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D2" w:rsidRPr="00A511D2" w:rsidRDefault="00A511D2" w:rsidP="00A511D2">
      <w:pPr>
        <w:shd w:val="clear" w:color="auto" w:fill="FFFFFF"/>
        <w:adjustRightInd/>
        <w:snapToGrid/>
        <w:spacing w:after="0" w:line="315" w:lineRule="atLeast"/>
        <w:ind w:firstLineChars="1000" w:firstLine="320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bookmarkStart w:id="0" w:name="OLE_LINK1"/>
      <w:r w:rsidRPr="00A511D2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经营异常名录</w:t>
      </w:r>
    </w:p>
    <w:p w:rsidR="00A511D2" w:rsidRPr="00A511D2" w:rsidRDefault="00A511D2" w:rsidP="00A511D2">
      <w:pPr>
        <w:shd w:val="clear" w:color="auto" w:fill="FFFFFF"/>
        <w:adjustRightInd/>
        <w:snapToGrid/>
        <w:spacing w:after="0" w:line="315" w:lineRule="atLeast"/>
        <w:ind w:firstLine="4816"/>
        <w:jc w:val="righ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tbl>
      <w:tblPr>
        <w:tblW w:w="8173" w:type="dxa"/>
        <w:tblInd w:w="93" w:type="dxa"/>
        <w:tblLook w:val="0000"/>
      </w:tblPr>
      <w:tblGrid>
        <w:gridCol w:w="1080"/>
        <w:gridCol w:w="3600"/>
        <w:gridCol w:w="3493"/>
      </w:tblGrid>
      <w:tr w:rsidR="00A511D2" w:rsidRPr="00A511D2" w:rsidTr="0014243F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bookmarkStart w:id="1" w:name="OLE_LINK2"/>
            <w:r w:rsidRPr="00A511D2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统一</w:t>
            </w:r>
            <w:r w:rsidR="009D6549">
              <w:rPr>
                <w:rFonts w:ascii="宋体" w:eastAsia="宋体" w:hAnsi="宋体" w:cs="宋体" w:hint="eastAsia"/>
                <w:color w:val="000000"/>
              </w:rPr>
              <w:t>社会</w:t>
            </w:r>
            <w:r w:rsidRPr="00A511D2">
              <w:rPr>
                <w:rFonts w:ascii="宋体" w:eastAsia="宋体" w:hAnsi="宋体" w:cs="宋体" w:hint="eastAsia"/>
                <w:color w:val="000000"/>
              </w:rPr>
              <w:t>信用代码</w:t>
            </w: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淮南明蕾网络信息咨询工作室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91340402MADP376823</w:t>
            </w: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淮南微虾网络信息咨询工作室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91340402MADN2J688T</w:t>
            </w: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淮南入趋网络科技工作室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91340402MADN0N0H30</w:t>
            </w: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淮南琶琪网络科技工作室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A511D2">
              <w:rPr>
                <w:rFonts w:ascii="宋体" w:eastAsia="宋体" w:hAnsi="宋体" w:cs="宋体" w:hint="eastAsia"/>
                <w:color w:val="000000"/>
                <w:kern w:val="2"/>
              </w:rPr>
              <w:t>91340402MADN7TFW6W</w:t>
            </w: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A511D2" w:rsidRPr="00A511D2" w:rsidTr="0014243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11D2" w:rsidRPr="00A511D2" w:rsidRDefault="00A511D2" w:rsidP="00A511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bookmarkEnd w:id="0"/>
      <w:bookmarkEnd w:id="1"/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EF" w:rsidRDefault="00C500EF" w:rsidP="00A511D2">
      <w:pPr>
        <w:spacing w:after="0"/>
      </w:pPr>
      <w:r>
        <w:separator/>
      </w:r>
    </w:p>
  </w:endnote>
  <w:endnote w:type="continuationSeparator" w:id="0">
    <w:p w:rsidR="00C500EF" w:rsidRDefault="00C500EF" w:rsidP="00A511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EF" w:rsidRDefault="00C500EF" w:rsidP="00A511D2">
      <w:pPr>
        <w:spacing w:after="0"/>
      </w:pPr>
      <w:r>
        <w:separator/>
      </w:r>
    </w:p>
  </w:footnote>
  <w:footnote w:type="continuationSeparator" w:id="0">
    <w:p w:rsidR="00C500EF" w:rsidRDefault="00C500EF" w:rsidP="00A511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0211"/>
    <w:rsid w:val="00323B43"/>
    <w:rsid w:val="003D37D8"/>
    <w:rsid w:val="00426133"/>
    <w:rsid w:val="004358AB"/>
    <w:rsid w:val="008B7726"/>
    <w:rsid w:val="009D6549"/>
    <w:rsid w:val="00A511D2"/>
    <w:rsid w:val="00C2312F"/>
    <w:rsid w:val="00C24C99"/>
    <w:rsid w:val="00C500E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1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1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1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1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2025-04-18T02:45:00Z</dcterms:modified>
</cp:coreProperties>
</file>