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C7B42">
      <w:pPr>
        <w:pStyle w:val="7"/>
        <w:adjustRightInd/>
        <w:snapToGrid/>
        <w:spacing w:line="1000" w:lineRule="exact"/>
        <w:ind w:firstLine="0" w:firstLineChars="0"/>
        <w:jc w:val="center"/>
        <w:rPr>
          <w:rFonts w:hint="eastAsia" w:ascii="Times New Roman" w:hAnsi="Times New Roman" w:eastAsia="方正小标宋_GBK" w:cs="Times New Roman"/>
          <w:color w:val="auto"/>
          <w:sz w:val="48"/>
          <w:szCs w:val="48"/>
          <w:lang w:val="en-US" w:eastAsia="zh-CN"/>
        </w:rPr>
      </w:pPr>
    </w:p>
    <w:p w14:paraId="2DFC772A">
      <w:pPr>
        <w:pStyle w:val="7"/>
        <w:adjustRightInd/>
        <w:snapToGrid/>
        <w:spacing w:line="1000" w:lineRule="exact"/>
        <w:ind w:firstLine="0" w:firstLineChars="0"/>
        <w:jc w:val="center"/>
        <w:rPr>
          <w:rFonts w:hint="eastAsia" w:ascii="Times New Roman" w:hAnsi="Times New Roman" w:eastAsia="方正小标宋_GBK" w:cs="Times New Roman"/>
          <w:color w:val="auto"/>
          <w:sz w:val="48"/>
          <w:szCs w:val="48"/>
          <w:lang w:val="en-US" w:eastAsia="zh-CN"/>
        </w:rPr>
      </w:pPr>
      <w:r>
        <w:rPr>
          <w:rFonts w:hint="eastAsia" w:ascii="Times New Roman" w:hAnsi="Times New Roman" w:eastAsia="方正小标宋_GBK" w:cs="Times New Roman"/>
          <w:color w:val="auto"/>
          <w:sz w:val="48"/>
          <w:szCs w:val="48"/>
          <w:lang w:val="en-US" w:eastAsia="zh-CN"/>
        </w:rPr>
        <w:t>安徽省市场监督管理</w:t>
      </w:r>
    </w:p>
    <w:p w14:paraId="64BA1284">
      <w:pPr>
        <w:pStyle w:val="7"/>
        <w:adjustRightInd/>
        <w:snapToGrid/>
        <w:spacing w:line="1000" w:lineRule="exact"/>
        <w:ind w:firstLine="0" w:firstLineChars="0"/>
        <w:jc w:val="center"/>
        <w:rPr>
          <w:rFonts w:hint="eastAsia" w:ascii="Times New Roman" w:hAnsi="Times New Roman" w:eastAsia="方正魏碑简体" w:cs="Times New Roman"/>
          <w:color w:val="auto"/>
          <w:sz w:val="48"/>
          <w:szCs w:val="48"/>
          <w:lang w:val="en-US" w:eastAsia="zh-CN"/>
        </w:rPr>
      </w:pPr>
      <w:r>
        <w:rPr>
          <w:rFonts w:hint="eastAsia" w:ascii="Times New Roman" w:hAnsi="Times New Roman" w:eastAsia="方正小标宋_GBK" w:cs="Times New Roman"/>
          <w:color w:val="auto"/>
          <w:sz w:val="48"/>
          <w:szCs w:val="48"/>
          <w:lang w:val="en-US" w:eastAsia="zh-CN"/>
        </w:rPr>
        <w:t>行 政 处 罚</w:t>
      </w:r>
    </w:p>
    <w:p w14:paraId="15D57B5A">
      <w:pPr>
        <w:spacing w:line="1460" w:lineRule="exact"/>
        <w:ind w:firstLine="0" w:firstLineChars="0"/>
        <w:jc w:val="center"/>
        <w:rPr>
          <w:rFonts w:hint="eastAsia" w:ascii="Times New Roman" w:hAnsi="Times New Roman" w:eastAsia="方正魏碑简体" w:cs="Times New Roman"/>
          <w:color w:val="auto"/>
          <w:sz w:val="44"/>
          <w:szCs w:val="44"/>
          <w:lang w:val="en-US" w:eastAsia="zh-CN"/>
        </w:rPr>
      </w:pPr>
      <w:r>
        <w:rPr>
          <w:rFonts w:hint="eastAsia" w:ascii="Times New Roman" w:hAnsi="Times New Roman" w:eastAsia="方正魏碑简体" w:cs="Times New Roman"/>
          <w:color w:val="auto"/>
          <w:sz w:val="44"/>
          <w:szCs w:val="44"/>
          <w:lang w:val="en-US" w:eastAsia="zh-CN"/>
        </w:rPr>
        <w:t>裁</w:t>
      </w:r>
    </w:p>
    <w:p w14:paraId="5848FBCC">
      <w:pPr>
        <w:spacing w:line="1460" w:lineRule="exact"/>
        <w:ind w:firstLine="0" w:firstLineChars="0"/>
        <w:jc w:val="center"/>
        <w:rPr>
          <w:rFonts w:hint="eastAsia" w:ascii="Times New Roman" w:hAnsi="Times New Roman" w:eastAsia="方正魏碑简体" w:cs="Times New Roman"/>
          <w:color w:val="auto"/>
          <w:sz w:val="44"/>
          <w:szCs w:val="44"/>
          <w:lang w:val="en-US" w:eastAsia="zh"/>
        </w:rPr>
      </w:pPr>
      <w:r>
        <w:rPr>
          <w:rFonts w:hint="eastAsia" w:ascii="Times New Roman" w:hAnsi="Times New Roman" w:eastAsia="方正魏碑简体" w:cs="Times New Roman"/>
          <w:color w:val="auto"/>
          <w:sz w:val="44"/>
          <w:szCs w:val="44"/>
          <w:lang w:val="en-US" w:eastAsia="zh-CN"/>
        </w:rPr>
        <w:t>量</w:t>
      </w:r>
    </w:p>
    <w:p w14:paraId="173342F3">
      <w:pPr>
        <w:spacing w:line="1460" w:lineRule="exact"/>
        <w:ind w:firstLine="0" w:firstLineChars="0"/>
        <w:jc w:val="center"/>
        <w:rPr>
          <w:rFonts w:hint="eastAsia" w:ascii="Times New Roman" w:hAnsi="Times New Roman" w:eastAsia="方正魏碑简体" w:cs="Times New Roman"/>
          <w:color w:val="auto"/>
          <w:sz w:val="44"/>
          <w:szCs w:val="44"/>
          <w:lang w:val="en-US" w:eastAsia="zh-CN"/>
        </w:rPr>
      </w:pPr>
      <w:r>
        <w:rPr>
          <w:rFonts w:hint="eastAsia" w:ascii="Times New Roman" w:hAnsi="Times New Roman" w:eastAsia="方正魏碑简体" w:cs="Times New Roman"/>
          <w:color w:val="auto"/>
          <w:sz w:val="44"/>
          <w:szCs w:val="44"/>
          <w:lang w:val="en-US" w:eastAsia="zh-CN"/>
        </w:rPr>
        <w:t>权</w:t>
      </w:r>
    </w:p>
    <w:p w14:paraId="16FF3715">
      <w:pPr>
        <w:spacing w:line="1460" w:lineRule="exact"/>
        <w:ind w:firstLine="0" w:firstLineChars="0"/>
        <w:jc w:val="center"/>
        <w:rPr>
          <w:rFonts w:hint="eastAsia" w:ascii="Times New Roman" w:hAnsi="Times New Roman" w:eastAsia="方正魏碑简体" w:cs="Times New Roman"/>
          <w:color w:val="auto"/>
          <w:sz w:val="44"/>
          <w:szCs w:val="44"/>
          <w:lang w:val="en-US" w:eastAsia="zh-CN"/>
        </w:rPr>
      </w:pPr>
      <w:r>
        <w:rPr>
          <w:rFonts w:hint="eastAsia" w:ascii="Times New Roman" w:hAnsi="Times New Roman" w:eastAsia="方正魏碑简体" w:cs="Times New Roman"/>
          <w:color w:val="auto"/>
          <w:sz w:val="44"/>
          <w:szCs w:val="44"/>
          <w:lang w:val="en-US" w:eastAsia="zh-CN"/>
        </w:rPr>
        <w:t>基</w:t>
      </w:r>
    </w:p>
    <w:p w14:paraId="5F54DD3D">
      <w:pPr>
        <w:spacing w:line="1460" w:lineRule="exact"/>
        <w:ind w:firstLine="0" w:firstLineChars="0"/>
        <w:jc w:val="center"/>
        <w:rPr>
          <w:rFonts w:hint="eastAsia" w:ascii="Times New Roman" w:hAnsi="Times New Roman" w:eastAsia="方正魏碑简体" w:cs="Times New Roman"/>
          <w:color w:val="auto"/>
          <w:sz w:val="44"/>
          <w:szCs w:val="44"/>
          <w:lang w:val="en-US" w:eastAsia="zh-CN"/>
        </w:rPr>
      </w:pPr>
      <w:r>
        <w:rPr>
          <w:rFonts w:hint="eastAsia" w:ascii="Times New Roman" w:hAnsi="Times New Roman" w:eastAsia="方正魏碑简体" w:cs="Times New Roman"/>
          <w:color w:val="auto"/>
          <w:sz w:val="44"/>
          <w:szCs w:val="44"/>
          <w:lang w:val="en-US" w:eastAsia="zh-CN"/>
        </w:rPr>
        <w:t>准</w:t>
      </w:r>
    </w:p>
    <w:p w14:paraId="17922515">
      <w:pPr>
        <w:pageBreakBefore w:val="0"/>
        <w:kinsoku/>
        <w:wordWrap/>
        <w:overflowPunct/>
        <w:topLinePunct w:val="0"/>
        <w:bidi w:val="0"/>
        <w:adjustRightInd w:val="0"/>
        <w:spacing w:beforeLines="0" w:afterLines="0" w:line="520" w:lineRule="exact"/>
        <w:ind w:left="0" w:leftChars="0" w:right="0" w:rightChars="0" w:firstLine="1440" w:firstLineChars="200"/>
        <w:jc w:val="center"/>
        <w:rPr>
          <w:rFonts w:hint="eastAsia" w:ascii="方正小标宋简体" w:hAnsi="方正小标宋简体" w:eastAsia="方正小标宋简体" w:cs="方正小标宋简体"/>
          <w:b w:val="0"/>
          <w:bCs w:val="0"/>
          <w:color w:val="auto"/>
          <w:sz w:val="72"/>
          <w:szCs w:val="72"/>
          <w:lang w:val="en-US" w:eastAsia="zh-CN"/>
        </w:rPr>
      </w:pPr>
    </w:p>
    <w:p w14:paraId="2899B3A3">
      <w:pPr>
        <w:adjustRightInd w:val="0"/>
        <w:spacing w:beforeLines="0" w:afterLines="0" w:line="520" w:lineRule="exact"/>
        <w:ind w:firstLine="640" w:firstLineChars="200"/>
        <w:jc w:val="center"/>
        <w:outlineLvl w:val="9"/>
        <w:rPr>
          <w:rFonts w:hint="eastAsia" w:ascii="方正仿宋_GBK" w:hAnsi="方正仿宋_GBK" w:eastAsia="方正仿宋_GBK" w:cs="方正仿宋_GBK"/>
          <w:b/>
          <w:bCs/>
          <w:color w:val="auto"/>
          <w:sz w:val="32"/>
          <w:szCs w:val="36"/>
          <w:lang w:val="en-US" w:eastAsia="zh-CN"/>
        </w:rPr>
      </w:pPr>
    </w:p>
    <w:p w14:paraId="4F5A067C">
      <w:pPr>
        <w:pageBreakBefore w:val="0"/>
        <w:kinsoku/>
        <w:wordWrap/>
        <w:overflowPunct/>
        <w:topLinePunct w:val="0"/>
        <w:bidi w:val="0"/>
        <w:adjustRightInd w:val="0"/>
        <w:spacing w:beforeLines="0" w:afterLines="0" w:line="520" w:lineRule="exact"/>
        <w:ind w:left="0" w:leftChars="0" w:right="0" w:rightChars="0" w:firstLine="640" w:firstLineChars="200"/>
        <w:jc w:val="center"/>
        <w:rPr>
          <w:rFonts w:hint="eastAsia" w:ascii="方正仿宋_GBK" w:hAnsi="方正仿宋_GBK" w:eastAsia="方正仿宋_GBK" w:cs="方正仿宋_GBK"/>
          <w:b/>
          <w:bCs/>
          <w:color w:val="auto"/>
          <w:sz w:val="32"/>
          <w:szCs w:val="36"/>
          <w:lang w:val="en-US" w:eastAsia="zh-CN"/>
        </w:rPr>
      </w:pPr>
    </w:p>
    <w:p w14:paraId="266B4155">
      <w:pPr>
        <w:pStyle w:val="10"/>
        <w:keepNext w:val="0"/>
        <w:keepLines w:val="0"/>
        <w:pageBreakBefore w:val="0"/>
        <w:widowControl w:val="0"/>
        <w:tabs>
          <w:tab w:val="left" w:pos="260"/>
          <w:tab w:val="left" w:leader="dot" w:pos="8300"/>
        </w:tabs>
        <w:kinsoku/>
        <w:wordWrap/>
        <w:overflowPunct/>
        <w:topLinePunct w:val="0"/>
        <w:autoSpaceDE w:val="0"/>
        <w:autoSpaceDN w:val="0"/>
        <w:bidi w:val="0"/>
        <w:adjustRightInd w:val="0"/>
        <w:snapToGrid/>
        <w:spacing w:beforeLines="0" w:afterLines="0" w:line="52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b w:val="0"/>
          <w:bCs w:val="0"/>
          <w:color w:val="auto"/>
          <w:sz w:val="36"/>
          <w:szCs w:val="36"/>
        </w:rPr>
        <w:sectPr>
          <w:footerReference r:id="rId3" w:type="default"/>
          <w:pgSz w:w="11906" w:h="16838"/>
          <w:pgMar w:top="2098" w:right="1474" w:bottom="1984" w:left="1587" w:header="851" w:footer="992" w:gutter="0"/>
          <w:pgNumType w:fmt="numberInDash" w:start="1"/>
          <w:cols w:space="720" w:num="1"/>
          <w:rtlGutter w:val="0"/>
          <w:docGrid w:type="lines" w:linePitch="312" w:charSpace="0"/>
        </w:sectPr>
      </w:pPr>
      <w:r>
        <w:rPr>
          <w:rFonts w:hint="eastAsia" w:ascii="方正小标宋简体" w:hAnsi="方正小标宋简体" w:eastAsia="方正小标宋简体" w:cs="方正小标宋简体"/>
          <w:b w:val="0"/>
          <w:bCs w:val="0"/>
          <w:color w:val="auto"/>
          <w:sz w:val="36"/>
          <w:szCs w:val="36"/>
          <w:lang w:val="en-US" w:eastAsia="zh-CN"/>
        </w:rPr>
        <w:t>2024年版</w:t>
      </w:r>
    </w:p>
    <w:p w14:paraId="191A3DA8">
      <w:pPr>
        <w:pStyle w:val="10"/>
        <w:keepNext w:val="0"/>
        <w:keepLines w:val="0"/>
        <w:pageBreakBefore w:val="0"/>
        <w:widowControl w:val="0"/>
        <w:tabs>
          <w:tab w:val="left" w:pos="260"/>
          <w:tab w:val="left" w:leader="dot" w:pos="8300"/>
        </w:tabs>
        <w:kinsoku/>
        <w:wordWrap w:val="0"/>
        <w:overflowPunct/>
        <w:topLinePunct w:val="0"/>
        <w:autoSpaceDE w:val="0"/>
        <w:autoSpaceDN w:val="0"/>
        <w:bidi w:val="0"/>
        <w:adjustRightInd w:val="0"/>
        <w:snapToGrid/>
        <w:spacing w:beforeLines="0" w:afterLines="0" w:line="520" w:lineRule="exact"/>
        <w:ind w:left="0" w:leftChars="0" w:right="0" w:rightChars="0" w:firstLine="792" w:firstLineChars="200"/>
        <w:jc w:val="center"/>
        <w:textAlignment w:val="center"/>
        <w:outlineLvl w:val="9"/>
        <w:rPr>
          <w:rFonts w:hint="eastAsia" w:ascii="方正黑体_GBK" w:hAnsi="方正黑体_GBK" w:eastAsia="方正黑体_GBK" w:cs="方正黑体_GBK"/>
          <w:b w:val="0"/>
          <w:bCs w:val="0"/>
          <w:color w:val="auto"/>
          <w:sz w:val="36"/>
          <w:szCs w:val="36"/>
        </w:rPr>
      </w:pPr>
      <w:r>
        <w:rPr>
          <w:rFonts w:hint="eastAsia" w:ascii="方正黑体_GBK" w:hAnsi="方正黑体_GBK" w:eastAsia="方正黑体_GBK" w:cs="方正黑体_GBK"/>
          <w:b w:val="0"/>
          <w:bCs w:val="0"/>
          <w:color w:val="auto"/>
          <w:sz w:val="36"/>
          <w:szCs w:val="36"/>
        </w:rPr>
        <w:t>安徽省市场监督管理</w:t>
      </w:r>
    </w:p>
    <w:p w14:paraId="491D233A">
      <w:pPr>
        <w:pStyle w:val="10"/>
        <w:keepNext w:val="0"/>
        <w:keepLines w:val="0"/>
        <w:pageBreakBefore w:val="0"/>
        <w:widowControl w:val="0"/>
        <w:tabs>
          <w:tab w:val="left" w:pos="260"/>
          <w:tab w:val="left" w:leader="dot" w:pos="8300"/>
        </w:tabs>
        <w:kinsoku/>
        <w:wordWrap w:val="0"/>
        <w:overflowPunct/>
        <w:topLinePunct w:val="0"/>
        <w:autoSpaceDE w:val="0"/>
        <w:autoSpaceDN w:val="0"/>
        <w:bidi w:val="0"/>
        <w:adjustRightInd w:val="0"/>
        <w:snapToGrid/>
        <w:spacing w:beforeLines="0" w:afterLines="0" w:line="520" w:lineRule="exact"/>
        <w:ind w:left="0" w:leftChars="0" w:right="0" w:rightChars="0" w:firstLine="792" w:firstLineChars="200"/>
        <w:jc w:val="center"/>
        <w:textAlignment w:val="center"/>
        <w:outlineLvl w:val="9"/>
        <w:rPr>
          <w:rFonts w:hint="eastAsia" w:ascii="方正黑体_GBK" w:hAnsi="方正黑体_GBK" w:eastAsia="方正黑体_GBK" w:cs="方正黑体_GBK"/>
          <w:b w:val="0"/>
          <w:bCs w:val="0"/>
          <w:color w:val="auto"/>
          <w:sz w:val="36"/>
          <w:szCs w:val="36"/>
        </w:rPr>
      </w:pPr>
      <w:r>
        <w:rPr>
          <w:rFonts w:hint="eastAsia" w:ascii="方正黑体_GBK" w:hAnsi="方正黑体_GBK" w:eastAsia="方正黑体_GBK" w:cs="方正黑体_GBK"/>
          <w:b w:val="0"/>
          <w:bCs w:val="0"/>
          <w:color w:val="auto"/>
          <w:sz w:val="36"/>
          <w:szCs w:val="36"/>
        </w:rPr>
        <w:t>行政处罚裁量</w:t>
      </w:r>
      <w:r>
        <w:rPr>
          <w:rFonts w:hint="eastAsia" w:ascii="方正黑体_GBK" w:hAnsi="方正黑体_GBK" w:eastAsia="方正黑体_GBK" w:cs="方正黑体_GBK"/>
          <w:b w:val="0"/>
          <w:bCs w:val="0"/>
          <w:color w:val="auto"/>
          <w:sz w:val="36"/>
          <w:szCs w:val="36"/>
          <w:lang w:eastAsia="zh-CN"/>
        </w:rPr>
        <w:t>权</w:t>
      </w:r>
      <w:r>
        <w:rPr>
          <w:rFonts w:hint="eastAsia" w:ascii="方正黑体_GBK" w:hAnsi="方正黑体_GBK" w:eastAsia="方正黑体_GBK" w:cs="方正黑体_GBK"/>
          <w:b w:val="0"/>
          <w:bCs w:val="0"/>
          <w:color w:val="auto"/>
          <w:sz w:val="36"/>
          <w:szCs w:val="36"/>
        </w:rPr>
        <w:t>基准</w:t>
      </w:r>
    </w:p>
    <w:p w14:paraId="0D8F354B">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640" w:firstLineChars="200"/>
        <w:jc w:val="center"/>
        <w:textAlignment w:val="center"/>
        <w:outlineLvl w:val="9"/>
        <w:rPr>
          <w:rFonts w:hint="eastAsia" w:ascii="方正仿宋_GBK" w:hAnsi="方正仿宋_GBK" w:eastAsia="方正仿宋_GBK" w:cs="方正仿宋_GBK"/>
          <w:b/>
          <w:bCs/>
          <w:color w:val="auto"/>
          <w:sz w:val="40"/>
          <w:szCs w:val="40"/>
          <w:lang w:val="en-US" w:eastAsia="zh-CN"/>
        </w:rPr>
      </w:pPr>
      <w:r>
        <w:rPr>
          <w:rFonts w:hint="eastAsia" w:ascii="宋体" w:hAnsi="宋体" w:eastAsia="宋体" w:cs="宋体"/>
          <w:b w:val="0"/>
          <w:bCs w:val="0"/>
          <w:color w:val="auto"/>
          <w:sz w:val="32"/>
          <w:szCs w:val="32"/>
          <w:lang w:eastAsia="zh-CN"/>
        </w:rPr>
        <w:t>（</w:t>
      </w:r>
      <w:r>
        <w:rPr>
          <w:rFonts w:hint="eastAsia" w:ascii="宋体" w:hAnsi="宋体" w:eastAsia="宋体" w:cs="宋体"/>
          <w:b w:val="0"/>
          <w:bCs w:val="0"/>
          <w:color w:val="auto"/>
          <w:sz w:val="32"/>
          <w:szCs w:val="32"/>
          <w:lang w:val="en-US" w:eastAsia="zh-CN"/>
        </w:rPr>
        <w:t>202</w:t>
      </w:r>
      <w:r>
        <w:rPr>
          <w:rFonts w:hint="eastAsia" w:hAnsi="宋体" w:cs="宋体"/>
          <w:b w:val="0"/>
          <w:bCs w:val="0"/>
          <w:color w:val="auto"/>
          <w:sz w:val="32"/>
          <w:szCs w:val="32"/>
          <w:lang w:val="en-US" w:eastAsia="zh-CN"/>
        </w:rPr>
        <w:t>4</w:t>
      </w:r>
      <w:r>
        <w:rPr>
          <w:rFonts w:hint="eastAsia" w:ascii="宋体" w:hAnsi="宋体" w:eastAsia="宋体" w:cs="宋体"/>
          <w:b w:val="0"/>
          <w:bCs w:val="0"/>
          <w:color w:val="auto"/>
          <w:sz w:val="32"/>
          <w:szCs w:val="32"/>
          <w:lang w:val="en-US" w:eastAsia="zh-CN"/>
        </w:rPr>
        <w:t>年版</w:t>
      </w:r>
      <w:r>
        <w:rPr>
          <w:rFonts w:hint="eastAsia" w:ascii="宋体" w:hAnsi="宋体" w:eastAsia="宋体" w:cs="宋体"/>
          <w:b w:val="0"/>
          <w:bCs w:val="0"/>
          <w:color w:val="auto"/>
          <w:sz w:val="32"/>
          <w:szCs w:val="32"/>
          <w:lang w:eastAsia="zh-CN"/>
        </w:rPr>
        <w:t>）</w:t>
      </w:r>
    </w:p>
    <w:p w14:paraId="0BD98702">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600" w:firstLineChars="200"/>
        <w:jc w:val="left"/>
        <w:textAlignment w:val="center"/>
        <w:outlineLvl w:val="9"/>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rPr>
        <w:t>第一章　注册登记</w:t>
      </w:r>
      <w:r>
        <w:rPr>
          <w:rFonts w:hint="eastAsia" w:ascii="方正黑体_GBK" w:hAnsi="方正黑体_GBK" w:eastAsia="方正黑体_GBK" w:cs="方正黑体_GBK"/>
          <w:b w:val="0"/>
          <w:bCs w:val="0"/>
          <w:color w:val="auto"/>
          <w:sz w:val="30"/>
          <w:szCs w:val="30"/>
          <w:lang w:eastAsia="zh-CN"/>
        </w:rPr>
        <w:t>类</w:t>
      </w:r>
    </w:p>
    <w:p w14:paraId="290BA3FE">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right="0" w:rightChars="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zh-CN" w:eastAsia="zh-CN"/>
        </w:rPr>
        <w:t>《中华人民共和国公司法》行政处罚裁量基准</w:t>
      </w:r>
      <w:r>
        <w:rPr>
          <w:rFonts w:hint="eastAsia" w:ascii="宋体" w:hAnsi="宋体" w:eastAsia="宋体" w:cs="宋体"/>
          <w:b w:val="0"/>
          <w:bCs w:val="0"/>
          <w:color w:val="auto"/>
          <w:sz w:val="28"/>
          <w:szCs w:val="28"/>
          <w:lang w:val="en-US" w:eastAsia="zh-CN"/>
        </w:rPr>
        <w:t>..</w:t>
      </w:r>
      <w:r>
        <w:rPr>
          <w:rFonts w:hint="eastAsia"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.1-</w:t>
      </w:r>
      <w:r>
        <w:rPr>
          <w:rFonts w:hint="eastAsia" w:hAnsi="宋体" w:cs="宋体"/>
          <w:b w:val="0"/>
          <w:bCs w:val="0"/>
          <w:color w:val="auto"/>
          <w:sz w:val="28"/>
          <w:szCs w:val="28"/>
          <w:lang w:val="en-US" w:eastAsia="zh-CN"/>
        </w:rPr>
        <w:t>5</w:t>
      </w:r>
    </w:p>
    <w:p w14:paraId="4A4C5401">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right="0" w:rightChars="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zh-CN" w:eastAsia="zh-CN"/>
        </w:rPr>
        <w:t>《中华人民共和国市场主体登记管理条例》</w:t>
      </w:r>
      <w:r>
        <w:rPr>
          <w:rFonts w:hint="eastAsia" w:ascii="宋体" w:hAnsi="宋体" w:eastAsia="宋体" w:cs="宋体"/>
          <w:b w:val="0"/>
          <w:bCs w:val="0"/>
          <w:color w:val="auto"/>
          <w:sz w:val="28"/>
          <w:szCs w:val="28"/>
          <w:lang w:eastAsia="zh-CN"/>
        </w:rPr>
        <w:t>行政处罚裁量基</w:t>
      </w:r>
      <w:r>
        <w:rPr>
          <w:rFonts w:hint="eastAsia" w:hAnsi="宋体" w:cs="宋体"/>
          <w:b w:val="0"/>
          <w:bCs w:val="0"/>
          <w:color w:val="auto"/>
          <w:sz w:val="28"/>
          <w:szCs w:val="28"/>
          <w:lang w:eastAsia="zh-CN"/>
        </w:rPr>
        <w:t>准</w:t>
      </w:r>
      <w:r>
        <w:rPr>
          <w:rFonts w:hint="eastAsia" w:hAnsi="宋体" w:cs="宋体"/>
          <w:b w:val="0"/>
          <w:bCs w:val="0"/>
          <w:color w:val="auto"/>
          <w:sz w:val="28"/>
          <w:szCs w:val="28"/>
          <w:lang w:val="en-US" w:eastAsia="zh-CN"/>
        </w:rPr>
        <w:t>.....................................................5-9</w:t>
      </w:r>
    </w:p>
    <w:p w14:paraId="20A00022">
      <w:pPr>
        <w:pStyle w:val="12"/>
        <w:keepNext w:val="0"/>
        <w:keepLines w:val="0"/>
        <w:pageBreakBefore w:val="0"/>
        <w:widowControl w:val="0"/>
        <w:tabs>
          <w:tab w:val="left" w:pos="100"/>
          <w:tab w:val="left" w:pos="260"/>
          <w:tab w:val="left" w:leader="dot" w:pos="8480"/>
        </w:tabs>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《中华人民共和国市场主体登记管理条例实施细则》</w:t>
      </w:r>
      <w:r>
        <w:rPr>
          <w:rFonts w:hint="eastAsia" w:ascii="宋体" w:hAnsi="宋体" w:eastAsia="宋体" w:cs="宋体"/>
          <w:b w:val="0"/>
          <w:bCs w:val="0"/>
          <w:color w:val="auto"/>
          <w:sz w:val="28"/>
          <w:szCs w:val="28"/>
          <w:lang w:val="zh-CN" w:eastAsia="zh-CN"/>
        </w:rPr>
        <w:t>行政处</w:t>
      </w:r>
      <w:r>
        <w:rPr>
          <w:rFonts w:hint="eastAsia" w:hAnsi="宋体" w:cs="宋体"/>
          <w:b w:val="0"/>
          <w:bCs w:val="0"/>
          <w:color w:val="auto"/>
          <w:sz w:val="28"/>
          <w:szCs w:val="28"/>
          <w:lang w:val="en-US" w:eastAsia="zh-CN"/>
        </w:rPr>
        <w:t>罚裁量基准</w:t>
      </w:r>
      <w:r>
        <w:rPr>
          <w:rFonts w:hint="eastAsia" w:ascii="宋体" w:hAnsi="宋体" w:eastAsia="宋体" w:cs="宋体"/>
          <w:b w:val="0"/>
          <w:bCs w:val="0"/>
          <w:color w:val="auto"/>
          <w:sz w:val="28"/>
          <w:szCs w:val="28"/>
          <w:lang w:val="en-US" w:eastAsia="zh-CN"/>
        </w:rPr>
        <w:t>.</w:t>
      </w:r>
      <w:r>
        <w:rPr>
          <w:rFonts w:hint="eastAsia" w:hAnsi="宋体" w:cs="宋体"/>
          <w:b w:val="0"/>
          <w:bCs w:val="0"/>
          <w:color w:val="auto"/>
          <w:sz w:val="28"/>
          <w:szCs w:val="28"/>
          <w:lang w:val="en-US" w:eastAsia="zh-CN"/>
        </w:rPr>
        <w:t>................................................9-11</w:t>
      </w:r>
      <w:r>
        <w:rPr>
          <w:rFonts w:hint="eastAsia" w:hAnsi="宋体" w:cs="宋体"/>
          <w:b w:val="0"/>
          <w:bCs w:val="0"/>
          <w:color w:val="auto"/>
          <w:sz w:val="28"/>
          <w:szCs w:val="28"/>
          <w:lang w:val="en-US" w:eastAsia="zh-CN"/>
        </w:rPr>
        <w:t xml:space="preserve">   </w:t>
      </w:r>
    </w:p>
    <w:p w14:paraId="28BE1662">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《中华人民共和国合伙企业法》</w:t>
      </w:r>
      <w:r>
        <w:rPr>
          <w:rFonts w:hint="eastAsia" w:ascii="宋体" w:hAnsi="宋体" w:eastAsia="宋体" w:cs="宋体"/>
          <w:b w:val="0"/>
          <w:bCs w:val="0"/>
          <w:color w:val="auto"/>
          <w:sz w:val="28"/>
          <w:szCs w:val="28"/>
          <w:lang w:eastAsia="zh-CN"/>
        </w:rPr>
        <w:t>行政处罚裁量基</w:t>
      </w:r>
      <w:r>
        <w:rPr>
          <w:rFonts w:hint="eastAsia" w:hAnsi="宋体" w:cs="宋体"/>
          <w:b w:val="0"/>
          <w:bCs w:val="0"/>
          <w:color w:val="auto"/>
          <w:sz w:val="28"/>
          <w:szCs w:val="28"/>
          <w:lang w:val="en-US" w:eastAsia="zh-CN"/>
        </w:rPr>
        <w:t>准.....12-15</w:t>
      </w:r>
    </w:p>
    <w:p w14:paraId="258AEB38">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《中华人民共和国个人独资企业法》</w:t>
      </w:r>
      <w:r>
        <w:rPr>
          <w:rFonts w:hint="eastAsia" w:ascii="宋体" w:hAnsi="宋体" w:eastAsia="宋体" w:cs="宋体"/>
          <w:b w:val="0"/>
          <w:bCs w:val="0"/>
          <w:color w:val="auto"/>
          <w:sz w:val="28"/>
          <w:szCs w:val="28"/>
          <w:lang w:eastAsia="zh-CN"/>
        </w:rPr>
        <w:t>行政处罚裁量基</w:t>
      </w:r>
      <w:r>
        <w:rPr>
          <w:rFonts w:hint="eastAsia" w:hAnsi="宋体" w:cs="宋体"/>
          <w:b w:val="0"/>
          <w:bCs w:val="0"/>
          <w:color w:val="auto"/>
          <w:sz w:val="28"/>
          <w:szCs w:val="28"/>
          <w:lang w:val="en-US" w:eastAsia="zh-CN"/>
        </w:rPr>
        <w:t>准.15-15</w:t>
      </w:r>
    </w:p>
    <w:p w14:paraId="2C764CC4">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《中华人民共和国农民专业合作社法》</w:t>
      </w:r>
      <w:r>
        <w:rPr>
          <w:rFonts w:hint="eastAsia" w:ascii="宋体" w:hAnsi="宋体" w:eastAsia="宋体" w:cs="宋体"/>
          <w:b w:val="0"/>
          <w:bCs w:val="0"/>
          <w:color w:val="auto"/>
          <w:sz w:val="28"/>
          <w:szCs w:val="28"/>
          <w:lang w:eastAsia="zh-CN"/>
        </w:rPr>
        <w:t>行政处罚裁量基准</w:t>
      </w:r>
      <w:r>
        <w:rPr>
          <w:rFonts w:hint="eastAsia" w:ascii="宋体" w:hAnsi="宋体" w:eastAsia="宋体" w:cs="宋体"/>
          <w:b w:val="0"/>
          <w:bCs w:val="0"/>
          <w:color w:val="auto"/>
          <w:sz w:val="28"/>
          <w:szCs w:val="28"/>
          <w:lang w:val="en-US" w:eastAsia="zh-CN"/>
        </w:rPr>
        <w:t>.</w:t>
      </w:r>
      <w:r>
        <w:rPr>
          <w:rFonts w:hint="eastAsia" w:hAnsi="宋体" w:cs="宋体"/>
          <w:b w:val="0"/>
          <w:bCs w:val="0"/>
          <w:color w:val="auto"/>
          <w:sz w:val="28"/>
          <w:szCs w:val="28"/>
          <w:lang w:val="en-US" w:eastAsia="zh-CN"/>
        </w:rPr>
        <w:t>.15</w:t>
      </w:r>
    </w:p>
    <w:p w14:paraId="48CFAA99">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《外国企业常驻代表机构登记管理条例》</w:t>
      </w:r>
      <w:r>
        <w:rPr>
          <w:rFonts w:hint="eastAsia" w:ascii="宋体" w:hAnsi="宋体" w:eastAsia="宋体" w:cs="宋体"/>
          <w:b w:val="0"/>
          <w:bCs w:val="0"/>
          <w:color w:val="auto"/>
          <w:sz w:val="28"/>
          <w:szCs w:val="28"/>
          <w:lang w:eastAsia="zh-CN"/>
        </w:rPr>
        <w:t>行政处罚裁量基准</w:t>
      </w:r>
      <w:r>
        <w:rPr>
          <w:rFonts w:hint="eastAsia" w:ascii="宋体" w:hAnsi="宋体" w:eastAsia="宋体" w:cs="宋体"/>
          <w:b w:val="0"/>
          <w:bCs w:val="0"/>
          <w:color w:val="auto"/>
          <w:sz w:val="28"/>
          <w:szCs w:val="28"/>
          <w:lang w:val="en-US" w:eastAsia="zh-CN"/>
        </w:rPr>
        <w:t>.</w:t>
      </w:r>
      <w:r>
        <w:rPr>
          <w:rFonts w:hint="eastAsia"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w:t>
      </w:r>
      <w:r>
        <w:rPr>
          <w:rFonts w:hint="eastAsia" w:hAnsi="宋体" w:cs="宋体"/>
          <w:b w:val="0"/>
          <w:bCs w:val="0"/>
          <w:color w:val="auto"/>
          <w:sz w:val="28"/>
          <w:szCs w:val="28"/>
          <w:lang w:val="en-US" w:eastAsia="zh-CN"/>
        </w:rPr>
        <w:t>15-20</w:t>
      </w:r>
    </w:p>
    <w:p w14:paraId="671D98DD">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《无证无照经营查处办法》（国务院令第684号）行政处罚裁量</w:t>
      </w:r>
      <w:r>
        <w:rPr>
          <w:rFonts w:hint="eastAsia" w:hAnsi="宋体" w:cs="宋体"/>
          <w:b w:val="0"/>
          <w:bCs w:val="0"/>
          <w:color w:val="auto"/>
          <w:sz w:val="28"/>
          <w:szCs w:val="28"/>
          <w:lang w:eastAsia="zh-CN"/>
        </w:rPr>
        <w:t>基准</w:t>
      </w:r>
      <w:r>
        <w:rPr>
          <w:rFonts w:hint="eastAsia" w:hAnsi="宋体" w:cs="宋体"/>
          <w:b w:val="0"/>
          <w:bCs w:val="0"/>
          <w:color w:val="auto"/>
          <w:sz w:val="28"/>
          <w:szCs w:val="28"/>
          <w:lang w:val="en-US" w:eastAsia="zh"/>
        </w:rPr>
        <w:t>........................................</w:t>
      </w:r>
      <w:r>
        <w:rPr>
          <w:rFonts w:hint="eastAsia" w:hAnsi="宋体" w:cs="宋体"/>
          <w:b w:val="0"/>
          <w:bCs w:val="0"/>
          <w:color w:val="auto"/>
          <w:sz w:val="28"/>
          <w:szCs w:val="28"/>
          <w:lang w:val="en-US" w:eastAsia="zh-CN"/>
        </w:rPr>
        <w:t>.........20-21</w:t>
      </w:r>
    </w:p>
    <w:p w14:paraId="159ABF06">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600" w:firstLineChars="200"/>
        <w:jc w:val="left"/>
        <w:textAlignment w:val="center"/>
        <w:outlineLvl w:val="9"/>
        <w:rPr>
          <w:rFonts w:hint="eastAsia" w:ascii="方正黑体_GBK" w:hAnsi="方正黑体_GBK" w:eastAsia="方正黑体_GBK" w:cs="方正黑体_GBK"/>
          <w:b w:val="0"/>
          <w:bCs w:val="0"/>
          <w:color w:val="auto"/>
          <w:sz w:val="30"/>
          <w:szCs w:val="30"/>
        </w:rPr>
      </w:pPr>
    </w:p>
    <w:p w14:paraId="57032915">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600" w:firstLineChars="200"/>
        <w:jc w:val="left"/>
        <w:textAlignment w:val="center"/>
        <w:outlineLvl w:val="9"/>
        <w:rPr>
          <w:rFonts w:hint="eastAsia" w:ascii="方正仿宋_GBK" w:hAnsi="方正仿宋_GBK" w:eastAsia="方正仿宋_GBK" w:cs="方正仿宋_GBK"/>
          <w:b/>
          <w:bCs/>
          <w:color w:val="auto"/>
          <w:sz w:val="36"/>
          <w:szCs w:val="36"/>
          <w:lang w:val="en-US" w:eastAsia="zh-CN"/>
        </w:rPr>
      </w:pPr>
      <w:r>
        <w:rPr>
          <w:rFonts w:hint="eastAsia" w:ascii="方正黑体_GBK" w:hAnsi="方正黑体_GBK" w:eastAsia="方正黑体_GBK" w:cs="方正黑体_GBK"/>
          <w:b w:val="0"/>
          <w:bCs w:val="0"/>
          <w:color w:val="auto"/>
          <w:sz w:val="30"/>
          <w:szCs w:val="30"/>
        </w:rPr>
        <w:t xml:space="preserve">第二章 </w:t>
      </w:r>
      <w:r>
        <w:rPr>
          <w:rFonts w:hint="eastAsia" w:ascii="方正黑体_GBK" w:hAnsi="方正黑体_GBK" w:eastAsia="方正黑体_GBK" w:cs="方正黑体_GBK"/>
          <w:b w:val="0"/>
          <w:bCs w:val="0"/>
          <w:color w:val="auto"/>
          <w:sz w:val="30"/>
          <w:szCs w:val="30"/>
          <w:lang w:eastAsia="zh-CN"/>
        </w:rPr>
        <w:t>公平</w:t>
      </w:r>
      <w:r>
        <w:rPr>
          <w:rFonts w:hint="eastAsia" w:ascii="方正黑体_GBK" w:hAnsi="方正黑体_GBK" w:eastAsia="方正黑体_GBK" w:cs="方正黑体_GBK"/>
          <w:b w:val="0"/>
          <w:bCs w:val="0"/>
          <w:color w:val="auto"/>
          <w:sz w:val="30"/>
          <w:szCs w:val="30"/>
        </w:rPr>
        <w:t>竞争</w:t>
      </w:r>
      <w:r>
        <w:rPr>
          <w:rFonts w:hint="eastAsia" w:ascii="方正黑体_GBK" w:hAnsi="方正黑体_GBK" w:eastAsia="方正黑体_GBK" w:cs="方正黑体_GBK"/>
          <w:b w:val="0"/>
          <w:bCs w:val="0"/>
          <w:color w:val="auto"/>
          <w:sz w:val="30"/>
          <w:szCs w:val="30"/>
          <w:lang w:eastAsia="zh-CN"/>
        </w:rPr>
        <w:t>类</w:t>
      </w:r>
    </w:p>
    <w:p w14:paraId="7FFA5576">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《中华人民共和国反垄断法》行政处罚裁量基准</w:t>
      </w:r>
      <w:r>
        <w:rPr>
          <w:rFonts w:hint="eastAsia" w:hAnsi="宋体" w:cs="宋体"/>
          <w:b w:val="0"/>
          <w:bCs w:val="0"/>
          <w:color w:val="auto"/>
          <w:sz w:val="28"/>
          <w:szCs w:val="28"/>
          <w:lang w:val="en-US" w:eastAsia="zh-CN"/>
        </w:rPr>
        <w:t>.......21-23</w:t>
      </w:r>
    </w:p>
    <w:p w14:paraId="5FF04480">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《中华人民共和国反不正当竞争法》行政处罚裁量基准</w:t>
      </w:r>
      <w:r>
        <w:rPr>
          <w:rFonts w:hint="eastAsia" w:hAnsi="宋体" w:cs="宋体"/>
          <w:b w:val="0"/>
          <w:bCs w:val="0"/>
          <w:color w:val="auto"/>
          <w:sz w:val="28"/>
          <w:szCs w:val="28"/>
          <w:lang w:val="en-US" w:eastAsia="zh-CN"/>
        </w:rPr>
        <w:t>.23-28</w:t>
      </w:r>
    </w:p>
    <w:p w14:paraId="057DC4D7">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《直销管理条例》（国务院令第443号）行政处罚裁量基</w:t>
      </w:r>
      <w:r>
        <w:rPr>
          <w:rFonts w:hint="eastAsia" w:hAnsi="宋体" w:cs="宋体"/>
          <w:b w:val="0"/>
          <w:bCs w:val="0"/>
          <w:color w:val="auto"/>
          <w:sz w:val="28"/>
          <w:szCs w:val="28"/>
          <w:lang w:val="en-US" w:eastAsia="zh-CN"/>
        </w:rPr>
        <w:t>29-36</w:t>
      </w:r>
    </w:p>
    <w:p w14:paraId="4188296D">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《禁止传销条例》（国务院令第444号）行政处罚裁量基</w:t>
      </w:r>
      <w:r>
        <w:rPr>
          <w:rFonts w:hint="eastAsia" w:hAnsi="宋体" w:cs="宋体"/>
          <w:b w:val="0"/>
          <w:bCs w:val="0"/>
          <w:color w:val="auto"/>
          <w:sz w:val="28"/>
          <w:szCs w:val="28"/>
          <w:lang w:val="en-US" w:eastAsia="zh-CN"/>
        </w:rPr>
        <w:t>37-38</w:t>
      </w:r>
    </w:p>
    <w:p w14:paraId="4D2642D6">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600" w:firstLineChars="200"/>
        <w:jc w:val="left"/>
        <w:textAlignment w:val="center"/>
        <w:outlineLvl w:val="9"/>
        <w:rPr>
          <w:rFonts w:hint="eastAsia" w:ascii="方正黑体_GBK" w:hAnsi="方正黑体_GBK" w:eastAsia="方正黑体_GBK" w:cs="方正黑体_GBK"/>
          <w:b w:val="0"/>
          <w:bCs w:val="0"/>
          <w:color w:val="auto"/>
          <w:sz w:val="30"/>
          <w:szCs w:val="30"/>
        </w:rPr>
      </w:pPr>
    </w:p>
    <w:p w14:paraId="60EFDBC6">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600" w:firstLineChars="200"/>
        <w:jc w:val="left"/>
        <w:textAlignment w:val="center"/>
        <w:outlineLvl w:val="9"/>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rPr>
        <w:t>第三章 产品质量</w:t>
      </w:r>
      <w:r>
        <w:rPr>
          <w:rFonts w:hint="eastAsia" w:ascii="方正黑体_GBK" w:hAnsi="方正黑体_GBK" w:eastAsia="方正黑体_GBK" w:cs="方正黑体_GBK"/>
          <w:b w:val="0"/>
          <w:bCs w:val="0"/>
          <w:color w:val="auto"/>
          <w:sz w:val="30"/>
          <w:szCs w:val="30"/>
          <w:lang w:eastAsia="zh-CN"/>
        </w:rPr>
        <w:t>类</w:t>
      </w:r>
    </w:p>
    <w:p w14:paraId="7CFD0ACA">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《中华人民共和国产品质量法》行政处罚裁量基准</w:t>
      </w:r>
      <w:r>
        <w:rPr>
          <w:rFonts w:hint="eastAsia" w:hAnsi="宋体" w:cs="宋体"/>
          <w:b w:val="0"/>
          <w:bCs w:val="0"/>
          <w:color w:val="auto"/>
          <w:sz w:val="28"/>
          <w:szCs w:val="28"/>
          <w:lang w:val="en-US" w:eastAsia="zh-CN"/>
        </w:rPr>
        <w:t>......39-50</w:t>
      </w:r>
    </w:p>
    <w:p w14:paraId="5EFB7C1E">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《工业产品生产许可证管理条例》行政处罚裁量基准</w:t>
      </w:r>
      <w:r>
        <w:rPr>
          <w:rFonts w:hint="eastAsia" w:hAnsi="宋体" w:cs="宋体"/>
          <w:b w:val="0"/>
          <w:bCs w:val="0"/>
          <w:color w:val="auto"/>
          <w:sz w:val="28"/>
          <w:szCs w:val="28"/>
          <w:lang w:val="en-US" w:eastAsia="zh-CN"/>
        </w:rPr>
        <w:t>....50-57</w:t>
      </w:r>
    </w:p>
    <w:p w14:paraId="17271B9E">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hAnsi="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《棉花质量监督管理条例》行政处罚裁量基准</w:t>
      </w:r>
      <w:r>
        <w:rPr>
          <w:rFonts w:hint="eastAsia" w:hAnsi="宋体" w:cs="宋体"/>
          <w:b w:val="0"/>
          <w:bCs w:val="0"/>
          <w:color w:val="auto"/>
          <w:sz w:val="28"/>
          <w:szCs w:val="28"/>
          <w:lang w:val="en-US" w:eastAsia="zh-CN"/>
        </w:rPr>
        <w:t>......</w:t>
      </w:r>
      <w:r>
        <w:rPr>
          <w:rFonts w:hint="eastAsia" w:hAnsi="宋体" w:cs="宋体"/>
          <w:b w:val="0"/>
          <w:bCs w:val="0"/>
          <w:color w:val="auto"/>
          <w:sz w:val="28"/>
          <w:szCs w:val="28"/>
          <w:lang w:val="en-US" w:eastAsia="zh"/>
        </w:rPr>
        <w:t>..</w:t>
      </w:r>
      <w:r>
        <w:rPr>
          <w:rFonts w:hint="eastAsia" w:hAnsi="宋体" w:cs="宋体"/>
          <w:b w:val="0"/>
          <w:bCs w:val="0"/>
          <w:color w:val="auto"/>
          <w:sz w:val="28"/>
          <w:szCs w:val="28"/>
          <w:lang w:val="en-US" w:eastAsia="zh-CN"/>
        </w:rPr>
        <w:t>..57-61</w:t>
      </w:r>
    </w:p>
    <w:p w14:paraId="65C8DA37">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《茧丝质量监督管理办法》行政处罚裁量基准</w:t>
      </w:r>
      <w:r>
        <w:rPr>
          <w:rFonts w:hint="eastAsia" w:hAnsi="宋体" w:cs="宋体"/>
          <w:b w:val="0"/>
          <w:bCs w:val="0"/>
          <w:color w:val="auto"/>
          <w:sz w:val="28"/>
          <w:szCs w:val="28"/>
          <w:lang w:val="en-US" w:eastAsia="zh-CN"/>
        </w:rPr>
        <w:t>..........61-65</w:t>
      </w:r>
    </w:p>
    <w:p w14:paraId="61E99015">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《毛绒纤维质量监督管理办法》行政处罚裁量基准</w:t>
      </w:r>
      <w:r>
        <w:rPr>
          <w:rFonts w:hint="eastAsia" w:hAnsi="宋体" w:cs="宋体"/>
          <w:b w:val="0"/>
          <w:bCs w:val="0"/>
          <w:color w:val="auto"/>
          <w:sz w:val="28"/>
          <w:szCs w:val="28"/>
          <w:lang w:val="en-US" w:eastAsia="zh-CN"/>
        </w:rPr>
        <w:t>....</w:t>
      </w:r>
      <w:r>
        <w:rPr>
          <w:rFonts w:hint="eastAsia" w:hAnsi="宋体" w:cs="宋体"/>
          <w:b w:val="0"/>
          <w:bCs w:val="0"/>
          <w:color w:val="auto"/>
          <w:sz w:val="28"/>
          <w:szCs w:val="28"/>
          <w:lang w:val="en-US" w:eastAsia="zh"/>
        </w:rPr>
        <w:t>.</w:t>
      </w:r>
      <w:r>
        <w:rPr>
          <w:rFonts w:hint="eastAsia" w:hAnsi="宋体" w:cs="宋体"/>
          <w:b w:val="0"/>
          <w:bCs w:val="0"/>
          <w:color w:val="auto"/>
          <w:sz w:val="28"/>
          <w:szCs w:val="28"/>
          <w:lang w:val="en-US" w:eastAsia="zh-CN"/>
        </w:rPr>
        <w:t>.65-69</w:t>
      </w:r>
    </w:p>
    <w:p w14:paraId="2B8620DF">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《麻类纤维质量监督管理办法》行政处罚裁量基准</w:t>
      </w:r>
      <w:r>
        <w:rPr>
          <w:rFonts w:hint="eastAsia" w:hAnsi="宋体" w:cs="宋体"/>
          <w:b w:val="0"/>
          <w:bCs w:val="0"/>
          <w:color w:val="auto"/>
          <w:sz w:val="28"/>
          <w:szCs w:val="28"/>
          <w:lang w:val="en-US" w:eastAsia="zh-CN"/>
        </w:rPr>
        <w:t>......69-72</w:t>
      </w:r>
    </w:p>
    <w:p w14:paraId="47F16897">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《避免在棉花采摘、交售、加工过程中混入异性纤维的暂行规定》</w:t>
      </w:r>
    </w:p>
    <w:p w14:paraId="28CC89CD">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rFonts w:hint="default" w:ascii="宋体" w:hAnsi="宋体" w:eastAsia="宋体" w:cs="宋体"/>
          <w:b w:val="0"/>
          <w:bCs w:val="0"/>
          <w:color w:val="auto"/>
          <w:sz w:val="28"/>
          <w:szCs w:val="28"/>
          <w:lang w:val="en-US" w:eastAsia="zh-CN"/>
        </w:rPr>
      </w:pPr>
      <w:r>
        <w:rPr>
          <w:rFonts w:hint="eastAsia" w:hAnsi="宋体" w:cs="宋体"/>
          <w:b w:val="0"/>
          <w:bCs w:val="0"/>
          <w:color w:val="auto"/>
          <w:sz w:val="28"/>
          <w:szCs w:val="28"/>
          <w:lang w:eastAsia="zh-CN"/>
        </w:rPr>
        <w:t>行</w:t>
      </w:r>
      <w:r>
        <w:rPr>
          <w:rFonts w:hint="eastAsia" w:ascii="宋体" w:hAnsi="宋体" w:eastAsia="宋体" w:cs="宋体"/>
          <w:b w:val="0"/>
          <w:bCs w:val="0"/>
          <w:color w:val="auto"/>
          <w:sz w:val="28"/>
          <w:szCs w:val="28"/>
          <w:lang w:eastAsia="zh-CN"/>
        </w:rPr>
        <w:t>政处罚裁量</w:t>
      </w:r>
      <w:r>
        <w:rPr>
          <w:rFonts w:hint="eastAsia" w:hAnsi="宋体" w:cs="宋体"/>
          <w:b w:val="0"/>
          <w:bCs w:val="0"/>
          <w:color w:val="auto"/>
          <w:sz w:val="28"/>
          <w:szCs w:val="28"/>
          <w:lang w:val="en-US" w:eastAsia="zh-CN"/>
        </w:rPr>
        <w:t>......................................72-73</w:t>
      </w:r>
    </w:p>
    <w:p w14:paraId="51942B77">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《纤维制品质量监督管理办法》行政处罚裁量基准</w:t>
      </w:r>
      <w:r>
        <w:rPr>
          <w:rFonts w:hint="eastAsia" w:hAnsi="宋体" w:cs="宋体"/>
          <w:b w:val="0"/>
          <w:bCs w:val="0"/>
          <w:color w:val="auto"/>
          <w:sz w:val="28"/>
          <w:szCs w:val="28"/>
          <w:lang w:val="en-US" w:eastAsia="zh-CN"/>
        </w:rPr>
        <w:t>.........73</w:t>
      </w:r>
    </w:p>
    <w:p w14:paraId="3548C756">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600" w:firstLineChars="200"/>
        <w:jc w:val="left"/>
        <w:textAlignment w:val="center"/>
        <w:outlineLvl w:val="9"/>
        <w:rPr>
          <w:rFonts w:hint="eastAsia" w:ascii="方正黑体_GBK" w:hAnsi="方正黑体_GBK" w:eastAsia="方正黑体_GBK" w:cs="方正黑体_GBK"/>
          <w:b w:val="0"/>
          <w:bCs w:val="0"/>
          <w:color w:val="auto"/>
          <w:sz w:val="30"/>
          <w:szCs w:val="30"/>
        </w:rPr>
      </w:pPr>
    </w:p>
    <w:p w14:paraId="043AAA67">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600" w:firstLineChars="200"/>
        <w:jc w:val="left"/>
        <w:textAlignment w:val="center"/>
        <w:outlineLvl w:val="9"/>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rPr>
        <w:t>第四章 食品安全</w:t>
      </w:r>
      <w:r>
        <w:rPr>
          <w:rFonts w:hint="eastAsia" w:ascii="方正黑体_GBK" w:hAnsi="方正黑体_GBK" w:eastAsia="方正黑体_GBK" w:cs="方正黑体_GBK"/>
          <w:b w:val="0"/>
          <w:bCs w:val="0"/>
          <w:color w:val="auto"/>
          <w:sz w:val="30"/>
          <w:szCs w:val="30"/>
          <w:lang w:eastAsia="zh-CN"/>
        </w:rPr>
        <w:t>类</w:t>
      </w:r>
    </w:p>
    <w:p w14:paraId="79DB51F5">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《中华人民共和国食品安全法》行政处罚裁量基准..</w:t>
      </w:r>
      <w:r>
        <w:rPr>
          <w:rFonts w:hint="eastAsia" w:ascii="宋体" w:hAnsi="宋体" w:eastAsia="宋体" w:cs="宋体"/>
          <w:b w:val="0"/>
          <w:bCs w:val="0"/>
          <w:color w:val="auto"/>
          <w:sz w:val="28"/>
          <w:szCs w:val="28"/>
          <w:lang w:val="en-US" w:eastAsia="zh"/>
        </w:rPr>
        <w:t>....</w:t>
      </w:r>
      <w:r>
        <w:rPr>
          <w:rFonts w:hint="eastAsia" w:ascii="宋体" w:hAnsi="宋体" w:eastAsia="宋体" w:cs="宋体"/>
          <w:b w:val="0"/>
          <w:bCs w:val="0"/>
          <w:color w:val="auto"/>
          <w:sz w:val="28"/>
          <w:szCs w:val="28"/>
          <w:lang w:val="en-US" w:eastAsia="zh-CN"/>
        </w:rPr>
        <w:t>74-90</w:t>
      </w:r>
    </w:p>
    <w:p w14:paraId="32213A5C">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仿宋_GB2312" w:hAnsi="仿宋_GB2312" w:eastAsia="仿宋_GB2312" w:cs="仿宋_GB2312"/>
          <w:b w:val="0"/>
          <w:bCs w:val="0"/>
          <w:color w:val="auto"/>
          <w:sz w:val="28"/>
          <w:szCs w:val="28"/>
          <w:lang w:val="en-US" w:eastAsia="zh-CN"/>
        </w:rPr>
      </w:pPr>
      <w:r>
        <w:rPr>
          <w:rFonts w:hint="eastAsia" w:ascii="宋体" w:hAnsi="宋体" w:eastAsia="宋体" w:cs="宋体"/>
          <w:b w:val="0"/>
          <w:bCs w:val="0"/>
          <w:color w:val="auto"/>
          <w:sz w:val="28"/>
          <w:szCs w:val="28"/>
          <w:lang w:eastAsia="zh-CN"/>
        </w:rPr>
        <w:t>《中华人民共和国食品安全法实施条例》行政处罚裁量基</w:t>
      </w:r>
      <w:r>
        <w:rPr>
          <w:rFonts w:hint="eastAsia" w:hAnsi="宋体" w:cs="宋体"/>
          <w:b w:val="0"/>
          <w:bCs w:val="0"/>
          <w:color w:val="auto"/>
          <w:sz w:val="28"/>
          <w:szCs w:val="28"/>
          <w:lang w:val="en-US" w:eastAsia="zh-CN"/>
        </w:rPr>
        <w:t xml:space="preserve">90-98    </w:t>
      </w:r>
      <w:r>
        <w:rPr>
          <w:rFonts w:hint="eastAsia" w:ascii="宋体" w:hAnsi="宋体" w:eastAsia="宋体" w:cs="宋体"/>
          <w:b w:val="0"/>
          <w:bCs w:val="0"/>
          <w:color w:val="auto"/>
          <w:sz w:val="28"/>
          <w:szCs w:val="28"/>
          <w:lang w:eastAsia="zh-CN"/>
        </w:rPr>
        <w:t>《国务院关于加强食品等产品安全监督管理的特别规定》行政处罚裁量基准</w:t>
      </w:r>
      <w:r>
        <w:rPr>
          <w:rFonts w:hint="eastAsia" w:hAnsi="宋体" w:cs="宋体"/>
          <w:b w:val="0"/>
          <w:bCs w:val="0"/>
          <w:color w:val="auto"/>
          <w:sz w:val="28"/>
          <w:szCs w:val="28"/>
          <w:lang w:val="en-US" w:eastAsia="zh-CN"/>
        </w:rPr>
        <w:t>...........................................99-100</w:t>
      </w:r>
    </w:p>
    <w:p w14:paraId="4CE86225">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《食品安全抽样检验管理办法》行政处罚裁量基准</w:t>
      </w:r>
      <w:r>
        <w:rPr>
          <w:rFonts w:hint="eastAsia" w:hAnsi="宋体" w:cs="宋体"/>
          <w:b w:val="0"/>
          <w:bCs w:val="0"/>
          <w:color w:val="auto"/>
          <w:sz w:val="28"/>
          <w:szCs w:val="28"/>
          <w:lang w:val="en-US" w:eastAsia="zh-CN"/>
        </w:rPr>
        <w:t>....100-101</w:t>
      </w:r>
    </w:p>
    <w:p w14:paraId="01907181">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《食品召回管理办法》行政处罚裁量基准</w:t>
      </w:r>
      <w:r>
        <w:rPr>
          <w:rFonts w:hint="eastAsia" w:hAnsi="宋体" w:cs="宋体"/>
          <w:b w:val="0"/>
          <w:bCs w:val="0"/>
          <w:color w:val="auto"/>
          <w:sz w:val="28"/>
          <w:szCs w:val="28"/>
          <w:lang w:val="en-US" w:eastAsia="zh-CN"/>
        </w:rPr>
        <w:t>............101-104</w:t>
      </w:r>
    </w:p>
    <w:p w14:paraId="2F64BB67">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《食品生产许可管理办法》行政处罚裁量基准</w:t>
      </w:r>
      <w:r>
        <w:rPr>
          <w:rFonts w:hint="eastAsia" w:hAnsi="宋体" w:cs="宋体"/>
          <w:b w:val="0"/>
          <w:bCs w:val="0"/>
          <w:color w:val="auto"/>
          <w:sz w:val="28"/>
          <w:szCs w:val="28"/>
          <w:lang w:val="en-US" w:eastAsia="zh-CN"/>
        </w:rPr>
        <w:t>........104-106</w:t>
      </w:r>
    </w:p>
    <w:p w14:paraId="5A28F3D4">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《食用农产品市场销售质量安全监督管理办法》行政处罚裁量</w:t>
      </w:r>
      <w:r>
        <w:rPr>
          <w:rFonts w:hint="eastAsia" w:hAnsi="宋体" w:cs="宋体"/>
          <w:b w:val="0"/>
          <w:bCs w:val="0"/>
          <w:color w:val="auto"/>
          <w:sz w:val="28"/>
          <w:szCs w:val="28"/>
          <w:lang w:eastAsia="zh-CN"/>
        </w:rPr>
        <w:t>基准</w:t>
      </w:r>
      <w:r>
        <w:rPr>
          <w:rFonts w:hint="eastAsia" w:hAnsi="宋体" w:cs="宋体"/>
          <w:b w:val="0"/>
          <w:bCs w:val="0"/>
          <w:color w:val="auto"/>
          <w:sz w:val="28"/>
          <w:szCs w:val="28"/>
          <w:lang w:val="en-US" w:eastAsia="zh-CN"/>
        </w:rPr>
        <w:t>.....</w:t>
      </w:r>
      <w:r>
        <w:rPr>
          <w:rFonts w:hint="eastAsia" w:hAnsi="宋体" w:cs="宋体"/>
          <w:b w:val="0"/>
          <w:bCs w:val="0"/>
          <w:color w:val="auto"/>
          <w:sz w:val="28"/>
          <w:szCs w:val="28"/>
          <w:lang w:val="en-US" w:eastAsia="zh"/>
        </w:rPr>
        <w:t>..................................</w:t>
      </w:r>
      <w:r>
        <w:rPr>
          <w:rFonts w:hint="eastAsia" w:hAnsi="宋体" w:cs="宋体"/>
          <w:b w:val="0"/>
          <w:bCs w:val="0"/>
          <w:color w:val="auto"/>
          <w:sz w:val="28"/>
          <w:szCs w:val="28"/>
          <w:lang w:val="en-US" w:eastAsia="zh-CN"/>
        </w:rPr>
        <w:t>..........106-109</w:t>
      </w:r>
    </w:p>
    <w:p w14:paraId="00828607">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《保健食品注册与备案管理办法》行政处罚裁量基准</w:t>
      </w:r>
      <w:r>
        <w:rPr>
          <w:rFonts w:hint="eastAsia" w:hAnsi="宋体" w:cs="宋体"/>
          <w:b w:val="0"/>
          <w:bCs w:val="0"/>
          <w:color w:val="auto"/>
          <w:sz w:val="28"/>
          <w:szCs w:val="28"/>
          <w:lang w:val="en-US" w:eastAsia="zh-CN"/>
        </w:rPr>
        <w:t>.</w:t>
      </w:r>
      <w:r>
        <w:rPr>
          <w:rFonts w:hint="eastAsia" w:hAnsi="宋体" w:cs="宋体"/>
          <w:b w:val="0"/>
          <w:bCs w:val="0"/>
          <w:color w:val="auto"/>
          <w:sz w:val="28"/>
          <w:szCs w:val="28"/>
          <w:lang w:val="en-US" w:eastAsia="zh"/>
        </w:rPr>
        <w:t>.</w:t>
      </w:r>
      <w:r>
        <w:rPr>
          <w:rFonts w:hint="eastAsia" w:hAnsi="宋体" w:cs="宋体"/>
          <w:b w:val="0"/>
          <w:bCs w:val="0"/>
          <w:color w:val="auto"/>
          <w:sz w:val="28"/>
          <w:szCs w:val="28"/>
          <w:lang w:val="en-US" w:eastAsia="zh-CN"/>
        </w:rPr>
        <w:t>...109</w:t>
      </w:r>
    </w:p>
    <w:p w14:paraId="339F3EEC">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《食品生产经营监督检查管理办法》行政处罚裁量基</w:t>
      </w:r>
      <w:r>
        <w:rPr>
          <w:rFonts w:hint="eastAsia" w:hAnsi="宋体" w:cs="宋体"/>
          <w:b w:val="0"/>
          <w:bCs w:val="0"/>
          <w:color w:val="auto"/>
          <w:sz w:val="28"/>
          <w:szCs w:val="28"/>
          <w:lang w:val="en-US" w:eastAsia="zh-CN"/>
        </w:rPr>
        <w:t>.109-110</w:t>
      </w:r>
      <w:r>
        <w:rPr>
          <w:rFonts w:hint="eastAsia" w:ascii="宋体" w:hAnsi="宋体" w:eastAsia="宋体" w:cs="宋体"/>
          <w:b w:val="0"/>
          <w:bCs w:val="0"/>
          <w:color w:val="auto"/>
          <w:sz w:val="28"/>
          <w:szCs w:val="28"/>
          <w:lang w:eastAsia="zh-CN"/>
        </w:rPr>
        <w:t>《特殊医学用途配方食品注册管理办法》行政处罚裁量基准</w:t>
      </w:r>
      <w:r>
        <w:rPr>
          <w:rFonts w:hint="eastAsia" w:hAnsi="宋体" w:cs="宋体"/>
          <w:b w:val="0"/>
          <w:bCs w:val="0"/>
          <w:color w:val="auto"/>
          <w:sz w:val="28"/>
          <w:szCs w:val="28"/>
          <w:lang w:val="en-US" w:eastAsia="zh-CN"/>
        </w:rPr>
        <w:t>................................................</w:t>
      </w:r>
      <w:r>
        <w:rPr>
          <w:rFonts w:hint="eastAsia" w:hAnsi="宋体" w:cs="宋体"/>
          <w:b w:val="0"/>
          <w:bCs w:val="0"/>
          <w:color w:val="auto"/>
          <w:sz w:val="28"/>
          <w:szCs w:val="28"/>
          <w:lang w:val="en-US" w:eastAsia="zh"/>
        </w:rPr>
        <w:t>.</w:t>
      </w:r>
      <w:r>
        <w:rPr>
          <w:rFonts w:hint="eastAsia" w:hAnsi="宋体" w:cs="宋体"/>
          <w:b w:val="0"/>
          <w:bCs w:val="0"/>
          <w:color w:val="auto"/>
          <w:sz w:val="28"/>
          <w:szCs w:val="28"/>
          <w:lang w:val="en-US" w:eastAsia="zh-CN"/>
        </w:rPr>
        <w:t>110-111</w:t>
      </w:r>
    </w:p>
    <w:p w14:paraId="55E4D5F3">
      <w:pPr>
        <w:adjustRightInd w:val="0"/>
        <w:spacing w:beforeLines="0" w:afterLines="0" w:line="520" w:lineRule="exact"/>
        <w:ind w:left="0" w:leftChars="0" w:firstLine="560" w:firstLineChars="200"/>
        <w:jc w:val="left"/>
        <w:outlineLvl w:val="9"/>
        <w:rPr>
          <w:rFonts w:hint="default" w:ascii="宋体" w:hAnsi="宋体" w:eastAsia="宋体" w:cs="宋体"/>
          <w:b w:val="0"/>
          <w:bCs w:val="0"/>
          <w:color w:val="auto"/>
          <w:sz w:val="28"/>
          <w:szCs w:val="28"/>
          <w:lang w:val="en-US" w:eastAsia="zh"/>
        </w:rPr>
      </w:pPr>
      <w:r>
        <w:rPr>
          <w:rFonts w:hint="eastAsia" w:ascii="宋体" w:hAnsi="宋体" w:eastAsia="宋体" w:cs="宋体"/>
          <w:b w:val="0"/>
          <w:bCs w:val="0"/>
          <w:color w:val="auto"/>
          <w:sz w:val="28"/>
          <w:szCs w:val="28"/>
          <w:lang w:eastAsia="zh-CN"/>
        </w:rPr>
        <w:t>《婴幼儿配方乳粉产品配方注册管理办法》行政处罚裁量基准</w:t>
      </w:r>
    </w:p>
    <w:p w14:paraId="4D9BF705">
      <w:pPr>
        <w:adjustRightInd w:val="0"/>
        <w:spacing w:beforeLines="0" w:afterLines="0" w:line="520" w:lineRule="exact"/>
        <w:ind w:left="0" w:leftChars="0" w:firstLine="560" w:firstLineChars="200"/>
        <w:jc w:val="left"/>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kern w:val="0"/>
          <w:sz w:val="28"/>
          <w:szCs w:val="28"/>
          <w:lang w:val="en-US" w:eastAsia="zh-CN" w:bidi="ar-SA"/>
        </w:rPr>
        <w:t>...............................................</w:t>
      </w:r>
      <w:r>
        <w:rPr>
          <w:rFonts w:hint="eastAsia" w:ascii="宋体" w:hAnsi="宋体" w:eastAsia="宋体" w:cs="宋体"/>
          <w:b w:val="0"/>
          <w:bCs w:val="0"/>
          <w:color w:val="auto"/>
          <w:sz w:val="28"/>
          <w:szCs w:val="28"/>
          <w:lang w:val="en-US" w:eastAsia="zh-CN"/>
        </w:rPr>
        <w:t>111-113</w:t>
      </w:r>
    </w:p>
    <w:p w14:paraId="4B7BA583">
      <w:pPr>
        <w:adjustRightInd w:val="0"/>
        <w:spacing w:beforeLines="0" w:afterLines="0" w:line="520" w:lineRule="exact"/>
        <w:ind w:firstLine="560" w:firstLineChars="200"/>
        <w:jc w:val="left"/>
        <w:outlineLvl w:val="9"/>
        <w:rPr>
          <w:rFonts w:hint="default" w:ascii="宋体" w:hAnsi="宋体" w:eastAsia="宋体" w:cs="宋体"/>
          <w:b w:val="0"/>
          <w:bCs w:val="0"/>
          <w:color w:val="auto"/>
          <w:sz w:val="28"/>
          <w:szCs w:val="28"/>
          <w:lang w:val="en-US" w:eastAsia="zh-CN"/>
        </w:rPr>
      </w:pPr>
      <w:r>
        <w:rPr>
          <w:rFonts w:hint="eastAsia"/>
          <w:b w:val="0"/>
          <w:bCs w:val="0"/>
          <w:color w:val="auto"/>
          <w:sz w:val="28"/>
          <w:szCs w:val="28"/>
          <w:lang w:val="zh-CN" w:eastAsia="zh-CN"/>
        </w:rPr>
        <w:t>《食品经营许可和备案管理办法》</w:t>
      </w:r>
      <w:r>
        <w:rPr>
          <w:rFonts w:hint="eastAsia" w:ascii="宋体" w:hAnsi="宋体" w:eastAsia="宋体" w:cs="宋体"/>
          <w:b w:val="0"/>
          <w:bCs w:val="0"/>
          <w:color w:val="auto"/>
          <w:sz w:val="28"/>
          <w:szCs w:val="28"/>
          <w:lang w:eastAsia="zh-CN"/>
        </w:rPr>
        <w:t>行政处罚裁量基</w:t>
      </w:r>
      <w:r>
        <w:rPr>
          <w:rFonts w:hint="eastAsia" w:ascii="宋体" w:hAnsi="宋体" w:eastAsia="宋体" w:cs="宋体"/>
          <w:b w:val="0"/>
          <w:bCs w:val="0"/>
          <w:color w:val="auto"/>
          <w:sz w:val="28"/>
          <w:szCs w:val="28"/>
          <w:lang w:val="en-US" w:eastAsia="zh-CN"/>
        </w:rPr>
        <w:t>准.113-119</w:t>
      </w:r>
    </w:p>
    <w:p w14:paraId="611A6B37">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《网络食品安全违法行为查处办法》行政处罚裁量基</w:t>
      </w:r>
      <w:r>
        <w:rPr>
          <w:rFonts w:hint="eastAsia" w:hAnsi="宋体" w:cs="宋体"/>
          <w:b w:val="0"/>
          <w:bCs w:val="0"/>
          <w:color w:val="auto"/>
          <w:sz w:val="28"/>
          <w:szCs w:val="28"/>
          <w:lang w:val="en-US" w:eastAsia="zh-CN"/>
        </w:rPr>
        <w:t>.119-123</w:t>
      </w:r>
    </w:p>
    <w:p w14:paraId="2C00943B">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《网络餐饮服务食品安全监督管理办法》</w:t>
      </w:r>
      <w:r>
        <w:rPr>
          <w:rFonts w:hint="eastAsia" w:ascii="宋体" w:hAnsi="宋体" w:eastAsia="宋体" w:cs="宋体"/>
          <w:b w:val="0"/>
          <w:bCs w:val="0"/>
          <w:color w:val="auto"/>
          <w:sz w:val="28"/>
          <w:szCs w:val="28"/>
          <w:lang w:eastAsia="zh-CN"/>
        </w:rPr>
        <w:t>行政处罚裁量基准</w:t>
      </w:r>
      <w:r>
        <w:rPr>
          <w:rFonts w:hint="eastAsia" w:hAnsi="宋体" w:cs="宋体"/>
          <w:b w:val="0"/>
          <w:bCs w:val="0"/>
          <w:color w:val="auto"/>
          <w:sz w:val="28"/>
          <w:szCs w:val="28"/>
          <w:lang w:val="en-US" w:eastAsia="zh"/>
        </w:rPr>
        <w:t>.</w:t>
      </w:r>
      <w:r>
        <w:rPr>
          <w:rFonts w:hint="eastAsia" w:hAnsi="宋体" w:cs="宋体"/>
          <w:b w:val="0"/>
          <w:bCs w:val="0"/>
          <w:color w:val="auto"/>
          <w:sz w:val="28"/>
          <w:szCs w:val="28"/>
          <w:lang w:val="en-US" w:eastAsia="zh-CN"/>
        </w:rPr>
        <w:t>................................................123-129</w:t>
      </w:r>
    </w:p>
    <w:p w14:paraId="5883509A">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《安徽省食品安全条例》行政处罚裁量基准</w:t>
      </w:r>
      <w:r>
        <w:rPr>
          <w:rFonts w:hint="eastAsia" w:hAnsi="宋体" w:cs="宋体"/>
          <w:b w:val="0"/>
          <w:bCs w:val="0"/>
          <w:color w:val="auto"/>
          <w:sz w:val="28"/>
          <w:szCs w:val="28"/>
          <w:lang w:val="en-US" w:eastAsia="zh-CN"/>
        </w:rPr>
        <w:t>.........129-135</w:t>
      </w:r>
    </w:p>
    <w:p w14:paraId="6FB8DE33">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《安徽省农产品质量安全条例》行政处罚裁量基准</w:t>
      </w:r>
      <w:r>
        <w:rPr>
          <w:rFonts w:hint="eastAsia" w:ascii="宋体" w:hAnsi="宋体" w:eastAsia="宋体" w:cs="宋体"/>
          <w:b w:val="0"/>
          <w:bCs w:val="0"/>
          <w:color w:val="auto"/>
          <w:sz w:val="28"/>
          <w:szCs w:val="28"/>
          <w:lang w:val="en-US" w:eastAsia="zh-CN"/>
        </w:rPr>
        <w:t>..</w:t>
      </w:r>
      <w:r>
        <w:rPr>
          <w:rFonts w:hint="eastAsia" w:hAnsi="宋体" w:cs="宋体"/>
          <w:b w:val="0"/>
          <w:bCs w:val="0"/>
          <w:color w:val="auto"/>
          <w:sz w:val="28"/>
          <w:szCs w:val="28"/>
          <w:lang w:val="en-US" w:eastAsia="zh-CN"/>
        </w:rPr>
        <w:t>.136-139</w:t>
      </w:r>
    </w:p>
    <w:p w14:paraId="7EB57D0D">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《安徽省畜产品质量安全管理条例》行政处罚裁量基准</w:t>
      </w:r>
      <w:r>
        <w:rPr>
          <w:rFonts w:hint="eastAsia" w:ascii="宋体" w:hAnsi="宋体" w:eastAsia="宋体" w:cs="宋体"/>
          <w:b w:val="0"/>
          <w:bCs w:val="0"/>
          <w:color w:val="auto"/>
          <w:sz w:val="28"/>
          <w:szCs w:val="28"/>
          <w:lang w:val="en-US" w:eastAsia="zh-CN"/>
        </w:rPr>
        <w:t>.</w:t>
      </w:r>
      <w:r>
        <w:rPr>
          <w:rFonts w:hint="eastAsia" w:hAnsi="宋体" w:cs="宋体"/>
          <w:b w:val="0"/>
          <w:bCs w:val="0"/>
          <w:color w:val="auto"/>
          <w:sz w:val="28"/>
          <w:szCs w:val="28"/>
          <w:lang w:val="en-US" w:eastAsia="zh-CN"/>
        </w:rPr>
        <w:t>..139</w:t>
      </w:r>
    </w:p>
    <w:p w14:paraId="5B95257B">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eastAsia" w:ascii="宋体" w:hAnsi="宋体" w:eastAsia="宋体" w:cs="宋体"/>
          <w:b w:val="0"/>
          <w:bCs w:val="0"/>
          <w:color w:val="auto"/>
          <w:sz w:val="28"/>
          <w:szCs w:val="28"/>
          <w:lang w:eastAsia="zh-CN"/>
        </w:rPr>
      </w:pPr>
    </w:p>
    <w:p w14:paraId="3AEE872C">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600" w:firstLineChars="200"/>
        <w:jc w:val="left"/>
        <w:textAlignment w:val="center"/>
        <w:outlineLvl w:val="9"/>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rPr>
        <w:t>第五章 特种设备</w:t>
      </w:r>
      <w:r>
        <w:rPr>
          <w:rFonts w:hint="eastAsia" w:ascii="方正黑体_GBK" w:hAnsi="方正黑体_GBK" w:eastAsia="方正黑体_GBK" w:cs="方正黑体_GBK"/>
          <w:b w:val="0"/>
          <w:bCs w:val="0"/>
          <w:color w:val="auto"/>
          <w:sz w:val="30"/>
          <w:szCs w:val="30"/>
          <w:lang w:eastAsia="zh-CN"/>
        </w:rPr>
        <w:t>类</w:t>
      </w:r>
    </w:p>
    <w:p w14:paraId="0AE66998">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《中华人民共和国特种设备安全法》行政处罚裁量基</w:t>
      </w:r>
      <w:r>
        <w:rPr>
          <w:rFonts w:hint="eastAsia" w:hAnsi="宋体" w:cs="宋体"/>
          <w:b w:val="0"/>
          <w:bCs w:val="0"/>
          <w:color w:val="auto"/>
          <w:sz w:val="28"/>
          <w:szCs w:val="28"/>
          <w:lang w:val="en-US" w:eastAsia="zh-CN"/>
        </w:rPr>
        <w:t>.139-157</w:t>
      </w:r>
    </w:p>
    <w:p w14:paraId="660D96B2">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《特种设备安全监察条例》行政处罚裁量基准</w:t>
      </w:r>
      <w:r>
        <w:rPr>
          <w:rFonts w:hint="eastAsia" w:hAnsi="宋体" w:cs="宋体"/>
          <w:b w:val="0"/>
          <w:bCs w:val="0"/>
          <w:color w:val="auto"/>
          <w:sz w:val="28"/>
          <w:szCs w:val="28"/>
          <w:lang w:val="en-US" w:eastAsia="zh-CN"/>
        </w:rPr>
        <w:t>.......157-164</w:t>
      </w:r>
    </w:p>
    <w:p w14:paraId="1D7E9CC0">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《特种设备作业人员监督管理办法》行政处罚裁量基准</w:t>
      </w:r>
      <w:r>
        <w:rPr>
          <w:rFonts w:hint="eastAsia" w:hAnsi="宋体" w:cs="宋体"/>
          <w:b w:val="0"/>
          <w:bCs w:val="0"/>
          <w:color w:val="auto"/>
          <w:sz w:val="28"/>
          <w:szCs w:val="28"/>
          <w:lang w:val="en-US" w:eastAsia="zh-CN"/>
        </w:rPr>
        <w:t>.................................................165-166</w:t>
      </w:r>
    </w:p>
    <w:p w14:paraId="61C08080">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《安徽省电梯安全监督管理办法》行政处罚裁量基准</w:t>
      </w:r>
      <w:r>
        <w:rPr>
          <w:rFonts w:hint="eastAsia" w:ascii="宋体" w:hAnsi="宋体" w:eastAsia="宋体" w:cs="宋体"/>
          <w:b w:val="0"/>
          <w:bCs w:val="0"/>
          <w:color w:val="auto"/>
          <w:sz w:val="28"/>
          <w:szCs w:val="28"/>
          <w:lang w:val="en-US" w:eastAsia="zh-CN"/>
        </w:rPr>
        <w:t>.</w:t>
      </w:r>
      <w:r>
        <w:rPr>
          <w:rFonts w:hint="eastAsia" w:hAnsi="宋体" w:cs="宋体"/>
          <w:b w:val="0"/>
          <w:bCs w:val="0"/>
          <w:color w:val="auto"/>
          <w:sz w:val="28"/>
          <w:szCs w:val="28"/>
          <w:lang w:val="en-US" w:eastAsia="zh-CN"/>
        </w:rPr>
        <w:t>166-167</w:t>
      </w:r>
    </w:p>
    <w:p w14:paraId="0761BA2B">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600" w:firstLineChars="200"/>
        <w:jc w:val="left"/>
        <w:textAlignment w:val="center"/>
        <w:outlineLvl w:val="9"/>
        <w:rPr>
          <w:rFonts w:hint="eastAsia" w:ascii="方正黑体_GBK" w:hAnsi="方正黑体_GBK" w:eastAsia="方正黑体_GBK" w:cs="方正黑体_GBK"/>
          <w:b w:val="0"/>
          <w:bCs w:val="0"/>
          <w:color w:val="auto"/>
          <w:sz w:val="30"/>
          <w:szCs w:val="30"/>
        </w:rPr>
      </w:pPr>
    </w:p>
    <w:p w14:paraId="302B1C15">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600" w:firstLineChars="200"/>
        <w:jc w:val="left"/>
        <w:textAlignment w:val="center"/>
        <w:outlineLvl w:val="9"/>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rPr>
        <w:t>第六章 知识产权</w:t>
      </w:r>
      <w:r>
        <w:rPr>
          <w:rFonts w:hint="eastAsia" w:ascii="方正黑体_GBK" w:hAnsi="方正黑体_GBK" w:eastAsia="方正黑体_GBK" w:cs="方正黑体_GBK"/>
          <w:b w:val="0"/>
          <w:bCs w:val="0"/>
          <w:color w:val="auto"/>
          <w:sz w:val="30"/>
          <w:szCs w:val="30"/>
          <w:lang w:eastAsia="zh-CN"/>
        </w:rPr>
        <w:t>类</w:t>
      </w:r>
    </w:p>
    <w:p w14:paraId="534F6589">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《中华人民共和国商标法》行政处罚裁量基准</w:t>
      </w:r>
      <w:r>
        <w:rPr>
          <w:rFonts w:hint="eastAsia" w:hAnsi="宋体" w:cs="宋体"/>
          <w:b w:val="0"/>
          <w:bCs w:val="0"/>
          <w:color w:val="auto"/>
          <w:sz w:val="28"/>
          <w:szCs w:val="28"/>
          <w:lang w:val="en-US" w:eastAsia="zh-CN"/>
        </w:rPr>
        <w:t>........168-174</w:t>
      </w:r>
    </w:p>
    <w:p w14:paraId="4573400A">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《中华人民共和国商标法实施条例》（国务院令第651号）行政处罚裁量基</w:t>
      </w:r>
      <w:r>
        <w:rPr>
          <w:rFonts w:hint="eastAsia" w:hAnsi="宋体" w:cs="宋体"/>
          <w:b w:val="0"/>
          <w:bCs w:val="0"/>
          <w:color w:val="auto"/>
          <w:sz w:val="28"/>
          <w:szCs w:val="28"/>
          <w:lang w:val="en-US" w:eastAsia="zh-CN"/>
        </w:rPr>
        <w:t>准............................................174</w:t>
      </w:r>
    </w:p>
    <w:p w14:paraId="0BF10C50">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hAnsi="宋体" w:cs="宋体"/>
          <w:b w:val="0"/>
          <w:bCs w:val="0"/>
          <w:color w:val="auto"/>
          <w:sz w:val="28"/>
          <w:szCs w:val="28"/>
          <w:lang w:val="en-US" w:eastAsia="zh-CN"/>
        </w:rPr>
        <w:t>《专利代理条例》</w:t>
      </w:r>
      <w:r>
        <w:rPr>
          <w:rFonts w:hint="eastAsia" w:ascii="宋体" w:hAnsi="宋体" w:eastAsia="宋体" w:cs="宋体"/>
          <w:b w:val="0"/>
          <w:bCs w:val="0"/>
          <w:color w:val="auto"/>
          <w:sz w:val="28"/>
          <w:szCs w:val="28"/>
          <w:lang w:eastAsia="zh-CN"/>
        </w:rPr>
        <w:t>行政处罚裁量基准</w:t>
      </w:r>
      <w:r>
        <w:rPr>
          <w:rFonts w:hint="eastAsia" w:hAnsi="宋体" w:cs="宋体"/>
          <w:b w:val="0"/>
          <w:bCs w:val="0"/>
          <w:color w:val="auto"/>
          <w:sz w:val="28"/>
          <w:szCs w:val="28"/>
          <w:lang w:val="en-US" w:eastAsia="zh-CN"/>
        </w:rPr>
        <w:t>................174-180</w:t>
      </w:r>
    </w:p>
    <w:p w14:paraId="2B77128C">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《中华人民共和国专利法》行政处罚裁量基准</w:t>
      </w:r>
      <w:r>
        <w:rPr>
          <w:rFonts w:hint="eastAsia" w:hAnsi="宋体" w:cs="宋体"/>
          <w:b w:val="0"/>
          <w:bCs w:val="0"/>
          <w:color w:val="auto"/>
          <w:sz w:val="28"/>
          <w:szCs w:val="28"/>
          <w:lang w:val="en-US" w:eastAsia="zh-CN"/>
        </w:rPr>
        <w:t>........181-182</w:t>
      </w:r>
    </w:p>
    <w:p w14:paraId="18960858">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《安徽省专利条例》行政处罚裁量基准</w:t>
      </w:r>
      <w:r>
        <w:rPr>
          <w:rFonts w:hint="eastAsia" w:hAnsi="宋体" w:cs="宋体"/>
          <w:b w:val="0"/>
          <w:bCs w:val="0"/>
          <w:color w:val="auto"/>
          <w:sz w:val="28"/>
          <w:szCs w:val="28"/>
          <w:lang w:val="en-US" w:eastAsia="zh-CN"/>
        </w:rPr>
        <w:t>..................183</w:t>
      </w:r>
    </w:p>
    <w:p w14:paraId="5FC939E0">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《特殊标志管理条例》（国务院令第202号）行政处罚裁量基准</w:t>
      </w:r>
      <w:r>
        <w:rPr>
          <w:rFonts w:hint="eastAsia" w:hAnsi="宋体" w:cs="宋体"/>
          <w:b w:val="0"/>
          <w:bCs w:val="0"/>
          <w:color w:val="auto"/>
          <w:sz w:val="28"/>
          <w:szCs w:val="28"/>
          <w:lang w:val="en-US" w:eastAsia="zh-CN"/>
        </w:rPr>
        <w:t>..................................................184-185</w:t>
      </w:r>
    </w:p>
    <w:p w14:paraId="42556950">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方正黑体_GBK" w:hAnsi="方正黑体_GBK" w:eastAsia="方正黑体_GBK" w:cs="方正黑体_GBK"/>
          <w:b w:val="0"/>
          <w:bCs w:val="0"/>
          <w:color w:val="auto"/>
          <w:sz w:val="30"/>
          <w:szCs w:val="30"/>
          <w:lang w:val="en-US"/>
        </w:rPr>
      </w:pPr>
      <w:r>
        <w:rPr>
          <w:rFonts w:hint="eastAsia" w:ascii="宋体" w:hAnsi="宋体" w:eastAsia="宋体" w:cs="宋体"/>
          <w:b w:val="0"/>
          <w:bCs w:val="0"/>
          <w:color w:val="auto"/>
          <w:sz w:val="28"/>
          <w:szCs w:val="28"/>
          <w:lang w:eastAsia="zh-CN"/>
        </w:rPr>
        <w:t>《奥林匹克标志保护条例》（国务院令第</w:t>
      </w:r>
      <w:r>
        <w:rPr>
          <w:rFonts w:hint="eastAsia" w:ascii="宋体" w:hAnsi="宋体" w:eastAsia="宋体" w:cs="宋体"/>
          <w:b w:val="0"/>
          <w:bCs w:val="0"/>
          <w:color w:val="auto"/>
          <w:sz w:val="28"/>
          <w:szCs w:val="28"/>
          <w:lang w:val="en-US" w:eastAsia="zh-CN"/>
        </w:rPr>
        <w:t>345</w:t>
      </w:r>
      <w:r>
        <w:rPr>
          <w:rFonts w:hint="eastAsia" w:ascii="宋体" w:hAnsi="宋体" w:eastAsia="宋体" w:cs="宋体"/>
          <w:b w:val="0"/>
          <w:bCs w:val="0"/>
          <w:color w:val="auto"/>
          <w:sz w:val="28"/>
          <w:szCs w:val="28"/>
          <w:lang w:eastAsia="zh-CN"/>
        </w:rPr>
        <w:t>号）行政处罚裁量基</w:t>
      </w:r>
      <w:r>
        <w:rPr>
          <w:rFonts w:hint="eastAsia" w:hAnsi="宋体" w:cs="宋体"/>
          <w:b w:val="0"/>
          <w:bCs w:val="0"/>
          <w:color w:val="auto"/>
          <w:sz w:val="28"/>
          <w:szCs w:val="28"/>
          <w:lang w:eastAsia="zh-CN"/>
        </w:rPr>
        <w:t>准</w:t>
      </w:r>
      <w:r>
        <w:rPr>
          <w:rFonts w:hint="eastAsia" w:hAnsi="宋体" w:cs="宋体"/>
          <w:b w:val="0"/>
          <w:bCs w:val="0"/>
          <w:color w:val="auto"/>
          <w:sz w:val="28"/>
          <w:szCs w:val="28"/>
          <w:lang w:val="en-US" w:eastAsia="zh-CN"/>
        </w:rPr>
        <w:t>....................................................186</w:t>
      </w:r>
    </w:p>
    <w:p w14:paraId="573FE8DC">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600" w:firstLineChars="200"/>
        <w:jc w:val="left"/>
        <w:textAlignment w:val="center"/>
        <w:outlineLvl w:val="9"/>
        <w:rPr>
          <w:rFonts w:hint="eastAsia" w:ascii="方正黑体_GBK" w:hAnsi="方正黑体_GBK" w:eastAsia="方正黑体_GBK" w:cs="方正黑体_GBK"/>
          <w:b w:val="0"/>
          <w:bCs w:val="0"/>
          <w:color w:val="auto"/>
          <w:sz w:val="30"/>
          <w:szCs w:val="30"/>
        </w:rPr>
      </w:pPr>
    </w:p>
    <w:p w14:paraId="3A0EB3D8">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600" w:firstLineChars="200"/>
        <w:jc w:val="left"/>
        <w:textAlignment w:val="center"/>
        <w:outlineLvl w:val="9"/>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rPr>
        <w:t>第七章  价格</w:t>
      </w:r>
      <w:r>
        <w:rPr>
          <w:rFonts w:hint="eastAsia" w:ascii="方正黑体_GBK" w:hAnsi="方正黑体_GBK" w:eastAsia="方正黑体_GBK" w:cs="方正黑体_GBK"/>
          <w:b w:val="0"/>
          <w:bCs w:val="0"/>
          <w:color w:val="auto"/>
          <w:sz w:val="30"/>
          <w:szCs w:val="30"/>
          <w:lang w:eastAsia="zh-CN"/>
        </w:rPr>
        <w:t>类</w:t>
      </w:r>
    </w:p>
    <w:p w14:paraId="11823C8B">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《中华人民共和国价格法》行政处罚裁量基准</w:t>
      </w:r>
      <w:r>
        <w:rPr>
          <w:rFonts w:hint="eastAsia"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w:t>
      </w:r>
      <w:r>
        <w:rPr>
          <w:rFonts w:hint="eastAsia" w:hAnsi="宋体" w:cs="宋体"/>
          <w:b w:val="0"/>
          <w:bCs w:val="0"/>
          <w:color w:val="auto"/>
          <w:sz w:val="28"/>
          <w:szCs w:val="28"/>
          <w:lang w:val="en-US" w:eastAsia="zh-CN"/>
        </w:rPr>
        <w:t>187</w:t>
      </w:r>
    </w:p>
    <w:p w14:paraId="27EA63B7">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《价格违法行为行政处罚规定》行政处罚裁量基准</w:t>
      </w:r>
      <w:r>
        <w:rPr>
          <w:rFonts w:hint="eastAsia" w:hAnsi="宋体" w:cs="宋体"/>
          <w:b w:val="0"/>
          <w:bCs w:val="0"/>
          <w:color w:val="auto"/>
          <w:sz w:val="28"/>
          <w:szCs w:val="28"/>
          <w:lang w:val="en-US" w:eastAsia="zh-CN"/>
        </w:rPr>
        <w:t>....187-192</w:t>
      </w:r>
    </w:p>
    <w:p w14:paraId="00EB13F3">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《安徽省价格监督检查条例》行政处罚裁量基准</w:t>
      </w:r>
      <w:r>
        <w:rPr>
          <w:rFonts w:hint="eastAsia" w:hAnsi="宋体" w:cs="宋体"/>
          <w:b w:val="0"/>
          <w:bCs w:val="0"/>
          <w:color w:val="auto"/>
          <w:sz w:val="28"/>
          <w:szCs w:val="28"/>
          <w:lang w:val="en-US" w:eastAsia="zh-CN"/>
        </w:rPr>
        <w:t>..........192</w:t>
      </w:r>
    </w:p>
    <w:p w14:paraId="1277C39C">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600" w:firstLineChars="200"/>
        <w:jc w:val="left"/>
        <w:textAlignment w:val="center"/>
        <w:outlineLvl w:val="9"/>
        <w:rPr>
          <w:rFonts w:hint="eastAsia" w:ascii="方正黑体_GBK" w:hAnsi="方正黑体_GBK" w:eastAsia="方正黑体_GBK" w:cs="方正黑体_GBK"/>
          <w:b w:val="0"/>
          <w:bCs w:val="0"/>
          <w:color w:val="auto"/>
          <w:sz w:val="30"/>
          <w:szCs w:val="30"/>
        </w:rPr>
      </w:pPr>
    </w:p>
    <w:p w14:paraId="25490178">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600" w:firstLineChars="200"/>
        <w:jc w:val="left"/>
        <w:textAlignment w:val="center"/>
        <w:outlineLvl w:val="9"/>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rPr>
        <w:t>第八章 合同、网络交易</w:t>
      </w:r>
      <w:r>
        <w:rPr>
          <w:rFonts w:hint="eastAsia" w:ascii="方正黑体_GBK" w:hAnsi="方正黑体_GBK" w:eastAsia="方正黑体_GBK" w:cs="方正黑体_GBK"/>
          <w:b w:val="0"/>
          <w:bCs w:val="0"/>
          <w:color w:val="auto"/>
          <w:sz w:val="30"/>
          <w:szCs w:val="30"/>
          <w:lang w:eastAsia="zh-CN"/>
        </w:rPr>
        <w:t>和消费者保护类</w:t>
      </w:r>
    </w:p>
    <w:p w14:paraId="559F106A">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《合同</w:t>
      </w:r>
      <w:r>
        <w:rPr>
          <w:rFonts w:hint="eastAsia" w:hAnsi="宋体" w:cs="宋体"/>
          <w:b w:val="0"/>
          <w:bCs w:val="0"/>
          <w:color w:val="auto"/>
          <w:sz w:val="28"/>
          <w:szCs w:val="28"/>
          <w:lang w:eastAsia="zh-CN"/>
        </w:rPr>
        <w:t>行政监督管理</w:t>
      </w:r>
      <w:r>
        <w:rPr>
          <w:rFonts w:hint="eastAsia" w:ascii="宋体" w:hAnsi="宋体" w:eastAsia="宋体" w:cs="宋体"/>
          <w:b w:val="0"/>
          <w:bCs w:val="0"/>
          <w:color w:val="auto"/>
          <w:sz w:val="28"/>
          <w:szCs w:val="28"/>
          <w:lang w:eastAsia="zh-CN"/>
        </w:rPr>
        <w:t>办法》行政处罚裁量基准</w:t>
      </w:r>
      <w:r>
        <w:rPr>
          <w:rFonts w:hint="eastAsia" w:hAnsi="宋体" w:cs="宋体"/>
          <w:b w:val="0"/>
          <w:bCs w:val="0"/>
          <w:color w:val="auto"/>
          <w:sz w:val="28"/>
          <w:szCs w:val="28"/>
          <w:lang w:val="en-US" w:eastAsia="zh-CN"/>
        </w:rPr>
        <w:t>........193-194</w:t>
      </w:r>
    </w:p>
    <w:p w14:paraId="21232500">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《中华人民共和国拍卖法》行政处罚裁量基准</w:t>
      </w:r>
      <w:r>
        <w:rPr>
          <w:rFonts w:hint="eastAsia" w:hAnsi="宋体" w:cs="宋体"/>
          <w:b w:val="0"/>
          <w:bCs w:val="0"/>
          <w:color w:val="auto"/>
          <w:sz w:val="28"/>
          <w:szCs w:val="28"/>
          <w:lang w:val="en-US" w:eastAsia="zh-CN"/>
        </w:rPr>
        <w:t>........194-196</w:t>
      </w:r>
    </w:p>
    <w:p w14:paraId="6644DA7F">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hAnsi="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《中华人民共和国电子商务法》行政处罚裁量基</w:t>
      </w:r>
      <w:r>
        <w:rPr>
          <w:rFonts w:hint="eastAsia" w:hAnsi="宋体" w:cs="宋体"/>
          <w:b w:val="0"/>
          <w:bCs w:val="0"/>
          <w:color w:val="auto"/>
          <w:sz w:val="28"/>
          <w:szCs w:val="28"/>
          <w:lang w:val="en-US" w:eastAsia="zh-CN"/>
        </w:rPr>
        <w:t>准....196-200</w:t>
      </w:r>
    </w:p>
    <w:p w14:paraId="369F50A6">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eastAsia" w:hAnsi="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《中华人民共和国消费者权益保护法》行政处罚裁量基</w:t>
      </w:r>
      <w:r>
        <w:rPr>
          <w:rFonts w:hint="eastAsia" w:hAnsi="宋体" w:cs="宋体"/>
          <w:b w:val="0"/>
          <w:bCs w:val="0"/>
          <w:color w:val="auto"/>
          <w:sz w:val="28"/>
          <w:szCs w:val="28"/>
          <w:lang w:val="en-US" w:eastAsia="zh-CN"/>
        </w:rPr>
        <w:t>200-204</w:t>
      </w:r>
    </w:p>
    <w:p w14:paraId="4BFBAA9B">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《安徽省消费者权益保护条例》行政处罚裁量基准</w:t>
      </w:r>
      <w:r>
        <w:rPr>
          <w:rFonts w:hint="eastAsia" w:hAnsi="宋体" w:cs="宋体"/>
          <w:b w:val="0"/>
          <w:bCs w:val="0"/>
          <w:color w:val="auto"/>
          <w:sz w:val="28"/>
          <w:szCs w:val="28"/>
          <w:lang w:val="en-US" w:eastAsia="zh-CN"/>
        </w:rPr>
        <w:t>....204-207</w:t>
      </w:r>
    </w:p>
    <w:p w14:paraId="3A4A15DB">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600" w:firstLineChars="200"/>
        <w:jc w:val="left"/>
        <w:textAlignment w:val="center"/>
        <w:outlineLvl w:val="9"/>
        <w:rPr>
          <w:rFonts w:hint="eastAsia" w:ascii="方正黑体_GBK" w:hAnsi="方正黑体_GBK" w:eastAsia="方正黑体_GBK" w:cs="方正黑体_GBK"/>
          <w:b w:val="0"/>
          <w:bCs w:val="0"/>
          <w:color w:val="auto"/>
          <w:sz w:val="30"/>
          <w:szCs w:val="30"/>
        </w:rPr>
      </w:pPr>
    </w:p>
    <w:p w14:paraId="00923987">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600" w:firstLineChars="200"/>
        <w:jc w:val="left"/>
        <w:textAlignment w:val="center"/>
        <w:outlineLvl w:val="9"/>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rPr>
        <w:t>第九章  广告</w:t>
      </w:r>
      <w:r>
        <w:rPr>
          <w:rFonts w:hint="eastAsia" w:ascii="方正黑体_GBK" w:hAnsi="方正黑体_GBK" w:eastAsia="方正黑体_GBK" w:cs="方正黑体_GBK"/>
          <w:b w:val="0"/>
          <w:bCs w:val="0"/>
          <w:color w:val="auto"/>
          <w:sz w:val="30"/>
          <w:szCs w:val="30"/>
          <w:lang w:eastAsia="zh-CN"/>
        </w:rPr>
        <w:t>类</w:t>
      </w:r>
    </w:p>
    <w:p w14:paraId="57762844">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《中华人民共和国广告法》行政处罚裁量基准</w:t>
      </w:r>
      <w:r>
        <w:rPr>
          <w:rFonts w:hint="eastAsia" w:hAnsi="宋体" w:cs="宋体"/>
          <w:b w:val="0"/>
          <w:bCs w:val="0"/>
          <w:color w:val="auto"/>
          <w:sz w:val="28"/>
          <w:szCs w:val="28"/>
          <w:lang w:val="en-US" w:eastAsia="zh-CN"/>
        </w:rPr>
        <w:t>........207-218</w:t>
      </w:r>
    </w:p>
    <w:p w14:paraId="672E3FE4">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《医疗广告管理办法》</w:t>
      </w:r>
      <w:r>
        <w:rPr>
          <w:rFonts w:hint="eastAsia" w:ascii="宋体" w:hAnsi="宋体" w:eastAsia="宋体" w:cs="宋体"/>
          <w:b w:val="0"/>
          <w:bCs w:val="0"/>
          <w:color w:val="auto"/>
          <w:sz w:val="28"/>
          <w:szCs w:val="28"/>
          <w:lang w:eastAsia="zh-CN"/>
        </w:rPr>
        <w:t>行政处罚裁量基准</w:t>
      </w:r>
      <w:r>
        <w:rPr>
          <w:rFonts w:hint="eastAsia" w:hAnsi="宋体" w:cs="宋体"/>
          <w:b w:val="0"/>
          <w:bCs w:val="0"/>
          <w:color w:val="auto"/>
          <w:sz w:val="28"/>
          <w:szCs w:val="28"/>
          <w:lang w:val="en-US" w:eastAsia="zh-CN"/>
        </w:rPr>
        <w:t>............218-219</w:t>
      </w:r>
    </w:p>
    <w:p w14:paraId="383615E0">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zh-CN" w:eastAsia="zh-CN"/>
        </w:rPr>
        <w:t>《房地产广告发布规定》</w:t>
      </w:r>
      <w:r>
        <w:rPr>
          <w:rFonts w:hint="eastAsia" w:ascii="宋体" w:hAnsi="宋体" w:eastAsia="宋体" w:cs="宋体"/>
          <w:b w:val="0"/>
          <w:bCs w:val="0"/>
          <w:color w:val="auto"/>
          <w:sz w:val="28"/>
          <w:szCs w:val="28"/>
          <w:lang w:eastAsia="zh-CN"/>
        </w:rPr>
        <w:t>行政处罚裁量基准</w:t>
      </w:r>
      <w:r>
        <w:rPr>
          <w:rFonts w:hint="eastAsia" w:ascii="宋体" w:hAnsi="宋体" w:eastAsia="宋体" w:cs="宋体"/>
          <w:b w:val="0"/>
          <w:bCs w:val="0"/>
          <w:color w:val="auto"/>
          <w:sz w:val="28"/>
          <w:szCs w:val="28"/>
          <w:lang w:val="en-US" w:eastAsia="zh-CN"/>
        </w:rPr>
        <w:t xml:space="preserve"> </w:t>
      </w:r>
      <w:r>
        <w:rPr>
          <w:rFonts w:hint="eastAsia" w:hAnsi="宋体" w:cs="宋体"/>
          <w:b w:val="0"/>
          <w:bCs w:val="0"/>
          <w:color w:val="auto"/>
          <w:sz w:val="28"/>
          <w:szCs w:val="28"/>
          <w:lang w:val="en-US" w:eastAsia="zh-CN"/>
        </w:rPr>
        <w:t>.............219</w:t>
      </w:r>
    </w:p>
    <w:p w14:paraId="3BFE9609">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《农药广告审查发布</w:t>
      </w:r>
      <w:r>
        <w:rPr>
          <w:rFonts w:hint="eastAsia" w:ascii="宋体" w:hAnsi="宋体" w:eastAsia="宋体" w:cs="宋体"/>
          <w:b w:val="0"/>
          <w:bCs w:val="0"/>
          <w:color w:val="auto"/>
          <w:sz w:val="28"/>
          <w:szCs w:val="28"/>
          <w:lang w:val="en-US" w:eastAsia="zh-CN"/>
        </w:rPr>
        <w:t>规定</w:t>
      </w:r>
      <w:r>
        <w:rPr>
          <w:rFonts w:hint="eastAsia" w:ascii="宋体" w:hAnsi="宋体" w:eastAsia="宋体" w:cs="宋体"/>
          <w:b w:val="0"/>
          <w:bCs w:val="0"/>
          <w:color w:val="auto"/>
          <w:sz w:val="28"/>
          <w:szCs w:val="28"/>
          <w:lang w:eastAsia="zh-CN"/>
        </w:rPr>
        <w:t>》行政处罚裁量基准</w:t>
      </w:r>
      <w:r>
        <w:rPr>
          <w:rFonts w:hint="eastAsia" w:hAnsi="宋体" w:cs="宋体"/>
          <w:b w:val="0"/>
          <w:bCs w:val="0"/>
          <w:color w:val="auto"/>
          <w:sz w:val="28"/>
          <w:szCs w:val="28"/>
          <w:lang w:val="en-US" w:eastAsia="zh-CN"/>
        </w:rPr>
        <w:t>............219</w:t>
      </w:r>
    </w:p>
    <w:p w14:paraId="63B6F194">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zh-CN" w:eastAsia="zh-CN"/>
        </w:rPr>
        <w:t>《兽药广</w:t>
      </w:r>
      <w:r>
        <w:rPr>
          <w:rFonts w:hint="eastAsia" w:ascii="宋体" w:hAnsi="宋体" w:eastAsia="宋体" w:cs="宋体"/>
          <w:b w:val="0"/>
          <w:bCs w:val="0"/>
          <w:color w:val="auto"/>
          <w:sz w:val="28"/>
          <w:szCs w:val="28"/>
          <w:lang w:val="en-US" w:eastAsia="zh-CN"/>
        </w:rPr>
        <w:t>告审查发布规定》行政处罚裁量基准</w:t>
      </w:r>
      <w:r>
        <w:rPr>
          <w:rFonts w:hint="eastAsia" w:hAnsi="宋体" w:cs="宋体"/>
          <w:b w:val="0"/>
          <w:bCs w:val="0"/>
          <w:color w:val="auto"/>
          <w:sz w:val="28"/>
          <w:szCs w:val="28"/>
          <w:lang w:val="en-US" w:eastAsia="zh-CN"/>
        </w:rPr>
        <w:t>............220</w:t>
      </w:r>
    </w:p>
    <w:p w14:paraId="30145CEF">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《互联网广告管理办法》行政处罚裁量基准</w:t>
      </w:r>
      <w:r>
        <w:rPr>
          <w:rFonts w:hint="eastAsia" w:hAnsi="宋体" w:cs="宋体"/>
          <w:b w:val="0"/>
          <w:bCs w:val="0"/>
          <w:color w:val="auto"/>
          <w:sz w:val="28"/>
          <w:szCs w:val="28"/>
          <w:lang w:val="en-US" w:eastAsia="zh-CN"/>
        </w:rPr>
        <w:t>..........220-223</w:t>
      </w:r>
    </w:p>
    <w:p w14:paraId="2440A8F1">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《药品、医疗器械、保健食品、特殊医学用途配方食品广告审查管理</w:t>
      </w:r>
      <w:r>
        <w:rPr>
          <w:rFonts w:hint="eastAsia" w:hAnsi="宋体" w:cs="宋体"/>
          <w:b w:val="0"/>
          <w:bCs w:val="0"/>
          <w:color w:val="auto"/>
          <w:sz w:val="28"/>
          <w:szCs w:val="28"/>
          <w:lang w:val="en-US" w:eastAsia="zh-CN"/>
        </w:rPr>
        <w:t>暂行办法》行政处罚裁量基准（总局令21）..........223-224</w:t>
      </w:r>
    </w:p>
    <w:p w14:paraId="39797C62">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600" w:firstLineChars="200"/>
        <w:jc w:val="left"/>
        <w:textAlignment w:val="center"/>
        <w:outlineLvl w:val="9"/>
        <w:rPr>
          <w:rFonts w:hint="eastAsia" w:ascii="方正黑体_GBK" w:hAnsi="方正黑体_GBK" w:eastAsia="方正黑体_GBK" w:cs="方正黑体_GBK"/>
          <w:b w:val="0"/>
          <w:bCs w:val="0"/>
          <w:color w:val="auto"/>
          <w:sz w:val="30"/>
          <w:szCs w:val="30"/>
        </w:rPr>
      </w:pPr>
    </w:p>
    <w:p w14:paraId="64FCA5ED">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600" w:firstLineChars="200"/>
        <w:jc w:val="left"/>
        <w:textAlignment w:val="center"/>
        <w:outlineLvl w:val="9"/>
        <w:rPr>
          <w:rFonts w:hint="eastAsia" w:ascii="方正黑体_GBK" w:hAnsi="方正黑体_GBK" w:eastAsia="方正黑体_GBK" w:cs="方正黑体_GBK"/>
          <w:b w:val="0"/>
          <w:bCs w:val="0"/>
          <w:color w:val="auto"/>
          <w:sz w:val="30"/>
          <w:szCs w:val="30"/>
          <w:lang w:val="en-US" w:eastAsia="zh-CN"/>
        </w:rPr>
      </w:pPr>
      <w:r>
        <w:rPr>
          <w:rFonts w:hint="eastAsia" w:ascii="方正黑体_GBK" w:hAnsi="方正黑体_GBK" w:eastAsia="方正黑体_GBK" w:cs="方正黑体_GBK"/>
          <w:b w:val="0"/>
          <w:bCs w:val="0"/>
          <w:color w:val="auto"/>
          <w:sz w:val="30"/>
          <w:szCs w:val="30"/>
        </w:rPr>
        <w:t>第十章 计量</w:t>
      </w:r>
      <w:r>
        <w:rPr>
          <w:rFonts w:hint="eastAsia" w:ascii="方正黑体_GBK" w:hAnsi="方正黑体_GBK" w:eastAsia="方正黑体_GBK" w:cs="方正黑体_GBK"/>
          <w:b w:val="0"/>
          <w:bCs w:val="0"/>
          <w:color w:val="auto"/>
          <w:sz w:val="30"/>
          <w:szCs w:val="30"/>
          <w:lang w:eastAsia="zh-CN"/>
        </w:rPr>
        <w:t>类</w:t>
      </w:r>
    </w:p>
    <w:p w14:paraId="467E0E8E">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《中华人民共和国计量法实施细则》行政处罚裁量基准</w:t>
      </w:r>
      <w:r>
        <w:rPr>
          <w:rFonts w:hint="eastAsia" w:hAnsi="宋体" w:cs="宋体"/>
          <w:b w:val="0"/>
          <w:bCs w:val="0"/>
          <w:color w:val="auto"/>
          <w:sz w:val="28"/>
          <w:szCs w:val="28"/>
          <w:lang w:val="en-US" w:eastAsia="zh-CN"/>
        </w:rPr>
        <w:t>224-228</w:t>
      </w:r>
    </w:p>
    <w:p w14:paraId="442E16E0">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《安徽省计量监督管理条例》行政处罚裁量基准</w:t>
      </w:r>
      <w:r>
        <w:rPr>
          <w:rFonts w:hint="eastAsia" w:hAnsi="宋体" w:cs="宋体"/>
          <w:b w:val="0"/>
          <w:bCs w:val="0"/>
          <w:color w:val="auto"/>
          <w:sz w:val="28"/>
          <w:szCs w:val="28"/>
          <w:lang w:val="en-US" w:eastAsia="zh-CN"/>
        </w:rPr>
        <w:t>......228-231</w:t>
      </w:r>
    </w:p>
    <w:p w14:paraId="122F3BA7">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《集贸市场计量监督管理办法》行政处罚裁量基准</w:t>
      </w:r>
      <w:r>
        <w:rPr>
          <w:rFonts w:hint="eastAsia" w:hAnsi="宋体" w:cs="宋体"/>
          <w:b w:val="0"/>
          <w:bCs w:val="0"/>
          <w:color w:val="auto"/>
          <w:sz w:val="28"/>
          <w:szCs w:val="28"/>
          <w:lang w:val="en-US" w:eastAsia="zh-CN"/>
        </w:rPr>
        <w:t>....231-232</w:t>
      </w:r>
    </w:p>
    <w:p w14:paraId="74DA2F17">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《商品量计量违法行为处罚规定》行政处罚裁量基准</w:t>
      </w:r>
      <w:r>
        <w:rPr>
          <w:rFonts w:hint="eastAsia" w:ascii="宋体" w:hAnsi="宋体" w:eastAsia="宋体" w:cs="宋体"/>
          <w:b w:val="0"/>
          <w:bCs w:val="0"/>
          <w:color w:val="auto"/>
          <w:sz w:val="28"/>
          <w:szCs w:val="28"/>
          <w:lang w:val="en-US" w:eastAsia="zh-CN"/>
        </w:rPr>
        <w:t>..</w:t>
      </w:r>
      <w:r>
        <w:rPr>
          <w:rFonts w:hint="eastAsia" w:hAnsi="宋体" w:cs="宋体"/>
          <w:b w:val="0"/>
          <w:bCs w:val="0"/>
          <w:color w:val="auto"/>
          <w:sz w:val="28"/>
          <w:szCs w:val="28"/>
          <w:lang w:val="en-US" w:eastAsia="zh-CN"/>
        </w:rPr>
        <w:t>233-234</w:t>
      </w:r>
    </w:p>
    <w:p w14:paraId="04DDA70B">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《加油站计量监督管理办法》行政处罚裁量基准</w:t>
      </w:r>
      <w:r>
        <w:rPr>
          <w:rFonts w:hint="eastAsia" w:hAnsi="宋体" w:cs="宋体"/>
          <w:b w:val="0"/>
          <w:bCs w:val="0"/>
          <w:color w:val="auto"/>
          <w:sz w:val="28"/>
          <w:szCs w:val="28"/>
          <w:lang w:val="en-US" w:eastAsia="zh-CN"/>
        </w:rPr>
        <w:t>......234-237</w:t>
      </w:r>
    </w:p>
    <w:p w14:paraId="130F5399">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《进口计量器具监督管理办法实施细则》行政处罚裁量基准</w:t>
      </w:r>
      <w:r>
        <w:rPr>
          <w:rFonts w:hint="eastAsia" w:hAnsi="宋体" w:cs="宋体"/>
          <w:b w:val="0"/>
          <w:bCs w:val="0"/>
          <w:color w:val="auto"/>
          <w:sz w:val="28"/>
          <w:szCs w:val="28"/>
          <w:lang w:val="en-US" w:eastAsia="zh-CN"/>
        </w:rPr>
        <w:t>237</w:t>
      </w:r>
    </w:p>
    <w:p w14:paraId="6D16A9F4">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《定量包装商品计量监督管理办法》行政处罚裁量基准</w:t>
      </w:r>
      <w:r>
        <w:rPr>
          <w:rFonts w:hint="eastAsia" w:hAnsi="宋体" w:cs="宋体"/>
          <w:b w:val="0"/>
          <w:bCs w:val="0"/>
          <w:color w:val="auto"/>
          <w:sz w:val="28"/>
          <w:szCs w:val="28"/>
          <w:lang w:val="en-US" w:eastAsia="zh-CN"/>
        </w:rPr>
        <w:t>238-239</w:t>
      </w:r>
    </w:p>
    <w:p w14:paraId="64DBE98D">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《眼镜制配计量监督管理办法》行政处罚裁量基准</w:t>
      </w:r>
      <w:r>
        <w:rPr>
          <w:rFonts w:hint="eastAsia" w:hAnsi="宋体" w:cs="宋体"/>
          <w:b w:val="0"/>
          <w:bCs w:val="0"/>
          <w:color w:val="auto"/>
          <w:sz w:val="28"/>
          <w:szCs w:val="28"/>
          <w:lang w:val="en-US" w:eastAsia="zh-CN"/>
        </w:rPr>
        <w:t>....239-242</w:t>
      </w:r>
    </w:p>
    <w:p w14:paraId="474970D7">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《能源计量监督管理办法》行政处罚裁量基准</w:t>
      </w:r>
      <w:r>
        <w:rPr>
          <w:rFonts w:hint="eastAsia" w:hAnsi="宋体" w:cs="宋体"/>
          <w:b w:val="0"/>
          <w:bCs w:val="0"/>
          <w:color w:val="auto"/>
          <w:sz w:val="28"/>
          <w:szCs w:val="28"/>
          <w:lang w:val="en-US" w:eastAsia="zh-CN"/>
        </w:rPr>
        <w:t>............242</w:t>
      </w:r>
    </w:p>
    <w:p w14:paraId="5DAB3A07">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600" w:firstLineChars="200"/>
        <w:jc w:val="left"/>
        <w:textAlignment w:val="center"/>
        <w:outlineLvl w:val="9"/>
        <w:rPr>
          <w:rFonts w:hint="eastAsia" w:ascii="方正黑体_GBK" w:hAnsi="方正黑体_GBK" w:eastAsia="方正黑体_GBK" w:cs="方正黑体_GBK"/>
          <w:b w:val="0"/>
          <w:bCs w:val="0"/>
          <w:color w:val="auto"/>
          <w:sz w:val="30"/>
          <w:szCs w:val="30"/>
        </w:rPr>
      </w:pPr>
    </w:p>
    <w:p w14:paraId="2E61C2D9">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600" w:firstLineChars="200"/>
        <w:jc w:val="left"/>
        <w:textAlignment w:val="center"/>
        <w:outlineLvl w:val="9"/>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rPr>
        <w:t>第十一章 标准</w:t>
      </w:r>
      <w:r>
        <w:rPr>
          <w:rFonts w:hint="eastAsia" w:ascii="方正黑体_GBK" w:hAnsi="方正黑体_GBK" w:eastAsia="方正黑体_GBK" w:cs="方正黑体_GBK"/>
          <w:b w:val="0"/>
          <w:bCs w:val="0"/>
          <w:color w:val="auto"/>
          <w:sz w:val="30"/>
          <w:szCs w:val="30"/>
          <w:lang w:eastAsia="zh-CN"/>
        </w:rPr>
        <w:t>化类</w:t>
      </w:r>
    </w:p>
    <w:p w14:paraId="3ADD9476">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《中华人民共和国标准化法实施条例》行政处罚裁量基准</w:t>
      </w:r>
      <w:r>
        <w:rPr>
          <w:rFonts w:hint="eastAsia" w:hAnsi="宋体" w:cs="宋体"/>
          <w:b w:val="0"/>
          <w:bCs w:val="0"/>
          <w:color w:val="auto"/>
          <w:sz w:val="28"/>
          <w:szCs w:val="28"/>
          <w:lang w:val="en-US" w:eastAsia="zh-CN"/>
        </w:rPr>
        <w:t>..243</w:t>
      </w:r>
    </w:p>
    <w:p w14:paraId="6F50E890">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《商品条码管理办法》行政处罚裁量基准</w:t>
      </w:r>
      <w:r>
        <w:rPr>
          <w:rFonts w:hint="eastAsia" w:hAnsi="宋体" w:cs="宋体"/>
          <w:b w:val="0"/>
          <w:bCs w:val="0"/>
          <w:color w:val="auto"/>
          <w:sz w:val="28"/>
          <w:szCs w:val="28"/>
          <w:lang w:val="en-US" w:eastAsia="zh-CN"/>
        </w:rPr>
        <w:t>............243-244</w:t>
      </w:r>
    </w:p>
    <w:p w14:paraId="1CCD1897">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600" w:firstLineChars="200"/>
        <w:jc w:val="left"/>
        <w:textAlignment w:val="center"/>
        <w:outlineLvl w:val="9"/>
        <w:rPr>
          <w:rFonts w:hint="eastAsia" w:ascii="方正黑体_GBK" w:hAnsi="方正黑体_GBK" w:eastAsia="方正黑体_GBK" w:cs="方正黑体_GBK"/>
          <w:b w:val="0"/>
          <w:bCs w:val="0"/>
          <w:color w:val="auto"/>
          <w:sz w:val="30"/>
          <w:szCs w:val="30"/>
        </w:rPr>
      </w:pPr>
    </w:p>
    <w:p w14:paraId="0EEBCD7B">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600" w:firstLineChars="200"/>
        <w:jc w:val="left"/>
        <w:textAlignment w:val="center"/>
        <w:outlineLvl w:val="9"/>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rPr>
        <w:t>第十二章 认证认可检验检测</w:t>
      </w:r>
      <w:r>
        <w:rPr>
          <w:rFonts w:hint="eastAsia" w:ascii="方正黑体_GBK" w:hAnsi="方正黑体_GBK" w:eastAsia="方正黑体_GBK" w:cs="方正黑体_GBK"/>
          <w:b w:val="0"/>
          <w:bCs w:val="0"/>
          <w:color w:val="auto"/>
          <w:sz w:val="30"/>
          <w:szCs w:val="30"/>
          <w:lang w:eastAsia="zh-CN"/>
        </w:rPr>
        <w:t>类</w:t>
      </w:r>
    </w:p>
    <w:p w14:paraId="4A671FAC">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《中华人民共和国认证认可条例》行政处罚裁量基准</w:t>
      </w:r>
      <w:r>
        <w:rPr>
          <w:rFonts w:hint="eastAsia" w:ascii="宋体" w:hAnsi="宋体" w:eastAsia="宋体" w:cs="宋体"/>
          <w:b w:val="0"/>
          <w:bCs w:val="0"/>
          <w:color w:val="auto"/>
          <w:sz w:val="28"/>
          <w:szCs w:val="28"/>
          <w:lang w:val="en-US" w:eastAsia="zh-CN"/>
        </w:rPr>
        <w:t>.</w:t>
      </w:r>
      <w:r>
        <w:rPr>
          <w:rFonts w:hint="eastAsia" w:hAnsi="宋体" w:cs="宋体"/>
          <w:b w:val="0"/>
          <w:bCs w:val="0"/>
          <w:color w:val="auto"/>
          <w:sz w:val="28"/>
          <w:szCs w:val="28"/>
          <w:lang w:val="en-US" w:eastAsia="zh-CN"/>
        </w:rPr>
        <w:t>.244-249</w:t>
      </w:r>
    </w:p>
    <w:p w14:paraId="45A94484">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《认证证书和认证标志管理办法》行政处罚裁量基准</w:t>
      </w:r>
      <w:r>
        <w:rPr>
          <w:rFonts w:hint="eastAsia" w:hAnsi="宋体" w:cs="宋体"/>
          <w:b w:val="0"/>
          <w:bCs w:val="0"/>
          <w:color w:val="auto"/>
          <w:sz w:val="28"/>
          <w:szCs w:val="28"/>
          <w:lang w:val="en-US" w:eastAsia="zh-CN"/>
        </w:rPr>
        <w:t>......249</w:t>
      </w:r>
    </w:p>
    <w:p w14:paraId="691BD606">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《有机产品认证管理办法》行政处罚裁量基准</w:t>
      </w:r>
      <w:r>
        <w:rPr>
          <w:rFonts w:hint="eastAsia" w:hAnsi="宋体" w:cs="宋体"/>
          <w:b w:val="0"/>
          <w:bCs w:val="0"/>
          <w:color w:val="auto"/>
          <w:sz w:val="28"/>
          <w:szCs w:val="28"/>
          <w:lang w:val="en-US" w:eastAsia="zh-CN"/>
        </w:rPr>
        <w:t>........250-251</w:t>
      </w:r>
    </w:p>
    <w:p w14:paraId="1B559B4B">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《强制性产品认证管理规定》行政处罚裁量基准</w:t>
      </w:r>
      <w:r>
        <w:rPr>
          <w:rFonts w:hint="eastAsia" w:hAnsi="宋体" w:cs="宋体"/>
          <w:b w:val="0"/>
          <w:bCs w:val="0"/>
          <w:color w:val="auto"/>
          <w:sz w:val="28"/>
          <w:szCs w:val="28"/>
          <w:lang w:val="en-US" w:eastAsia="zh-CN"/>
        </w:rPr>
        <w:t>......251-252</w:t>
      </w:r>
    </w:p>
    <w:p w14:paraId="62A17F90">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《检验检测机构资质认定管理办法》行政处罚裁量基准</w:t>
      </w:r>
      <w:r>
        <w:rPr>
          <w:rFonts w:hint="eastAsia" w:hAnsi="宋体" w:cs="宋体"/>
          <w:b w:val="0"/>
          <w:bCs w:val="0"/>
          <w:color w:val="auto"/>
          <w:sz w:val="28"/>
          <w:szCs w:val="28"/>
          <w:lang w:val="en-US" w:eastAsia="zh-CN"/>
        </w:rPr>
        <w:t>253-255</w:t>
      </w:r>
    </w:p>
    <w:p w14:paraId="64B419AF">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eastAsia" w:hAnsi="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《检验检测机构监督管理办法》行政处罚裁量基准</w:t>
      </w:r>
      <w:r>
        <w:rPr>
          <w:rFonts w:hint="eastAsia" w:hAnsi="宋体" w:cs="宋体"/>
          <w:b w:val="0"/>
          <w:bCs w:val="0"/>
          <w:color w:val="auto"/>
          <w:sz w:val="28"/>
          <w:szCs w:val="28"/>
          <w:lang w:val="en-US" w:eastAsia="zh-CN"/>
        </w:rPr>
        <w:t>....255-257</w:t>
      </w:r>
    </w:p>
    <w:p w14:paraId="3C99BF13">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600" w:firstLineChars="200"/>
        <w:jc w:val="left"/>
        <w:textAlignment w:val="center"/>
        <w:outlineLvl w:val="9"/>
        <w:rPr>
          <w:rFonts w:hint="eastAsia" w:ascii="方正黑体_GBK" w:hAnsi="方正黑体_GBK" w:eastAsia="方正黑体_GBK" w:cs="方正黑体_GBK"/>
          <w:b w:val="0"/>
          <w:bCs w:val="0"/>
          <w:color w:val="auto"/>
          <w:sz w:val="30"/>
          <w:szCs w:val="30"/>
          <w:lang w:val="en-US" w:eastAsia="zh-CN"/>
        </w:rPr>
      </w:pPr>
      <w:r>
        <w:rPr>
          <w:rFonts w:hint="eastAsia" w:ascii="方正黑体_GBK" w:hAnsi="方正黑体_GBK" w:eastAsia="方正黑体_GBK" w:cs="方正黑体_GBK"/>
          <w:b w:val="0"/>
          <w:bCs w:val="0"/>
          <w:color w:val="auto"/>
          <w:sz w:val="30"/>
          <w:szCs w:val="30"/>
        </w:rPr>
        <w:t>第十三章  其他类</w:t>
      </w:r>
    </w:p>
    <w:p w14:paraId="07E2D988">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《中华人民共和国节约能源法》行政处罚裁量基准</w:t>
      </w:r>
      <w:r>
        <w:rPr>
          <w:rFonts w:hint="eastAsia" w:ascii="宋体" w:hAnsi="宋体" w:eastAsia="宋体" w:cs="宋体"/>
          <w:b w:val="0"/>
          <w:bCs w:val="0"/>
          <w:color w:val="auto"/>
          <w:sz w:val="28"/>
          <w:szCs w:val="28"/>
          <w:lang w:val="en-US" w:eastAsia="zh-CN"/>
        </w:rPr>
        <w:t>...</w:t>
      </w:r>
      <w:r>
        <w:rPr>
          <w:rFonts w:hint="eastAsia" w:hAnsi="宋体" w:cs="宋体"/>
          <w:b w:val="0"/>
          <w:bCs w:val="0"/>
          <w:color w:val="auto"/>
          <w:sz w:val="28"/>
          <w:szCs w:val="28"/>
          <w:lang w:val="en-US" w:eastAsia="zh-CN"/>
        </w:rPr>
        <w:t>.258-260</w:t>
      </w:r>
    </w:p>
    <w:p w14:paraId="4D8ACE74">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eastAsia" w:hAnsi="宋体" w:cs="宋体"/>
          <w:b w:val="0"/>
          <w:bCs w:val="0"/>
          <w:color w:val="auto"/>
          <w:sz w:val="28"/>
          <w:szCs w:val="28"/>
          <w:lang w:val="en-US" w:eastAsia="zh-CN"/>
        </w:rPr>
      </w:pPr>
      <w:r>
        <w:rPr>
          <w:rFonts w:hint="eastAsia" w:hAnsi="宋体" w:cs="宋体"/>
          <w:b w:val="0"/>
          <w:bCs w:val="0"/>
          <w:color w:val="auto"/>
          <w:sz w:val="28"/>
          <w:szCs w:val="28"/>
          <w:lang w:val="en-US" w:eastAsia="zh-CN"/>
        </w:rPr>
        <w:t>《水效标识管理办法》............................261-262</w:t>
      </w:r>
    </w:p>
    <w:p w14:paraId="0C158ADC">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hAnsi="宋体" w:cs="宋体"/>
          <w:b w:val="0"/>
          <w:bCs w:val="0"/>
          <w:color w:val="auto"/>
          <w:sz w:val="28"/>
          <w:szCs w:val="28"/>
          <w:lang w:val="en-US" w:eastAsia="zh-CN"/>
        </w:rPr>
        <w:t>《危险化学品安全管理条例》行政处罚裁量基准......263-264</w:t>
      </w:r>
    </w:p>
    <w:p w14:paraId="754B4297">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《中华人民共和国陆生野生动物保护实施条例》</w:t>
      </w:r>
    </w:p>
    <w:p w14:paraId="58332D27">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560" w:firstLineChars="200"/>
        <w:jc w:val="left"/>
        <w:textAlignment w:val="center"/>
        <w:outlineLvl w:val="9"/>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《中华人民共和国水生野生动物保护实施条例》行政处罚裁量基准</w:t>
      </w:r>
      <w:r>
        <w:rPr>
          <w:rFonts w:hint="eastAsia" w:hAnsi="宋体" w:cs="宋体"/>
          <w:b w:val="0"/>
          <w:bCs w:val="0"/>
          <w:color w:val="auto"/>
          <w:sz w:val="28"/>
          <w:szCs w:val="28"/>
          <w:lang w:val="en-US" w:eastAsia="zh-CN"/>
        </w:rPr>
        <w:t>..................................................264-265</w:t>
      </w:r>
    </w:p>
    <w:p w14:paraId="143AF1BA">
      <w:pPr>
        <w:pStyle w:val="12"/>
        <w:keepNext w:val="0"/>
        <w:keepLines w:val="0"/>
        <w:pageBreakBefore w:val="0"/>
        <w:widowControl w:val="0"/>
        <w:tabs>
          <w:tab w:val="left" w:pos="100"/>
          <w:tab w:val="left" w:pos="260"/>
          <w:tab w:val="left" w:leader="dot" w:pos="8480"/>
        </w:tabs>
        <w:kinsoku/>
        <w:wordWrap w:val="0"/>
        <w:overflowPunct/>
        <w:topLinePunct w:val="0"/>
        <w:autoSpaceDE w:val="0"/>
        <w:autoSpaceDN w:val="0"/>
        <w:bidi w:val="0"/>
        <w:adjustRightInd w:val="0"/>
        <w:snapToGrid/>
        <w:spacing w:beforeLines="0" w:afterLines="0" w:line="520" w:lineRule="exact"/>
        <w:ind w:left="0" w:leftChars="0" w:right="0" w:rightChars="0" w:firstLine="0" w:firstLineChars="0"/>
        <w:jc w:val="both"/>
        <w:textAlignment w:val="center"/>
        <w:outlineLvl w:val="9"/>
        <w:rPr>
          <w:rFonts w:hint="eastAsia" w:hAnsi="宋体" w:cs="宋体"/>
          <w:b w:val="0"/>
          <w:bCs w:val="0"/>
          <w:color w:val="auto"/>
          <w:sz w:val="28"/>
          <w:szCs w:val="28"/>
          <w:lang w:val="en-US" w:eastAsia="zh-CN"/>
        </w:rPr>
      </w:pPr>
      <w:r>
        <w:rPr>
          <w:rFonts w:hint="eastAsia" w:hAnsi="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lang w:val="en-US" w:eastAsia="zh-CN"/>
        </w:rPr>
        <w:t>《中华人民共和国烟草专卖法实施条例》</w:t>
      </w:r>
      <w:r>
        <w:rPr>
          <w:rFonts w:hint="eastAsia" w:ascii="宋体" w:hAnsi="宋体" w:eastAsia="宋体" w:cs="宋体"/>
          <w:b w:val="0"/>
          <w:bCs w:val="0"/>
          <w:color w:val="auto"/>
          <w:sz w:val="28"/>
          <w:szCs w:val="28"/>
          <w:lang w:eastAsia="zh-CN"/>
        </w:rPr>
        <w:t>行政处罚裁量基准</w:t>
      </w:r>
      <w:r>
        <w:rPr>
          <w:rFonts w:hint="eastAsia" w:hAnsi="宋体" w:cs="宋体"/>
          <w:b w:val="0"/>
          <w:bCs w:val="0"/>
          <w:color w:val="auto"/>
          <w:sz w:val="28"/>
          <w:szCs w:val="28"/>
          <w:lang w:val="en-US" w:eastAsia="zh-CN"/>
        </w:rPr>
        <w:t>.265</w:t>
      </w:r>
    </w:p>
    <w:p w14:paraId="648D7CB9">
      <w:pPr>
        <w:jc w:val="left"/>
        <w:rPr>
          <w:color w:val="auto"/>
        </w:rPr>
      </w:pPr>
    </w:p>
    <w:p w14:paraId="209D8B51">
      <w:pPr>
        <w:rPr>
          <w:color w:val="auto"/>
        </w:rPr>
      </w:pPr>
    </w:p>
    <w:p w14:paraId="023CCACD">
      <w:pPr>
        <w:pStyle w:val="10"/>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right="0" w:rightChars="0"/>
        <w:jc w:val="both"/>
        <w:textAlignment w:val="center"/>
        <w:outlineLvl w:val="9"/>
        <w:rPr>
          <w:rFonts w:hint="eastAsia" w:hAnsi="宋体" w:cs="宋体"/>
          <w:b w:val="0"/>
          <w:bCs w:val="0"/>
          <w:color w:val="auto"/>
          <w:sz w:val="28"/>
          <w:szCs w:val="28"/>
          <w:lang w:val="en-US" w:eastAsia="zh-CN"/>
        </w:rPr>
      </w:pPr>
    </w:p>
    <w:p w14:paraId="7B23AB26">
      <w:pPr>
        <w:pStyle w:val="10"/>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right="0" w:rightChars="0" w:firstLine="952" w:firstLineChars="200"/>
        <w:jc w:val="center"/>
        <w:textAlignment w:val="center"/>
        <w:outlineLvl w:val="9"/>
        <w:rPr>
          <w:rFonts w:hint="eastAsia" w:ascii="方正小标宋简体" w:hAnsi="方正小标宋简体" w:eastAsia="方正小标宋简体" w:cs="方正小标宋简体"/>
          <w:b w:val="0"/>
          <w:bCs w:val="0"/>
          <w:color w:val="auto"/>
          <w:sz w:val="44"/>
          <w:szCs w:val="44"/>
        </w:rPr>
      </w:pPr>
    </w:p>
    <w:p w14:paraId="6229D745">
      <w:pPr>
        <w:pStyle w:val="10"/>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right="0" w:rightChars="0" w:firstLine="952" w:firstLineChars="200"/>
        <w:jc w:val="center"/>
        <w:textAlignment w:val="center"/>
        <w:outlineLvl w:val="9"/>
        <w:rPr>
          <w:rFonts w:hint="eastAsia" w:ascii="方正小标宋简体" w:hAnsi="方正小标宋简体" w:eastAsia="方正小标宋简体" w:cs="方正小标宋简体"/>
          <w:b w:val="0"/>
          <w:bCs w:val="0"/>
          <w:color w:val="auto"/>
          <w:sz w:val="44"/>
          <w:szCs w:val="44"/>
        </w:rPr>
      </w:pPr>
    </w:p>
    <w:p w14:paraId="514F245E">
      <w:pPr>
        <w:pStyle w:val="10"/>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right="0" w:rightChars="0" w:firstLine="952" w:firstLineChars="200"/>
        <w:jc w:val="center"/>
        <w:textAlignment w:val="center"/>
        <w:outlineLvl w:val="9"/>
        <w:rPr>
          <w:rFonts w:hint="eastAsia" w:ascii="方正小标宋简体" w:hAnsi="方正小标宋简体" w:eastAsia="方正小标宋简体" w:cs="方正小标宋简体"/>
          <w:b w:val="0"/>
          <w:bCs w:val="0"/>
          <w:color w:val="auto"/>
          <w:sz w:val="44"/>
          <w:szCs w:val="44"/>
        </w:rPr>
      </w:pPr>
    </w:p>
    <w:p w14:paraId="5FBEDD17">
      <w:pPr>
        <w:pStyle w:val="10"/>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right="0" w:rightChars="0" w:firstLine="952" w:firstLineChars="200"/>
        <w:jc w:val="center"/>
        <w:textAlignment w:val="center"/>
        <w:outlineLvl w:val="9"/>
        <w:rPr>
          <w:rFonts w:hint="eastAsia" w:ascii="方正小标宋简体" w:hAnsi="方正小标宋简体" w:eastAsia="方正小标宋简体" w:cs="方正小标宋简体"/>
          <w:b w:val="0"/>
          <w:bCs w:val="0"/>
          <w:color w:val="auto"/>
          <w:sz w:val="44"/>
          <w:szCs w:val="44"/>
        </w:rPr>
      </w:pPr>
    </w:p>
    <w:p w14:paraId="7665CDAE">
      <w:pPr>
        <w:pStyle w:val="10"/>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right="0" w:rightChars="0" w:firstLine="952" w:firstLineChars="200"/>
        <w:jc w:val="center"/>
        <w:textAlignment w:val="center"/>
        <w:outlineLvl w:val="9"/>
        <w:rPr>
          <w:rFonts w:hint="eastAsia" w:ascii="方正小标宋简体" w:hAnsi="方正小标宋简体" w:eastAsia="方正小标宋简体" w:cs="方正小标宋简体"/>
          <w:b w:val="0"/>
          <w:bCs w:val="0"/>
          <w:color w:val="auto"/>
          <w:sz w:val="44"/>
          <w:szCs w:val="44"/>
        </w:rPr>
      </w:pPr>
    </w:p>
    <w:p w14:paraId="6809E33B">
      <w:pPr>
        <w:pStyle w:val="10"/>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right="0" w:rightChars="0" w:firstLine="952" w:firstLineChars="200"/>
        <w:jc w:val="center"/>
        <w:textAlignment w:val="center"/>
        <w:outlineLvl w:val="9"/>
        <w:rPr>
          <w:rFonts w:hint="eastAsia" w:ascii="方正小标宋简体" w:hAnsi="方正小标宋简体" w:eastAsia="方正小标宋简体" w:cs="方正小标宋简体"/>
          <w:b w:val="0"/>
          <w:bCs w:val="0"/>
          <w:color w:val="auto"/>
          <w:sz w:val="44"/>
          <w:szCs w:val="44"/>
        </w:rPr>
      </w:pPr>
    </w:p>
    <w:p w14:paraId="4D128984">
      <w:pPr>
        <w:pStyle w:val="10"/>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right="0" w:rightChars="0" w:firstLine="952" w:firstLineChars="200"/>
        <w:jc w:val="center"/>
        <w:textAlignment w:val="center"/>
        <w:outlineLvl w:val="9"/>
        <w:rPr>
          <w:rFonts w:hint="eastAsia" w:ascii="方正小标宋简体" w:hAnsi="方正小标宋简体" w:eastAsia="方正小标宋简体" w:cs="方正小标宋简体"/>
          <w:b w:val="0"/>
          <w:bCs w:val="0"/>
          <w:color w:val="auto"/>
          <w:sz w:val="44"/>
          <w:szCs w:val="44"/>
        </w:rPr>
      </w:pPr>
    </w:p>
    <w:p w14:paraId="1E36123E">
      <w:pPr>
        <w:pStyle w:val="10"/>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right="0" w:rightChars="0" w:firstLine="952" w:firstLineChars="200"/>
        <w:jc w:val="center"/>
        <w:textAlignment w:val="center"/>
        <w:outlineLvl w:val="9"/>
        <w:rPr>
          <w:rFonts w:hint="eastAsia" w:ascii="方正小标宋简体" w:hAnsi="方正小标宋简体" w:eastAsia="方正小标宋简体" w:cs="方正小标宋简体"/>
          <w:b w:val="0"/>
          <w:bCs w:val="0"/>
          <w:color w:val="auto"/>
          <w:sz w:val="44"/>
          <w:szCs w:val="44"/>
        </w:rPr>
      </w:pPr>
    </w:p>
    <w:p w14:paraId="4B477964">
      <w:pPr>
        <w:pStyle w:val="10"/>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right="0" w:rightChars="0" w:firstLine="952" w:firstLineChars="200"/>
        <w:jc w:val="center"/>
        <w:textAlignment w:val="center"/>
        <w:outlineLvl w:val="9"/>
        <w:rPr>
          <w:rFonts w:hint="eastAsia" w:ascii="方正小标宋简体" w:hAnsi="方正小标宋简体" w:eastAsia="方正小标宋简体" w:cs="方正小标宋简体"/>
          <w:b w:val="0"/>
          <w:bCs w:val="0"/>
          <w:color w:val="auto"/>
          <w:sz w:val="44"/>
          <w:szCs w:val="44"/>
        </w:rPr>
      </w:pPr>
    </w:p>
    <w:p w14:paraId="3E594223">
      <w:pPr>
        <w:pStyle w:val="10"/>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right="0" w:rightChars="0" w:firstLine="952" w:firstLineChars="200"/>
        <w:jc w:val="center"/>
        <w:textAlignment w:val="center"/>
        <w:outlineLvl w:val="9"/>
        <w:rPr>
          <w:rFonts w:hint="eastAsia" w:ascii="方正小标宋简体" w:hAnsi="方正小标宋简体" w:eastAsia="方正小标宋简体" w:cs="方正小标宋简体"/>
          <w:b w:val="0"/>
          <w:bCs w:val="0"/>
          <w:color w:val="auto"/>
          <w:sz w:val="44"/>
          <w:szCs w:val="44"/>
        </w:rPr>
      </w:pPr>
    </w:p>
    <w:p w14:paraId="0CCC8523">
      <w:pPr>
        <w:pStyle w:val="10"/>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right="0" w:rightChars="0" w:firstLine="952" w:firstLineChars="200"/>
        <w:jc w:val="center"/>
        <w:textAlignment w:val="center"/>
        <w:outlineLvl w:val="9"/>
        <w:rPr>
          <w:rFonts w:hint="eastAsia" w:ascii="方正小标宋简体" w:hAnsi="方正小标宋简体" w:eastAsia="方正小标宋简体" w:cs="方正小标宋简体"/>
          <w:b w:val="0"/>
          <w:bCs w:val="0"/>
          <w:color w:val="auto"/>
          <w:sz w:val="44"/>
          <w:szCs w:val="44"/>
        </w:rPr>
      </w:pPr>
    </w:p>
    <w:p w14:paraId="6E043DEE">
      <w:pPr>
        <w:pStyle w:val="10"/>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right="0" w:rightChars="0" w:firstLine="952" w:firstLineChars="200"/>
        <w:jc w:val="center"/>
        <w:textAlignment w:val="center"/>
        <w:outlineLvl w:val="9"/>
        <w:rPr>
          <w:rFonts w:hint="eastAsia" w:ascii="方正小标宋简体" w:hAnsi="方正小标宋简体" w:eastAsia="方正小标宋简体" w:cs="方正小标宋简体"/>
          <w:b w:val="0"/>
          <w:bCs w:val="0"/>
          <w:color w:val="auto"/>
          <w:sz w:val="44"/>
          <w:szCs w:val="44"/>
        </w:rPr>
      </w:pPr>
    </w:p>
    <w:p w14:paraId="03017CF0">
      <w:pPr>
        <w:pStyle w:val="10"/>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right="0" w:rightChars="0" w:firstLine="952" w:firstLineChars="200"/>
        <w:jc w:val="center"/>
        <w:textAlignment w:val="center"/>
        <w:outlineLvl w:val="9"/>
        <w:rPr>
          <w:rFonts w:hint="eastAsia" w:ascii="方正小标宋简体" w:hAnsi="方正小标宋简体" w:eastAsia="方正小标宋简体" w:cs="方正小标宋简体"/>
          <w:b w:val="0"/>
          <w:bCs w:val="0"/>
          <w:color w:val="auto"/>
          <w:sz w:val="44"/>
          <w:szCs w:val="44"/>
        </w:rPr>
      </w:pPr>
    </w:p>
    <w:p w14:paraId="2A047ACB">
      <w:pPr>
        <w:pStyle w:val="10"/>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right="0" w:rightChars="0" w:firstLine="952" w:firstLineChars="200"/>
        <w:jc w:val="center"/>
        <w:textAlignment w:val="center"/>
        <w:outlineLvl w:val="9"/>
        <w:rPr>
          <w:rFonts w:hint="eastAsia" w:ascii="方正小标宋简体" w:hAnsi="方正小标宋简体" w:eastAsia="方正小标宋简体" w:cs="方正小标宋简体"/>
          <w:b w:val="0"/>
          <w:bCs w:val="0"/>
          <w:color w:val="auto"/>
          <w:sz w:val="44"/>
          <w:szCs w:val="44"/>
        </w:rPr>
      </w:pPr>
    </w:p>
    <w:p w14:paraId="5095C2D8">
      <w:pPr>
        <w:pStyle w:val="10"/>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right="0" w:rightChars="0" w:firstLine="952" w:firstLineChars="200"/>
        <w:jc w:val="center"/>
        <w:textAlignment w:val="center"/>
        <w:outlineLvl w:val="9"/>
        <w:rPr>
          <w:rFonts w:hint="eastAsia" w:ascii="方正小标宋简体" w:hAnsi="方正小标宋简体" w:eastAsia="方正小标宋简体" w:cs="方正小标宋简体"/>
          <w:b w:val="0"/>
          <w:bCs w:val="0"/>
          <w:color w:val="auto"/>
          <w:sz w:val="44"/>
          <w:szCs w:val="44"/>
        </w:rPr>
      </w:pPr>
    </w:p>
    <w:p w14:paraId="4F136725">
      <w:pPr>
        <w:pStyle w:val="10"/>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right="0" w:rightChars="0" w:firstLine="952" w:firstLineChars="200"/>
        <w:jc w:val="center"/>
        <w:textAlignment w:val="center"/>
        <w:outlineLvl w:val="9"/>
        <w:rPr>
          <w:rFonts w:hint="eastAsia" w:ascii="方正小标宋简体" w:hAnsi="方正小标宋简体" w:eastAsia="方正小标宋简体" w:cs="方正小标宋简体"/>
          <w:b w:val="0"/>
          <w:bCs w:val="0"/>
          <w:color w:val="auto"/>
          <w:sz w:val="44"/>
          <w:szCs w:val="44"/>
        </w:rPr>
      </w:pPr>
    </w:p>
    <w:p w14:paraId="7C35C25B">
      <w:pPr>
        <w:pStyle w:val="10"/>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right="0" w:rightChars="0" w:firstLine="952" w:firstLineChars="200"/>
        <w:jc w:val="center"/>
        <w:textAlignment w:val="center"/>
        <w:outlineLvl w:val="9"/>
        <w:rPr>
          <w:rFonts w:hint="eastAsia" w:ascii="方正小标宋简体" w:hAnsi="方正小标宋简体" w:eastAsia="方正小标宋简体" w:cs="方正小标宋简体"/>
          <w:b w:val="0"/>
          <w:bCs w:val="0"/>
          <w:color w:val="auto"/>
          <w:sz w:val="44"/>
          <w:szCs w:val="44"/>
        </w:rPr>
      </w:pPr>
    </w:p>
    <w:p w14:paraId="6541416B">
      <w:pPr>
        <w:pStyle w:val="10"/>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right="0" w:rightChars="0" w:firstLine="952" w:firstLineChars="200"/>
        <w:jc w:val="center"/>
        <w:textAlignment w:val="center"/>
        <w:outlineLvl w:val="9"/>
        <w:rPr>
          <w:rFonts w:hint="eastAsia" w:ascii="方正小标宋简体" w:hAnsi="方正小标宋简体" w:eastAsia="方正小标宋简体" w:cs="方正小标宋简体"/>
          <w:b w:val="0"/>
          <w:bCs w:val="0"/>
          <w:color w:val="auto"/>
          <w:sz w:val="44"/>
          <w:szCs w:val="44"/>
        </w:rPr>
      </w:pPr>
    </w:p>
    <w:p w14:paraId="718DB2DB">
      <w:pPr>
        <w:pStyle w:val="10"/>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right="0" w:rightChars="0" w:firstLine="952" w:firstLineChars="200"/>
        <w:jc w:val="center"/>
        <w:textAlignment w:val="center"/>
        <w:outlineLvl w:val="9"/>
        <w:rPr>
          <w:rFonts w:hint="eastAsia" w:ascii="方正小标宋简体" w:hAnsi="方正小标宋简体" w:eastAsia="方正小标宋简体" w:cs="方正小标宋简体"/>
          <w:b w:val="0"/>
          <w:bCs w:val="0"/>
          <w:color w:val="auto"/>
          <w:sz w:val="44"/>
          <w:szCs w:val="44"/>
        </w:rPr>
      </w:pPr>
    </w:p>
    <w:p w14:paraId="2D8C3B41">
      <w:pPr>
        <w:pStyle w:val="10"/>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right="0" w:rightChars="0" w:firstLine="952" w:firstLineChars="200"/>
        <w:jc w:val="center"/>
        <w:textAlignment w:val="center"/>
        <w:outlineLvl w:val="9"/>
        <w:rPr>
          <w:rFonts w:hint="eastAsia" w:ascii="方正小标宋简体" w:hAnsi="方正小标宋简体" w:eastAsia="方正小标宋简体" w:cs="方正小标宋简体"/>
          <w:b w:val="0"/>
          <w:bCs w:val="0"/>
          <w:color w:val="auto"/>
          <w:sz w:val="44"/>
          <w:szCs w:val="44"/>
        </w:rPr>
        <w:sectPr>
          <w:footerReference r:id="rId4" w:type="default"/>
          <w:pgSz w:w="11906" w:h="16838"/>
          <w:pgMar w:top="1803" w:right="1440" w:bottom="1803" w:left="1440" w:header="851" w:footer="992" w:gutter="0"/>
          <w:pgNumType w:fmt="numberInDash"/>
          <w:cols w:space="720" w:num="1"/>
          <w:docGrid w:type="lines" w:linePitch="312" w:charSpace="0"/>
        </w:sectPr>
      </w:pPr>
    </w:p>
    <w:p w14:paraId="0282EE82">
      <w:pPr>
        <w:pStyle w:val="10"/>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right="0" w:rightChars="0" w:firstLine="952" w:firstLineChars="200"/>
        <w:jc w:val="center"/>
        <w:textAlignment w:val="center"/>
        <w:outlineLvl w:val="9"/>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安徽省市场监督管理行政</w:t>
      </w:r>
    </w:p>
    <w:p w14:paraId="4C80AF9A">
      <w:pPr>
        <w:pStyle w:val="10"/>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right="0" w:rightChars="0" w:firstLine="952" w:firstLineChars="200"/>
        <w:jc w:val="center"/>
        <w:textAlignment w:val="center"/>
        <w:outlineLvl w:val="9"/>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处罚裁量权基准</w:t>
      </w:r>
    </w:p>
    <w:p w14:paraId="3EA7E470">
      <w:pPr>
        <w:pStyle w:val="14"/>
        <w:pageBreakBefore w:val="0"/>
        <w:kinsoku/>
        <w:wordWrap/>
        <w:overflowPunct/>
        <w:topLinePunct w:val="0"/>
        <w:bidi w:val="0"/>
        <w:spacing w:beforeLines="0" w:afterLines="0" w:line="520" w:lineRule="exact"/>
        <w:ind w:left="0" w:leftChars="0" w:right="0" w:rightChars="0" w:firstLine="880" w:firstLineChars="200"/>
        <w:jc w:val="center"/>
        <w:rPr>
          <w:rFonts w:hint="eastAsia" w:ascii="方正仿宋_GBK" w:hAnsi="方正仿宋_GBK" w:eastAsia="方正仿宋_GBK" w:cs="方正仿宋_GBK"/>
          <w:b/>
          <w:bCs/>
          <w:color w:val="auto"/>
          <w:sz w:val="44"/>
          <w:szCs w:val="44"/>
        </w:rPr>
      </w:pPr>
    </w:p>
    <w:p w14:paraId="6DBCCF93">
      <w:pPr>
        <w:pStyle w:val="14"/>
        <w:keepNext w:val="0"/>
        <w:keepLines w:val="0"/>
        <w:pageBreakBefore w:val="0"/>
        <w:widowControl w:val="0"/>
        <w:numPr>
          <w:ilvl w:val="0"/>
          <w:numId w:val="1"/>
        </w:numPr>
        <w:kinsoku/>
        <w:wordWrap/>
        <w:overflowPunct/>
        <w:topLinePunct w:val="0"/>
        <w:autoSpaceDE w:val="0"/>
        <w:autoSpaceDN w:val="0"/>
        <w:bidi w:val="0"/>
        <w:adjustRightInd w:val="0"/>
        <w:snapToGrid/>
        <w:spacing w:beforeLines="0" w:after="0" w:afterLines="0" w:line="520" w:lineRule="exact"/>
        <w:ind w:left="0" w:leftChars="0" w:right="0" w:rightChars="0" w:firstLine="600" w:firstLineChars="200"/>
        <w:jc w:val="center"/>
        <w:textAlignment w:val="center"/>
        <w:outlineLvl w:val="9"/>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rPr>
        <w:t>注册登记</w:t>
      </w:r>
      <w:r>
        <w:rPr>
          <w:rFonts w:hint="eastAsia" w:ascii="方正黑体_GBK" w:hAnsi="方正黑体_GBK" w:eastAsia="方正黑体_GBK" w:cs="方正黑体_GBK"/>
          <w:b w:val="0"/>
          <w:bCs w:val="0"/>
          <w:color w:val="auto"/>
          <w:sz w:val="30"/>
          <w:szCs w:val="30"/>
          <w:lang w:eastAsia="zh-CN"/>
        </w:rPr>
        <w:t>类</w:t>
      </w:r>
    </w:p>
    <w:p w14:paraId="31E6417B">
      <w:pPr>
        <w:pStyle w:val="12"/>
        <w:keepNext w:val="0"/>
        <w:keepLines w:val="0"/>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kern w:val="0"/>
          <w:sz w:val="28"/>
          <w:szCs w:val="28"/>
          <w:lang w:val="zh-CN" w:eastAsia="zh-CN" w:bidi="ar-SA"/>
        </w:rPr>
      </w:pPr>
    </w:p>
    <w:p w14:paraId="42EED0FE">
      <w:pPr>
        <w:pStyle w:val="12"/>
        <w:keepNext w:val="0"/>
        <w:keepLines w:val="0"/>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kern w:val="0"/>
          <w:sz w:val="28"/>
          <w:szCs w:val="28"/>
          <w:lang w:val="zh-CN" w:eastAsia="zh-CN" w:bidi="ar-SA"/>
        </w:rPr>
      </w:pPr>
      <w:r>
        <w:rPr>
          <w:rFonts w:hint="eastAsia" w:ascii="宋体" w:hAnsi="宋体" w:eastAsia="宋体" w:cs="宋体"/>
          <w:b/>
          <w:bCs/>
          <w:color w:val="auto"/>
          <w:kern w:val="0"/>
          <w:sz w:val="28"/>
          <w:szCs w:val="28"/>
          <w:lang w:val="zh-CN" w:eastAsia="zh-CN" w:bidi="ar-SA"/>
        </w:rPr>
        <w:t>《中华人民共和国公司法》</w:t>
      </w:r>
    </w:p>
    <w:p w14:paraId="616F97F6">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ascii="宋体" w:hAnsi="宋体" w:eastAsia="宋体" w:cs="宋体"/>
          <w:b w:val="0"/>
          <w:bCs w:val="0"/>
          <w:color w:val="auto"/>
          <w:kern w:val="0"/>
          <w:sz w:val="28"/>
          <w:szCs w:val="28"/>
          <w:lang w:val="zh-CN" w:eastAsia="zh-CN" w:bidi="ar-SA"/>
        </w:rPr>
        <w:t>【</w:t>
      </w:r>
      <w:r>
        <w:rPr>
          <w:rFonts w:hint="eastAsia" w:ascii="宋体" w:hAnsi="宋体" w:eastAsia="宋体" w:cs="宋体"/>
          <w:b w:val="0"/>
          <w:bCs w:val="0"/>
          <w:color w:val="auto"/>
          <w:kern w:val="0"/>
          <w:sz w:val="28"/>
          <w:szCs w:val="28"/>
          <w:lang w:val="en-US" w:eastAsia="zh-CN" w:bidi="ar-SA"/>
        </w:rPr>
        <w:t>1</w:t>
      </w:r>
      <w:r>
        <w:rPr>
          <w:rFonts w:hint="eastAsia" w:ascii="宋体" w:hAnsi="宋体" w:eastAsia="宋体" w:cs="宋体"/>
          <w:b w:val="0"/>
          <w:bCs w:val="0"/>
          <w:color w:val="auto"/>
          <w:kern w:val="0"/>
          <w:sz w:val="28"/>
          <w:szCs w:val="28"/>
          <w:lang w:val="zh-CN" w:eastAsia="zh-CN" w:bidi="ar-SA"/>
        </w:rPr>
        <w:t>】第</w:t>
      </w: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zh-CN" w:eastAsia="zh-CN" w:bidi="ar-SA"/>
        </w:rPr>
        <w:t>百</w:t>
      </w:r>
      <w:r>
        <w:rPr>
          <w:rFonts w:hint="eastAsia" w:hAnsi="宋体" w:cs="宋体"/>
          <w:b w:val="0"/>
          <w:bCs w:val="0"/>
          <w:color w:val="auto"/>
          <w:kern w:val="0"/>
          <w:sz w:val="28"/>
          <w:szCs w:val="28"/>
          <w:lang w:val="en-US" w:eastAsia="zh-CN" w:bidi="ar-SA"/>
        </w:rPr>
        <w:t>五</w:t>
      </w:r>
      <w:r>
        <w:rPr>
          <w:rFonts w:hint="eastAsia" w:ascii="宋体" w:hAnsi="宋体" w:eastAsia="宋体" w:cs="宋体"/>
          <w:b w:val="0"/>
          <w:bCs w:val="0"/>
          <w:color w:val="auto"/>
          <w:kern w:val="0"/>
          <w:sz w:val="28"/>
          <w:szCs w:val="28"/>
          <w:lang w:val="zh-CN" w:eastAsia="zh-CN" w:bidi="ar-SA"/>
        </w:rPr>
        <w:t>十条：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w:t>
      </w:r>
      <w:r>
        <w:rPr>
          <w:rFonts w:hint="eastAsia" w:hAnsi="宋体" w:cs="宋体"/>
          <w:b w:val="0"/>
          <w:bCs w:val="0"/>
          <w:color w:val="auto"/>
          <w:kern w:val="0"/>
          <w:sz w:val="28"/>
          <w:szCs w:val="28"/>
          <w:lang w:val="en-US" w:eastAsia="zh-CN" w:bidi="ar-SA"/>
        </w:rPr>
        <w:t>二百</w:t>
      </w:r>
      <w:r>
        <w:rPr>
          <w:rFonts w:hint="eastAsia" w:ascii="宋体" w:hAnsi="宋体" w:eastAsia="宋体" w:cs="宋体"/>
          <w:b w:val="0"/>
          <w:bCs w:val="0"/>
          <w:color w:val="auto"/>
          <w:kern w:val="0"/>
          <w:sz w:val="28"/>
          <w:szCs w:val="28"/>
          <w:lang w:val="zh-CN" w:eastAsia="zh-CN" w:bidi="ar-SA"/>
        </w:rPr>
        <w:t>万元以下的罚款；情节严重的，撤销公司登记或者吊销营业执照。</w:t>
      </w:r>
      <w:r>
        <w:rPr>
          <w:rFonts w:hint="eastAsia" w:hAnsi="宋体" w:cs="宋体"/>
          <w:b w:val="0"/>
          <w:bCs w:val="0"/>
          <w:color w:val="auto"/>
          <w:kern w:val="0"/>
          <w:sz w:val="28"/>
          <w:szCs w:val="28"/>
          <w:lang w:val="en-US" w:eastAsia="zh-CN" w:bidi="ar-SA"/>
        </w:rPr>
        <w:t>对直接负责的主管人员和其他直接责任人员处以三万元以上三十万元以下的罚款。</w:t>
      </w:r>
    </w:p>
    <w:p w14:paraId="16CBCCAF">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default"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zh-CN" w:eastAsia="zh-CN" w:bidi="ar-SA"/>
        </w:rPr>
        <w:t>（一）对虚报注册资本的公司，处以虚报注册资本金额百分之五以上百分之十五以下的罚款</w:t>
      </w:r>
      <w:r>
        <w:rPr>
          <w:rFonts w:hint="eastAsia" w:hAnsi="宋体" w:cs="宋体"/>
          <w:b w:val="0"/>
          <w:bCs w:val="0"/>
          <w:color w:val="auto"/>
          <w:kern w:val="0"/>
          <w:sz w:val="28"/>
          <w:szCs w:val="28"/>
          <w:lang w:val="en-US" w:eastAsia="zh-CN" w:bidi="ar-SA"/>
        </w:rPr>
        <w:t>:</w:t>
      </w:r>
    </w:p>
    <w:p w14:paraId="319DFAF8">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ascii="宋体" w:hAnsi="宋体" w:eastAsia="宋体" w:cs="宋体"/>
          <w:b w:val="0"/>
          <w:bCs w:val="0"/>
          <w:color w:val="auto"/>
          <w:kern w:val="0"/>
          <w:sz w:val="28"/>
          <w:szCs w:val="28"/>
          <w:lang w:val="en-US" w:eastAsia="zh-CN" w:bidi="ar-SA"/>
        </w:rPr>
        <w:t>1.</w:t>
      </w:r>
      <w:r>
        <w:rPr>
          <w:rFonts w:hint="eastAsia" w:ascii="宋体" w:hAnsi="宋体" w:eastAsia="宋体" w:cs="宋体"/>
          <w:b w:val="0"/>
          <w:bCs w:val="0"/>
          <w:color w:val="auto"/>
          <w:kern w:val="0"/>
          <w:sz w:val="28"/>
          <w:szCs w:val="28"/>
          <w:lang w:val="zh-CN" w:eastAsia="zh-CN" w:bidi="ar-SA"/>
        </w:rPr>
        <w:t>虚报数额占出资金额</w:t>
      </w:r>
      <w:r>
        <w:rPr>
          <w:rFonts w:hint="eastAsia" w:hAnsi="宋体" w:cs="宋体"/>
          <w:b w:val="0"/>
          <w:bCs w:val="0"/>
          <w:color w:val="auto"/>
          <w:kern w:val="0"/>
          <w:sz w:val="28"/>
          <w:szCs w:val="28"/>
          <w:lang w:val="en-US" w:eastAsia="zh" w:bidi="ar-SA"/>
        </w:rPr>
        <w:t>30%</w:t>
      </w:r>
      <w:r>
        <w:rPr>
          <w:rFonts w:hint="eastAsia" w:ascii="宋体" w:hAnsi="宋体" w:eastAsia="宋体" w:cs="宋体"/>
          <w:b w:val="0"/>
          <w:bCs w:val="0"/>
          <w:color w:val="auto"/>
          <w:kern w:val="0"/>
          <w:sz w:val="28"/>
          <w:szCs w:val="28"/>
          <w:lang w:val="zh-CN" w:eastAsia="zh-CN" w:bidi="ar-SA"/>
        </w:rPr>
        <w:t>以下的，责令改正，处虚报注册资本5％以上</w:t>
      </w:r>
      <w:r>
        <w:rPr>
          <w:rFonts w:hint="eastAsia" w:ascii="宋体" w:hAnsi="宋体" w:eastAsia="宋体" w:cs="宋体"/>
          <w:b w:val="0"/>
          <w:bCs w:val="0"/>
          <w:color w:val="auto"/>
          <w:kern w:val="0"/>
          <w:sz w:val="28"/>
          <w:szCs w:val="28"/>
          <w:lang w:val="en-US" w:eastAsia="zh-CN" w:bidi="ar-SA"/>
        </w:rPr>
        <w:t>8</w:t>
      </w:r>
      <w:r>
        <w:rPr>
          <w:rFonts w:hint="eastAsia" w:ascii="宋体" w:hAnsi="宋体" w:eastAsia="宋体" w:cs="宋体"/>
          <w:b w:val="0"/>
          <w:bCs w:val="0"/>
          <w:color w:val="auto"/>
          <w:kern w:val="0"/>
          <w:sz w:val="28"/>
          <w:szCs w:val="28"/>
          <w:lang w:val="zh-CN" w:eastAsia="zh-CN" w:bidi="ar-SA"/>
        </w:rPr>
        <w:t>％以下的罚款</w:t>
      </w:r>
      <w:r>
        <w:rPr>
          <w:rFonts w:hint="eastAsia" w:hAnsi="宋体" w:cs="宋体"/>
          <w:b w:val="0"/>
          <w:bCs w:val="0"/>
          <w:color w:val="auto"/>
          <w:kern w:val="0"/>
          <w:sz w:val="28"/>
          <w:szCs w:val="28"/>
          <w:lang w:val="zh-CN" w:eastAsia="zh-CN" w:bidi="ar-SA"/>
        </w:rPr>
        <w:t>；</w:t>
      </w:r>
    </w:p>
    <w:p w14:paraId="7FA8EC34">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hAnsi="宋体" w:cs="宋体"/>
          <w:b w:val="0"/>
          <w:bCs w:val="0"/>
          <w:color w:val="auto"/>
          <w:kern w:val="0"/>
          <w:sz w:val="28"/>
          <w:szCs w:val="28"/>
          <w:lang w:val="zh-CN" w:eastAsia="zh-CN" w:bidi="ar-SA"/>
        </w:rPr>
      </w:pPr>
      <w:r>
        <w:rPr>
          <w:rFonts w:hint="eastAsia" w:ascii="宋体" w:hAnsi="宋体" w:eastAsia="宋体" w:cs="宋体"/>
          <w:b w:val="0"/>
          <w:bCs w:val="0"/>
          <w:color w:val="auto"/>
          <w:kern w:val="0"/>
          <w:sz w:val="28"/>
          <w:szCs w:val="28"/>
          <w:lang w:val="en-US" w:eastAsia="zh-CN" w:bidi="ar-SA"/>
        </w:rPr>
        <w:t>2.</w:t>
      </w:r>
      <w:r>
        <w:rPr>
          <w:rFonts w:hint="eastAsia" w:ascii="宋体" w:hAnsi="宋体" w:eastAsia="宋体" w:cs="宋体"/>
          <w:b w:val="0"/>
          <w:bCs w:val="0"/>
          <w:color w:val="auto"/>
          <w:kern w:val="0"/>
          <w:sz w:val="28"/>
          <w:szCs w:val="28"/>
          <w:lang w:val="zh-CN" w:eastAsia="zh-CN" w:bidi="ar-SA"/>
        </w:rPr>
        <w:t>虚报数额占出资金额30%以上</w:t>
      </w:r>
      <w:r>
        <w:rPr>
          <w:rFonts w:hint="eastAsia" w:ascii="宋体" w:hAnsi="宋体" w:eastAsia="宋体" w:cs="宋体"/>
          <w:b w:val="0"/>
          <w:bCs w:val="0"/>
          <w:color w:val="auto"/>
          <w:kern w:val="0"/>
          <w:sz w:val="28"/>
          <w:szCs w:val="28"/>
          <w:lang w:val="en-US" w:eastAsia="zh-CN" w:bidi="ar-SA"/>
        </w:rPr>
        <w:t>70%以下</w:t>
      </w:r>
      <w:r>
        <w:rPr>
          <w:rFonts w:hint="eastAsia" w:ascii="宋体" w:hAnsi="宋体" w:eastAsia="宋体" w:cs="宋体"/>
          <w:b w:val="0"/>
          <w:bCs w:val="0"/>
          <w:color w:val="auto"/>
          <w:kern w:val="0"/>
          <w:sz w:val="28"/>
          <w:szCs w:val="28"/>
          <w:lang w:val="zh-CN" w:eastAsia="zh-CN" w:bidi="ar-SA"/>
        </w:rPr>
        <w:t>的，责令改正，处虚报注册资本</w:t>
      </w:r>
      <w:r>
        <w:rPr>
          <w:rFonts w:hint="eastAsia" w:ascii="宋体" w:hAnsi="宋体" w:eastAsia="宋体" w:cs="宋体"/>
          <w:b w:val="0"/>
          <w:bCs w:val="0"/>
          <w:color w:val="auto"/>
          <w:kern w:val="0"/>
          <w:sz w:val="28"/>
          <w:szCs w:val="28"/>
          <w:lang w:val="en-US" w:eastAsia="zh-CN" w:bidi="ar-SA"/>
        </w:rPr>
        <w:t>8</w:t>
      </w:r>
      <w:r>
        <w:rPr>
          <w:rFonts w:hint="eastAsia" w:ascii="宋体" w:hAnsi="宋体" w:eastAsia="宋体" w:cs="宋体"/>
          <w:b w:val="0"/>
          <w:bCs w:val="0"/>
          <w:color w:val="auto"/>
          <w:kern w:val="0"/>
          <w:sz w:val="28"/>
          <w:szCs w:val="28"/>
          <w:lang w:val="zh-CN" w:eastAsia="zh-CN" w:bidi="ar-SA"/>
        </w:rPr>
        <w:t>％以上</w:t>
      </w:r>
      <w:r>
        <w:rPr>
          <w:rFonts w:hint="eastAsia" w:ascii="宋体" w:hAnsi="宋体" w:eastAsia="宋体" w:cs="宋体"/>
          <w:b w:val="0"/>
          <w:bCs w:val="0"/>
          <w:color w:val="auto"/>
          <w:kern w:val="0"/>
          <w:sz w:val="28"/>
          <w:szCs w:val="28"/>
          <w:lang w:val="en-US" w:eastAsia="zh-CN" w:bidi="ar-SA"/>
        </w:rPr>
        <w:t>12</w:t>
      </w:r>
      <w:r>
        <w:rPr>
          <w:rFonts w:hint="eastAsia" w:ascii="宋体" w:hAnsi="宋体" w:eastAsia="宋体" w:cs="宋体"/>
          <w:b w:val="0"/>
          <w:bCs w:val="0"/>
          <w:color w:val="auto"/>
          <w:kern w:val="0"/>
          <w:sz w:val="28"/>
          <w:szCs w:val="28"/>
          <w:lang w:val="zh-CN" w:eastAsia="zh-CN" w:bidi="ar-SA"/>
        </w:rPr>
        <w:t>％以下的罚款</w:t>
      </w:r>
      <w:r>
        <w:rPr>
          <w:rFonts w:hint="eastAsia" w:hAnsi="宋体" w:cs="宋体"/>
          <w:b w:val="0"/>
          <w:bCs w:val="0"/>
          <w:color w:val="auto"/>
          <w:kern w:val="0"/>
          <w:sz w:val="28"/>
          <w:szCs w:val="28"/>
          <w:lang w:val="zh-CN" w:eastAsia="zh-CN" w:bidi="ar-SA"/>
        </w:rPr>
        <w:t>；</w:t>
      </w:r>
    </w:p>
    <w:p w14:paraId="56FB6FF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ascii="宋体" w:hAnsi="宋体" w:eastAsia="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zh-CN" w:eastAsia="zh-CN" w:bidi="ar-SA"/>
        </w:rPr>
        <w:t>虚报数额占出资金额</w:t>
      </w:r>
      <w:r>
        <w:rPr>
          <w:rFonts w:hint="eastAsia" w:ascii="宋体" w:hAnsi="宋体" w:eastAsia="宋体" w:cs="宋体"/>
          <w:b w:val="0"/>
          <w:bCs w:val="0"/>
          <w:color w:val="auto"/>
          <w:kern w:val="0"/>
          <w:sz w:val="28"/>
          <w:szCs w:val="28"/>
          <w:lang w:val="en-US" w:eastAsia="zh-CN" w:bidi="ar-SA"/>
        </w:rPr>
        <w:t>7</w:t>
      </w:r>
      <w:r>
        <w:rPr>
          <w:rFonts w:hint="eastAsia" w:ascii="宋体" w:hAnsi="宋体" w:eastAsia="宋体" w:cs="宋体"/>
          <w:b w:val="0"/>
          <w:bCs w:val="0"/>
          <w:color w:val="auto"/>
          <w:kern w:val="0"/>
          <w:sz w:val="28"/>
          <w:szCs w:val="28"/>
          <w:lang w:val="zh-CN" w:eastAsia="zh-CN" w:bidi="ar-SA"/>
        </w:rPr>
        <w:t>0%以上的，责令改正，处虚报注册资本</w:t>
      </w:r>
      <w:r>
        <w:rPr>
          <w:rFonts w:hint="eastAsia" w:ascii="宋体" w:hAnsi="宋体" w:eastAsia="宋体" w:cs="宋体"/>
          <w:b w:val="0"/>
          <w:bCs w:val="0"/>
          <w:color w:val="auto"/>
          <w:kern w:val="0"/>
          <w:sz w:val="28"/>
          <w:szCs w:val="28"/>
          <w:lang w:val="en-US" w:eastAsia="zh-CN" w:bidi="ar-SA"/>
        </w:rPr>
        <w:t>12</w:t>
      </w:r>
      <w:r>
        <w:rPr>
          <w:rFonts w:hint="eastAsia" w:ascii="宋体" w:hAnsi="宋体" w:eastAsia="宋体" w:cs="宋体"/>
          <w:b w:val="0"/>
          <w:bCs w:val="0"/>
          <w:color w:val="auto"/>
          <w:kern w:val="0"/>
          <w:sz w:val="28"/>
          <w:szCs w:val="28"/>
          <w:lang w:val="zh-CN" w:eastAsia="zh-CN" w:bidi="ar-SA"/>
        </w:rPr>
        <w:t>％以上</w:t>
      </w:r>
      <w:r>
        <w:rPr>
          <w:rFonts w:hint="eastAsia" w:ascii="宋体" w:hAnsi="宋体" w:eastAsia="宋体" w:cs="宋体"/>
          <w:b w:val="0"/>
          <w:bCs w:val="0"/>
          <w:color w:val="auto"/>
          <w:kern w:val="0"/>
          <w:sz w:val="28"/>
          <w:szCs w:val="28"/>
          <w:lang w:val="en-US" w:eastAsia="zh-CN" w:bidi="ar-SA"/>
        </w:rPr>
        <w:t>15</w:t>
      </w:r>
      <w:r>
        <w:rPr>
          <w:rFonts w:hint="eastAsia" w:ascii="宋体" w:hAnsi="宋体" w:eastAsia="宋体" w:cs="宋体"/>
          <w:b w:val="0"/>
          <w:bCs w:val="0"/>
          <w:color w:val="auto"/>
          <w:kern w:val="0"/>
          <w:sz w:val="28"/>
          <w:szCs w:val="28"/>
          <w:lang w:val="zh-CN" w:eastAsia="zh-CN" w:bidi="ar-SA"/>
        </w:rPr>
        <w:t>％以下的罚款</w:t>
      </w:r>
      <w:r>
        <w:rPr>
          <w:rFonts w:hint="eastAsia" w:hAnsi="宋体" w:cs="宋体"/>
          <w:b w:val="0"/>
          <w:bCs w:val="0"/>
          <w:color w:val="auto"/>
          <w:kern w:val="0"/>
          <w:sz w:val="28"/>
          <w:szCs w:val="28"/>
          <w:lang w:val="zh-CN" w:eastAsia="zh-CN" w:bidi="ar-SA"/>
        </w:rPr>
        <w:t>。</w:t>
      </w:r>
    </w:p>
    <w:p w14:paraId="2EABACD2">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ascii="宋体" w:hAnsi="宋体" w:eastAsia="宋体" w:cs="宋体"/>
          <w:b w:val="0"/>
          <w:bCs w:val="0"/>
          <w:color w:val="auto"/>
          <w:kern w:val="0"/>
          <w:sz w:val="28"/>
          <w:szCs w:val="28"/>
          <w:lang w:val="zh-CN" w:eastAsia="zh-CN" w:bidi="ar-SA"/>
        </w:rPr>
        <w:t>情节严重的，撤销公司登记或者吊销营业执照。</w:t>
      </w:r>
    </w:p>
    <w:p w14:paraId="2BF760D1">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default"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（二）对提交虚假材料或者采取其他欺诈手段隐瞒重要事实的公司，处以5万元以上</w:t>
      </w:r>
      <w:r>
        <w:rPr>
          <w:rFonts w:hint="eastAsia" w:hAnsi="宋体" w:cs="宋体"/>
          <w:b w:val="0"/>
          <w:bCs w:val="0"/>
          <w:color w:val="auto"/>
          <w:kern w:val="0"/>
          <w:sz w:val="28"/>
          <w:szCs w:val="28"/>
          <w:lang w:val="en-US" w:eastAsia="zh-CN" w:bidi="ar-SA"/>
        </w:rPr>
        <w:t>二百</w:t>
      </w:r>
      <w:r>
        <w:rPr>
          <w:rFonts w:hint="eastAsia" w:ascii="宋体" w:hAnsi="宋体" w:eastAsia="宋体" w:cs="宋体"/>
          <w:b w:val="0"/>
          <w:bCs w:val="0"/>
          <w:color w:val="auto"/>
          <w:kern w:val="0"/>
          <w:sz w:val="28"/>
          <w:szCs w:val="28"/>
          <w:lang w:val="en-US" w:eastAsia="zh-CN" w:bidi="ar-SA"/>
        </w:rPr>
        <w:t>万元以下的罚款</w:t>
      </w:r>
      <w:r>
        <w:rPr>
          <w:rFonts w:hint="eastAsia" w:hAnsi="宋体" w:cs="宋体"/>
          <w:b w:val="0"/>
          <w:bCs w:val="0"/>
          <w:color w:val="auto"/>
          <w:kern w:val="0"/>
          <w:sz w:val="28"/>
          <w:szCs w:val="28"/>
          <w:lang w:val="en-US" w:eastAsia="zh-CN" w:bidi="ar-SA"/>
        </w:rPr>
        <w:t>:</w:t>
      </w:r>
    </w:p>
    <w:p w14:paraId="1F55C787">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sectPr>
          <w:footerReference r:id="rId5" w:type="default"/>
          <w:pgSz w:w="11906" w:h="16838"/>
          <w:pgMar w:top="1803" w:right="1440" w:bottom="1803" w:left="1440" w:header="851" w:footer="992" w:gutter="0"/>
          <w:pgNumType w:fmt="numberInDash" w:start="1"/>
          <w:cols w:space="720" w:num="1"/>
          <w:docGrid w:type="lines" w:linePitch="312" w:charSpace="0"/>
        </w:sectPr>
      </w:pPr>
      <w:r>
        <w:rPr>
          <w:rFonts w:hint="eastAsia" w:ascii="宋体" w:hAnsi="宋体" w:eastAsia="宋体" w:cs="宋体"/>
          <w:b w:val="0"/>
          <w:bCs w:val="0"/>
          <w:color w:val="auto"/>
          <w:kern w:val="0"/>
          <w:sz w:val="28"/>
          <w:szCs w:val="28"/>
          <w:lang w:val="en-US" w:eastAsia="zh-CN" w:bidi="ar-SA"/>
        </w:rPr>
        <w:t>1.提交涉及住所证明等一般虚假证明文件或隐瞒重要事实，未造成明</w:t>
      </w:r>
    </w:p>
    <w:p w14:paraId="33BA832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显危害后果的，责令改正，处5万元以上</w:t>
      </w:r>
      <w:r>
        <w:rPr>
          <w:rFonts w:hint="eastAsia" w:hAnsi="宋体" w:cs="宋体"/>
          <w:b w:val="0"/>
          <w:bCs w:val="0"/>
          <w:color w:val="auto"/>
          <w:kern w:val="0"/>
          <w:sz w:val="28"/>
          <w:szCs w:val="28"/>
          <w:lang w:val="en-US" w:eastAsia="zh-CN" w:bidi="ar-SA"/>
        </w:rPr>
        <w:t>74</w:t>
      </w:r>
      <w:r>
        <w:rPr>
          <w:rFonts w:hint="eastAsia" w:ascii="宋体" w:hAnsi="宋体" w:eastAsia="宋体" w:cs="宋体"/>
          <w:b w:val="0"/>
          <w:bCs w:val="0"/>
          <w:color w:val="auto"/>
          <w:kern w:val="0"/>
          <w:sz w:val="28"/>
          <w:szCs w:val="28"/>
          <w:lang w:val="en-US" w:eastAsia="zh-CN" w:bidi="ar-SA"/>
        </w:rPr>
        <w:t>万元以下罚款；</w:t>
      </w:r>
    </w:p>
    <w:p w14:paraId="7AA1E572">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2.提交涉及股权转让、前置许可经营项目、身份证明等实质性虚假证明文件的；提交涉及住所证明等一般虚假证明文件或隐瞒重要事实，造成一定危害后果的，责令改正，处</w:t>
      </w:r>
      <w:r>
        <w:rPr>
          <w:rFonts w:hint="eastAsia" w:hAnsi="宋体" w:cs="宋体"/>
          <w:b w:val="0"/>
          <w:bCs w:val="0"/>
          <w:color w:val="auto"/>
          <w:kern w:val="0"/>
          <w:sz w:val="28"/>
          <w:szCs w:val="28"/>
          <w:lang w:val="en-US" w:eastAsia="zh-CN" w:bidi="ar-SA"/>
        </w:rPr>
        <w:t>74</w:t>
      </w:r>
      <w:r>
        <w:rPr>
          <w:rFonts w:hint="eastAsia" w:ascii="宋体" w:hAnsi="宋体" w:eastAsia="宋体" w:cs="宋体"/>
          <w:b w:val="0"/>
          <w:bCs w:val="0"/>
          <w:color w:val="auto"/>
          <w:kern w:val="0"/>
          <w:sz w:val="28"/>
          <w:szCs w:val="28"/>
          <w:lang w:val="en-US" w:eastAsia="zh-CN" w:bidi="ar-SA"/>
        </w:rPr>
        <w:t>万元以上</w:t>
      </w:r>
      <w:r>
        <w:rPr>
          <w:rFonts w:hint="eastAsia" w:hAnsi="宋体" w:cs="宋体"/>
          <w:b w:val="0"/>
          <w:bCs w:val="0"/>
          <w:color w:val="auto"/>
          <w:kern w:val="0"/>
          <w:sz w:val="28"/>
          <w:szCs w:val="28"/>
          <w:lang w:val="en-US" w:eastAsia="zh-CN" w:bidi="ar-SA"/>
        </w:rPr>
        <w:t>146</w:t>
      </w:r>
      <w:r>
        <w:rPr>
          <w:rFonts w:hint="eastAsia" w:ascii="宋体" w:hAnsi="宋体" w:eastAsia="宋体" w:cs="宋体"/>
          <w:b w:val="0"/>
          <w:bCs w:val="0"/>
          <w:color w:val="auto"/>
          <w:kern w:val="0"/>
          <w:sz w:val="28"/>
          <w:szCs w:val="28"/>
          <w:lang w:val="en-US" w:eastAsia="zh-CN" w:bidi="ar-SA"/>
        </w:rPr>
        <w:t>万元以下罚款；</w:t>
      </w:r>
    </w:p>
    <w:p w14:paraId="576F8C0A">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3.提交涉及股权转让、前置许可经营项目、身份证明等实质性虚假证明文件或提交涉及住所证明等一般虚假文件或隐瞒重要事实，造成严重危害后果的，责令改正，处</w:t>
      </w:r>
      <w:r>
        <w:rPr>
          <w:rFonts w:hint="eastAsia" w:hAnsi="宋体" w:cs="宋体"/>
          <w:b w:val="0"/>
          <w:bCs w:val="0"/>
          <w:color w:val="auto"/>
          <w:kern w:val="0"/>
          <w:sz w:val="28"/>
          <w:szCs w:val="28"/>
          <w:lang w:val="en-US" w:eastAsia="zh-CN" w:bidi="ar-SA"/>
        </w:rPr>
        <w:t>146</w:t>
      </w:r>
      <w:r>
        <w:rPr>
          <w:rFonts w:hint="eastAsia" w:ascii="宋体" w:hAnsi="宋体" w:eastAsia="宋体" w:cs="宋体"/>
          <w:b w:val="0"/>
          <w:bCs w:val="0"/>
          <w:color w:val="auto"/>
          <w:kern w:val="0"/>
          <w:sz w:val="28"/>
          <w:szCs w:val="28"/>
          <w:lang w:val="en-US" w:eastAsia="zh-CN" w:bidi="ar-SA"/>
        </w:rPr>
        <w:t>万元以上</w:t>
      </w:r>
      <w:r>
        <w:rPr>
          <w:rFonts w:hint="eastAsia" w:hAnsi="宋体" w:cs="宋体"/>
          <w:b w:val="0"/>
          <w:bCs w:val="0"/>
          <w:color w:val="auto"/>
          <w:kern w:val="0"/>
          <w:sz w:val="28"/>
          <w:szCs w:val="28"/>
          <w:lang w:val="en-US" w:eastAsia="zh-CN" w:bidi="ar-SA"/>
        </w:rPr>
        <w:t>200</w:t>
      </w:r>
      <w:r>
        <w:rPr>
          <w:rFonts w:hint="eastAsia" w:ascii="宋体" w:hAnsi="宋体" w:eastAsia="宋体" w:cs="宋体"/>
          <w:b w:val="0"/>
          <w:bCs w:val="0"/>
          <w:color w:val="auto"/>
          <w:kern w:val="0"/>
          <w:sz w:val="28"/>
          <w:szCs w:val="28"/>
          <w:lang w:val="en-US" w:eastAsia="zh-CN" w:bidi="ar-SA"/>
        </w:rPr>
        <w:t>万元以下罚款</w:t>
      </w:r>
      <w:r>
        <w:rPr>
          <w:rFonts w:hint="eastAsia" w:hAnsi="宋体" w:cs="宋体"/>
          <w:b w:val="0"/>
          <w:bCs w:val="0"/>
          <w:color w:val="auto"/>
          <w:kern w:val="0"/>
          <w:sz w:val="28"/>
          <w:szCs w:val="28"/>
          <w:lang w:val="en-US" w:eastAsia="zh-CN" w:bidi="ar-SA"/>
        </w:rPr>
        <w:t>。</w:t>
      </w:r>
    </w:p>
    <w:p w14:paraId="729E1938">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ascii="宋体" w:hAnsi="宋体" w:eastAsia="宋体" w:cs="宋体"/>
          <w:b w:val="0"/>
          <w:bCs w:val="0"/>
          <w:color w:val="auto"/>
          <w:kern w:val="0"/>
          <w:sz w:val="28"/>
          <w:szCs w:val="28"/>
          <w:lang w:val="zh-CN" w:eastAsia="zh-CN" w:bidi="ar-SA"/>
        </w:rPr>
        <w:t>情节严重的，撤销公司登记或者吊销营业执照。</w:t>
      </w:r>
    </w:p>
    <w:p w14:paraId="058BA913">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ascii="宋体" w:hAnsi="宋体" w:eastAsia="宋体" w:cs="宋体"/>
          <w:b w:val="0"/>
          <w:bCs w:val="0"/>
          <w:color w:val="auto"/>
          <w:kern w:val="0"/>
          <w:sz w:val="28"/>
          <w:szCs w:val="28"/>
          <w:lang w:val="zh-CN" w:eastAsia="zh-CN" w:bidi="ar-SA"/>
        </w:rPr>
        <w:t>【</w:t>
      </w:r>
      <w:r>
        <w:rPr>
          <w:rFonts w:hint="eastAsia" w:ascii="宋体" w:hAnsi="宋体" w:eastAsia="宋体" w:cs="宋体"/>
          <w:b w:val="0"/>
          <w:bCs w:val="0"/>
          <w:color w:val="auto"/>
          <w:kern w:val="0"/>
          <w:sz w:val="28"/>
          <w:szCs w:val="28"/>
          <w:lang w:val="en-US" w:eastAsia="zh-CN" w:bidi="ar-SA"/>
        </w:rPr>
        <w:t>2</w:t>
      </w:r>
      <w:r>
        <w:rPr>
          <w:rFonts w:hint="eastAsia" w:ascii="宋体" w:hAnsi="宋体" w:eastAsia="宋体" w:cs="宋体"/>
          <w:b w:val="0"/>
          <w:bCs w:val="0"/>
          <w:color w:val="auto"/>
          <w:kern w:val="0"/>
          <w:sz w:val="28"/>
          <w:szCs w:val="28"/>
          <w:lang w:val="zh-CN" w:eastAsia="zh-CN" w:bidi="ar-SA"/>
        </w:rPr>
        <w:t>】第</w:t>
      </w: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zh-CN" w:eastAsia="zh-CN" w:bidi="ar-SA"/>
        </w:rPr>
        <w:t>百</w:t>
      </w:r>
      <w:r>
        <w:rPr>
          <w:rFonts w:hint="eastAsia" w:hAnsi="宋体" w:cs="宋体"/>
          <w:b w:val="0"/>
          <w:bCs w:val="0"/>
          <w:color w:val="auto"/>
          <w:kern w:val="0"/>
          <w:sz w:val="28"/>
          <w:szCs w:val="28"/>
          <w:lang w:val="en-US" w:eastAsia="zh-CN" w:bidi="ar-SA"/>
        </w:rPr>
        <w:t>五</w:t>
      </w:r>
      <w:r>
        <w:rPr>
          <w:rFonts w:hint="eastAsia" w:ascii="宋体" w:hAnsi="宋体" w:eastAsia="宋体" w:cs="宋体"/>
          <w:b w:val="0"/>
          <w:bCs w:val="0"/>
          <w:color w:val="auto"/>
          <w:kern w:val="0"/>
          <w:sz w:val="28"/>
          <w:szCs w:val="28"/>
          <w:lang w:val="zh-CN" w:eastAsia="zh-CN" w:bidi="ar-SA"/>
        </w:rPr>
        <w:t>十</w:t>
      </w: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zh-CN" w:eastAsia="zh-CN" w:bidi="ar-SA"/>
        </w:rPr>
        <w:t>条：公司的发起人、股东虚假出资，未交付或者未按期交付作为出资的货币或者非货币财产的，由公司登记机关责令改正，</w:t>
      </w:r>
      <w:r>
        <w:rPr>
          <w:rFonts w:hint="eastAsia" w:hAnsi="宋体" w:cs="宋体"/>
          <w:b w:val="0"/>
          <w:bCs w:val="0"/>
          <w:color w:val="auto"/>
          <w:kern w:val="0"/>
          <w:sz w:val="28"/>
          <w:szCs w:val="28"/>
          <w:lang w:val="en-US" w:eastAsia="zh-CN" w:bidi="ar-SA"/>
        </w:rPr>
        <w:t>可以处五万以上二十万元以下的罚款；情节严重的，</w:t>
      </w:r>
      <w:r>
        <w:rPr>
          <w:rFonts w:hint="eastAsia" w:ascii="宋体" w:hAnsi="宋体" w:eastAsia="宋体" w:cs="宋体"/>
          <w:b w:val="0"/>
          <w:bCs w:val="0"/>
          <w:color w:val="auto"/>
          <w:kern w:val="0"/>
          <w:sz w:val="28"/>
          <w:szCs w:val="28"/>
          <w:lang w:val="zh-CN" w:eastAsia="zh-CN" w:bidi="ar-SA"/>
        </w:rPr>
        <w:t>处以虚假出资金额百分之五以上百分之十五以下的罚款。</w:t>
      </w:r>
      <w:r>
        <w:rPr>
          <w:rFonts w:hint="eastAsia" w:hAnsi="宋体" w:cs="宋体"/>
          <w:b w:val="0"/>
          <w:bCs w:val="0"/>
          <w:color w:val="auto"/>
          <w:kern w:val="0"/>
          <w:sz w:val="28"/>
          <w:szCs w:val="28"/>
          <w:lang w:val="en-US" w:eastAsia="zh-CN" w:bidi="ar-SA"/>
        </w:rPr>
        <w:t>对直接负责的主管人员和其他直接责任人员处以一万元以上十万元以下的罚款。</w:t>
      </w:r>
    </w:p>
    <w:p w14:paraId="79E1BC22">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ascii="宋体" w:hAnsi="宋体" w:eastAsia="宋体" w:cs="宋体"/>
          <w:b w:val="0"/>
          <w:bCs w:val="0"/>
          <w:color w:val="auto"/>
          <w:kern w:val="0"/>
          <w:sz w:val="28"/>
          <w:szCs w:val="28"/>
          <w:lang w:val="zh-CN" w:eastAsia="zh-CN" w:bidi="ar-SA"/>
        </w:rPr>
        <w:t>情节严重的，吊销营业执照。</w:t>
      </w:r>
    </w:p>
    <w:p w14:paraId="0433F538">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en-US" w:eastAsia="zh-CN" w:bidi="ar-SA"/>
        </w:rPr>
        <w:t>（一）</w:t>
      </w:r>
      <w:r>
        <w:rPr>
          <w:rFonts w:hint="eastAsia" w:ascii="宋体" w:hAnsi="宋体" w:eastAsia="宋体" w:cs="宋体"/>
          <w:b w:val="0"/>
          <w:bCs w:val="0"/>
          <w:color w:val="auto"/>
          <w:kern w:val="0"/>
          <w:sz w:val="28"/>
          <w:szCs w:val="28"/>
          <w:lang w:val="zh-CN" w:eastAsia="zh-CN" w:bidi="ar-SA"/>
        </w:rPr>
        <w:t>虚假出资，未交付或者未按期交付作为出资的货币或者非货币财产占应出资额的</w:t>
      </w:r>
      <w:r>
        <w:rPr>
          <w:rFonts w:hint="eastAsia" w:ascii="宋体" w:hAnsi="宋体" w:eastAsia="宋体" w:cs="宋体"/>
          <w:b w:val="0"/>
          <w:bCs w:val="0"/>
          <w:color w:val="auto"/>
          <w:kern w:val="0"/>
          <w:sz w:val="28"/>
          <w:szCs w:val="28"/>
          <w:lang w:val="en" w:eastAsia="zh-CN" w:bidi="ar-SA"/>
        </w:rPr>
        <w:t>3</w:t>
      </w:r>
      <w:r>
        <w:rPr>
          <w:rFonts w:hint="eastAsia" w:ascii="宋体" w:hAnsi="宋体" w:eastAsia="宋体" w:cs="宋体"/>
          <w:b w:val="0"/>
          <w:bCs w:val="0"/>
          <w:color w:val="auto"/>
          <w:kern w:val="0"/>
          <w:sz w:val="28"/>
          <w:szCs w:val="28"/>
          <w:lang w:val="zh-CN" w:eastAsia="zh-CN" w:bidi="ar-SA"/>
        </w:rPr>
        <w:t>0%以下，责令改正，处虚假出资金额5%以上</w:t>
      </w:r>
      <w:r>
        <w:rPr>
          <w:rFonts w:hint="eastAsia" w:ascii="宋体" w:hAnsi="宋体" w:eastAsia="宋体" w:cs="宋体"/>
          <w:b w:val="0"/>
          <w:bCs w:val="0"/>
          <w:color w:val="auto"/>
          <w:kern w:val="0"/>
          <w:sz w:val="28"/>
          <w:szCs w:val="28"/>
          <w:lang w:val="en-US" w:eastAsia="zh-CN" w:bidi="ar-SA"/>
        </w:rPr>
        <w:t>8</w:t>
      </w:r>
      <w:r>
        <w:rPr>
          <w:rFonts w:hint="eastAsia" w:ascii="宋体" w:hAnsi="宋体" w:eastAsia="宋体" w:cs="宋体"/>
          <w:b w:val="0"/>
          <w:bCs w:val="0"/>
          <w:color w:val="auto"/>
          <w:kern w:val="0"/>
          <w:sz w:val="28"/>
          <w:szCs w:val="28"/>
          <w:lang w:val="zh-CN" w:eastAsia="zh-CN" w:bidi="ar-SA"/>
        </w:rPr>
        <w:t>%以下的罚款；</w:t>
      </w:r>
    </w:p>
    <w:p w14:paraId="18B4CA69">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zh-CN" w:eastAsia="zh-CN" w:bidi="ar-SA"/>
        </w:rPr>
        <w:t>虚假出资，未交付或者未按期交付作为出资的货币或者非货币财产占应出资额的</w:t>
      </w:r>
      <w:r>
        <w:rPr>
          <w:rFonts w:hint="eastAsia" w:ascii="宋体" w:hAnsi="宋体" w:eastAsia="宋体" w:cs="宋体"/>
          <w:b w:val="0"/>
          <w:bCs w:val="0"/>
          <w:color w:val="auto"/>
          <w:kern w:val="0"/>
          <w:sz w:val="28"/>
          <w:szCs w:val="28"/>
          <w:lang w:val="en" w:eastAsia="zh-CN" w:bidi="ar-SA"/>
        </w:rPr>
        <w:t>3</w:t>
      </w:r>
      <w:r>
        <w:rPr>
          <w:rFonts w:hint="eastAsia" w:ascii="宋体" w:hAnsi="宋体" w:eastAsia="宋体" w:cs="宋体"/>
          <w:b w:val="0"/>
          <w:bCs w:val="0"/>
          <w:color w:val="auto"/>
          <w:kern w:val="0"/>
          <w:sz w:val="28"/>
          <w:szCs w:val="28"/>
          <w:lang w:val="zh-CN" w:eastAsia="zh-CN" w:bidi="ar-SA"/>
        </w:rPr>
        <w:t>0%以上</w:t>
      </w:r>
      <w:r>
        <w:rPr>
          <w:rFonts w:hint="eastAsia" w:ascii="宋体" w:hAnsi="宋体" w:eastAsia="宋体" w:cs="宋体"/>
          <w:b w:val="0"/>
          <w:bCs w:val="0"/>
          <w:color w:val="auto"/>
          <w:kern w:val="0"/>
          <w:sz w:val="28"/>
          <w:szCs w:val="28"/>
          <w:lang w:val="en-US" w:eastAsia="zh-CN" w:bidi="ar-SA"/>
        </w:rPr>
        <w:t>70%以下</w:t>
      </w:r>
      <w:r>
        <w:rPr>
          <w:rFonts w:hint="eastAsia" w:ascii="宋体" w:hAnsi="宋体" w:eastAsia="宋体" w:cs="宋体"/>
          <w:b w:val="0"/>
          <w:bCs w:val="0"/>
          <w:color w:val="auto"/>
          <w:kern w:val="0"/>
          <w:sz w:val="28"/>
          <w:szCs w:val="28"/>
          <w:lang w:val="zh-CN" w:eastAsia="zh-CN" w:bidi="ar-SA"/>
        </w:rPr>
        <w:t>，责令改正，处虚假出资金额</w:t>
      </w:r>
      <w:r>
        <w:rPr>
          <w:rFonts w:hint="eastAsia" w:ascii="宋体" w:hAnsi="宋体" w:eastAsia="宋体" w:cs="宋体"/>
          <w:b w:val="0"/>
          <w:bCs w:val="0"/>
          <w:color w:val="auto"/>
          <w:kern w:val="0"/>
          <w:sz w:val="28"/>
          <w:szCs w:val="28"/>
          <w:lang w:val="en-US" w:eastAsia="zh-CN" w:bidi="ar-SA"/>
        </w:rPr>
        <w:t>8</w:t>
      </w:r>
      <w:r>
        <w:rPr>
          <w:rFonts w:hint="eastAsia" w:ascii="宋体" w:hAnsi="宋体" w:eastAsia="宋体" w:cs="宋体"/>
          <w:b w:val="0"/>
          <w:bCs w:val="0"/>
          <w:color w:val="auto"/>
          <w:kern w:val="0"/>
          <w:sz w:val="28"/>
          <w:szCs w:val="28"/>
          <w:lang w:val="zh-CN" w:eastAsia="zh-CN" w:bidi="ar-SA"/>
        </w:rPr>
        <w:t>%以上</w:t>
      </w:r>
      <w:r>
        <w:rPr>
          <w:rFonts w:hint="eastAsia" w:ascii="宋体" w:hAnsi="宋体" w:eastAsia="宋体" w:cs="宋体"/>
          <w:b w:val="0"/>
          <w:bCs w:val="0"/>
          <w:color w:val="auto"/>
          <w:kern w:val="0"/>
          <w:sz w:val="28"/>
          <w:szCs w:val="28"/>
          <w:lang w:val="en-US" w:eastAsia="zh-CN" w:bidi="ar-SA"/>
        </w:rPr>
        <w:t>12</w:t>
      </w:r>
      <w:r>
        <w:rPr>
          <w:rFonts w:hint="eastAsia" w:ascii="宋体" w:hAnsi="宋体" w:eastAsia="宋体" w:cs="宋体"/>
          <w:b w:val="0"/>
          <w:bCs w:val="0"/>
          <w:color w:val="auto"/>
          <w:kern w:val="0"/>
          <w:sz w:val="28"/>
          <w:szCs w:val="28"/>
          <w:lang w:val="zh-CN" w:eastAsia="zh-CN" w:bidi="ar-SA"/>
        </w:rPr>
        <w:t>%以下的罚款；</w:t>
      </w:r>
    </w:p>
    <w:p w14:paraId="14D7D3BC">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kern w:val="0"/>
          <w:sz w:val="28"/>
          <w:szCs w:val="28"/>
          <w:lang w:val="zh-CN" w:eastAsia="zh-CN" w:bidi="ar-SA"/>
        </w:rPr>
        <w:t>虚假出资，未交付或者未按期交付作为出资的货币或者非货币财产占应出资额的</w:t>
      </w:r>
      <w:r>
        <w:rPr>
          <w:rFonts w:hint="eastAsia" w:ascii="宋体" w:hAnsi="宋体" w:eastAsia="宋体" w:cs="宋体"/>
          <w:b w:val="0"/>
          <w:bCs w:val="0"/>
          <w:color w:val="auto"/>
          <w:kern w:val="0"/>
          <w:sz w:val="28"/>
          <w:szCs w:val="28"/>
          <w:lang w:val="en-US" w:eastAsia="zh-CN" w:bidi="ar-SA"/>
        </w:rPr>
        <w:t>7</w:t>
      </w:r>
      <w:r>
        <w:rPr>
          <w:rFonts w:hint="eastAsia" w:ascii="宋体" w:hAnsi="宋体" w:eastAsia="宋体" w:cs="宋体"/>
          <w:b w:val="0"/>
          <w:bCs w:val="0"/>
          <w:color w:val="auto"/>
          <w:kern w:val="0"/>
          <w:sz w:val="28"/>
          <w:szCs w:val="28"/>
          <w:lang w:val="zh-CN" w:eastAsia="zh-CN" w:bidi="ar-SA"/>
        </w:rPr>
        <w:t>0%以上，责令改正，处虚假出资金额</w:t>
      </w:r>
      <w:r>
        <w:rPr>
          <w:rFonts w:hint="eastAsia" w:ascii="宋体" w:hAnsi="宋体" w:eastAsia="宋体" w:cs="宋体"/>
          <w:b w:val="0"/>
          <w:bCs w:val="0"/>
          <w:color w:val="auto"/>
          <w:kern w:val="0"/>
          <w:sz w:val="28"/>
          <w:szCs w:val="28"/>
          <w:lang w:val="en-US" w:eastAsia="zh-CN" w:bidi="ar-SA"/>
        </w:rPr>
        <w:t>12</w:t>
      </w:r>
      <w:r>
        <w:rPr>
          <w:rFonts w:hint="eastAsia" w:ascii="宋体" w:hAnsi="宋体" w:eastAsia="宋体" w:cs="宋体"/>
          <w:b w:val="0"/>
          <w:bCs w:val="0"/>
          <w:color w:val="auto"/>
          <w:kern w:val="0"/>
          <w:sz w:val="28"/>
          <w:szCs w:val="28"/>
          <w:lang w:val="zh-CN" w:eastAsia="zh-CN" w:bidi="ar-SA"/>
        </w:rPr>
        <w:t>%以上</w:t>
      </w:r>
      <w:r>
        <w:rPr>
          <w:rFonts w:hint="eastAsia" w:ascii="宋体" w:hAnsi="宋体" w:eastAsia="宋体" w:cs="宋体"/>
          <w:b w:val="0"/>
          <w:bCs w:val="0"/>
          <w:color w:val="auto"/>
          <w:kern w:val="0"/>
          <w:sz w:val="28"/>
          <w:szCs w:val="28"/>
          <w:lang w:val="en-US" w:eastAsia="zh-CN" w:bidi="ar-SA"/>
        </w:rPr>
        <w:t>15</w:t>
      </w:r>
      <w:r>
        <w:rPr>
          <w:rFonts w:hint="eastAsia" w:ascii="宋体" w:hAnsi="宋体" w:eastAsia="宋体" w:cs="宋体"/>
          <w:b w:val="0"/>
          <w:bCs w:val="0"/>
          <w:color w:val="auto"/>
          <w:kern w:val="0"/>
          <w:sz w:val="28"/>
          <w:szCs w:val="28"/>
          <w:lang w:val="zh-CN" w:eastAsia="zh-CN" w:bidi="ar-SA"/>
        </w:rPr>
        <w:t>%以下的罚款</w:t>
      </w:r>
      <w:r>
        <w:rPr>
          <w:rFonts w:hint="eastAsia" w:hAnsi="宋体" w:cs="宋体"/>
          <w:b w:val="0"/>
          <w:bCs w:val="0"/>
          <w:color w:val="auto"/>
          <w:kern w:val="0"/>
          <w:sz w:val="28"/>
          <w:szCs w:val="28"/>
          <w:lang w:val="zh-CN" w:eastAsia="zh-CN" w:bidi="ar-SA"/>
        </w:rPr>
        <w:t>。</w:t>
      </w:r>
    </w:p>
    <w:p w14:paraId="4355B0C7">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p>
    <w:p w14:paraId="3071316C">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ascii="宋体" w:hAnsi="宋体" w:eastAsia="宋体" w:cs="宋体"/>
          <w:b w:val="0"/>
          <w:bCs w:val="0"/>
          <w:color w:val="auto"/>
          <w:kern w:val="0"/>
          <w:sz w:val="28"/>
          <w:szCs w:val="28"/>
          <w:lang w:val="zh-CN" w:eastAsia="zh-CN" w:bidi="ar-SA"/>
        </w:rPr>
        <w:t>【</w:t>
      </w:r>
      <w:r>
        <w:rPr>
          <w:rFonts w:hint="eastAsia" w:ascii="宋体" w:hAnsi="宋体" w:eastAsia="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zh-CN" w:eastAsia="zh-CN" w:bidi="ar-SA"/>
        </w:rPr>
        <w:t>】第</w:t>
      </w: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zh-CN" w:eastAsia="zh-CN" w:bidi="ar-SA"/>
        </w:rPr>
        <w:t>百</w:t>
      </w:r>
      <w:r>
        <w:rPr>
          <w:rFonts w:hint="eastAsia" w:hAnsi="宋体" w:cs="宋体"/>
          <w:b w:val="0"/>
          <w:bCs w:val="0"/>
          <w:color w:val="auto"/>
          <w:kern w:val="0"/>
          <w:sz w:val="28"/>
          <w:szCs w:val="28"/>
          <w:lang w:val="en-US" w:eastAsia="zh-CN" w:bidi="ar-SA"/>
        </w:rPr>
        <w:t>五</w:t>
      </w:r>
      <w:r>
        <w:rPr>
          <w:rFonts w:hint="eastAsia" w:ascii="宋体" w:hAnsi="宋体" w:eastAsia="宋体" w:cs="宋体"/>
          <w:b w:val="0"/>
          <w:bCs w:val="0"/>
          <w:color w:val="auto"/>
          <w:kern w:val="0"/>
          <w:sz w:val="28"/>
          <w:szCs w:val="28"/>
          <w:lang w:val="zh-CN" w:eastAsia="zh-CN" w:bidi="ar-SA"/>
        </w:rPr>
        <w:t>十</w:t>
      </w: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kern w:val="0"/>
          <w:sz w:val="28"/>
          <w:szCs w:val="28"/>
          <w:lang w:val="zh-CN" w:eastAsia="zh-CN" w:bidi="ar-SA"/>
        </w:rPr>
        <w:t>条：公司的发起人、股东在公司成立后，抽逃其出资的，由公司登记机关责令改正，处以所抽逃出资金额百分之五以上百分之十五以下的罚款。</w:t>
      </w:r>
      <w:r>
        <w:rPr>
          <w:rFonts w:hint="eastAsia" w:hAnsi="宋体" w:cs="宋体"/>
          <w:b w:val="0"/>
          <w:bCs w:val="0"/>
          <w:color w:val="auto"/>
          <w:kern w:val="0"/>
          <w:sz w:val="28"/>
          <w:szCs w:val="28"/>
          <w:lang w:val="en-US" w:eastAsia="zh-CN" w:bidi="ar-SA"/>
        </w:rPr>
        <w:t>对直接负责的主管人员和其他直接责任人员处以三万元以上三十万元以下的罚款。</w:t>
      </w:r>
    </w:p>
    <w:p w14:paraId="3B98CDC6">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en-US" w:eastAsia="zh-CN" w:bidi="ar-SA"/>
        </w:rPr>
        <w:t>（一）</w:t>
      </w:r>
      <w:r>
        <w:rPr>
          <w:rFonts w:hint="eastAsia" w:ascii="宋体" w:hAnsi="宋体" w:eastAsia="宋体" w:cs="宋体"/>
          <w:b w:val="0"/>
          <w:bCs w:val="0"/>
          <w:color w:val="auto"/>
          <w:kern w:val="0"/>
          <w:sz w:val="28"/>
          <w:szCs w:val="28"/>
          <w:lang w:val="zh-CN" w:eastAsia="zh-CN" w:bidi="ar-SA"/>
        </w:rPr>
        <w:t>抽逃出资金额占应出资金额</w:t>
      </w:r>
      <w:r>
        <w:rPr>
          <w:rFonts w:hint="eastAsia" w:ascii="宋体" w:hAnsi="宋体" w:eastAsia="宋体" w:cs="宋体"/>
          <w:b w:val="0"/>
          <w:bCs w:val="0"/>
          <w:color w:val="auto"/>
          <w:kern w:val="0"/>
          <w:sz w:val="28"/>
          <w:szCs w:val="28"/>
          <w:lang w:val="en" w:eastAsia="zh-CN" w:bidi="ar-SA"/>
        </w:rPr>
        <w:t>3</w:t>
      </w:r>
      <w:r>
        <w:rPr>
          <w:rFonts w:hint="eastAsia" w:ascii="宋体" w:hAnsi="宋体" w:eastAsia="宋体" w:cs="宋体"/>
          <w:b w:val="0"/>
          <w:bCs w:val="0"/>
          <w:color w:val="auto"/>
          <w:kern w:val="0"/>
          <w:sz w:val="28"/>
          <w:szCs w:val="28"/>
          <w:lang w:val="zh-CN" w:eastAsia="zh-CN" w:bidi="ar-SA"/>
        </w:rPr>
        <w:t>0%以下，责令改正，处抽逃</w:t>
      </w:r>
      <w:r>
        <w:rPr>
          <w:rFonts w:hint="eastAsia" w:ascii="宋体" w:hAnsi="宋体" w:eastAsia="宋体" w:cs="宋体"/>
          <w:b w:val="0"/>
          <w:bCs w:val="0"/>
          <w:color w:val="auto"/>
          <w:kern w:val="0"/>
          <w:sz w:val="28"/>
          <w:szCs w:val="28"/>
          <w:lang w:val="en-US" w:eastAsia="zh-CN" w:bidi="ar-SA"/>
        </w:rPr>
        <w:t>出资金额</w:t>
      </w:r>
      <w:r>
        <w:rPr>
          <w:rFonts w:hint="eastAsia" w:ascii="宋体" w:hAnsi="宋体" w:eastAsia="宋体" w:cs="宋体"/>
          <w:b w:val="0"/>
          <w:bCs w:val="0"/>
          <w:color w:val="auto"/>
          <w:kern w:val="0"/>
          <w:sz w:val="28"/>
          <w:szCs w:val="28"/>
          <w:lang w:val="zh-CN" w:eastAsia="zh-CN" w:bidi="ar-SA"/>
        </w:rPr>
        <w:t>5%以上</w:t>
      </w:r>
      <w:r>
        <w:rPr>
          <w:rFonts w:hint="eastAsia" w:ascii="宋体" w:hAnsi="宋体" w:eastAsia="宋体" w:cs="宋体"/>
          <w:b w:val="0"/>
          <w:bCs w:val="0"/>
          <w:color w:val="auto"/>
          <w:kern w:val="0"/>
          <w:sz w:val="28"/>
          <w:szCs w:val="28"/>
          <w:lang w:val="en-US" w:eastAsia="zh-CN" w:bidi="ar-SA"/>
        </w:rPr>
        <w:t>8</w:t>
      </w:r>
      <w:r>
        <w:rPr>
          <w:rFonts w:hint="eastAsia" w:ascii="宋体" w:hAnsi="宋体" w:eastAsia="宋体" w:cs="宋体"/>
          <w:b w:val="0"/>
          <w:bCs w:val="0"/>
          <w:color w:val="auto"/>
          <w:kern w:val="0"/>
          <w:sz w:val="28"/>
          <w:szCs w:val="28"/>
          <w:lang w:val="zh-CN" w:eastAsia="zh-CN" w:bidi="ar-SA"/>
        </w:rPr>
        <w:t>%以下的罚款；</w:t>
      </w:r>
    </w:p>
    <w:p w14:paraId="063E7757">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zh-CN" w:eastAsia="zh-CN" w:bidi="ar-SA"/>
        </w:rPr>
        <w:t>抽逃出资金额占应出资金额</w:t>
      </w:r>
      <w:r>
        <w:rPr>
          <w:rFonts w:hint="eastAsia" w:ascii="宋体" w:hAnsi="宋体" w:eastAsia="宋体" w:cs="宋体"/>
          <w:b w:val="0"/>
          <w:bCs w:val="0"/>
          <w:color w:val="auto"/>
          <w:kern w:val="0"/>
          <w:sz w:val="28"/>
          <w:szCs w:val="28"/>
          <w:lang w:val="en" w:eastAsia="zh-CN" w:bidi="ar-SA"/>
        </w:rPr>
        <w:t>3</w:t>
      </w:r>
      <w:r>
        <w:rPr>
          <w:rFonts w:hint="eastAsia" w:ascii="宋体" w:hAnsi="宋体" w:eastAsia="宋体" w:cs="宋体"/>
          <w:b w:val="0"/>
          <w:bCs w:val="0"/>
          <w:color w:val="auto"/>
          <w:kern w:val="0"/>
          <w:sz w:val="28"/>
          <w:szCs w:val="28"/>
          <w:lang w:val="zh-CN" w:eastAsia="zh-CN" w:bidi="ar-SA"/>
        </w:rPr>
        <w:t>0%以上</w:t>
      </w:r>
      <w:r>
        <w:rPr>
          <w:rFonts w:hint="eastAsia" w:ascii="宋体" w:hAnsi="宋体" w:eastAsia="宋体" w:cs="宋体"/>
          <w:b w:val="0"/>
          <w:bCs w:val="0"/>
          <w:color w:val="auto"/>
          <w:kern w:val="0"/>
          <w:sz w:val="28"/>
          <w:szCs w:val="28"/>
          <w:lang w:val="en-US" w:eastAsia="zh-CN" w:bidi="ar-SA"/>
        </w:rPr>
        <w:t>70%以下</w:t>
      </w:r>
      <w:r>
        <w:rPr>
          <w:rFonts w:hint="eastAsia" w:ascii="宋体" w:hAnsi="宋体" w:eastAsia="宋体" w:cs="宋体"/>
          <w:b w:val="0"/>
          <w:bCs w:val="0"/>
          <w:color w:val="auto"/>
          <w:kern w:val="0"/>
          <w:sz w:val="28"/>
          <w:szCs w:val="28"/>
          <w:lang w:val="zh-CN" w:eastAsia="zh-CN" w:bidi="ar-SA"/>
        </w:rPr>
        <w:t>，责令改正，处</w:t>
      </w:r>
      <w:r>
        <w:rPr>
          <w:rFonts w:hint="eastAsia" w:ascii="宋体" w:hAnsi="宋体" w:eastAsia="宋体" w:cs="宋体"/>
          <w:b w:val="0"/>
          <w:bCs w:val="0"/>
          <w:color w:val="auto"/>
          <w:kern w:val="0"/>
          <w:sz w:val="28"/>
          <w:szCs w:val="28"/>
          <w:lang w:val="en-US" w:eastAsia="zh-CN" w:bidi="ar-SA"/>
        </w:rPr>
        <w:t>虚假出资金额8</w:t>
      </w:r>
      <w:r>
        <w:rPr>
          <w:rFonts w:hint="eastAsia" w:ascii="宋体" w:hAnsi="宋体" w:eastAsia="宋体" w:cs="宋体"/>
          <w:b w:val="0"/>
          <w:bCs w:val="0"/>
          <w:color w:val="auto"/>
          <w:kern w:val="0"/>
          <w:sz w:val="28"/>
          <w:szCs w:val="28"/>
          <w:lang w:val="zh-CN" w:eastAsia="zh-CN" w:bidi="ar-SA"/>
        </w:rPr>
        <w:t>%以上</w:t>
      </w:r>
      <w:r>
        <w:rPr>
          <w:rFonts w:hint="eastAsia" w:ascii="宋体" w:hAnsi="宋体" w:eastAsia="宋体" w:cs="宋体"/>
          <w:b w:val="0"/>
          <w:bCs w:val="0"/>
          <w:color w:val="auto"/>
          <w:kern w:val="0"/>
          <w:sz w:val="28"/>
          <w:szCs w:val="28"/>
          <w:lang w:val="en-US" w:eastAsia="zh-CN" w:bidi="ar-SA"/>
        </w:rPr>
        <w:t>12</w:t>
      </w:r>
      <w:r>
        <w:rPr>
          <w:rFonts w:hint="eastAsia" w:ascii="宋体" w:hAnsi="宋体" w:eastAsia="宋体" w:cs="宋体"/>
          <w:b w:val="0"/>
          <w:bCs w:val="0"/>
          <w:color w:val="auto"/>
          <w:kern w:val="0"/>
          <w:sz w:val="28"/>
          <w:szCs w:val="28"/>
          <w:lang w:val="zh-CN" w:eastAsia="zh-CN" w:bidi="ar-SA"/>
        </w:rPr>
        <w:t>%以下的罚款；</w:t>
      </w:r>
    </w:p>
    <w:p w14:paraId="3E0B631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kern w:val="0"/>
          <w:sz w:val="28"/>
          <w:szCs w:val="28"/>
          <w:lang w:val="zh-CN" w:eastAsia="zh-CN" w:bidi="ar-SA"/>
        </w:rPr>
        <w:t>抽逃出资金额占应出资金额</w:t>
      </w:r>
      <w:r>
        <w:rPr>
          <w:rFonts w:hint="eastAsia" w:ascii="宋体" w:hAnsi="宋体" w:eastAsia="宋体" w:cs="宋体"/>
          <w:b w:val="0"/>
          <w:bCs w:val="0"/>
          <w:color w:val="auto"/>
          <w:kern w:val="0"/>
          <w:sz w:val="28"/>
          <w:szCs w:val="28"/>
          <w:lang w:val="en-US" w:eastAsia="zh-CN" w:bidi="ar-SA"/>
        </w:rPr>
        <w:t>7</w:t>
      </w:r>
      <w:r>
        <w:rPr>
          <w:rFonts w:hint="eastAsia" w:ascii="宋体" w:hAnsi="宋体" w:eastAsia="宋体" w:cs="宋体"/>
          <w:b w:val="0"/>
          <w:bCs w:val="0"/>
          <w:color w:val="auto"/>
          <w:kern w:val="0"/>
          <w:sz w:val="28"/>
          <w:szCs w:val="28"/>
          <w:lang w:val="zh-CN" w:eastAsia="zh-CN" w:bidi="ar-SA"/>
        </w:rPr>
        <w:t>0%以上，责令改正，处</w:t>
      </w:r>
      <w:r>
        <w:rPr>
          <w:rFonts w:hint="eastAsia" w:ascii="宋体" w:hAnsi="宋体" w:eastAsia="宋体" w:cs="宋体"/>
          <w:b w:val="0"/>
          <w:bCs w:val="0"/>
          <w:color w:val="auto"/>
          <w:kern w:val="0"/>
          <w:sz w:val="28"/>
          <w:szCs w:val="28"/>
          <w:lang w:val="en-US" w:eastAsia="zh-CN" w:bidi="ar-SA"/>
        </w:rPr>
        <w:t>虚假出资金额12</w:t>
      </w:r>
      <w:r>
        <w:rPr>
          <w:rFonts w:hint="eastAsia" w:ascii="宋体" w:hAnsi="宋体" w:eastAsia="宋体" w:cs="宋体"/>
          <w:b w:val="0"/>
          <w:bCs w:val="0"/>
          <w:color w:val="auto"/>
          <w:kern w:val="0"/>
          <w:sz w:val="28"/>
          <w:szCs w:val="28"/>
          <w:lang w:val="zh-CN" w:eastAsia="zh-CN" w:bidi="ar-SA"/>
        </w:rPr>
        <w:t>%以上</w:t>
      </w:r>
      <w:r>
        <w:rPr>
          <w:rFonts w:hint="eastAsia" w:ascii="宋体" w:hAnsi="宋体" w:eastAsia="宋体" w:cs="宋体"/>
          <w:b w:val="0"/>
          <w:bCs w:val="0"/>
          <w:color w:val="auto"/>
          <w:kern w:val="0"/>
          <w:sz w:val="28"/>
          <w:szCs w:val="28"/>
          <w:lang w:val="en-US" w:eastAsia="zh-CN" w:bidi="ar-SA"/>
        </w:rPr>
        <w:t>15</w:t>
      </w:r>
      <w:r>
        <w:rPr>
          <w:rFonts w:hint="eastAsia" w:ascii="宋体" w:hAnsi="宋体" w:eastAsia="宋体" w:cs="宋体"/>
          <w:b w:val="0"/>
          <w:bCs w:val="0"/>
          <w:color w:val="auto"/>
          <w:kern w:val="0"/>
          <w:sz w:val="28"/>
          <w:szCs w:val="28"/>
          <w:lang w:val="zh-CN" w:eastAsia="zh-CN" w:bidi="ar-SA"/>
        </w:rPr>
        <w:t>%以下的罚款。</w:t>
      </w:r>
    </w:p>
    <w:p w14:paraId="6187D236">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【4】</w:t>
      </w:r>
      <w:r>
        <w:rPr>
          <w:rFonts w:hint="eastAsia" w:ascii="宋体" w:hAnsi="宋体" w:eastAsia="宋体" w:cs="宋体"/>
          <w:b w:val="0"/>
          <w:bCs w:val="0"/>
          <w:color w:val="auto"/>
          <w:kern w:val="0"/>
          <w:sz w:val="28"/>
          <w:szCs w:val="28"/>
          <w:lang w:val="zh-CN" w:eastAsia="zh-CN" w:bidi="ar-SA"/>
        </w:rPr>
        <w:t>第</w:t>
      </w: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zh-CN" w:eastAsia="zh-CN" w:bidi="ar-SA"/>
        </w:rPr>
        <w:t>百</w:t>
      </w:r>
      <w:r>
        <w:rPr>
          <w:rFonts w:hint="eastAsia" w:hAnsi="宋体" w:cs="宋体"/>
          <w:b w:val="0"/>
          <w:bCs w:val="0"/>
          <w:color w:val="auto"/>
          <w:kern w:val="0"/>
          <w:sz w:val="28"/>
          <w:szCs w:val="28"/>
          <w:lang w:val="en-US" w:eastAsia="zh-CN" w:bidi="ar-SA"/>
        </w:rPr>
        <w:t>五</w:t>
      </w:r>
      <w:r>
        <w:rPr>
          <w:rFonts w:hint="eastAsia" w:ascii="宋体" w:hAnsi="宋体" w:eastAsia="宋体" w:cs="宋体"/>
          <w:b w:val="0"/>
          <w:bCs w:val="0"/>
          <w:color w:val="auto"/>
          <w:kern w:val="0"/>
          <w:sz w:val="28"/>
          <w:szCs w:val="28"/>
          <w:lang w:val="zh-CN" w:eastAsia="zh-CN" w:bidi="ar-SA"/>
        </w:rPr>
        <w:t>十</w:t>
      </w:r>
      <w:r>
        <w:rPr>
          <w:rFonts w:hint="eastAsia" w:hAnsi="宋体" w:cs="宋体"/>
          <w:b w:val="0"/>
          <w:bCs w:val="0"/>
          <w:color w:val="auto"/>
          <w:kern w:val="0"/>
          <w:sz w:val="28"/>
          <w:szCs w:val="28"/>
          <w:lang w:val="en-US" w:eastAsia="zh-CN" w:bidi="ar-SA"/>
        </w:rPr>
        <w:t>五</w:t>
      </w:r>
      <w:r>
        <w:rPr>
          <w:rFonts w:hint="eastAsia" w:ascii="宋体" w:hAnsi="宋体" w:eastAsia="宋体" w:cs="宋体"/>
          <w:b w:val="0"/>
          <w:bCs w:val="0"/>
          <w:color w:val="auto"/>
          <w:kern w:val="0"/>
          <w:sz w:val="28"/>
          <w:szCs w:val="28"/>
          <w:lang w:val="zh-CN" w:eastAsia="zh-CN" w:bidi="ar-SA"/>
        </w:rPr>
        <w:t>条</w:t>
      </w:r>
      <w:r>
        <w:rPr>
          <w:rFonts w:hint="eastAsia" w:ascii="宋体" w:hAnsi="宋体" w:eastAsia="宋体" w:cs="宋体"/>
          <w:b w:val="0"/>
          <w:bCs w:val="0"/>
          <w:color w:val="auto"/>
          <w:kern w:val="0"/>
          <w:sz w:val="28"/>
          <w:szCs w:val="28"/>
          <w:lang w:val="en-US" w:eastAsia="zh-CN" w:bidi="ar-SA"/>
        </w:rPr>
        <w:t>：公司在合并、分立、减少注册资本或者进行清算时，不依照本法规定通知或者公告债权人的，由公司登记机关责令改正，对公司处以一万元以上十万元以下的罚款。</w:t>
      </w:r>
    </w:p>
    <w:p w14:paraId="5E7247C8">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（一）</w:t>
      </w:r>
      <w:r>
        <w:rPr>
          <w:rFonts w:hint="eastAsia" w:ascii="宋体" w:hAnsi="宋体" w:eastAsia="宋体" w:cs="宋体"/>
          <w:b w:val="0"/>
          <w:bCs w:val="0"/>
          <w:color w:val="auto"/>
          <w:kern w:val="0"/>
          <w:sz w:val="28"/>
          <w:szCs w:val="28"/>
          <w:lang w:val="en-US" w:eastAsia="zh-CN" w:bidi="ar-SA"/>
        </w:rPr>
        <w:t>逾期60日以内，或者情节轻微的，责令改正，处1万元以上3.7万元以下的罚款；</w:t>
      </w:r>
    </w:p>
    <w:p w14:paraId="7A20EE37">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en-US" w:eastAsia="zh-CN" w:bidi="ar-SA"/>
        </w:rPr>
        <w:t>逾期60日以上90日以内，或给债权人造成损失的，责令改正，处3.7万元以上7.3万元以下的罚款；</w:t>
      </w:r>
    </w:p>
    <w:p w14:paraId="3142B103">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kern w:val="0"/>
          <w:sz w:val="28"/>
          <w:szCs w:val="28"/>
          <w:lang w:val="en-US" w:eastAsia="zh-CN" w:bidi="ar-SA"/>
        </w:rPr>
        <w:t>逾期90日以上，或给债权人造成严重损失的，责令改正，处7.3万元以上10万元以下的罚款。</w:t>
      </w:r>
    </w:p>
    <w:p w14:paraId="6E1CFAFD">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【5】</w:t>
      </w:r>
      <w:r>
        <w:rPr>
          <w:rFonts w:hint="eastAsia" w:ascii="宋体" w:hAnsi="宋体" w:eastAsia="宋体" w:cs="宋体"/>
          <w:b w:val="0"/>
          <w:bCs w:val="0"/>
          <w:color w:val="auto"/>
          <w:kern w:val="0"/>
          <w:sz w:val="28"/>
          <w:szCs w:val="28"/>
          <w:lang w:val="zh-CN" w:eastAsia="zh-CN" w:bidi="ar-SA"/>
        </w:rPr>
        <w:t>第</w:t>
      </w: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zh-CN" w:eastAsia="zh-CN" w:bidi="ar-SA"/>
        </w:rPr>
        <w:t>百</w:t>
      </w:r>
      <w:r>
        <w:rPr>
          <w:rFonts w:hint="eastAsia" w:hAnsi="宋体" w:cs="宋体"/>
          <w:b w:val="0"/>
          <w:bCs w:val="0"/>
          <w:color w:val="auto"/>
          <w:kern w:val="0"/>
          <w:sz w:val="28"/>
          <w:szCs w:val="28"/>
          <w:lang w:val="en-US" w:eastAsia="zh-CN" w:bidi="ar-SA"/>
        </w:rPr>
        <w:t>五</w:t>
      </w:r>
      <w:r>
        <w:rPr>
          <w:rFonts w:hint="eastAsia" w:ascii="宋体" w:hAnsi="宋体" w:eastAsia="宋体" w:cs="宋体"/>
          <w:b w:val="0"/>
          <w:bCs w:val="0"/>
          <w:color w:val="auto"/>
          <w:kern w:val="0"/>
          <w:sz w:val="28"/>
          <w:szCs w:val="28"/>
          <w:lang w:val="zh-CN" w:eastAsia="zh-CN" w:bidi="ar-SA"/>
        </w:rPr>
        <w:t>十</w:t>
      </w:r>
      <w:r>
        <w:rPr>
          <w:rFonts w:hint="eastAsia" w:hAnsi="宋体" w:cs="宋体"/>
          <w:b w:val="0"/>
          <w:bCs w:val="0"/>
          <w:color w:val="auto"/>
          <w:kern w:val="0"/>
          <w:sz w:val="28"/>
          <w:szCs w:val="28"/>
          <w:lang w:val="en-US" w:eastAsia="zh-CN" w:bidi="ar-SA"/>
        </w:rPr>
        <w:t>六</w:t>
      </w:r>
      <w:r>
        <w:rPr>
          <w:rFonts w:hint="eastAsia" w:ascii="宋体" w:hAnsi="宋体" w:eastAsia="宋体" w:cs="宋体"/>
          <w:b w:val="0"/>
          <w:bCs w:val="0"/>
          <w:color w:val="auto"/>
          <w:kern w:val="0"/>
          <w:sz w:val="28"/>
          <w:szCs w:val="28"/>
          <w:lang w:val="zh-CN" w:eastAsia="zh-CN" w:bidi="ar-SA"/>
        </w:rPr>
        <w:t>条</w:t>
      </w:r>
      <w:r>
        <w:rPr>
          <w:rFonts w:hint="eastAsia" w:ascii="宋体" w:hAnsi="宋体" w:eastAsia="宋体" w:cs="宋体"/>
          <w:b w:val="0"/>
          <w:bCs w:val="0"/>
          <w:color w:val="auto"/>
          <w:kern w:val="0"/>
          <w:sz w:val="28"/>
          <w:szCs w:val="28"/>
          <w:lang w:val="en-US" w:eastAsia="zh-CN" w:bidi="ar-SA"/>
        </w:rPr>
        <w:t>：公司在进行清算时，隐匿财产，对资产负债表或者财产清单作虚假记载</w:t>
      </w:r>
      <w:r>
        <w:rPr>
          <w:rFonts w:hint="eastAsia" w:hAnsi="宋体" w:cs="宋体"/>
          <w:b w:val="0"/>
          <w:bCs w:val="0"/>
          <w:color w:val="auto"/>
          <w:kern w:val="0"/>
          <w:sz w:val="28"/>
          <w:szCs w:val="28"/>
          <w:lang w:val="en-US" w:eastAsia="zh-CN" w:bidi="ar-SA"/>
        </w:rPr>
        <w:t>，</w:t>
      </w:r>
      <w:r>
        <w:rPr>
          <w:rFonts w:hint="eastAsia" w:ascii="宋体" w:hAnsi="宋体" w:eastAsia="宋体" w:cs="宋体"/>
          <w:b w:val="0"/>
          <w:bCs w:val="0"/>
          <w:color w:val="auto"/>
          <w:kern w:val="0"/>
          <w:sz w:val="28"/>
          <w:szCs w:val="28"/>
          <w:lang w:val="en-US" w:eastAsia="zh-CN" w:bidi="ar-SA"/>
        </w:rPr>
        <w:t>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14:paraId="4419564F">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（一）</w:t>
      </w:r>
      <w:r>
        <w:rPr>
          <w:rFonts w:hint="eastAsia" w:ascii="宋体" w:hAnsi="宋体" w:eastAsia="宋体" w:cs="宋体"/>
          <w:b w:val="0"/>
          <w:bCs w:val="0"/>
          <w:color w:val="auto"/>
          <w:kern w:val="0"/>
          <w:sz w:val="28"/>
          <w:szCs w:val="28"/>
          <w:lang w:val="en-US" w:eastAsia="zh-CN" w:bidi="ar-SA"/>
        </w:rPr>
        <w:t>隐匿财产或未清偿债务前分配公司财产金额不满清算财产30％的，责令改正，对公司处以隐匿财产或者未清偿债务前分配公司财产金额5%以上6.5%以下的罚款；对直接负责的主管人员和其他直接责任人员处以1万元以上3.7万元以下的罚款；</w:t>
      </w:r>
    </w:p>
    <w:p w14:paraId="1B2B4DF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en-US" w:eastAsia="zh-CN" w:bidi="ar-SA"/>
        </w:rPr>
        <w:t>隐匿财产或未清偿债务前分配公司财产金额占清算财产30％以上不满70％的，责令改正，对公司处以隐匿财产或者未清偿债务前分配公司财产金额6.5%以上8.5%以下的罚款；对直接负责的主管人员和其他直接责任人员处以3.7万元以上7.3万元以下的罚款；</w:t>
      </w:r>
    </w:p>
    <w:p w14:paraId="0A923FCC">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kern w:val="0"/>
          <w:sz w:val="28"/>
          <w:szCs w:val="28"/>
          <w:lang w:val="en-US" w:eastAsia="zh-CN" w:bidi="ar-SA"/>
        </w:rPr>
        <w:t>隐匿财产或未清偿债务前分配公司财产金额占清算财产70％以上的，责令改正，对公司处以隐匿财产或者未清偿债务前分配公司财产金额8.5%以上10%以下的罚款；对直接负责的主管人员和其他直接责任人员处以7.3万元以上10万元以下的罚款。</w:t>
      </w:r>
    </w:p>
    <w:p w14:paraId="33E88A0D">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w:t>
      </w:r>
      <w:r>
        <w:rPr>
          <w:rFonts w:hint="eastAsia" w:hAnsi="宋体" w:cs="宋体"/>
          <w:b w:val="0"/>
          <w:bCs w:val="0"/>
          <w:color w:val="auto"/>
          <w:kern w:val="0"/>
          <w:sz w:val="28"/>
          <w:szCs w:val="28"/>
          <w:lang w:val="en-US" w:eastAsia="zh-CN" w:bidi="ar-SA"/>
        </w:rPr>
        <w:t>6</w:t>
      </w:r>
      <w:r>
        <w:rPr>
          <w:rFonts w:hint="eastAsia" w:ascii="宋体" w:hAnsi="宋体" w:eastAsia="宋体" w:cs="宋体"/>
          <w:b w:val="0"/>
          <w:bCs w:val="0"/>
          <w:color w:val="auto"/>
          <w:kern w:val="0"/>
          <w:sz w:val="28"/>
          <w:szCs w:val="28"/>
          <w:lang w:val="en-US" w:eastAsia="zh-CN" w:bidi="ar-SA"/>
        </w:rPr>
        <w:t>】第二百</w:t>
      </w:r>
      <w:r>
        <w:rPr>
          <w:rFonts w:hint="eastAsia" w:hAnsi="宋体" w:cs="宋体"/>
          <w:b w:val="0"/>
          <w:bCs w:val="0"/>
          <w:color w:val="auto"/>
          <w:kern w:val="0"/>
          <w:sz w:val="28"/>
          <w:szCs w:val="28"/>
          <w:lang w:val="en-US" w:eastAsia="zh-CN" w:bidi="ar-SA"/>
        </w:rPr>
        <w:t>五</w:t>
      </w:r>
      <w:r>
        <w:rPr>
          <w:rFonts w:hint="eastAsia" w:ascii="宋体" w:hAnsi="宋体" w:eastAsia="宋体" w:cs="宋体"/>
          <w:b w:val="0"/>
          <w:bCs w:val="0"/>
          <w:color w:val="auto"/>
          <w:kern w:val="0"/>
          <w:sz w:val="28"/>
          <w:szCs w:val="28"/>
          <w:lang w:val="en-US" w:eastAsia="zh-CN" w:bidi="ar-SA"/>
        </w:rPr>
        <w:t>十</w:t>
      </w:r>
      <w:r>
        <w:rPr>
          <w:rFonts w:hint="eastAsia" w:hAnsi="宋体" w:cs="宋体"/>
          <w:b w:val="0"/>
          <w:bCs w:val="0"/>
          <w:color w:val="auto"/>
          <w:kern w:val="0"/>
          <w:sz w:val="28"/>
          <w:szCs w:val="28"/>
          <w:lang w:val="en-US" w:eastAsia="zh-CN" w:bidi="ar-SA"/>
        </w:rPr>
        <w:t>九</w:t>
      </w:r>
      <w:r>
        <w:rPr>
          <w:rFonts w:hint="eastAsia" w:ascii="宋体" w:hAnsi="宋体" w:eastAsia="宋体" w:cs="宋体"/>
          <w:b w:val="0"/>
          <w:bCs w:val="0"/>
          <w:color w:val="auto"/>
          <w:kern w:val="0"/>
          <w:sz w:val="28"/>
          <w:szCs w:val="28"/>
          <w:lang w:val="en-US" w:eastAsia="zh-CN" w:bidi="ar-SA"/>
        </w:rPr>
        <w:t>条：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14:paraId="222A21BE">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（一）</w:t>
      </w:r>
      <w:r>
        <w:rPr>
          <w:rFonts w:hint="eastAsia" w:ascii="宋体" w:hAnsi="宋体" w:eastAsia="宋体" w:cs="宋体"/>
          <w:b w:val="0"/>
          <w:bCs w:val="0"/>
          <w:color w:val="auto"/>
          <w:kern w:val="0"/>
          <w:sz w:val="28"/>
          <w:szCs w:val="28"/>
          <w:lang w:val="en-US" w:eastAsia="zh-CN" w:bidi="ar-SA"/>
        </w:rPr>
        <w:t>经营额在10万元以下或者冒用公司、分公司名义经营时间在3个月以内的，责令改正或者予以取缔，可以并处3万元以下的罚款；</w:t>
      </w:r>
    </w:p>
    <w:p w14:paraId="1461B21E">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en-US" w:eastAsia="zh-CN" w:bidi="ar-SA"/>
        </w:rPr>
        <w:t>经营额在10万元以上30万元以下或者冒用公司、分公司名义经营时间在3个月以上6个月以下的，责令改正或者予以取缔，可以并处3万元以上7万元以下的罚款；</w:t>
      </w:r>
    </w:p>
    <w:p w14:paraId="2B3044E1">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kern w:val="0"/>
          <w:sz w:val="28"/>
          <w:szCs w:val="28"/>
          <w:lang w:val="en-US" w:eastAsia="zh-CN" w:bidi="ar-SA"/>
        </w:rPr>
        <w:t>经营额在30万元以上或者冒用公司、分公司名义经营时间在6个月以上的，责令改正或者予以取缔，可以并处7万元以上10万元以下的罚款。</w:t>
      </w:r>
    </w:p>
    <w:p w14:paraId="061F4E9F">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w:t>
      </w:r>
      <w:r>
        <w:rPr>
          <w:rFonts w:hint="eastAsia" w:hAnsi="宋体" w:cs="宋体"/>
          <w:b w:val="0"/>
          <w:bCs w:val="0"/>
          <w:color w:val="auto"/>
          <w:kern w:val="0"/>
          <w:sz w:val="28"/>
          <w:szCs w:val="28"/>
          <w:lang w:val="en-US" w:eastAsia="zh-CN" w:bidi="ar-SA"/>
        </w:rPr>
        <w:t>7</w:t>
      </w:r>
      <w:r>
        <w:rPr>
          <w:rFonts w:hint="eastAsia" w:ascii="宋体" w:hAnsi="宋体" w:eastAsia="宋体" w:cs="宋体"/>
          <w:b w:val="0"/>
          <w:bCs w:val="0"/>
          <w:color w:val="auto"/>
          <w:kern w:val="0"/>
          <w:sz w:val="28"/>
          <w:szCs w:val="28"/>
          <w:lang w:val="en-US" w:eastAsia="zh-CN" w:bidi="ar-SA"/>
        </w:rPr>
        <w:t>】第二百</w:t>
      </w:r>
      <w:r>
        <w:rPr>
          <w:rFonts w:hint="eastAsia" w:hAnsi="宋体" w:cs="宋体"/>
          <w:b w:val="0"/>
          <w:bCs w:val="0"/>
          <w:color w:val="auto"/>
          <w:kern w:val="0"/>
          <w:sz w:val="28"/>
          <w:szCs w:val="28"/>
          <w:lang w:val="en-US" w:eastAsia="zh-CN" w:bidi="ar-SA"/>
        </w:rPr>
        <w:t>六</w:t>
      </w:r>
      <w:r>
        <w:rPr>
          <w:rFonts w:hint="eastAsia" w:ascii="宋体" w:hAnsi="宋体" w:eastAsia="宋体" w:cs="宋体"/>
          <w:b w:val="0"/>
          <w:bCs w:val="0"/>
          <w:color w:val="auto"/>
          <w:kern w:val="0"/>
          <w:sz w:val="28"/>
          <w:szCs w:val="28"/>
          <w:lang w:val="en-US" w:eastAsia="zh-CN" w:bidi="ar-SA"/>
        </w:rPr>
        <w:t>十条第二款：公司登记事项发生变更时，未依照本法规定办理有关变更登记的，由公司登记机关责令限期登记；逾期不登记的，处以一万元以上十万元以下的罚款。</w:t>
      </w:r>
    </w:p>
    <w:p w14:paraId="6C99CC0F">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zh-CN" w:eastAsia="zh-CN" w:bidi="ar-SA"/>
        </w:rPr>
        <w:t>（一）</w:t>
      </w:r>
      <w:r>
        <w:rPr>
          <w:rFonts w:hint="eastAsia" w:hAnsi="宋体"/>
          <w:color w:val="auto"/>
          <w:sz w:val="28"/>
          <w:szCs w:val="28"/>
          <w:lang w:val="en-US"/>
        </w:rPr>
        <w:t>自作出变更决议、决定或者法定变更事项发生之日起30日内向登记机关申请变更登记。</w:t>
      </w:r>
      <w:r>
        <w:rPr>
          <w:rFonts w:hint="eastAsia" w:ascii="宋体" w:hAnsi="宋体" w:eastAsia="宋体" w:cs="宋体"/>
          <w:b w:val="0"/>
          <w:bCs w:val="0"/>
          <w:color w:val="auto"/>
          <w:kern w:val="0"/>
          <w:sz w:val="28"/>
          <w:szCs w:val="28"/>
          <w:lang w:val="zh-CN" w:eastAsia="zh-CN" w:bidi="ar-SA"/>
        </w:rPr>
        <w:t>逾期</w:t>
      </w:r>
      <w:r>
        <w:rPr>
          <w:rFonts w:hint="eastAsia" w:ascii="宋体" w:hAnsi="宋体" w:eastAsia="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zh-CN" w:eastAsia="zh-CN" w:bidi="ar-SA"/>
        </w:rPr>
        <w:t>个月以下的，由登记机关责令</w:t>
      </w:r>
      <w:r>
        <w:rPr>
          <w:rFonts w:hint="eastAsia" w:ascii="宋体" w:hAnsi="宋体" w:eastAsia="宋体" w:cs="宋体"/>
          <w:b w:val="0"/>
          <w:bCs w:val="0"/>
          <w:color w:val="auto"/>
          <w:kern w:val="0"/>
          <w:sz w:val="28"/>
          <w:szCs w:val="28"/>
          <w:lang w:val="en-US" w:eastAsia="zh-CN" w:bidi="ar-SA"/>
        </w:rPr>
        <w:t>限期登记；逾期不登记的，</w:t>
      </w:r>
      <w:r>
        <w:rPr>
          <w:rFonts w:hint="eastAsia" w:ascii="宋体" w:hAnsi="宋体" w:eastAsia="宋体" w:cs="宋体"/>
          <w:b w:val="0"/>
          <w:bCs w:val="0"/>
          <w:color w:val="auto"/>
          <w:kern w:val="0"/>
          <w:sz w:val="28"/>
          <w:szCs w:val="28"/>
          <w:lang w:val="zh-CN" w:eastAsia="zh-CN" w:bidi="ar-SA"/>
        </w:rPr>
        <w:t>处</w:t>
      </w:r>
      <w:r>
        <w:rPr>
          <w:rFonts w:hint="eastAsia" w:ascii="宋体" w:hAnsi="宋体" w:eastAsia="宋体" w:cs="宋体"/>
          <w:b w:val="0"/>
          <w:bCs w:val="0"/>
          <w:color w:val="auto"/>
          <w:kern w:val="0"/>
          <w:sz w:val="28"/>
          <w:szCs w:val="28"/>
          <w:lang w:val="en-US" w:eastAsia="zh-CN" w:bidi="ar-SA"/>
        </w:rPr>
        <w:t>1</w:t>
      </w:r>
      <w:r>
        <w:rPr>
          <w:rFonts w:hint="eastAsia" w:ascii="宋体" w:hAnsi="宋体" w:eastAsia="宋体" w:cs="宋体"/>
          <w:b w:val="0"/>
          <w:bCs w:val="0"/>
          <w:color w:val="auto"/>
          <w:kern w:val="0"/>
          <w:sz w:val="28"/>
          <w:szCs w:val="28"/>
          <w:lang w:val="zh-CN" w:eastAsia="zh-CN" w:bidi="ar-SA"/>
        </w:rPr>
        <w:t>万元以上</w:t>
      </w:r>
      <w:r>
        <w:rPr>
          <w:rFonts w:hint="eastAsia" w:ascii="宋体" w:hAnsi="宋体" w:eastAsia="宋体" w:cs="宋体"/>
          <w:b w:val="0"/>
          <w:bCs w:val="0"/>
          <w:color w:val="auto"/>
          <w:kern w:val="0"/>
          <w:sz w:val="28"/>
          <w:szCs w:val="28"/>
          <w:lang w:val="en-US" w:eastAsia="zh-CN" w:bidi="ar-SA"/>
        </w:rPr>
        <w:t>3.7</w:t>
      </w:r>
      <w:r>
        <w:rPr>
          <w:rFonts w:hint="eastAsia" w:ascii="宋体" w:hAnsi="宋体" w:eastAsia="宋体" w:cs="宋体"/>
          <w:b w:val="0"/>
          <w:bCs w:val="0"/>
          <w:color w:val="auto"/>
          <w:kern w:val="0"/>
          <w:sz w:val="28"/>
          <w:szCs w:val="28"/>
          <w:lang w:val="zh-CN" w:eastAsia="zh-CN" w:bidi="ar-SA"/>
        </w:rPr>
        <w:t>万元以下的罚款；</w:t>
      </w:r>
    </w:p>
    <w:p w14:paraId="0108074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en-US" w:eastAsia="zh-CN" w:bidi="ar-SA"/>
        </w:rPr>
        <w:t>（二）</w:t>
      </w:r>
      <w:r>
        <w:rPr>
          <w:rFonts w:hint="eastAsia" w:hAnsi="宋体"/>
          <w:color w:val="auto"/>
          <w:sz w:val="28"/>
          <w:szCs w:val="28"/>
          <w:lang w:val="en-US"/>
        </w:rPr>
        <w:t>自作出变更决议、决定或者法定变更事项发生之日起30日内向登记机关申请变更登记。</w:t>
      </w:r>
      <w:r>
        <w:rPr>
          <w:rFonts w:hint="eastAsia" w:ascii="宋体" w:hAnsi="宋体" w:eastAsia="宋体" w:cs="宋体"/>
          <w:b w:val="0"/>
          <w:bCs w:val="0"/>
          <w:color w:val="auto"/>
          <w:kern w:val="0"/>
          <w:sz w:val="28"/>
          <w:szCs w:val="28"/>
          <w:lang w:val="zh-CN" w:eastAsia="zh-CN" w:bidi="ar-SA"/>
        </w:rPr>
        <w:t>逾期</w:t>
      </w:r>
      <w:r>
        <w:rPr>
          <w:rFonts w:hint="eastAsia" w:ascii="宋体" w:hAnsi="宋体" w:eastAsia="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zh-CN" w:eastAsia="zh-CN" w:bidi="ar-SA"/>
        </w:rPr>
        <w:t>个月以上不足</w:t>
      </w:r>
      <w:r>
        <w:rPr>
          <w:rFonts w:hint="eastAsia" w:ascii="宋体" w:hAnsi="宋体" w:eastAsia="宋体" w:cs="宋体"/>
          <w:b w:val="0"/>
          <w:bCs w:val="0"/>
          <w:color w:val="auto"/>
          <w:kern w:val="0"/>
          <w:sz w:val="28"/>
          <w:szCs w:val="28"/>
          <w:lang w:val="en-US" w:eastAsia="zh-CN" w:bidi="ar-SA"/>
        </w:rPr>
        <w:t>6</w:t>
      </w:r>
      <w:r>
        <w:rPr>
          <w:rFonts w:hint="eastAsia" w:ascii="宋体" w:hAnsi="宋体" w:eastAsia="宋体" w:cs="宋体"/>
          <w:b w:val="0"/>
          <w:bCs w:val="0"/>
          <w:color w:val="auto"/>
          <w:kern w:val="0"/>
          <w:sz w:val="28"/>
          <w:szCs w:val="28"/>
          <w:lang w:val="zh-CN" w:eastAsia="zh-CN" w:bidi="ar-SA"/>
        </w:rPr>
        <w:t>个月的，由登记机关</w:t>
      </w:r>
      <w:r>
        <w:rPr>
          <w:rFonts w:hint="eastAsia" w:ascii="宋体" w:hAnsi="宋体" w:eastAsia="宋体" w:cs="宋体"/>
          <w:b w:val="0"/>
          <w:bCs w:val="0"/>
          <w:color w:val="auto"/>
          <w:kern w:val="0"/>
          <w:sz w:val="28"/>
          <w:szCs w:val="28"/>
          <w:lang w:val="en-US" w:eastAsia="zh-CN" w:bidi="ar-SA"/>
        </w:rPr>
        <w:t>限期登记；逾期不登记的，</w:t>
      </w:r>
      <w:r>
        <w:rPr>
          <w:rFonts w:hint="eastAsia" w:ascii="宋体" w:hAnsi="宋体" w:eastAsia="宋体" w:cs="宋体"/>
          <w:b w:val="0"/>
          <w:bCs w:val="0"/>
          <w:color w:val="auto"/>
          <w:kern w:val="0"/>
          <w:sz w:val="28"/>
          <w:szCs w:val="28"/>
          <w:lang w:val="zh-CN" w:eastAsia="zh-CN" w:bidi="ar-SA"/>
        </w:rPr>
        <w:t>处</w:t>
      </w:r>
      <w:r>
        <w:rPr>
          <w:rFonts w:hint="eastAsia" w:ascii="宋体" w:hAnsi="宋体" w:eastAsia="宋体" w:cs="宋体"/>
          <w:b w:val="0"/>
          <w:bCs w:val="0"/>
          <w:color w:val="auto"/>
          <w:kern w:val="0"/>
          <w:sz w:val="28"/>
          <w:szCs w:val="28"/>
          <w:lang w:val="en-US" w:eastAsia="zh-CN" w:bidi="ar-SA"/>
        </w:rPr>
        <w:t>3.7</w:t>
      </w:r>
      <w:r>
        <w:rPr>
          <w:rFonts w:hint="eastAsia" w:ascii="宋体" w:hAnsi="宋体" w:eastAsia="宋体" w:cs="宋体"/>
          <w:b w:val="0"/>
          <w:bCs w:val="0"/>
          <w:color w:val="auto"/>
          <w:kern w:val="0"/>
          <w:sz w:val="28"/>
          <w:szCs w:val="28"/>
          <w:lang w:val="zh-CN" w:eastAsia="zh-CN" w:bidi="ar-SA"/>
        </w:rPr>
        <w:t>万元以上</w:t>
      </w:r>
      <w:r>
        <w:rPr>
          <w:rFonts w:hint="eastAsia" w:ascii="宋体" w:hAnsi="宋体" w:eastAsia="宋体" w:cs="宋体"/>
          <w:b w:val="0"/>
          <w:bCs w:val="0"/>
          <w:color w:val="auto"/>
          <w:kern w:val="0"/>
          <w:sz w:val="28"/>
          <w:szCs w:val="28"/>
          <w:lang w:val="en-US" w:eastAsia="zh-CN" w:bidi="ar-SA"/>
        </w:rPr>
        <w:t>7.3</w:t>
      </w:r>
      <w:r>
        <w:rPr>
          <w:rFonts w:hint="eastAsia" w:ascii="宋体" w:hAnsi="宋体" w:eastAsia="宋体" w:cs="宋体"/>
          <w:b w:val="0"/>
          <w:bCs w:val="0"/>
          <w:color w:val="auto"/>
          <w:kern w:val="0"/>
          <w:sz w:val="28"/>
          <w:szCs w:val="28"/>
          <w:lang w:val="zh-CN" w:eastAsia="zh-CN" w:bidi="ar-SA"/>
        </w:rPr>
        <w:t>万元以下的罚款；</w:t>
      </w:r>
    </w:p>
    <w:p w14:paraId="55A157A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（三）</w:t>
      </w:r>
      <w:r>
        <w:rPr>
          <w:rFonts w:hint="eastAsia" w:hAnsi="宋体"/>
          <w:color w:val="auto"/>
          <w:sz w:val="28"/>
          <w:szCs w:val="28"/>
          <w:lang w:val="en-US"/>
        </w:rPr>
        <w:t>自作出变更决议、决定或者法定变更事项发生之日起30日内向登记机关申请变更登记。</w:t>
      </w:r>
      <w:r>
        <w:rPr>
          <w:rFonts w:hint="eastAsia" w:ascii="宋体" w:hAnsi="宋体" w:eastAsia="宋体" w:cs="宋体"/>
          <w:b w:val="0"/>
          <w:bCs w:val="0"/>
          <w:color w:val="auto"/>
          <w:kern w:val="0"/>
          <w:sz w:val="28"/>
          <w:szCs w:val="28"/>
          <w:lang w:val="zh-CN" w:eastAsia="zh-CN" w:bidi="ar-SA"/>
        </w:rPr>
        <w:t>逾期</w:t>
      </w:r>
      <w:r>
        <w:rPr>
          <w:rFonts w:hint="eastAsia" w:ascii="宋体" w:hAnsi="宋体" w:eastAsia="宋体" w:cs="宋体"/>
          <w:b w:val="0"/>
          <w:bCs w:val="0"/>
          <w:color w:val="auto"/>
          <w:kern w:val="0"/>
          <w:sz w:val="28"/>
          <w:szCs w:val="28"/>
          <w:lang w:val="en-US" w:eastAsia="zh-CN" w:bidi="ar-SA"/>
        </w:rPr>
        <w:t>6</w:t>
      </w:r>
      <w:r>
        <w:rPr>
          <w:rFonts w:hint="eastAsia" w:ascii="宋体" w:hAnsi="宋体" w:eastAsia="宋体" w:cs="宋体"/>
          <w:b w:val="0"/>
          <w:bCs w:val="0"/>
          <w:color w:val="auto"/>
          <w:kern w:val="0"/>
          <w:sz w:val="28"/>
          <w:szCs w:val="28"/>
          <w:lang w:val="zh-CN" w:eastAsia="zh-CN" w:bidi="ar-SA"/>
        </w:rPr>
        <w:t>个月以上的，由登记机关</w:t>
      </w:r>
      <w:r>
        <w:rPr>
          <w:rFonts w:hint="eastAsia" w:ascii="宋体" w:hAnsi="宋体" w:eastAsia="宋体" w:cs="宋体"/>
          <w:b w:val="0"/>
          <w:bCs w:val="0"/>
          <w:color w:val="auto"/>
          <w:kern w:val="0"/>
          <w:sz w:val="28"/>
          <w:szCs w:val="28"/>
          <w:lang w:val="en-US" w:eastAsia="zh-CN" w:bidi="ar-SA"/>
        </w:rPr>
        <w:t>限期登记；逾期不登记的，</w:t>
      </w:r>
      <w:r>
        <w:rPr>
          <w:rFonts w:hint="eastAsia" w:ascii="宋体" w:hAnsi="宋体" w:eastAsia="宋体" w:cs="宋体"/>
          <w:b w:val="0"/>
          <w:bCs w:val="0"/>
          <w:color w:val="auto"/>
          <w:kern w:val="0"/>
          <w:sz w:val="28"/>
          <w:szCs w:val="28"/>
          <w:lang w:val="zh-CN" w:eastAsia="zh-CN" w:bidi="ar-SA"/>
        </w:rPr>
        <w:t>处</w:t>
      </w:r>
      <w:r>
        <w:rPr>
          <w:rFonts w:hint="eastAsia" w:ascii="宋体" w:hAnsi="宋体" w:eastAsia="宋体" w:cs="宋体"/>
          <w:b w:val="0"/>
          <w:bCs w:val="0"/>
          <w:color w:val="auto"/>
          <w:kern w:val="0"/>
          <w:sz w:val="28"/>
          <w:szCs w:val="28"/>
          <w:lang w:val="en-US" w:eastAsia="zh-CN" w:bidi="ar-SA"/>
        </w:rPr>
        <w:t>7.3</w:t>
      </w:r>
      <w:r>
        <w:rPr>
          <w:rFonts w:hint="eastAsia" w:ascii="宋体" w:hAnsi="宋体" w:eastAsia="宋体" w:cs="宋体"/>
          <w:b w:val="0"/>
          <w:bCs w:val="0"/>
          <w:color w:val="auto"/>
          <w:kern w:val="0"/>
          <w:sz w:val="28"/>
          <w:szCs w:val="28"/>
          <w:lang w:val="zh-CN" w:eastAsia="zh-CN" w:bidi="ar-SA"/>
        </w:rPr>
        <w:t>万元以上</w:t>
      </w:r>
      <w:r>
        <w:rPr>
          <w:rFonts w:hint="eastAsia" w:ascii="宋体" w:hAnsi="宋体" w:eastAsia="宋体" w:cs="宋体"/>
          <w:b w:val="0"/>
          <w:bCs w:val="0"/>
          <w:color w:val="auto"/>
          <w:kern w:val="0"/>
          <w:sz w:val="28"/>
          <w:szCs w:val="28"/>
          <w:lang w:val="en-US" w:eastAsia="zh-CN" w:bidi="ar-SA"/>
        </w:rPr>
        <w:t>10</w:t>
      </w:r>
      <w:r>
        <w:rPr>
          <w:rFonts w:hint="eastAsia" w:ascii="宋体" w:hAnsi="宋体" w:eastAsia="宋体" w:cs="宋体"/>
          <w:b w:val="0"/>
          <w:bCs w:val="0"/>
          <w:color w:val="auto"/>
          <w:kern w:val="0"/>
          <w:sz w:val="28"/>
          <w:szCs w:val="28"/>
          <w:lang w:val="zh-CN" w:eastAsia="zh-CN" w:bidi="ar-SA"/>
        </w:rPr>
        <w:t>万元以下的罚款。</w:t>
      </w:r>
    </w:p>
    <w:p w14:paraId="2A309410">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w:t>
      </w:r>
      <w:r>
        <w:rPr>
          <w:rFonts w:hint="eastAsia" w:hAnsi="宋体" w:cs="宋体"/>
          <w:b w:val="0"/>
          <w:bCs w:val="0"/>
          <w:color w:val="auto"/>
          <w:kern w:val="0"/>
          <w:sz w:val="28"/>
          <w:szCs w:val="28"/>
          <w:lang w:val="en-US" w:eastAsia="zh-CN" w:bidi="ar-SA"/>
        </w:rPr>
        <w:t>8</w:t>
      </w:r>
      <w:r>
        <w:rPr>
          <w:rFonts w:hint="eastAsia" w:ascii="宋体" w:hAnsi="宋体" w:eastAsia="宋体" w:cs="宋体"/>
          <w:b w:val="0"/>
          <w:bCs w:val="0"/>
          <w:color w:val="auto"/>
          <w:kern w:val="0"/>
          <w:sz w:val="28"/>
          <w:szCs w:val="28"/>
          <w:lang w:val="en-US" w:eastAsia="zh-CN" w:bidi="ar-SA"/>
        </w:rPr>
        <w:t>】第二百</w:t>
      </w:r>
      <w:r>
        <w:rPr>
          <w:rFonts w:hint="eastAsia" w:hAnsi="宋体" w:cs="宋体"/>
          <w:b w:val="0"/>
          <w:bCs w:val="0"/>
          <w:color w:val="auto"/>
          <w:kern w:val="0"/>
          <w:sz w:val="28"/>
          <w:szCs w:val="28"/>
          <w:lang w:val="en-US" w:eastAsia="zh-CN" w:bidi="ar-SA"/>
        </w:rPr>
        <w:t>六</w:t>
      </w:r>
      <w:r>
        <w:rPr>
          <w:rFonts w:hint="eastAsia" w:ascii="宋体" w:hAnsi="宋体" w:eastAsia="宋体" w:cs="宋体"/>
          <w:b w:val="0"/>
          <w:bCs w:val="0"/>
          <w:color w:val="auto"/>
          <w:kern w:val="0"/>
          <w:sz w:val="28"/>
          <w:szCs w:val="28"/>
          <w:lang w:val="en-US" w:eastAsia="zh-CN" w:bidi="ar-SA"/>
        </w:rPr>
        <w:t>十</w:t>
      </w:r>
      <w:r>
        <w:rPr>
          <w:rFonts w:hint="eastAsia" w:hAnsi="宋体" w:cs="宋体"/>
          <w:b w:val="0"/>
          <w:bCs w:val="0"/>
          <w:color w:val="auto"/>
          <w:kern w:val="0"/>
          <w:sz w:val="28"/>
          <w:szCs w:val="28"/>
          <w:lang w:val="en-US" w:eastAsia="zh-CN" w:bidi="ar-SA"/>
        </w:rPr>
        <w:t>一</w:t>
      </w:r>
      <w:r>
        <w:rPr>
          <w:rFonts w:hint="eastAsia" w:ascii="宋体" w:hAnsi="宋体" w:eastAsia="宋体" w:cs="宋体"/>
          <w:b w:val="0"/>
          <w:bCs w:val="0"/>
          <w:color w:val="auto"/>
          <w:kern w:val="0"/>
          <w:sz w:val="28"/>
          <w:szCs w:val="28"/>
          <w:lang w:val="en-US" w:eastAsia="zh-CN" w:bidi="ar-SA"/>
        </w:rPr>
        <w:t>条：外国公司违反本法规定，擅自在中国境内设立分支机构的，由公司登记机关责令改正或者关闭，可以并处五万元以上二十万元以下的罚款。</w:t>
      </w:r>
    </w:p>
    <w:p w14:paraId="614C8278">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（一）</w:t>
      </w:r>
      <w:r>
        <w:rPr>
          <w:rFonts w:hint="eastAsia" w:ascii="宋体" w:hAnsi="宋体" w:eastAsia="宋体" w:cs="宋体"/>
          <w:b w:val="0"/>
          <w:bCs w:val="0"/>
          <w:color w:val="auto"/>
          <w:kern w:val="0"/>
          <w:sz w:val="28"/>
          <w:szCs w:val="28"/>
          <w:lang w:val="en-US" w:eastAsia="zh-CN" w:bidi="ar-SA"/>
        </w:rPr>
        <w:t>经营额在10万元以下，或者经营时间3个月以下的，责令改正或者关闭，可以并处5万元以上9.5万元以下的罚款；</w:t>
      </w:r>
    </w:p>
    <w:p w14:paraId="09A246AA">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（二）经营额在10万元以上30万元以下，或者经营时间3个月以上6个月以下的，责令改正或者关闭，可以并处9.5万元以上15.5万元以下的罚款；</w:t>
      </w:r>
    </w:p>
    <w:p w14:paraId="1E6F40A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（三）经营额在30万元以上，或者经营时间6个月以上的，责令改正或者关闭，可以并处15.5万元以上20万元以下的罚款。</w:t>
      </w:r>
    </w:p>
    <w:p w14:paraId="39898A55">
      <w:pPr>
        <w:pStyle w:val="12"/>
        <w:keepNext w:val="0"/>
        <w:keepLines w:val="0"/>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kern w:val="0"/>
          <w:sz w:val="28"/>
          <w:szCs w:val="28"/>
          <w:lang w:val="zh-CN" w:eastAsia="zh-CN" w:bidi="ar-SA"/>
        </w:rPr>
      </w:pPr>
    </w:p>
    <w:p w14:paraId="395223FA">
      <w:pPr>
        <w:pStyle w:val="12"/>
        <w:keepNext w:val="0"/>
        <w:keepLines w:val="0"/>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kern w:val="0"/>
          <w:sz w:val="28"/>
          <w:szCs w:val="28"/>
          <w:lang w:val="zh-CN" w:eastAsia="zh-CN" w:bidi="ar-SA"/>
        </w:rPr>
      </w:pPr>
      <w:r>
        <w:rPr>
          <w:rFonts w:hint="eastAsia" w:ascii="宋体" w:hAnsi="宋体" w:eastAsia="宋体" w:cs="宋体"/>
          <w:b/>
          <w:bCs/>
          <w:color w:val="auto"/>
          <w:kern w:val="0"/>
          <w:sz w:val="28"/>
          <w:szCs w:val="28"/>
          <w:lang w:val="zh-CN" w:eastAsia="zh-CN" w:bidi="ar-SA"/>
        </w:rPr>
        <w:t>《中华人民共和国市场主体登记管理条例》</w:t>
      </w:r>
    </w:p>
    <w:p w14:paraId="5166006A">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ascii="宋体" w:hAnsi="宋体" w:eastAsia="宋体" w:cs="宋体"/>
          <w:b w:val="0"/>
          <w:bCs w:val="0"/>
          <w:color w:val="auto"/>
          <w:kern w:val="0"/>
          <w:sz w:val="28"/>
          <w:szCs w:val="28"/>
          <w:lang w:val="en-US" w:eastAsia="zh-CN" w:bidi="ar-SA"/>
        </w:rPr>
        <w:t>【</w:t>
      </w:r>
      <w:r>
        <w:rPr>
          <w:rFonts w:hint="eastAsia" w:hAnsi="宋体" w:cs="宋体"/>
          <w:b w:val="0"/>
          <w:bCs w:val="0"/>
          <w:color w:val="auto"/>
          <w:kern w:val="0"/>
          <w:sz w:val="28"/>
          <w:szCs w:val="28"/>
          <w:lang w:val="en-US" w:eastAsia="zh-CN" w:bidi="ar-SA"/>
        </w:rPr>
        <w:t>9</w:t>
      </w:r>
      <w:r>
        <w:rPr>
          <w:rFonts w:hint="eastAsia" w:ascii="宋体" w:hAnsi="宋体" w:eastAsia="宋体" w:cs="宋体"/>
          <w:b w:val="0"/>
          <w:bCs w:val="0"/>
          <w:color w:val="auto"/>
          <w:kern w:val="0"/>
          <w:sz w:val="28"/>
          <w:szCs w:val="28"/>
          <w:lang w:val="zh-CN" w:eastAsia="zh-CN" w:bidi="ar-SA"/>
        </w:rPr>
        <w:t>】第四十三条：未经设立登记从事经营活动的，由登记机关责令改正，没收违法所得；拒不改正的，处1万元以上10万元以下的罚款；情节严重的，依法责令关闭停业，并处10万元以上50万元以下的罚款。</w:t>
      </w:r>
    </w:p>
    <w:p w14:paraId="55B2FAB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zh-CN" w:eastAsia="zh-CN" w:bidi="ar-SA"/>
        </w:rPr>
        <w:t>（一）</w:t>
      </w:r>
      <w:r>
        <w:rPr>
          <w:rFonts w:hint="eastAsia" w:ascii="宋体" w:hAnsi="宋体" w:eastAsia="宋体" w:cs="宋体"/>
          <w:b w:val="0"/>
          <w:bCs w:val="0"/>
          <w:color w:val="auto"/>
          <w:kern w:val="0"/>
          <w:sz w:val="28"/>
          <w:szCs w:val="28"/>
          <w:lang w:val="zh-CN" w:eastAsia="zh-CN" w:bidi="ar-SA"/>
        </w:rPr>
        <w:t>持续</w:t>
      </w:r>
      <w:r>
        <w:rPr>
          <w:rFonts w:hint="eastAsia" w:ascii="宋体" w:hAnsi="宋体" w:eastAsia="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zh-CN" w:eastAsia="zh-CN" w:bidi="ar-SA"/>
        </w:rPr>
        <w:t>个月以下的，责令改正，没收违法所得；拒不改正的，处</w:t>
      </w:r>
      <w:r>
        <w:rPr>
          <w:rFonts w:hint="eastAsia" w:ascii="宋体" w:hAnsi="宋体" w:eastAsia="宋体" w:cs="宋体"/>
          <w:b w:val="0"/>
          <w:bCs w:val="0"/>
          <w:color w:val="auto"/>
          <w:kern w:val="0"/>
          <w:sz w:val="28"/>
          <w:szCs w:val="28"/>
          <w:lang w:val="en-US" w:eastAsia="zh-CN" w:bidi="ar-SA"/>
        </w:rPr>
        <w:t>1</w:t>
      </w:r>
      <w:r>
        <w:rPr>
          <w:rFonts w:hint="eastAsia" w:ascii="宋体" w:hAnsi="宋体" w:eastAsia="宋体" w:cs="宋体"/>
          <w:b w:val="0"/>
          <w:bCs w:val="0"/>
          <w:color w:val="auto"/>
          <w:kern w:val="0"/>
          <w:sz w:val="28"/>
          <w:szCs w:val="28"/>
          <w:lang w:val="zh-CN" w:eastAsia="zh-CN" w:bidi="ar-SA"/>
        </w:rPr>
        <w:t>万元以上</w:t>
      </w:r>
      <w:r>
        <w:rPr>
          <w:rFonts w:hint="eastAsia" w:ascii="宋体" w:hAnsi="宋体" w:eastAsia="宋体" w:cs="宋体"/>
          <w:b w:val="0"/>
          <w:bCs w:val="0"/>
          <w:color w:val="auto"/>
          <w:kern w:val="0"/>
          <w:sz w:val="28"/>
          <w:szCs w:val="28"/>
          <w:lang w:val="en-US" w:eastAsia="zh-CN" w:bidi="ar-SA"/>
        </w:rPr>
        <w:t>3.7</w:t>
      </w:r>
      <w:r>
        <w:rPr>
          <w:rFonts w:hint="eastAsia" w:ascii="宋体" w:hAnsi="宋体" w:eastAsia="宋体" w:cs="宋体"/>
          <w:b w:val="0"/>
          <w:bCs w:val="0"/>
          <w:color w:val="auto"/>
          <w:kern w:val="0"/>
          <w:sz w:val="28"/>
          <w:szCs w:val="28"/>
          <w:lang w:val="zh-CN" w:eastAsia="zh-CN" w:bidi="ar-SA"/>
        </w:rPr>
        <w:t>万元以下的罚款；</w:t>
      </w:r>
    </w:p>
    <w:p w14:paraId="04F48751">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zh-CN" w:eastAsia="zh-CN" w:bidi="ar-SA"/>
        </w:rPr>
        <w:t>持续</w:t>
      </w:r>
      <w:r>
        <w:rPr>
          <w:rFonts w:hint="eastAsia" w:ascii="宋体" w:hAnsi="宋体" w:eastAsia="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zh-CN" w:eastAsia="zh-CN" w:bidi="ar-SA"/>
        </w:rPr>
        <w:t>个月以上</w:t>
      </w:r>
      <w:r>
        <w:rPr>
          <w:rFonts w:hint="eastAsia" w:ascii="宋体" w:hAnsi="宋体" w:eastAsia="宋体" w:cs="宋体"/>
          <w:b w:val="0"/>
          <w:bCs w:val="0"/>
          <w:color w:val="auto"/>
          <w:kern w:val="0"/>
          <w:sz w:val="28"/>
          <w:szCs w:val="28"/>
          <w:lang w:val="en-US" w:eastAsia="zh-CN" w:bidi="ar-SA"/>
        </w:rPr>
        <w:t>6个月</w:t>
      </w:r>
      <w:r>
        <w:rPr>
          <w:rFonts w:hint="eastAsia" w:hAnsi="宋体" w:cs="宋体"/>
          <w:b w:val="0"/>
          <w:bCs w:val="0"/>
          <w:color w:val="auto"/>
          <w:kern w:val="0"/>
          <w:sz w:val="28"/>
          <w:szCs w:val="28"/>
          <w:lang w:val="en-US" w:eastAsia="zh-CN" w:bidi="ar-SA"/>
        </w:rPr>
        <w:t>以内</w:t>
      </w:r>
      <w:r>
        <w:rPr>
          <w:rFonts w:hint="eastAsia" w:ascii="宋体" w:hAnsi="宋体" w:eastAsia="宋体" w:cs="宋体"/>
          <w:b w:val="0"/>
          <w:bCs w:val="0"/>
          <w:color w:val="auto"/>
          <w:kern w:val="0"/>
          <w:sz w:val="28"/>
          <w:szCs w:val="28"/>
          <w:lang w:val="zh-CN" w:eastAsia="zh-CN" w:bidi="ar-SA"/>
        </w:rPr>
        <w:t>的，责令改正，没收违法所得；拒不改正的，处</w:t>
      </w:r>
      <w:r>
        <w:rPr>
          <w:rFonts w:hint="eastAsia" w:ascii="宋体" w:hAnsi="宋体" w:eastAsia="宋体" w:cs="宋体"/>
          <w:b w:val="0"/>
          <w:bCs w:val="0"/>
          <w:color w:val="auto"/>
          <w:kern w:val="0"/>
          <w:sz w:val="28"/>
          <w:szCs w:val="28"/>
          <w:lang w:val="en-US" w:eastAsia="zh-CN" w:bidi="ar-SA"/>
        </w:rPr>
        <w:t>3.7</w:t>
      </w:r>
      <w:r>
        <w:rPr>
          <w:rFonts w:hint="eastAsia" w:ascii="宋体" w:hAnsi="宋体" w:eastAsia="宋体" w:cs="宋体"/>
          <w:b w:val="0"/>
          <w:bCs w:val="0"/>
          <w:color w:val="auto"/>
          <w:kern w:val="0"/>
          <w:sz w:val="28"/>
          <w:szCs w:val="28"/>
          <w:lang w:val="zh-CN" w:eastAsia="zh-CN" w:bidi="ar-SA"/>
        </w:rPr>
        <w:t>万元以上</w:t>
      </w:r>
      <w:r>
        <w:rPr>
          <w:rFonts w:hint="eastAsia" w:ascii="宋体" w:hAnsi="宋体" w:eastAsia="宋体" w:cs="宋体"/>
          <w:b w:val="0"/>
          <w:bCs w:val="0"/>
          <w:color w:val="auto"/>
          <w:kern w:val="0"/>
          <w:sz w:val="28"/>
          <w:szCs w:val="28"/>
          <w:lang w:val="en-US" w:eastAsia="zh-CN" w:bidi="ar-SA"/>
        </w:rPr>
        <w:t>7.3</w:t>
      </w:r>
      <w:r>
        <w:rPr>
          <w:rFonts w:hint="eastAsia" w:ascii="宋体" w:hAnsi="宋体" w:eastAsia="宋体" w:cs="宋体"/>
          <w:b w:val="0"/>
          <w:bCs w:val="0"/>
          <w:color w:val="auto"/>
          <w:kern w:val="0"/>
          <w:sz w:val="28"/>
          <w:szCs w:val="28"/>
          <w:lang w:val="zh-CN" w:eastAsia="zh-CN" w:bidi="ar-SA"/>
        </w:rPr>
        <w:t>万元以下的罚款；</w:t>
      </w:r>
    </w:p>
    <w:p w14:paraId="67DA318F">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sz w:val="28"/>
          <w:szCs w:val="28"/>
          <w:lang w:val="en-US" w:eastAsia="zh-CN" w:bidi="ar-SA"/>
        </w:rPr>
        <w:t>持</w:t>
      </w:r>
      <w:r>
        <w:rPr>
          <w:rFonts w:hint="eastAsia" w:ascii="宋体" w:hAnsi="宋体" w:eastAsia="宋体" w:cs="宋体"/>
          <w:b w:val="0"/>
          <w:bCs w:val="0"/>
          <w:color w:val="auto"/>
          <w:kern w:val="0"/>
          <w:sz w:val="28"/>
          <w:szCs w:val="28"/>
          <w:lang w:val="en-US" w:eastAsia="zh-CN" w:bidi="ar-SA"/>
        </w:rPr>
        <w:t>续6</w:t>
      </w:r>
      <w:r>
        <w:rPr>
          <w:rFonts w:hint="eastAsia" w:ascii="宋体" w:hAnsi="宋体" w:eastAsia="宋体" w:cs="宋体"/>
          <w:b w:val="0"/>
          <w:bCs w:val="0"/>
          <w:color w:val="auto"/>
          <w:kern w:val="0"/>
          <w:sz w:val="28"/>
          <w:szCs w:val="28"/>
          <w:lang w:val="zh-CN" w:eastAsia="zh-CN" w:bidi="ar-SA"/>
        </w:rPr>
        <w:t>个月以上的，责令改正，没收违法所得；拒不改正的，处</w:t>
      </w:r>
      <w:r>
        <w:rPr>
          <w:rFonts w:hint="eastAsia" w:ascii="宋体" w:hAnsi="宋体" w:eastAsia="宋体" w:cs="宋体"/>
          <w:b w:val="0"/>
          <w:bCs w:val="0"/>
          <w:color w:val="auto"/>
          <w:kern w:val="0"/>
          <w:sz w:val="28"/>
          <w:szCs w:val="28"/>
          <w:lang w:val="en-US" w:eastAsia="zh-CN" w:bidi="ar-SA"/>
        </w:rPr>
        <w:t>7.3</w:t>
      </w:r>
      <w:r>
        <w:rPr>
          <w:rFonts w:hint="eastAsia" w:ascii="宋体" w:hAnsi="宋体" w:eastAsia="宋体" w:cs="宋体"/>
          <w:b w:val="0"/>
          <w:bCs w:val="0"/>
          <w:color w:val="auto"/>
          <w:kern w:val="0"/>
          <w:sz w:val="28"/>
          <w:szCs w:val="28"/>
          <w:lang w:val="zh-CN" w:eastAsia="zh-CN" w:bidi="ar-SA"/>
        </w:rPr>
        <w:t>万元以上</w:t>
      </w:r>
      <w:r>
        <w:rPr>
          <w:rFonts w:hint="eastAsia" w:ascii="宋体" w:hAnsi="宋体" w:eastAsia="宋体" w:cs="宋体"/>
          <w:b w:val="0"/>
          <w:bCs w:val="0"/>
          <w:color w:val="auto"/>
          <w:kern w:val="0"/>
          <w:sz w:val="28"/>
          <w:szCs w:val="28"/>
          <w:lang w:val="en-US" w:eastAsia="zh-CN" w:bidi="ar-SA"/>
        </w:rPr>
        <w:t>10</w:t>
      </w:r>
      <w:r>
        <w:rPr>
          <w:rFonts w:hint="eastAsia" w:ascii="宋体" w:hAnsi="宋体" w:eastAsia="宋体" w:cs="宋体"/>
          <w:b w:val="0"/>
          <w:bCs w:val="0"/>
          <w:color w:val="auto"/>
          <w:kern w:val="0"/>
          <w:sz w:val="28"/>
          <w:szCs w:val="28"/>
          <w:lang w:val="zh-CN" w:eastAsia="zh-CN" w:bidi="ar-SA"/>
        </w:rPr>
        <w:t>万元以下的罚款</w:t>
      </w:r>
      <w:r>
        <w:rPr>
          <w:rFonts w:hint="eastAsia" w:hAnsi="宋体" w:cs="宋体"/>
          <w:b w:val="0"/>
          <w:bCs w:val="0"/>
          <w:color w:val="auto"/>
          <w:kern w:val="0"/>
          <w:sz w:val="28"/>
          <w:szCs w:val="28"/>
          <w:lang w:val="zh-CN" w:eastAsia="zh-CN" w:bidi="ar-SA"/>
        </w:rPr>
        <w:t>。</w:t>
      </w:r>
    </w:p>
    <w:p w14:paraId="54E9751D">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ascii="宋体" w:hAnsi="宋体" w:eastAsia="宋体" w:cs="宋体"/>
          <w:b w:val="0"/>
          <w:bCs w:val="0"/>
          <w:color w:val="auto"/>
          <w:kern w:val="0"/>
          <w:sz w:val="28"/>
          <w:szCs w:val="28"/>
          <w:lang w:val="zh-CN" w:eastAsia="zh-CN" w:bidi="ar-SA"/>
        </w:rPr>
        <w:t>情节严重的，依法责令关闭停业，并处10万元以上50万元以下的罚款。</w:t>
      </w:r>
    </w:p>
    <w:p w14:paraId="5F6A412F">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w:t>
      </w:r>
      <w:r>
        <w:rPr>
          <w:rFonts w:hint="eastAsia" w:hAnsi="宋体" w:cs="宋体"/>
          <w:b w:val="0"/>
          <w:bCs w:val="0"/>
          <w:color w:val="auto"/>
          <w:kern w:val="0"/>
          <w:sz w:val="28"/>
          <w:szCs w:val="28"/>
          <w:lang w:val="en-US" w:eastAsia="zh-CN" w:bidi="ar-SA"/>
        </w:rPr>
        <w:t>10</w:t>
      </w:r>
      <w:r>
        <w:rPr>
          <w:rFonts w:hint="eastAsia" w:ascii="宋体" w:hAnsi="宋体" w:eastAsia="宋体" w:cs="宋体"/>
          <w:b w:val="0"/>
          <w:bCs w:val="0"/>
          <w:color w:val="auto"/>
          <w:kern w:val="0"/>
          <w:sz w:val="28"/>
          <w:szCs w:val="28"/>
          <w:lang w:val="zh-CN" w:eastAsia="zh-CN" w:bidi="ar-SA"/>
        </w:rPr>
        <w:t>】</w:t>
      </w:r>
      <w:r>
        <w:rPr>
          <w:rFonts w:hint="eastAsia" w:ascii="宋体" w:hAnsi="宋体" w:eastAsia="宋体" w:cs="宋体"/>
          <w:b w:val="0"/>
          <w:bCs w:val="0"/>
          <w:color w:val="auto"/>
          <w:kern w:val="0"/>
          <w:sz w:val="28"/>
          <w:szCs w:val="28"/>
          <w:lang w:val="en-US" w:eastAsia="zh-CN" w:bidi="ar-SA"/>
        </w:rPr>
        <w:t>第四十四条：提交虚假材料或者采取其他欺诈手段隐瞒重要事实取得市场主体登记的，由登记机关责令改正，没收违法所得，并处5万元以上20万元以下的罚款；情节严重的，处20万元以上100万元以下的罚款，吊销营业执照。</w:t>
      </w:r>
    </w:p>
    <w:p w14:paraId="3343F214">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（一）</w:t>
      </w:r>
      <w:r>
        <w:rPr>
          <w:rFonts w:hint="eastAsia" w:ascii="宋体" w:hAnsi="宋体" w:eastAsia="宋体" w:cs="宋体"/>
          <w:b w:val="0"/>
          <w:bCs w:val="0"/>
          <w:color w:val="auto"/>
          <w:kern w:val="0"/>
          <w:sz w:val="28"/>
          <w:szCs w:val="28"/>
          <w:lang w:val="zh-CN" w:eastAsia="zh-CN" w:bidi="ar-SA"/>
        </w:rPr>
        <w:t>提交涉及住所证明等一般虚假证明文件或隐瞒重要事实，未造成危害后果的，责令改正，没收违法所得，并</w:t>
      </w:r>
      <w:r>
        <w:rPr>
          <w:rFonts w:hint="eastAsia" w:ascii="宋体" w:hAnsi="宋体" w:eastAsia="宋体" w:cs="宋体"/>
          <w:b w:val="0"/>
          <w:bCs w:val="0"/>
          <w:color w:val="auto"/>
          <w:kern w:val="0"/>
          <w:sz w:val="28"/>
          <w:szCs w:val="28"/>
          <w:lang w:val="en-US" w:eastAsia="zh-CN" w:bidi="ar-SA"/>
        </w:rPr>
        <w:t>处5万元以上9.5万元以下罚款；</w:t>
      </w:r>
    </w:p>
    <w:p w14:paraId="18EEFA3A">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zh-CN" w:eastAsia="zh-CN" w:bidi="ar-SA"/>
        </w:rPr>
        <w:t>提交涉及股权转让、前置许可经营项目、身份证明等实质性虚假证明文件的；提交涉及住所证明等一般虚假证明文件或隐瞒重要事实，造成危害后果的，责令改正，没收违法所得，并</w:t>
      </w:r>
      <w:r>
        <w:rPr>
          <w:rFonts w:hint="eastAsia" w:ascii="宋体" w:hAnsi="宋体" w:eastAsia="宋体" w:cs="宋体"/>
          <w:b w:val="0"/>
          <w:bCs w:val="0"/>
          <w:color w:val="auto"/>
          <w:kern w:val="0"/>
          <w:sz w:val="28"/>
          <w:szCs w:val="28"/>
          <w:lang w:val="en-US" w:eastAsia="zh-CN" w:bidi="ar-SA"/>
        </w:rPr>
        <w:t>处9.5万元以上15.5万元以下罚款</w:t>
      </w:r>
      <w:r>
        <w:rPr>
          <w:rFonts w:hint="eastAsia" w:hAnsi="宋体" w:cs="宋体"/>
          <w:b w:val="0"/>
          <w:bCs w:val="0"/>
          <w:color w:val="auto"/>
          <w:kern w:val="0"/>
          <w:sz w:val="28"/>
          <w:szCs w:val="28"/>
          <w:lang w:val="en-US" w:eastAsia="zh-CN" w:bidi="ar-SA"/>
        </w:rPr>
        <w:t>；</w:t>
      </w:r>
    </w:p>
    <w:p w14:paraId="13468F04">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kern w:val="0"/>
          <w:sz w:val="28"/>
          <w:szCs w:val="28"/>
          <w:lang w:val="en-US" w:eastAsia="zh-CN" w:bidi="ar-SA"/>
        </w:rPr>
        <w:t>提交涉及股权转让、前置许可经营项目、身份证明等实质性虚假证明文件或提交涉及住所证明等一般虚假证明文件或隐瞒重要事实，造成严重危害后果的，</w:t>
      </w:r>
      <w:r>
        <w:rPr>
          <w:rFonts w:hint="eastAsia" w:ascii="宋体" w:hAnsi="宋体" w:eastAsia="宋体" w:cs="宋体"/>
          <w:b w:val="0"/>
          <w:bCs w:val="0"/>
          <w:color w:val="auto"/>
          <w:kern w:val="0"/>
          <w:sz w:val="28"/>
          <w:szCs w:val="28"/>
          <w:lang w:val="zh-CN" w:eastAsia="zh-CN" w:bidi="ar-SA"/>
        </w:rPr>
        <w:t>责令改正，没收违法所得，并</w:t>
      </w:r>
      <w:r>
        <w:rPr>
          <w:rFonts w:hint="eastAsia" w:ascii="宋体" w:hAnsi="宋体" w:eastAsia="宋体" w:cs="宋体"/>
          <w:b w:val="0"/>
          <w:bCs w:val="0"/>
          <w:color w:val="auto"/>
          <w:kern w:val="0"/>
          <w:sz w:val="28"/>
          <w:szCs w:val="28"/>
          <w:lang w:val="en-US" w:eastAsia="zh-CN" w:bidi="ar-SA"/>
        </w:rPr>
        <w:t>处15.5万元以上20万元以下的罚款</w:t>
      </w:r>
      <w:r>
        <w:rPr>
          <w:rFonts w:hint="eastAsia" w:hAnsi="宋体" w:cs="宋体"/>
          <w:b w:val="0"/>
          <w:bCs w:val="0"/>
          <w:color w:val="auto"/>
          <w:kern w:val="0"/>
          <w:sz w:val="28"/>
          <w:szCs w:val="28"/>
          <w:lang w:val="en-US" w:eastAsia="zh-CN" w:bidi="ar-SA"/>
        </w:rPr>
        <w:t>。</w:t>
      </w:r>
    </w:p>
    <w:p w14:paraId="76F49399">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kern w:val="0"/>
          <w:sz w:val="28"/>
          <w:szCs w:val="28"/>
          <w:lang w:val="en-US" w:eastAsia="zh-CN" w:bidi="ar-SA"/>
        </w:rPr>
        <w:t>情节严重的，处20万元以上100万元以下的罚款，吊销营业执照。</w:t>
      </w:r>
    </w:p>
    <w:p w14:paraId="1D5D392F">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ascii="宋体" w:hAnsi="宋体" w:eastAsia="宋体" w:cs="宋体"/>
          <w:b w:val="0"/>
          <w:bCs w:val="0"/>
          <w:color w:val="auto"/>
          <w:kern w:val="0"/>
          <w:sz w:val="28"/>
          <w:szCs w:val="28"/>
          <w:lang w:val="zh-CN" w:eastAsia="zh-CN" w:bidi="ar-SA"/>
        </w:rPr>
        <w:t>【</w:t>
      </w:r>
      <w:r>
        <w:rPr>
          <w:rFonts w:hint="eastAsia" w:ascii="宋体" w:hAnsi="宋体" w:eastAsia="宋体" w:cs="宋体"/>
          <w:b w:val="0"/>
          <w:bCs w:val="0"/>
          <w:color w:val="auto"/>
          <w:kern w:val="0"/>
          <w:sz w:val="28"/>
          <w:szCs w:val="28"/>
          <w:lang w:val="en-US" w:eastAsia="zh-CN" w:bidi="ar-SA"/>
        </w:rPr>
        <w:t>1</w:t>
      </w:r>
      <w:r>
        <w:rPr>
          <w:rFonts w:hint="eastAsia" w:hAnsi="宋体" w:cs="宋体"/>
          <w:b w:val="0"/>
          <w:bCs w:val="0"/>
          <w:color w:val="auto"/>
          <w:kern w:val="0"/>
          <w:sz w:val="28"/>
          <w:szCs w:val="28"/>
          <w:lang w:val="en-US" w:eastAsia="zh-CN" w:bidi="ar-SA"/>
        </w:rPr>
        <w:t>1</w:t>
      </w:r>
      <w:r>
        <w:rPr>
          <w:rFonts w:hint="eastAsia" w:ascii="宋体" w:hAnsi="宋体" w:eastAsia="宋体" w:cs="宋体"/>
          <w:b w:val="0"/>
          <w:bCs w:val="0"/>
          <w:color w:val="auto"/>
          <w:kern w:val="0"/>
          <w:sz w:val="28"/>
          <w:szCs w:val="28"/>
          <w:lang w:val="zh-CN" w:eastAsia="zh-CN" w:bidi="ar-SA"/>
        </w:rPr>
        <w:t>】第四十五条第一款：实行注册资本实缴登记制的市场主体虚报注册资本取得市场主体登记的，由登记机关责令改正，处虚报注册资本金额5%以上15%以下的罚款；情节严重的，吊销营业执照。</w:t>
      </w:r>
    </w:p>
    <w:p w14:paraId="4508F1E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en-US" w:eastAsia="zh-CN" w:bidi="ar-SA"/>
        </w:rPr>
        <w:t>（一）</w:t>
      </w:r>
      <w:r>
        <w:rPr>
          <w:rFonts w:hint="eastAsia" w:ascii="宋体" w:hAnsi="宋体" w:eastAsia="宋体" w:cs="宋体"/>
          <w:b w:val="0"/>
          <w:bCs w:val="0"/>
          <w:color w:val="auto"/>
          <w:kern w:val="0"/>
          <w:sz w:val="28"/>
          <w:szCs w:val="28"/>
          <w:lang w:val="zh-CN" w:eastAsia="zh-CN" w:bidi="ar-SA"/>
        </w:rPr>
        <w:t>虚报注册资本</w:t>
      </w:r>
      <w:r>
        <w:rPr>
          <w:rFonts w:hint="eastAsia" w:ascii="宋体" w:hAnsi="宋体" w:eastAsia="宋体" w:cs="宋体"/>
          <w:b w:val="0"/>
          <w:bCs w:val="0"/>
          <w:color w:val="auto"/>
          <w:kern w:val="0"/>
          <w:sz w:val="28"/>
          <w:szCs w:val="28"/>
          <w:lang w:val="en" w:eastAsia="zh-CN" w:bidi="ar-SA"/>
        </w:rPr>
        <w:t>3</w:t>
      </w:r>
      <w:r>
        <w:rPr>
          <w:rFonts w:hint="eastAsia" w:ascii="宋体" w:hAnsi="宋体" w:eastAsia="宋体" w:cs="宋体"/>
          <w:b w:val="0"/>
          <w:bCs w:val="0"/>
          <w:color w:val="auto"/>
          <w:kern w:val="0"/>
          <w:sz w:val="28"/>
          <w:szCs w:val="28"/>
          <w:lang w:val="zh-CN" w:eastAsia="zh-CN" w:bidi="ar-SA"/>
        </w:rPr>
        <w:t>0%以下，由登记机关责令改正，处虚报注册资本金额5%以上</w:t>
      </w:r>
      <w:r>
        <w:rPr>
          <w:rFonts w:hint="eastAsia" w:ascii="宋体" w:hAnsi="宋体" w:eastAsia="宋体" w:cs="宋体"/>
          <w:b w:val="0"/>
          <w:bCs w:val="0"/>
          <w:color w:val="auto"/>
          <w:kern w:val="0"/>
          <w:sz w:val="28"/>
          <w:szCs w:val="28"/>
          <w:lang w:val="en-US" w:eastAsia="zh-CN" w:bidi="ar-SA"/>
        </w:rPr>
        <w:t>8</w:t>
      </w:r>
      <w:r>
        <w:rPr>
          <w:rFonts w:hint="eastAsia" w:ascii="宋体" w:hAnsi="宋体" w:eastAsia="宋体" w:cs="宋体"/>
          <w:b w:val="0"/>
          <w:bCs w:val="0"/>
          <w:color w:val="auto"/>
          <w:kern w:val="0"/>
          <w:sz w:val="28"/>
          <w:szCs w:val="28"/>
          <w:lang w:val="zh-CN" w:eastAsia="zh-CN" w:bidi="ar-SA"/>
        </w:rPr>
        <w:t>%以下的罚款；</w:t>
      </w:r>
    </w:p>
    <w:p w14:paraId="77FC5F60">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zh-CN" w:eastAsia="zh-CN" w:bidi="ar-SA"/>
        </w:rPr>
        <w:t>虚报注册资本</w:t>
      </w:r>
      <w:r>
        <w:rPr>
          <w:rFonts w:hint="eastAsia" w:ascii="宋体" w:hAnsi="宋体" w:eastAsia="宋体" w:cs="宋体"/>
          <w:b w:val="0"/>
          <w:bCs w:val="0"/>
          <w:color w:val="auto"/>
          <w:kern w:val="0"/>
          <w:sz w:val="28"/>
          <w:szCs w:val="28"/>
          <w:lang w:val="en" w:eastAsia="zh-CN" w:bidi="ar-SA"/>
        </w:rPr>
        <w:t>3</w:t>
      </w:r>
      <w:r>
        <w:rPr>
          <w:rFonts w:hint="eastAsia" w:ascii="宋体" w:hAnsi="宋体" w:eastAsia="宋体" w:cs="宋体"/>
          <w:b w:val="0"/>
          <w:bCs w:val="0"/>
          <w:color w:val="auto"/>
          <w:kern w:val="0"/>
          <w:sz w:val="28"/>
          <w:szCs w:val="28"/>
          <w:lang w:val="zh-CN" w:eastAsia="zh-CN" w:bidi="ar-SA"/>
        </w:rPr>
        <w:t>0%以上</w:t>
      </w:r>
      <w:r>
        <w:rPr>
          <w:rFonts w:hint="eastAsia" w:ascii="宋体" w:hAnsi="宋体" w:eastAsia="宋体" w:cs="宋体"/>
          <w:b w:val="0"/>
          <w:bCs w:val="0"/>
          <w:color w:val="auto"/>
          <w:kern w:val="0"/>
          <w:sz w:val="28"/>
          <w:szCs w:val="28"/>
          <w:lang w:val="en-US" w:eastAsia="zh-CN" w:bidi="ar-SA"/>
        </w:rPr>
        <w:t>70%以下</w:t>
      </w:r>
      <w:r>
        <w:rPr>
          <w:rFonts w:hint="eastAsia" w:ascii="宋体" w:hAnsi="宋体" w:eastAsia="宋体" w:cs="宋体"/>
          <w:b w:val="0"/>
          <w:bCs w:val="0"/>
          <w:color w:val="auto"/>
          <w:kern w:val="0"/>
          <w:sz w:val="28"/>
          <w:szCs w:val="28"/>
          <w:lang w:val="zh-CN" w:eastAsia="zh-CN" w:bidi="ar-SA"/>
        </w:rPr>
        <w:t>，由登记机关责令改正，处虚报注册资本金额</w:t>
      </w:r>
      <w:r>
        <w:rPr>
          <w:rFonts w:hint="eastAsia" w:ascii="宋体" w:hAnsi="宋体" w:eastAsia="宋体" w:cs="宋体"/>
          <w:b w:val="0"/>
          <w:bCs w:val="0"/>
          <w:color w:val="auto"/>
          <w:kern w:val="0"/>
          <w:sz w:val="28"/>
          <w:szCs w:val="28"/>
          <w:lang w:val="en-US" w:eastAsia="zh-CN" w:bidi="ar-SA"/>
        </w:rPr>
        <w:t>8</w:t>
      </w:r>
      <w:r>
        <w:rPr>
          <w:rFonts w:hint="eastAsia" w:ascii="宋体" w:hAnsi="宋体" w:eastAsia="宋体" w:cs="宋体"/>
          <w:b w:val="0"/>
          <w:bCs w:val="0"/>
          <w:color w:val="auto"/>
          <w:kern w:val="0"/>
          <w:sz w:val="28"/>
          <w:szCs w:val="28"/>
          <w:lang w:val="zh-CN" w:eastAsia="zh-CN" w:bidi="ar-SA"/>
        </w:rPr>
        <w:t>%以上</w:t>
      </w:r>
      <w:r>
        <w:rPr>
          <w:rFonts w:hint="eastAsia" w:ascii="宋体" w:hAnsi="宋体" w:eastAsia="宋体" w:cs="宋体"/>
          <w:b w:val="0"/>
          <w:bCs w:val="0"/>
          <w:color w:val="auto"/>
          <w:kern w:val="0"/>
          <w:sz w:val="28"/>
          <w:szCs w:val="28"/>
          <w:lang w:val="en-US" w:eastAsia="zh-CN" w:bidi="ar-SA"/>
        </w:rPr>
        <w:t>12</w:t>
      </w:r>
      <w:r>
        <w:rPr>
          <w:rFonts w:hint="eastAsia" w:ascii="宋体" w:hAnsi="宋体" w:eastAsia="宋体" w:cs="宋体"/>
          <w:b w:val="0"/>
          <w:bCs w:val="0"/>
          <w:color w:val="auto"/>
          <w:kern w:val="0"/>
          <w:sz w:val="28"/>
          <w:szCs w:val="28"/>
          <w:lang w:val="zh-CN" w:eastAsia="zh-CN" w:bidi="ar-SA"/>
        </w:rPr>
        <w:t>%以下的罚款；</w:t>
      </w:r>
    </w:p>
    <w:p w14:paraId="7EBAC0A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kern w:val="0"/>
          <w:sz w:val="28"/>
          <w:szCs w:val="28"/>
          <w:lang w:val="zh-CN" w:eastAsia="zh-CN" w:bidi="ar-SA"/>
        </w:rPr>
        <w:t>虚报注册资本</w:t>
      </w:r>
      <w:r>
        <w:rPr>
          <w:rFonts w:hint="eastAsia" w:ascii="宋体" w:hAnsi="宋体" w:eastAsia="宋体" w:cs="宋体"/>
          <w:b w:val="0"/>
          <w:bCs w:val="0"/>
          <w:color w:val="auto"/>
          <w:kern w:val="0"/>
          <w:sz w:val="28"/>
          <w:szCs w:val="28"/>
          <w:lang w:val="en-US" w:eastAsia="zh-CN" w:bidi="ar-SA"/>
        </w:rPr>
        <w:t>7</w:t>
      </w:r>
      <w:r>
        <w:rPr>
          <w:rFonts w:hint="eastAsia" w:ascii="宋体" w:hAnsi="宋体" w:eastAsia="宋体" w:cs="宋体"/>
          <w:b w:val="0"/>
          <w:bCs w:val="0"/>
          <w:color w:val="auto"/>
          <w:kern w:val="0"/>
          <w:sz w:val="28"/>
          <w:szCs w:val="28"/>
          <w:lang w:val="zh-CN" w:eastAsia="zh-CN" w:bidi="ar-SA"/>
        </w:rPr>
        <w:t>0%以上，由登记机关责令改正，处虚报注册资本金额</w:t>
      </w:r>
      <w:r>
        <w:rPr>
          <w:rFonts w:hint="eastAsia" w:ascii="宋体" w:hAnsi="宋体" w:eastAsia="宋体" w:cs="宋体"/>
          <w:b w:val="0"/>
          <w:bCs w:val="0"/>
          <w:color w:val="auto"/>
          <w:kern w:val="0"/>
          <w:sz w:val="28"/>
          <w:szCs w:val="28"/>
          <w:lang w:val="en-US" w:eastAsia="zh-CN" w:bidi="ar-SA"/>
        </w:rPr>
        <w:t>12</w:t>
      </w:r>
      <w:r>
        <w:rPr>
          <w:rFonts w:hint="eastAsia" w:ascii="宋体" w:hAnsi="宋体" w:eastAsia="宋体" w:cs="宋体"/>
          <w:b w:val="0"/>
          <w:bCs w:val="0"/>
          <w:color w:val="auto"/>
          <w:kern w:val="0"/>
          <w:sz w:val="28"/>
          <w:szCs w:val="28"/>
          <w:lang w:val="zh-CN" w:eastAsia="zh-CN" w:bidi="ar-SA"/>
        </w:rPr>
        <w:t>%以上</w:t>
      </w:r>
      <w:r>
        <w:rPr>
          <w:rFonts w:hint="eastAsia" w:ascii="宋体" w:hAnsi="宋体" w:eastAsia="宋体" w:cs="宋体"/>
          <w:b w:val="0"/>
          <w:bCs w:val="0"/>
          <w:color w:val="auto"/>
          <w:kern w:val="0"/>
          <w:sz w:val="28"/>
          <w:szCs w:val="28"/>
          <w:lang w:val="en-US" w:eastAsia="zh-CN" w:bidi="ar-SA"/>
        </w:rPr>
        <w:t>15</w:t>
      </w:r>
      <w:r>
        <w:rPr>
          <w:rFonts w:hint="eastAsia" w:ascii="宋体" w:hAnsi="宋体" w:eastAsia="宋体" w:cs="宋体"/>
          <w:b w:val="0"/>
          <w:bCs w:val="0"/>
          <w:color w:val="auto"/>
          <w:kern w:val="0"/>
          <w:sz w:val="28"/>
          <w:szCs w:val="28"/>
          <w:lang w:val="zh-CN" w:eastAsia="zh-CN" w:bidi="ar-SA"/>
        </w:rPr>
        <w:t>%以下的罚款</w:t>
      </w:r>
      <w:r>
        <w:rPr>
          <w:rFonts w:hint="eastAsia" w:hAnsi="宋体" w:cs="宋体"/>
          <w:b w:val="0"/>
          <w:bCs w:val="0"/>
          <w:color w:val="auto"/>
          <w:kern w:val="0"/>
          <w:sz w:val="28"/>
          <w:szCs w:val="28"/>
          <w:lang w:val="zh-CN" w:eastAsia="zh-CN" w:bidi="ar-SA"/>
        </w:rPr>
        <w:t>。</w:t>
      </w:r>
    </w:p>
    <w:p w14:paraId="6B7458B7">
      <w:pPr>
        <w:pStyle w:val="12"/>
        <w:spacing w:beforeLines="0" w:afterLines="0" w:line="520" w:lineRule="exact"/>
        <w:ind w:firstLine="560" w:firstLineChars="200"/>
        <w:rPr>
          <w:rFonts w:hint="eastAsia" w:ascii="宋体" w:hAnsi="宋体" w:eastAsia="宋体" w:cs="宋体"/>
          <w:b w:val="0"/>
          <w:bCs w:val="0"/>
          <w:color w:val="auto"/>
          <w:kern w:val="0"/>
          <w:sz w:val="28"/>
          <w:szCs w:val="28"/>
          <w:lang w:val="zh-CN" w:eastAsia="zh-CN" w:bidi="ar-SA"/>
        </w:rPr>
      </w:pPr>
      <w:r>
        <w:rPr>
          <w:rFonts w:hint="eastAsia" w:ascii="宋体" w:hAnsi="宋体" w:eastAsia="宋体" w:cs="宋体"/>
          <w:b w:val="0"/>
          <w:bCs w:val="0"/>
          <w:color w:val="auto"/>
          <w:kern w:val="0"/>
          <w:sz w:val="28"/>
          <w:szCs w:val="28"/>
          <w:lang w:val="zh-CN" w:eastAsia="zh-CN" w:bidi="ar-SA"/>
        </w:rPr>
        <w:t>情节严重的，吊销营业执照。</w:t>
      </w:r>
    </w:p>
    <w:p w14:paraId="0230FCEE">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zh-CN" w:eastAsia="zh-CN" w:bidi="ar-SA"/>
        </w:rPr>
        <w:t>【</w:t>
      </w:r>
      <w:r>
        <w:rPr>
          <w:rFonts w:hint="eastAsia" w:ascii="宋体" w:hAnsi="宋体" w:eastAsia="宋体" w:cs="宋体"/>
          <w:b w:val="0"/>
          <w:bCs w:val="0"/>
          <w:color w:val="auto"/>
          <w:kern w:val="0"/>
          <w:sz w:val="28"/>
          <w:szCs w:val="28"/>
          <w:lang w:val="en-US" w:eastAsia="zh-CN" w:bidi="ar-SA"/>
        </w:rPr>
        <w:t>1</w:t>
      </w:r>
      <w:r>
        <w:rPr>
          <w:rFonts w:hint="eastAsia" w:hAnsi="宋体" w:cs="宋体"/>
          <w:b w:val="0"/>
          <w:bCs w:val="0"/>
          <w:color w:val="auto"/>
          <w:kern w:val="0"/>
          <w:sz w:val="28"/>
          <w:szCs w:val="28"/>
          <w:lang w:val="en-US" w:eastAsia="zh-CN" w:bidi="ar-SA"/>
        </w:rPr>
        <w:t>2</w:t>
      </w:r>
      <w:r>
        <w:rPr>
          <w:rFonts w:hint="eastAsia" w:ascii="宋体" w:hAnsi="宋体" w:eastAsia="宋体" w:cs="宋体"/>
          <w:b w:val="0"/>
          <w:bCs w:val="0"/>
          <w:color w:val="auto"/>
          <w:kern w:val="0"/>
          <w:sz w:val="28"/>
          <w:szCs w:val="28"/>
          <w:lang w:val="zh-CN" w:eastAsia="zh-CN" w:bidi="ar-SA"/>
        </w:rPr>
        <w:t>】</w:t>
      </w:r>
      <w:r>
        <w:rPr>
          <w:rFonts w:hint="eastAsia" w:ascii="宋体" w:hAnsi="宋体" w:eastAsia="宋体" w:cs="宋体"/>
          <w:b w:val="0"/>
          <w:bCs w:val="0"/>
          <w:color w:val="auto"/>
          <w:kern w:val="0"/>
          <w:sz w:val="28"/>
          <w:szCs w:val="28"/>
          <w:lang w:val="en-US" w:eastAsia="zh-CN" w:bidi="ar-SA"/>
        </w:rPr>
        <w:t>第四十五条第二款：实行注册资本实缴登记制的市场主体发起人、股东虚假出资，未交付或者未按期交付作为出资的货币或者非货币财产的，或者在市场主体成立后抽逃出资的，由登记机关责令改正，处以虚假出资金额5％以上15％以下的罚款。</w:t>
      </w:r>
    </w:p>
    <w:p w14:paraId="6DA6FD1E">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en-US" w:eastAsia="zh-CN" w:bidi="ar-SA"/>
        </w:rPr>
        <w:t>（一）</w:t>
      </w:r>
      <w:r>
        <w:rPr>
          <w:rFonts w:hint="eastAsia" w:ascii="宋体" w:hAnsi="宋体" w:eastAsia="宋体" w:cs="宋体"/>
          <w:b w:val="0"/>
          <w:bCs w:val="0"/>
          <w:color w:val="auto"/>
          <w:kern w:val="0"/>
          <w:sz w:val="28"/>
          <w:szCs w:val="28"/>
          <w:lang w:val="zh-CN" w:eastAsia="zh-CN" w:bidi="ar-SA"/>
        </w:rPr>
        <w:t>虚假出资或抽逃出资</w:t>
      </w:r>
      <w:r>
        <w:rPr>
          <w:rFonts w:hint="eastAsia" w:ascii="宋体" w:hAnsi="宋体" w:eastAsia="宋体" w:cs="宋体"/>
          <w:b w:val="0"/>
          <w:bCs w:val="0"/>
          <w:color w:val="auto"/>
          <w:kern w:val="0"/>
          <w:sz w:val="28"/>
          <w:szCs w:val="28"/>
          <w:lang w:val="en" w:eastAsia="zh-CN" w:bidi="ar-SA"/>
        </w:rPr>
        <w:t>3</w:t>
      </w:r>
      <w:r>
        <w:rPr>
          <w:rFonts w:hint="eastAsia" w:ascii="宋体" w:hAnsi="宋体" w:eastAsia="宋体" w:cs="宋体"/>
          <w:b w:val="0"/>
          <w:bCs w:val="0"/>
          <w:color w:val="auto"/>
          <w:kern w:val="0"/>
          <w:sz w:val="28"/>
          <w:szCs w:val="28"/>
          <w:lang w:val="zh-CN" w:eastAsia="zh-CN" w:bidi="ar-SA"/>
        </w:rPr>
        <w:t>0%以下，由登记机关责令改正，处</w:t>
      </w:r>
      <w:r>
        <w:rPr>
          <w:rFonts w:hint="eastAsia" w:ascii="宋体" w:hAnsi="宋体" w:eastAsia="宋体" w:cs="宋体"/>
          <w:b w:val="0"/>
          <w:bCs w:val="0"/>
          <w:color w:val="auto"/>
          <w:kern w:val="0"/>
          <w:sz w:val="28"/>
          <w:szCs w:val="28"/>
          <w:lang w:val="en-US" w:eastAsia="zh-CN" w:bidi="ar-SA"/>
        </w:rPr>
        <w:t>虚假出资金额</w:t>
      </w:r>
      <w:r>
        <w:rPr>
          <w:rFonts w:hint="eastAsia" w:ascii="宋体" w:hAnsi="宋体" w:eastAsia="宋体" w:cs="宋体"/>
          <w:b w:val="0"/>
          <w:bCs w:val="0"/>
          <w:color w:val="auto"/>
          <w:kern w:val="0"/>
          <w:sz w:val="28"/>
          <w:szCs w:val="28"/>
          <w:lang w:val="zh-CN" w:eastAsia="zh-CN" w:bidi="ar-SA"/>
        </w:rPr>
        <w:t>5%以上</w:t>
      </w:r>
      <w:r>
        <w:rPr>
          <w:rFonts w:hint="eastAsia" w:ascii="宋体" w:hAnsi="宋体" w:eastAsia="宋体" w:cs="宋体"/>
          <w:b w:val="0"/>
          <w:bCs w:val="0"/>
          <w:color w:val="auto"/>
          <w:kern w:val="0"/>
          <w:sz w:val="28"/>
          <w:szCs w:val="28"/>
          <w:lang w:val="en-US" w:eastAsia="zh-CN" w:bidi="ar-SA"/>
        </w:rPr>
        <w:t>8</w:t>
      </w:r>
      <w:r>
        <w:rPr>
          <w:rFonts w:hint="eastAsia" w:ascii="宋体" w:hAnsi="宋体" w:eastAsia="宋体" w:cs="宋体"/>
          <w:b w:val="0"/>
          <w:bCs w:val="0"/>
          <w:color w:val="auto"/>
          <w:kern w:val="0"/>
          <w:sz w:val="28"/>
          <w:szCs w:val="28"/>
          <w:lang w:val="zh-CN" w:eastAsia="zh-CN" w:bidi="ar-SA"/>
        </w:rPr>
        <w:t>%以下的罚款；</w:t>
      </w:r>
    </w:p>
    <w:p w14:paraId="63C3A46F">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zh-CN" w:eastAsia="zh-CN" w:bidi="ar-SA"/>
        </w:rPr>
        <w:t>虚假出资或抽逃出资</w:t>
      </w:r>
      <w:r>
        <w:rPr>
          <w:rFonts w:hint="eastAsia" w:ascii="宋体" w:hAnsi="宋体" w:eastAsia="宋体" w:cs="宋体"/>
          <w:b w:val="0"/>
          <w:bCs w:val="0"/>
          <w:color w:val="auto"/>
          <w:kern w:val="0"/>
          <w:sz w:val="28"/>
          <w:szCs w:val="28"/>
          <w:lang w:val="en" w:eastAsia="zh-CN" w:bidi="ar-SA"/>
        </w:rPr>
        <w:t>3</w:t>
      </w:r>
      <w:r>
        <w:rPr>
          <w:rFonts w:hint="eastAsia" w:ascii="宋体" w:hAnsi="宋体" w:eastAsia="宋体" w:cs="宋体"/>
          <w:b w:val="0"/>
          <w:bCs w:val="0"/>
          <w:color w:val="auto"/>
          <w:kern w:val="0"/>
          <w:sz w:val="28"/>
          <w:szCs w:val="28"/>
          <w:lang w:val="zh-CN" w:eastAsia="zh-CN" w:bidi="ar-SA"/>
        </w:rPr>
        <w:t>0%以上</w:t>
      </w:r>
      <w:r>
        <w:rPr>
          <w:rFonts w:hint="eastAsia" w:ascii="宋体" w:hAnsi="宋体" w:eastAsia="宋体" w:cs="宋体"/>
          <w:b w:val="0"/>
          <w:bCs w:val="0"/>
          <w:color w:val="auto"/>
          <w:kern w:val="0"/>
          <w:sz w:val="28"/>
          <w:szCs w:val="28"/>
          <w:lang w:val="en-US" w:eastAsia="zh-CN" w:bidi="ar-SA"/>
        </w:rPr>
        <w:t>70%以下</w:t>
      </w:r>
      <w:r>
        <w:rPr>
          <w:rFonts w:hint="eastAsia" w:ascii="宋体" w:hAnsi="宋体" w:eastAsia="宋体" w:cs="宋体"/>
          <w:b w:val="0"/>
          <w:bCs w:val="0"/>
          <w:color w:val="auto"/>
          <w:kern w:val="0"/>
          <w:sz w:val="28"/>
          <w:szCs w:val="28"/>
          <w:lang w:val="zh-CN" w:eastAsia="zh-CN" w:bidi="ar-SA"/>
        </w:rPr>
        <w:t>，由登记机关责令改正，处</w:t>
      </w:r>
      <w:r>
        <w:rPr>
          <w:rFonts w:hint="eastAsia" w:ascii="宋体" w:hAnsi="宋体" w:eastAsia="宋体" w:cs="宋体"/>
          <w:b w:val="0"/>
          <w:bCs w:val="0"/>
          <w:color w:val="auto"/>
          <w:kern w:val="0"/>
          <w:sz w:val="28"/>
          <w:szCs w:val="28"/>
          <w:lang w:val="en-US" w:eastAsia="zh-CN" w:bidi="ar-SA"/>
        </w:rPr>
        <w:t>虚假出资金额8</w:t>
      </w:r>
      <w:r>
        <w:rPr>
          <w:rFonts w:hint="eastAsia" w:ascii="宋体" w:hAnsi="宋体" w:eastAsia="宋体" w:cs="宋体"/>
          <w:b w:val="0"/>
          <w:bCs w:val="0"/>
          <w:color w:val="auto"/>
          <w:kern w:val="0"/>
          <w:sz w:val="28"/>
          <w:szCs w:val="28"/>
          <w:lang w:val="zh-CN" w:eastAsia="zh-CN" w:bidi="ar-SA"/>
        </w:rPr>
        <w:t>%以上</w:t>
      </w:r>
      <w:r>
        <w:rPr>
          <w:rFonts w:hint="eastAsia" w:ascii="宋体" w:hAnsi="宋体" w:eastAsia="宋体" w:cs="宋体"/>
          <w:b w:val="0"/>
          <w:bCs w:val="0"/>
          <w:color w:val="auto"/>
          <w:kern w:val="0"/>
          <w:sz w:val="28"/>
          <w:szCs w:val="28"/>
          <w:lang w:val="en-US" w:eastAsia="zh-CN" w:bidi="ar-SA"/>
        </w:rPr>
        <w:t>12</w:t>
      </w:r>
      <w:r>
        <w:rPr>
          <w:rFonts w:hint="eastAsia" w:ascii="宋体" w:hAnsi="宋体" w:eastAsia="宋体" w:cs="宋体"/>
          <w:b w:val="0"/>
          <w:bCs w:val="0"/>
          <w:color w:val="auto"/>
          <w:kern w:val="0"/>
          <w:sz w:val="28"/>
          <w:szCs w:val="28"/>
          <w:lang w:val="zh-CN" w:eastAsia="zh-CN" w:bidi="ar-SA"/>
        </w:rPr>
        <w:t>%以下的罚款；</w:t>
      </w:r>
    </w:p>
    <w:p w14:paraId="036BEBB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kern w:val="0"/>
          <w:sz w:val="28"/>
          <w:szCs w:val="28"/>
          <w:lang w:val="zh-CN" w:eastAsia="zh-CN" w:bidi="ar-SA"/>
        </w:rPr>
        <w:t>虚假出资或抽逃出资</w:t>
      </w:r>
      <w:r>
        <w:rPr>
          <w:rFonts w:hint="eastAsia" w:ascii="宋体" w:hAnsi="宋体" w:eastAsia="宋体" w:cs="宋体"/>
          <w:b w:val="0"/>
          <w:bCs w:val="0"/>
          <w:color w:val="auto"/>
          <w:kern w:val="0"/>
          <w:sz w:val="28"/>
          <w:szCs w:val="28"/>
          <w:lang w:val="en-US" w:eastAsia="zh-CN" w:bidi="ar-SA"/>
        </w:rPr>
        <w:t>7</w:t>
      </w:r>
      <w:r>
        <w:rPr>
          <w:rFonts w:hint="eastAsia" w:ascii="宋体" w:hAnsi="宋体" w:eastAsia="宋体" w:cs="宋体"/>
          <w:b w:val="0"/>
          <w:bCs w:val="0"/>
          <w:color w:val="auto"/>
          <w:kern w:val="0"/>
          <w:sz w:val="28"/>
          <w:szCs w:val="28"/>
          <w:lang w:val="zh-CN" w:eastAsia="zh-CN" w:bidi="ar-SA"/>
        </w:rPr>
        <w:t>0%以上，由登记机关责令改正，处</w:t>
      </w:r>
      <w:r>
        <w:rPr>
          <w:rFonts w:hint="eastAsia" w:ascii="宋体" w:hAnsi="宋体" w:eastAsia="宋体" w:cs="宋体"/>
          <w:b w:val="0"/>
          <w:bCs w:val="0"/>
          <w:color w:val="auto"/>
          <w:kern w:val="0"/>
          <w:sz w:val="28"/>
          <w:szCs w:val="28"/>
          <w:lang w:val="en-US" w:eastAsia="zh-CN" w:bidi="ar-SA"/>
        </w:rPr>
        <w:t>虚假出资金额12</w:t>
      </w:r>
      <w:r>
        <w:rPr>
          <w:rFonts w:hint="eastAsia" w:ascii="宋体" w:hAnsi="宋体" w:eastAsia="宋体" w:cs="宋体"/>
          <w:b w:val="0"/>
          <w:bCs w:val="0"/>
          <w:color w:val="auto"/>
          <w:kern w:val="0"/>
          <w:sz w:val="28"/>
          <w:szCs w:val="28"/>
          <w:lang w:val="zh-CN" w:eastAsia="zh-CN" w:bidi="ar-SA"/>
        </w:rPr>
        <w:t>%以上</w:t>
      </w:r>
      <w:r>
        <w:rPr>
          <w:rFonts w:hint="eastAsia" w:ascii="宋体" w:hAnsi="宋体" w:eastAsia="宋体" w:cs="宋体"/>
          <w:b w:val="0"/>
          <w:bCs w:val="0"/>
          <w:color w:val="auto"/>
          <w:kern w:val="0"/>
          <w:sz w:val="28"/>
          <w:szCs w:val="28"/>
          <w:lang w:val="en-US" w:eastAsia="zh-CN" w:bidi="ar-SA"/>
        </w:rPr>
        <w:t>15</w:t>
      </w:r>
      <w:r>
        <w:rPr>
          <w:rFonts w:hint="eastAsia" w:ascii="宋体" w:hAnsi="宋体" w:eastAsia="宋体" w:cs="宋体"/>
          <w:b w:val="0"/>
          <w:bCs w:val="0"/>
          <w:color w:val="auto"/>
          <w:kern w:val="0"/>
          <w:sz w:val="28"/>
          <w:szCs w:val="28"/>
          <w:lang w:val="zh-CN" w:eastAsia="zh-CN" w:bidi="ar-SA"/>
        </w:rPr>
        <w:t>%以下的罚款。</w:t>
      </w:r>
    </w:p>
    <w:p w14:paraId="540614D4">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ascii="宋体" w:hAnsi="宋体" w:eastAsia="宋体" w:cs="宋体"/>
          <w:b w:val="0"/>
          <w:bCs w:val="0"/>
          <w:color w:val="auto"/>
          <w:kern w:val="0"/>
          <w:sz w:val="28"/>
          <w:szCs w:val="28"/>
          <w:lang w:val="zh-CN" w:eastAsia="zh-CN" w:bidi="ar-SA"/>
        </w:rPr>
        <w:t>【</w:t>
      </w:r>
      <w:r>
        <w:rPr>
          <w:rFonts w:hint="eastAsia" w:ascii="宋体" w:hAnsi="宋体" w:eastAsia="宋体" w:cs="宋体"/>
          <w:b w:val="0"/>
          <w:bCs w:val="0"/>
          <w:color w:val="auto"/>
          <w:kern w:val="0"/>
          <w:sz w:val="28"/>
          <w:szCs w:val="28"/>
          <w:lang w:val="en-US" w:eastAsia="zh-CN" w:bidi="ar-SA"/>
        </w:rPr>
        <w:t>1</w:t>
      </w:r>
      <w:r>
        <w:rPr>
          <w:rFonts w:hint="eastAsia" w:hAnsi="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zh-CN" w:eastAsia="zh-CN" w:bidi="ar-SA"/>
        </w:rPr>
        <w:t>】第四十六条：市场主体未依照本条例办理变更登记的，由登记机关责令改正；拒不改正的，处1万元以上10万元以下的罚款；情节严重的，吊销营业执照。</w:t>
      </w:r>
    </w:p>
    <w:p w14:paraId="1E3DAB28">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zh-CN" w:eastAsia="zh-CN" w:bidi="ar-SA"/>
        </w:rPr>
        <w:t>（一）</w:t>
      </w:r>
      <w:r>
        <w:rPr>
          <w:rFonts w:hint="eastAsia" w:hAnsi="宋体"/>
          <w:color w:val="auto"/>
          <w:sz w:val="28"/>
          <w:szCs w:val="28"/>
          <w:lang w:val="en-US"/>
        </w:rPr>
        <w:t>市场主体变更登记事项，应当自作出变更决议、决定或者法定变更事项发生之日起30日内向登记机关申请变更登记。</w:t>
      </w:r>
      <w:r>
        <w:rPr>
          <w:rFonts w:hint="eastAsia" w:ascii="宋体" w:hAnsi="宋体" w:eastAsia="宋体" w:cs="宋体"/>
          <w:b w:val="0"/>
          <w:bCs w:val="0"/>
          <w:color w:val="auto"/>
          <w:kern w:val="0"/>
          <w:sz w:val="28"/>
          <w:szCs w:val="28"/>
          <w:lang w:val="zh-CN" w:eastAsia="zh-CN" w:bidi="ar-SA"/>
        </w:rPr>
        <w:t>逾期</w:t>
      </w:r>
      <w:r>
        <w:rPr>
          <w:rFonts w:hint="eastAsia" w:ascii="宋体" w:hAnsi="宋体" w:eastAsia="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zh-CN" w:eastAsia="zh-CN" w:bidi="ar-SA"/>
        </w:rPr>
        <w:t>个月以下的，由登记机关责令改正；拒不改正的，处</w:t>
      </w:r>
      <w:r>
        <w:rPr>
          <w:rFonts w:hint="eastAsia" w:ascii="宋体" w:hAnsi="宋体" w:eastAsia="宋体" w:cs="宋体"/>
          <w:b w:val="0"/>
          <w:bCs w:val="0"/>
          <w:color w:val="auto"/>
          <w:kern w:val="0"/>
          <w:sz w:val="28"/>
          <w:szCs w:val="28"/>
          <w:lang w:val="en-US" w:eastAsia="zh-CN" w:bidi="ar-SA"/>
        </w:rPr>
        <w:t>1</w:t>
      </w:r>
      <w:r>
        <w:rPr>
          <w:rFonts w:hint="eastAsia" w:ascii="宋体" w:hAnsi="宋体" w:eastAsia="宋体" w:cs="宋体"/>
          <w:b w:val="0"/>
          <w:bCs w:val="0"/>
          <w:color w:val="auto"/>
          <w:kern w:val="0"/>
          <w:sz w:val="28"/>
          <w:szCs w:val="28"/>
          <w:lang w:val="zh-CN" w:eastAsia="zh-CN" w:bidi="ar-SA"/>
        </w:rPr>
        <w:t>万元以上</w:t>
      </w:r>
      <w:r>
        <w:rPr>
          <w:rFonts w:hint="eastAsia" w:ascii="宋体" w:hAnsi="宋体" w:eastAsia="宋体" w:cs="宋体"/>
          <w:b w:val="0"/>
          <w:bCs w:val="0"/>
          <w:color w:val="auto"/>
          <w:kern w:val="0"/>
          <w:sz w:val="28"/>
          <w:szCs w:val="28"/>
          <w:lang w:val="en-US" w:eastAsia="zh-CN" w:bidi="ar-SA"/>
        </w:rPr>
        <w:t>3.7</w:t>
      </w:r>
      <w:r>
        <w:rPr>
          <w:rFonts w:hint="eastAsia" w:ascii="宋体" w:hAnsi="宋体" w:eastAsia="宋体" w:cs="宋体"/>
          <w:b w:val="0"/>
          <w:bCs w:val="0"/>
          <w:color w:val="auto"/>
          <w:kern w:val="0"/>
          <w:sz w:val="28"/>
          <w:szCs w:val="28"/>
          <w:lang w:val="zh-CN" w:eastAsia="zh-CN" w:bidi="ar-SA"/>
        </w:rPr>
        <w:t>万元以下的罚款；</w:t>
      </w:r>
    </w:p>
    <w:p w14:paraId="1DA55050">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en-US" w:eastAsia="zh-CN" w:bidi="ar-SA"/>
        </w:rPr>
        <w:t>（二）</w:t>
      </w:r>
      <w:r>
        <w:rPr>
          <w:rFonts w:hint="eastAsia" w:hAnsi="宋体"/>
          <w:color w:val="auto"/>
          <w:sz w:val="28"/>
          <w:szCs w:val="28"/>
          <w:lang w:val="en-US"/>
        </w:rPr>
        <w:t>市场主体变更登记事项，应当自作出变更决议、决定或者法定变更事项发生之日起30日内向登记机关申请变更登记。</w:t>
      </w:r>
      <w:r>
        <w:rPr>
          <w:rFonts w:hint="eastAsia" w:ascii="宋体" w:hAnsi="宋体" w:eastAsia="宋体" w:cs="宋体"/>
          <w:b w:val="0"/>
          <w:bCs w:val="0"/>
          <w:color w:val="auto"/>
          <w:kern w:val="0"/>
          <w:sz w:val="28"/>
          <w:szCs w:val="28"/>
          <w:lang w:val="zh-CN" w:eastAsia="zh-CN" w:bidi="ar-SA"/>
        </w:rPr>
        <w:t>逾期</w:t>
      </w:r>
      <w:r>
        <w:rPr>
          <w:rFonts w:hint="eastAsia" w:ascii="宋体" w:hAnsi="宋体" w:eastAsia="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zh-CN" w:eastAsia="zh-CN" w:bidi="ar-SA"/>
        </w:rPr>
        <w:t>个月以上不足</w:t>
      </w:r>
      <w:r>
        <w:rPr>
          <w:rFonts w:hint="eastAsia" w:ascii="宋体" w:hAnsi="宋体" w:eastAsia="宋体" w:cs="宋体"/>
          <w:b w:val="0"/>
          <w:bCs w:val="0"/>
          <w:color w:val="auto"/>
          <w:kern w:val="0"/>
          <w:sz w:val="28"/>
          <w:szCs w:val="28"/>
          <w:lang w:val="en-US" w:eastAsia="zh-CN" w:bidi="ar-SA"/>
        </w:rPr>
        <w:t>6</w:t>
      </w:r>
      <w:r>
        <w:rPr>
          <w:rFonts w:hint="eastAsia" w:ascii="宋体" w:hAnsi="宋体" w:eastAsia="宋体" w:cs="宋体"/>
          <w:b w:val="0"/>
          <w:bCs w:val="0"/>
          <w:color w:val="auto"/>
          <w:kern w:val="0"/>
          <w:sz w:val="28"/>
          <w:szCs w:val="28"/>
          <w:lang w:val="zh-CN" w:eastAsia="zh-CN" w:bidi="ar-SA"/>
        </w:rPr>
        <w:t>个月的，由登记机关责令改正；拒不改正的，处</w:t>
      </w:r>
      <w:r>
        <w:rPr>
          <w:rFonts w:hint="eastAsia" w:ascii="宋体" w:hAnsi="宋体" w:eastAsia="宋体" w:cs="宋体"/>
          <w:b w:val="0"/>
          <w:bCs w:val="0"/>
          <w:color w:val="auto"/>
          <w:kern w:val="0"/>
          <w:sz w:val="28"/>
          <w:szCs w:val="28"/>
          <w:lang w:val="en-US" w:eastAsia="zh-CN" w:bidi="ar-SA"/>
        </w:rPr>
        <w:t>3.7</w:t>
      </w:r>
      <w:r>
        <w:rPr>
          <w:rFonts w:hint="eastAsia" w:ascii="宋体" w:hAnsi="宋体" w:eastAsia="宋体" w:cs="宋体"/>
          <w:b w:val="0"/>
          <w:bCs w:val="0"/>
          <w:color w:val="auto"/>
          <w:kern w:val="0"/>
          <w:sz w:val="28"/>
          <w:szCs w:val="28"/>
          <w:lang w:val="zh-CN" w:eastAsia="zh-CN" w:bidi="ar-SA"/>
        </w:rPr>
        <w:t>万元以上</w:t>
      </w:r>
      <w:r>
        <w:rPr>
          <w:rFonts w:hint="eastAsia" w:ascii="宋体" w:hAnsi="宋体" w:eastAsia="宋体" w:cs="宋体"/>
          <w:b w:val="0"/>
          <w:bCs w:val="0"/>
          <w:color w:val="auto"/>
          <w:kern w:val="0"/>
          <w:sz w:val="28"/>
          <w:szCs w:val="28"/>
          <w:lang w:val="en-US" w:eastAsia="zh-CN" w:bidi="ar-SA"/>
        </w:rPr>
        <w:t>7.3</w:t>
      </w:r>
      <w:r>
        <w:rPr>
          <w:rFonts w:hint="eastAsia" w:ascii="宋体" w:hAnsi="宋体" w:eastAsia="宋体" w:cs="宋体"/>
          <w:b w:val="0"/>
          <w:bCs w:val="0"/>
          <w:color w:val="auto"/>
          <w:kern w:val="0"/>
          <w:sz w:val="28"/>
          <w:szCs w:val="28"/>
          <w:lang w:val="zh-CN" w:eastAsia="zh-CN" w:bidi="ar-SA"/>
        </w:rPr>
        <w:t>万元以下的罚款；</w:t>
      </w:r>
    </w:p>
    <w:p w14:paraId="4C934CFF">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en-US" w:eastAsia="zh-CN" w:bidi="ar-SA"/>
        </w:rPr>
        <w:t>（三）</w:t>
      </w:r>
      <w:r>
        <w:rPr>
          <w:rFonts w:hint="eastAsia" w:hAnsi="宋体"/>
          <w:color w:val="auto"/>
          <w:sz w:val="28"/>
          <w:szCs w:val="28"/>
          <w:lang w:val="en-US"/>
        </w:rPr>
        <w:t>市场主体变更登记事项，应当自作出变更决议、决定或者法定变更事项发生之日起30日内向登记机关申请变更登记。</w:t>
      </w:r>
      <w:r>
        <w:rPr>
          <w:rFonts w:hint="eastAsia" w:ascii="宋体" w:hAnsi="宋体" w:eastAsia="宋体" w:cs="宋体"/>
          <w:b w:val="0"/>
          <w:bCs w:val="0"/>
          <w:color w:val="auto"/>
          <w:kern w:val="0"/>
          <w:sz w:val="28"/>
          <w:szCs w:val="28"/>
          <w:lang w:val="zh-CN" w:eastAsia="zh-CN" w:bidi="ar-SA"/>
        </w:rPr>
        <w:t>逾期</w:t>
      </w:r>
      <w:r>
        <w:rPr>
          <w:rFonts w:hint="eastAsia" w:ascii="宋体" w:hAnsi="宋体" w:eastAsia="宋体" w:cs="宋体"/>
          <w:b w:val="0"/>
          <w:bCs w:val="0"/>
          <w:color w:val="auto"/>
          <w:kern w:val="0"/>
          <w:sz w:val="28"/>
          <w:szCs w:val="28"/>
          <w:lang w:val="en-US" w:eastAsia="zh-CN" w:bidi="ar-SA"/>
        </w:rPr>
        <w:t>6</w:t>
      </w:r>
      <w:r>
        <w:rPr>
          <w:rFonts w:hint="eastAsia" w:ascii="宋体" w:hAnsi="宋体" w:eastAsia="宋体" w:cs="宋体"/>
          <w:b w:val="0"/>
          <w:bCs w:val="0"/>
          <w:color w:val="auto"/>
          <w:kern w:val="0"/>
          <w:sz w:val="28"/>
          <w:szCs w:val="28"/>
          <w:lang w:val="zh-CN" w:eastAsia="zh-CN" w:bidi="ar-SA"/>
        </w:rPr>
        <w:t>个月以上的，由登记机关责令改正；拒不改正的，处</w:t>
      </w:r>
      <w:r>
        <w:rPr>
          <w:rFonts w:hint="eastAsia" w:ascii="宋体" w:hAnsi="宋体" w:eastAsia="宋体" w:cs="宋体"/>
          <w:b w:val="0"/>
          <w:bCs w:val="0"/>
          <w:color w:val="auto"/>
          <w:kern w:val="0"/>
          <w:sz w:val="28"/>
          <w:szCs w:val="28"/>
          <w:lang w:val="en-US" w:eastAsia="zh-CN" w:bidi="ar-SA"/>
        </w:rPr>
        <w:t>7.3</w:t>
      </w:r>
      <w:r>
        <w:rPr>
          <w:rFonts w:hint="eastAsia" w:ascii="宋体" w:hAnsi="宋体" w:eastAsia="宋体" w:cs="宋体"/>
          <w:b w:val="0"/>
          <w:bCs w:val="0"/>
          <w:color w:val="auto"/>
          <w:kern w:val="0"/>
          <w:sz w:val="28"/>
          <w:szCs w:val="28"/>
          <w:lang w:val="zh-CN" w:eastAsia="zh-CN" w:bidi="ar-SA"/>
        </w:rPr>
        <w:t>万元以上</w:t>
      </w:r>
      <w:r>
        <w:rPr>
          <w:rFonts w:hint="eastAsia" w:ascii="宋体" w:hAnsi="宋体" w:eastAsia="宋体" w:cs="宋体"/>
          <w:b w:val="0"/>
          <w:bCs w:val="0"/>
          <w:color w:val="auto"/>
          <w:kern w:val="0"/>
          <w:sz w:val="28"/>
          <w:szCs w:val="28"/>
          <w:lang w:val="en-US" w:eastAsia="zh-CN" w:bidi="ar-SA"/>
        </w:rPr>
        <w:t>10</w:t>
      </w:r>
      <w:r>
        <w:rPr>
          <w:rFonts w:hint="eastAsia" w:ascii="宋体" w:hAnsi="宋体" w:eastAsia="宋体" w:cs="宋体"/>
          <w:b w:val="0"/>
          <w:bCs w:val="0"/>
          <w:color w:val="auto"/>
          <w:kern w:val="0"/>
          <w:sz w:val="28"/>
          <w:szCs w:val="28"/>
          <w:lang w:val="zh-CN" w:eastAsia="zh-CN" w:bidi="ar-SA"/>
        </w:rPr>
        <w:t>万元以下的罚款</w:t>
      </w:r>
      <w:r>
        <w:rPr>
          <w:rFonts w:hint="eastAsia" w:hAnsi="宋体" w:cs="宋体"/>
          <w:b w:val="0"/>
          <w:bCs w:val="0"/>
          <w:color w:val="auto"/>
          <w:kern w:val="0"/>
          <w:sz w:val="28"/>
          <w:szCs w:val="28"/>
          <w:lang w:val="zh-CN" w:eastAsia="zh-CN" w:bidi="ar-SA"/>
        </w:rPr>
        <w:t>。</w:t>
      </w:r>
    </w:p>
    <w:p w14:paraId="271C7F60">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kern w:val="0"/>
          <w:sz w:val="28"/>
          <w:szCs w:val="28"/>
          <w:lang w:val="zh-CN" w:eastAsia="zh-CN" w:bidi="ar-SA"/>
        </w:rPr>
        <w:t>情节严重的，吊销营业执照。</w:t>
      </w:r>
    </w:p>
    <w:p w14:paraId="797F95C7">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ascii="宋体" w:hAnsi="宋体" w:eastAsia="宋体" w:cs="宋体"/>
          <w:b w:val="0"/>
          <w:bCs w:val="0"/>
          <w:color w:val="auto"/>
          <w:kern w:val="0"/>
          <w:sz w:val="28"/>
          <w:szCs w:val="28"/>
          <w:lang w:val="zh-CN" w:eastAsia="zh-CN" w:bidi="ar-SA"/>
        </w:rPr>
        <w:t>【</w:t>
      </w:r>
      <w:r>
        <w:rPr>
          <w:rFonts w:hint="eastAsia" w:ascii="宋体" w:hAnsi="宋体" w:eastAsia="宋体" w:cs="宋体"/>
          <w:b w:val="0"/>
          <w:bCs w:val="0"/>
          <w:color w:val="auto"/>
          <w:kern w:val="0"/>
          <w:sz w:val="28"/>
          <w:szCs w:val="28"/>
          <w:lang w:val="en-US" w:eastAsia="zh-CN" w:bidi="ar-SA"/>
        </w:rPr>
        <w:t>1</w:t>
      </w:r>
      <w:r>
        <w:rPr>
          <w:rFonts w:hint="eastAsia" w:hAnsi="宋体" w:cs="宋体"/>
          <w:b w:val="0"/>
          <w:bCs w:val="0"/>
          <w:color w:val="auto"/>
          <w:kern w:val="0"/>
          <w:sz w:val="28"/>
          <w:szCs w:val="28"/>
          <w:lang w:val="en-US" w:eastAsia="zh-CN" w:bidi="ar-SA"/>
        </w:rPr>
        <w:t>4</w:t>
      </w:r>
      <w:r>
        <w:rPr>
          <w:rFonts w:hint="eastAsia" w:ascii="宋体" w:hAnsi="宋体" w:eastAsia="宋体" w:cs="宋体"/>
          <w:b w:val="0"/>
          <w:bCs w:val="0"/>
          <w:color w:val="auto"/>
          <w:kern w:val="0"/>
          <w:sz w:val="28"/>
          <w:szCs w:val="28"/>
          <w:lang w:val="zh-CN" w:eastAsia="zh-CN" w:bidi="ar-SA"/>
        </w:rPr>
        <w:t>】第四十七条：市场主体未依照本条例办理备案的，由登记机关责令改正；拒不改正的，处5万元以下的罚款。</w:t>
      </w:r>
    </w:p>
    <w:p w14:paraId="712DE7AF">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（一）</w:t>
      </w:r>
      <w:r>
        <w:rPr>
          <w:rFonts w:hint="eastAsia" w:hAnsi="宋体"/>
          <w:color w:val="auto"/>
          <w:sz w:val="28"/>
          <w:szCs w:val="28"/>
          <w:lang w:val="en-US"/>
        </w:rPr>
        <w:t>应当自作出变更决议、决定或者法定变更事项发生之日起30日内向登记机关办理备案。</w:t>
      </w:r>
      <w:r>
        <w:rPr>
          <w:rFonts w:hint="eastAsia" w:ascii="宋体" w:hAnsi="宋体" w:eastAsia="宋体" w:cs="宋体"/>
          <w:b w:val="0"/>
          <w:bCs w:val="0"/>
          <w:color w:val="auto"/>
          <w:kern w:val="0"/>
          <w:sz w:val="28"/>
          <w:szCs w:val="28"/>
          <w:lang w:val="en-US" w:eastAsia="zh-CN" w:bidi="ar-SA"/>
        </w:rPr>
        <w:t>逾期3</w:t>
      </w:r>
      <w:r>
        <w:rPr>
          <w:rFonts w:hint="eastAsia" w:ascii="宋体" w:hAnsi="宋体" w:eastAsia="宋体" w:cs="宋体"/>
          <w:b w:val="0"/>
          <w:bCs w:val="0"/>
          <w:color w:val="auto"/>
          <w:kern w:val="0"/>
          <w:sz w:val="28"/>
          <w:szCs w:val="28"/>
          <w:lang w:val="zh-CN" w:eastAsia="zh-CN" w:bidi="ar-SA"/>
        </w:rPr>
        <w:t>个月以下的</w:t>
      </w:r>
      <w:r>
        <w:rPr>
          <w:rFonts w:hint="eastAsia" w:ascii="宋体" w:hAnsi="宋体" w:eastAsia="宋体" w:cs="宋体"/>
          <w:b w:val="0"/>
          <w:bCs w:val="0"/>
          <w:color w:val="auto"/>
          <w:kern w:val="0"/>
          <w:sz w:val="28"/>
          <w:szCs w:val="28"/>
          <w:lang w:val="en-US" w:eastAsia="zh-CN" w:bidi="ar-SA"/>
        </w:rPr>
        <w:t>，</w:t>
      </w:r>
      <w:r>
        <w:rPr>
          <w:rFonts w:hint="eastAsia" w:ascii="宋体" w:hAnsi="宋体" w:eastAsia="宋体" w:cs="宋体"/>
          <w:b w:val="0"/>
          <w:bCs w:val="0"/>
          <w:color w:val="auto"/>
          <w:kern w:val="0"/>
          <w:sz w:val="28"/>
          <w:szCs w:val="28"/>
          <w:lang w:val="zh-CN" w:eastAsia="zh-CN" w:bidi="ar-SA"/>
        </w:rPr>
        <w:t>由登记机关责令改正；拒不改正的，</w:t>
      </w:r>
      <w:r>
        <w:rPr>
          <w:rFonts w:hint="eastAsia" w:ascii="宋体" w:hAnsi="宋体" w:eastAsia="宋体" w:cs="宋体"/>
          <w:b w:val="0"/>
          <w:bCs w:val="0"/>
          <w:color w:val="auto"/>
          <w:kern w:val="0"/>
          <w:sz w:val="28"/>
          <w:szCs w:val="28"/>
          <w:lang w:val="en-US" w:eastAsia="zh-CN" w:bidi="ar-SA"/>
        </w:rPr>
        <w:t>处1.5万元以下的罚款；</w:t>
      </w:r>
    </w:p>
    <w:p w14:paraId="487EBB9C">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（二）</w:t>
      </w:r>
      <w:r>
        <w:rPr>
          <w:rFonts w:hint="eastAsia" w:hAnsi="宋体"/>
          <w:color w:val="auto"/>
          <w:sz w:val="28"/>
          <w:szCs w:val="28"/>
          <w:lang w:val="en-US"/>
        </w:rPr>
        <w:t>应当自作出变更决议、决定或者法定变更事项发生之日起30日内向登记机关办理备案。</w:t>
      </w:r>
      <w:r>
        <w:rPr>
          <w:rFonts w:hint="eastAsia" w:ascii="宋体" w:hAnsi="宋体" w:eastAsia="宋体" w:cs="宋体"/>
          <w:b w:val="0"/>
          <w:bCs w:val="0"/>
          <w:color w:val="auto"/>
          <w:kern w:val="0"/>
          <w:sz w:val="28"/>
          <w:szCs w:val="28"/>
          <w:lang w:val="en-US" w:eastAsia="zh-CN" w:bidi="ar-SA"/>
        </w:rPr>
        <w:t>逾期3</w:t>
      </w:r>
      <w:r>
        <w:rPr>
          <w:rFonts w:hint="eastAsia" w:ascii="宋体" w:hAnsi="宋体" w:eastAsia="宋体" w:cs="宋体"/>
          <w:b w:val="0"/>
          <w:bCs w:val="0"/>
          <w:color w:val="auto"/>
          <w:kern w:val="0"/>
          <w:sz w:val="28"/>
          <w:szCs w:val="28"/>
          <w:lang w:val="zh-CN" w:eastAsia="zh-CN" w:bidi="ar-SA"/>
        </w:rPr>
        <w:t>个月以上不足</w:t>
      </w:r>
      <w:r>
        <w:rPr>
          <w:rFonts w:hint="eastAsia" w:ascii="宋体" w:hAnsi="宋体" w:eastAsia="宋体" w:cs="宋体"/>
          <w:b w:val="0"/>
          <w:bCs w:val="0"/>
          <w:color w:val="auto"/>
          <w:kern w:val="0"/>
          <w:sz w:val="28"/>
          <w:szCs w:val="28"/>
          <w:lang w:val="en-US" w:eastAsia="zh-CN" w:bidi="ar-SA"/>
        </w:rPr>
        <w:t>6</w:t>
      </w:r>
      <w:r>
        <w:rPr>
          <w:rFonts w:hint="eastAsia" w:ascii="宋体" w:hAnsi="宋体" w:eastAsia="宋体" w:cs="宋体"/>
          <w:b w:val="0"/>
          <w:bCs w:val="0"/>
          <w:color w:val="auto"/>
          <w:kern w:val="0"/>
          <w:sz w:val="28"/>
          <w:szCs w:val="28"/>
          <w:lang w:val="zh-CN" w:eastAsia="zh-CN" w:bidi="ar-SA"/>
        </w:rPr>
        <w:t>个月的</w:t>
      </w:r>
      <w:r>
        <w:rPr>
          <w:rFonts w:hint="eastAsia" w:ascii="宋体" w:hAnsi="宋体" w:eastAsia="宋体" w:cs="宋体"/>
          <w:b w:val="0"/>
          <w:bCs w:val="0"/>
          <w:color w:val="auto"/>
          <w:kern w:val="0"/>
          <w:sz w:val="28"/>
          <w:szCs w:val="28"/>
          <w:lang w:val="en-US" w:eastAsia="zh-CN" w:bidi="ar-SA"/>
        </w:rPr>
        <w:t>，</w:t>
      </w:r>
      <w:r>
        <w:rPr>
          <w:rFonts w:hint="eastAsia" w:ascii="宋体" w:hAnsi="宋体" w:eastAsia="宋体" w:cs="宋体"/>
          <w:b w:val="0"/>
          <w:bCs w:val="0"/>
          <w:color w:val="auto"/>
          <w:kern w:val="0"/>
          <w:sz w:val="28"/>
          <w:szCs w:val="28"/>
          <w:lang w:val="zh-CN" w:eastAsia="zh-CN" w:bidi="ar-SA"/>
        </w:rPr>
        <w:t>由登记机关责令改正；拒不改正的，</w:t>
      </w:r>
      <w:r>
        <w:rPr>
          <w:rFonts w:hint="eastAsia" w:ascii="宋体" w:hAnsi="宋体" w:eastAsia="宋体" w:cs="宋体"/>
          <w:b w:val="0"/>
          <w:bCs w:val="0"/>
          <w:color w:val="auto"/>
          <w:kern w:val="0"/>
          <w:sz w:val="28"/>
          <w:szCs w:val="28"/>
          <w:lang w:val="en-US" w:eastAsia="zh-CN" w:bidi="ar-SA"/>
        </w:rPr>
        <w:t>处1.5万元以上3.5万元以下罚款；</w:t>
      </w:r>
    </w:p>
    <w:p w14:paraId="5E129B47">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（三）</w:t>
      </w:r>
      <w:r>
        <w:rPr>
          <w:rFonts w:hint="eastAsia" w:hAnsi="宋体"/>
          <w:color w:val="auto"/>
          <w:sz w:val="28"/>
          <w:szCs w:val="28"/>
          <w:lang w:val="en-US"/>
        </w:rPr>
        <w:t>应当自作出变更决议、决定或者法定变更事项发生之日起30日内向登记机关办理备案。</w:t>
      </w:r>
      <w:r>
        <w:rPr>
          <w:rFonts w:hint="eastAsia" w:ascii="宋体" w:hAnsi="宋体" w:eastAsia="宋体" w:cs="宋体"/>
          <w:b w:val="0"/>
          <w:bCs w:val="0"/>
          <w:color w:val="auto"/>
          <w:kern w:val="0"/>
          <w:sz w:val="28"/>
          <w:szCs w:val="28"/>
          <w:lang w:val="en-US" w:eastAsia="zh-CN" w:bidi="ar-SA"/>
        </w:rPr>
        <w:t>逾期6</w:t>
      </w:r>
      <w:r>
        <w:rPr>
          <w:rFonts w:hint="eastAsia" w:ascii="宋体" w:hAnsi="宋体" w:eastAsia="宋体" w:cs="宋体"/>
          <w:b w:val="0"/>
          <w:bCs w:val="0"/>
          <w:color w:val="auto"/>
          <w:kern w:val="0"/>
          <w:sz w:val="28"/>
          <w:szCs w:val="28"/>
          <w:lang w:val="zh-CN" w:eastAsia="zh-CN" w:bidi="ar-SA"/>
        </w:rPr>
        <w:t>个月以上</w:t>
      </w:r>
      <w:r>
        <w:rPr>
          <w:rFonts w:hint="eastAsia" w:ascii="宋体" w:hAnsi="宋体" w:eastAsia="宋体" w:cs="宋体"/>
          <w:b w:val="0"/>
          <w:bCs w:val="0"/>
          <w:color w:val="auto"/>
          <w:kern w:val="0"/>
          <w:sz w:val="28"/>
          <w:szCs w:val="28"/>
          <w:lang w:val="en-US" w:eastAsia="zh-CN" w:bidi="ar-SA"/>
        </w:rPr>
        <w:t>的，</w:t>
      </w:r>
      <w:r>
        <w:rPr>
          <w:rFonts w:hint="eastAsia" w:ascii="宋体" w:hAnsi="宋体" w:eastAsia="宋体" w:cs="宋体"/>
          <w:b w:val="0"/>
          <w:bCs w:val="0"/>
          <w:color w:val="auto"/>
          <w:kern w:val="0"/>
          <w:sz w:val="28"/>
          <w:szCs w:val="28"/>
          <w:lang w:val="zh-CN" w:eastAsia="zh-CN" w:bidi="ar-SA"/>
        </w:rPr>
        <w:t>由登记机关责令改正；拒不改正的，</w:t>
      </w:r>
      <w:r>
        <w:rPr>
          <w:rFonts w:hint="eastAsia" w:ascii="宋体" w:hAnsi="宋体" w:eastAsia="宋体" w:cs="宋体"/>
          <w:b w:val="0"/>
          <w:bCs w:val="0"/>
          <w:color w:val="auto"/>
          <w:kern w:val="0"/>
          <w:sz w:val="28"/>
          <w:szCs w:val="28"/>
          <w:lang w:val="en-US" w:eastAsia="zh-CN" w:bidi="ar-SA"/>
        </w:rPr>
        <w:t>处3.5万元以上5万元以下的罚款。</w:t>
      </w:r>
    </w:p>
    <w:p w14:paraId="6A76E85F">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olor w:val="auto"/>
          <w:sz w:val="28"/>
          <w:szCs w:val="28"/>
          <w:lang w:val="en-US"/>
        </w:rPr>
        <w:t>农民专业合作社（联合社）成员发生变更的，按照按规定办理。</w:t>
      </w:r>
    </w:p>
    <w:p w14:paraId="7D90BC74">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ascii="宋体" w:hAnsi="宋体" w:eastAsia="宋体" w:cs="宋体"/>
          <w:b w:val="0"/>
          <w:bCs w:val="0"/>
          <w:color w:val="auto"/>
          <w:kern w:val="0"/>
          <w:sz w:val="28"/>
          <w:szCs w:val="28"/>
          <w:lang w:val="en-US" w:eastAsia="zh-CN" w:bidi="ar-SA"/>
        </w:rPr>
        <w:t>【1</w:t>
      </w:r>
      <w:r>
        <w:rPr>
          <w:rFonts w:hint="eastAsia" w:hAnsi="宋体" w:cs="宋体"/>
          <w:b w:val="0"/>
          <w:bCs w:val="0"/>
          <w:color w:val="auto"/>
          <w:kern w:val="0"/>
          <w:sz w:val="28"/>
          <w:szCs w:val="28"/>
          <w:lang w:val="en-US" w:eastAsia="zh-CN" w:bidi="ar-SA"/>
        </w:rPr>
        <w:t>5</w:t>
      </w:r>
      <w:r>
        <w:rPr>
          <w:rFonts w:hint="eastAsia" w:ascii="宋体" w:hAnsi="宋体" w:eastAsia="宋体" w:cs="宋体"/>
          <w:b w:val="0"/>
          <w:bCs w:val="0"/>
          <w:color w:val="auto"/>
          <w:kern w:val="0"/>
          <w:sz w:val="28"/>
          <w:szCs w:val="28"/>
          <w:lang w:val="zh-CN" w:eastAsia="zh-CN" w:bidi="ar-SA"/>
        </w:rPr>
        <w:t>】第四十八条第一款：市场主体未依照本条例将营业执照置于住所或者主要经营场所醒目位置的，由登记机关责令改正；拒不改正的，处3万元以下的罚款。</w:t>
      </w:r>
    </w:p>
    <w:p w14:paraId="7789944C">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zh-CN" w:eastAsia="zh-CN" w:bidi="ar-SA"/>
        </w:rPr>
        <w:t>（一）</w:t>
      </w:r>
      <w:r>
        <w:rPr>
          <w:rFonts w:hint="eastAsia" w:ascii="宋体" w:hAnsi="宋体" w:eastAsia="宋体" w:cs="宋体"/>
          <w:b w:val="0"/>
          <w:bCs w:val="0"/>
          <w:color w:val="auto"/>
          <w:kern w:val="0"/>
          <w:sz w:val="28"/>
          <w:szCs w:val="28"/>
          <w:lang w:val="zh-CN" w:eastAsia="zh-CN" w:bidi="ar-SA"/>
        </w:rPr>
        <w:t>超过改正期限</w:t>
      </w:r>
      <w:r>
        <w:rPr>
          <w:rFonts w:hint="eastAsia" w:ascii="宋体" w:hAnsi="宋体" w:eastAsia="宋体" w:cs="宋体"/>
          <w:b w:val="0"/>
          <w:bCs w:val="0"/>
          <w:color w:val="auto"/>
          <w:kern w:val="0"/>
          <w:sz w:val="28"/>
          <w:szCs w:val="28"/>
          <w:lang w:val="en-US" w:eastAsia="zh-CN" w:bidi="ar-SA"/>
        </w:rPr>
        <w:t>15</w:t>
      </w:r>
      <w:r>
        <w:rPr>
          <w:rFonts w:hint="eastAsia" w:ascii="宋体" w:hAnsi="宋体" w:eastAsia="宋体" w:cs="宋体"/>
          <w:b w:val="0"/>
          <w:bCs w:val="0"/>
          <w:color w:val="auto"/>
          <w:kern w:val="0"/>
          <w:sz w:val="28"/>
          <w:szCs w:val="28"/>
          <w:lang w:val="zh-CN" w:eastAsia="zh-CN" w:bidi="ar-SA"/>
        </w:rPr>
        <w:t>日以内</w:t>
      </w:r>
      <w:r>
        <w:rPr>
          <w:rFonts w:hint="eastAsia" w:hAnsi="宋体" w:cs="宋体"/>
          <w:b w:val="0"/>
          <w:bCs w:val="0"/>
          <w:color w:val="auto"/>
          <w:kern w:val="0"/>
          <w:sz w:val="28"/>
          <w:szCs w:val="28"/>
          <w:lang w:val="zh-CN" w:eastAsia="zh-CN" w:bidi="ar-SA"/>
        </w:rPr>
        <w:t>拒</w:t>
      </w:r>
      <w:r>
        <w:rPr>
          <w:rFonts w:hint="eastAsia" w:ascii="宋体" w:hAnsi="宋体" w:eastAsia="宋体" w:cs="宋体"/>
          <w:b w:val="0"/>
          <w:bCs w:val="0"/>
          <w:color w:val="auto"/>
          <w:kern w:val="0"/>
          <w:sz w:val="28"/>
          <w:szCs w:val="28"/>
          <w:lang w:val="zh-CN" w:eastAsia="zh-CN" w:bidi="ar-SA"/>
        </w:rPr>
        <w:t>不改正的，处</w:t>
      </w:r>
      <w:r>
        <w:rPr>
          <w:rFonts w:hint="eastAsia" w:ascii="宋体" w:hAnsi="宋体" w:eastAsia="宋体" w:cs="宋体"/>
          <w:b w:val="0"/>
          <w:bCs w:val="0"/>
          <w:color w:val="auto"/>
          <w:kern w:val="0"/>
          <w:sz w:val="28"/>
          <w:szCs w:val="28"/>
          <w:lang w:val="en-US" w:eastAsia="zh-CN" w:bidi="ar-SA"/>
        </w:rPr>
        <w:t>9000</w:t>
      </w:r>
      <w:r>
        <w:rPr>
          <w:rFonts w:hint="eastAsia" w:ascii="宋体" w:hAnsi="宋体" w:eastAsia="宋体" w:cs="宋体"/>
          <w:b w:val="0"/>
          <w:bCs w:val="0"/>
          <w:color w:val="auto"/>
          <w:kern w:val="0"/>
          <w:sz w:val="28"/>
          <w:szCs w:val="28"/>
          <w:lang w:val="zh-CN" w:eastAsia="zh-CN" w:bidi="ar-SA"/>
        </w:rPr>
        <w:t>元以下罚款；</w:t>
      </w:r>
    </w:p>
    <w:p w14:paraId="7C6E1F64">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zh-CN" w:eastAsia="zh-CN" w:bidi="ar-SA"/>
        </w:rPr>
        <w:t>（二）</w:t>
      </w:r>
      <w:r>
        <w:rPr>
          <w:rFonts w:hint="eastAsia" w:ascii="宋体" w:hAnsi="宋体" w:eastAsia="宋体" w:cs="宋体"/>
          <w:b w:val="0"/>
          <w:bCs w:val="0"/>
          <w:color w:val="auto"/>
          <w:kern w:val="0"/>
          <w:sz w:val="28"/>
          <w:szCs w:val="28"/>
          <w:lang w:val="zh-CN" w:eastAsia="zh-CN" w:bidi="ar-SA"/>
        </w:rPr>
        <w:t>超过改正期限</w:t>
      </w:r>
      <w:r>
        <w:rPr>
          <w:rFonts w:hint="eastAsia" w:ascii="宋体" w:hAnsi="宋体" w:eastAsia="宋体" w:cs="宋体"/>
          <w:b w:val="0"/>
          <w:bCs w:val="0"/>
          <w:color w:val="auto"/>
          <w:kern w:val="0"/>
          <w:sz w:val="28"/>
          <w:szCs w:val="28"/>
          <w:lang w:val="en-US" w:eastAsia="zh-CN" w:bidi="ar-SA"/>
        </w:rPr>
        <w:t>15</w:t>
      </w:r>
      <w:r>
        <w:rPr>
          <w:rFonts w:hint="eastAsia" w:ascii="宋体" w:hAnsi="宋体" w:eastAsia="宋体" w:cs="宋体"/>
          <w:b w:val="0"/>
          <w:bCs w:val="0"/>
          <w:color w:val="auto"/>
          <w:kern w:val="0"/>
          <w:sz w:val="28"/>
          <w:szCs w:val="28"/>
          <w:lang w:val="zh-CN" w:eastAsia="zh-CN" w:bidi="ar-SA"/>
        </w:rPr>
        <w:t>日以上</w:t>
      </w:r>
      <w:r>
        <w:rPr>
          <w:rFonts w:hint="eastAsia" w:ascii="宋体" w:hAnsi="宋体" w:eastAsia="宋体" w:cs="宋体"/>
          <w:b w:val="0"/>
          <w:bCs w:val="0"/>
          <w:color w:val="auto"/>
          <w:kern w:val="0"/>
          <w:sz w:val="28"/>
          <w:szCs w:val="28"/>
          <w:lang w:val="en-US" w:eastAsia="zh-CN" w:bidi="ar-SA"/>
        </w:rPr>
        <w:t>30</w:t>
      </w:r>
      <w:r>
        <w:rPr>
          <w:rFonts w:hint="eastAsia" w:ascii="宋体" w:hAnsi="宋体" w:eastAsia="宋体" w:cs="宋体"/>
          <w:b w:val="0"/>
          <w:bCs w:val="0"/>
          <w:color w:val="auto"/>
          <w:kern w:val="0"/>
          <w:sz w:val="28"/>
          <w:szCs w:val="28"/>
          <w:lang w:val="zh-CN" w:eastAsia="zh-CN" w:bidi="ar-SA"/>
        </w:rPr>
        <w:t>日以下</w:t>
      </w:r>
      <w:r>
        <w:rPr>
          <w:rFonts w:hint="eastAsia" w:hAnsi="宋体" w:cs="宋体"/>
          <w:b w:val="0"/>
          <w:bCs w:val="0"/>
          <w:color w:val="auto"/>
          <w:kern w:val="0"/>
          <w:sz w:val="28"/>
          <w:szCs w:val="28"/>
          <w:lang w:val="zh-CN" w:eastAsia="zh-CN" w:bidi="ar-SA"/>
        </w:rPr>
        <w:t>拒</w:t>
      </w:r>
      <w:r>
        <w:rPr>
          <w:rFonts w:hint="eastAsia" w:ascii="宋体" w:hAnsi="宋体" w:eastAsia="宋体" w:cs="宋体"/>
          <w:b w:val="0"/>
          <w:bCs w:val="0"/>
          <w:color w:val="auto"/>
          <w:kern w:val="0"/>
          <w:sz w:val="28"/>
          <w:szCs w:val="28"/>
          <w:lang w:val="zh-CN" w:eastAsia="zh-CN" w:bidi="ar-SA"/>
        </w:rPr>
        <w:t>不改正的，处</w:t>
      </w:r>
      <w:r>
        <w:rPr>
          <w:rFonts w:hint="eastAsia" w:ascii="宋体" w:hAnsi="宋体" w:eastAsia="宋体" w:cs="宋体"/>
          <w:b w:val="0"/>
          <w:bCs w:val="0"/>
          <w:color w:val="auto"/>
          <w:kern w:val="0"/>
          <w:sz w:val="28"/>
          <w:szCs w:val="28"/>
          <w:lang w:val="en-US" w:eastAsia="zh-CN" w:bidi="ar-SA"/>
        </w:rPr>
        <w:t>9000元以上2.1万元以下</w:t>
      </w:r>
      <w:r>
        <w:rPr>
          <w:rFonts w:hint="eastAsia" w:ascii="宋体" w:hAnsi="宋体" w:eastAsia="宋体" w:cs="宋体"/>
          <w:b w:val="0"/>
          <w:bCs w:val="0"/>
          <w:color w:val="auto"/>
          <w:kern w:val="0"/>
          <w:sz w:val="28"/>
          <w:szCs w:val="28"/>
          <w:lang w:val="zh-CN" w:eastAsia="zh-CN" w:bidi="ar-SA"/>
        </w:rPr>
        <w:t>罚款；</w:t>
      </w:r>
    </w:p>
    <w:p w14:paraId="39F5F67E">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zh-CN" w:eastAsia="zh-CN" w:bidi="ar-SA"/>
        </w:rPr>
        <w:t>（三）</w:t>
      </w:r>
      <w:r>
        <w:rPr>
          <w:rFonts w:hint="eastAsia" w:ascii="宋体" w:hAnsi="宋体" w:eastAsia="宋体" w:cs="宋体"/>
          <w:b w:val="0"/>
          <w:bCs w:val="0"/>
          <w:color w:val="auto"/>
          <w:kern w:val="0"/>
          <w:sz w:val="28"/>
          <w:szCs w:val="28"/>
          <w:lang w:val="zh-CN" w:eastAsia="zh-CN" w:bidi="ar-SA"/>
        </w:rPr>
        <w:t>超过改正期限</w:t>
      </w:r>
      <w:r>
        <w:rPr>
          <w:rFonts w:hint="eastAsia" w:ascii="宋体" w:hAnsi="宋体" w:eastAsia="宋体" w:cs="宋体"/>
          <w:b w:val="0"/>
          <w:bCs w:val="0"/>
          <w:color w:val="auto"/>
          <w:kern w:val="0"/>
          <w:sz w:val="28"/>
          <w:szCs w:val="28"/>
          <w:lang w:val="en-US" w:eastAsia="zh-CN" w:bidi="ar-SA"/>
        </w:rPr>
        <w:t>30</w:t>
      </w:r>
      <w:r>
        <w:rPr>
          <w:rFonts w:hint="eastAsia" w:ascii="宋体" w:hAnsi="宋体" w:eastAsia="宋体" w:cs="宋体"/>
          <w:b w:val="0"/>
          <w:bCs w:val="0"/>
          <w:color w:val="auto"/>
          <w:kern w:val="0"/>
          <w:sz w:val="28"/>
          <w:szCs w:val="28"/>
          <w:lang w:val="zh-CN" w:eastAsia="zh-CN" w:bidi="ar-SA"/>
        </w:rPr>
        <w:t>日以上</w:t>
      </w:r>
      <w:r>
        <w:rPr>
          <w:rFonts w:hint="eastAsia" w:hAnsi="宋体" w:cs="宋体"/>
          <w:b w:val="0"/>
          <w:bCs w:val="0"/>
          <w:color w:val="auto"/>
          <w:kern w:val="0"/>
          <w:sz w:val="28"/>
          <w:szCs w:val="28"/>
          <w:lang w:val="zh-CN" w:eastAsia="zh-CN" w:bidi="ar-SA"/>
        </w:rPr>
        <w:t>拒</w:t>
      </w:r>
      <w:r>
        <w:rPr>
          <w:rFonts w:hint="eastAsia" w:ascii="宋体" w:hAnsi="宋体" w:eastAsia="宋体" w:cs="宋体"/>
          <w:b w:val="0"/>
          <w:bCs w:val="0"/>
          <w:color w:val="auto"/>
          <w:kern w:val="0"/>
          <w:sz w:val="28"/>
          <w:szCs w:val="28"/>
          <w:lang w:val="zh-CN" w:eastAsia="zh-CN" w:bidi="ar-SA"/>
        </w:rPr>
        <w:t>不改正的，处</w:t>
      </w:r>
      <w:r>
        <w:rPr>
          <w:rFonts w:hint="eastAsia" w:ascii="宋体" w:hAnsi="宋体" w:eastAsia="宋体" w:cs="宋体"/>
          <w:b w:val="0"/>
          <w:bCs w:val="0"/>
          <w:color w:val="auto"/>
          <w:kern w:val="0"/>
          <w:sz w:val="28"/>
          <w:szCs w:val="28"/>
          <w:lang w:val="en-US" w:eastAsia="zh-CN" w:bidi="ar-SA"/>
        </w:rPr>
        <w:t>2.1万元以上3</w:t>
      </w:r>
      <w:r>
        <w:rPr>
          <w:rFonts w:hint="eastAsia" w:ascii="宋体" w:hAnsi="宋体" w:eastAsia="宋体" w:cs="宋体"/>
          <w:b w:val="0"/>
          <w:bCs w:val="0"/>
          <w:color w:val="auto"/>
          <w:kern w:val="0"/>
          <w:sz w:val="28"/>
          <w:szCs w:val="28"/>
          <w:lang w:val="zh-CN" w:eastAsia="zh-CN" w:bidi="ar-SA"/>
        </w:rPr>
        <w:t>万元以下罚款。</w:t>
      </w:r>
    </w:p>
    <w:p w14:paraId="750500BD">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【1</w:t>
      </w:r>
      <w:r>
        <w:rPr>
          <w:rFonts w:hint="eastAsia" w:hAnsi="宋体" w:cs="宋体"/>
          <w:b w:val="0"/>
          <w:bCs w:val="0"/>
          <w:color w:val="auto"/>
          <w:kern w:val="0"/>
          <w:sz w:val="28"/>
          <w:szCs w:val="28"/>
          <w:lang w:val="en-US" w:eastAsia="zh-CN" w:bidi="ar-SA"/>
        </w:rPr>
        <w:t>6</w:t>
      </w:r>
      <w:r>
        <w:rPr>
          <w:rFonts w:hint="eastAsia" w:ascii="宋体" w:hAnsi="宋体" w:eastAsia="宋体" w:cs="宋体"/>
          <w:b w:val="0"/>
          <w:bCs w:val="0"/>
          <w:color w:val="auto"/>
          <w:kern w:val="0"/>
          <w:sz w:val="28"/>
          <w:szCs w:val="28"/>
          <w:lang w:val="en-US" w:eastAsia="zh-CN" w:bidi="ar-SA"/>
        </w:rPr>
        <w:t>】第四十八条第三款：市场主体伪造、涂改、出租、出借、转让营业执照的，由登记机关没收违法所得，处10万元以下的罚款；情节严重的，处10万元以上50万元以下的罚款，吊销营业执照。</w:t>
      </w:r>
    </w:p>
    <w:p w14:paraId="3BC56178">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sz w:val="28"/>
          <w:szCs w:val="28"/>
          <w:lang w:val="en-US" w:eastAsia="zh-CN"/>
        </w:rPr>
        <w:t>（一）</w:t>
      </w:r>
      <w:r>
        <w:rPr>
          <w:rFonts w:hint="eastAsia" w:ascii="宋体" w:hAnsi="宋体" w:eastAsia="宋体" w:cs="宋体"/>
          <w:b w:val="0"/>
          <w:bCs w:val="0"/>
          <w:color w:val="auto"/>
          <w:kern w:val="0"/>
          <w:sz w:val="28"/>
          <w:szCs w:val="28"/>
          <w:lang w:val="en-US" w:eastAsia="zh-CN" w:bidi="ar-SA"/>
        </w:rPr>
        <w:t>没有违法所得或</w:t>
      </w:r>
      <w:r>
        <w:rPr>
          <w:rFonts w:hint="eastAsia" w:ascii="宋体" w:hAnsi="宋体" w:eastAsia="宋体" w:cs="宋体"/>
          <w:b w:val="0"/>
          <w:bCs w:val="0"/>
          <w:color w:val="auto"/>
          <w:sz w:val="28"/>
          <w:szCs w:val="28"/>
          <w:lang w:val="en-US"/>
        </w:rPr>
        <w:t>违法所得在5万元以下</w:t>
      </w:r>
      <w:r>
        <w:rPr>
          <w:rFonts w:hint="eastAsia" w:ascii="宋体" w:hAnsi="宋体" w:eastAsia="宋体" w:cs="宋体"/>
          <w:b w:val="0"/>
          <w:bCs w:val="0"/>
          <w:color w:val="auto"/>
          <w:kern w:val="0"/>
          <w:sz w:val="28"/>
          <w:szCs w:val="28"/>
          <w:lang w:val="en-US" w:eastAsia="zh-CN" w:bidi="ar-SA"/>
        </w:rPr>
        <w:t>，或者持续一年以内的，没收违法所得，处3万元以下罚款；</w:t>
      </w:r>
    </w:p>
    <w:p w14:paraId="118A1810">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（二）违法所得在5万元以上15万元以下，或者持续一年以上两年以下的，没收违法所得，处3万元以上7万元以下罚款；</w:t>
      </w:r>
    </w:p>
    <w:p w14:paraId="15B46469">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kern w:val="0"/>
          <w:sz w:val="28"/>
          <w:szCs w:val="28"/>
          <w:lang w:val="en-US" w:eastAsia="zh-CN" w:bidi="ar-SA"/>
        </w:rPr>
        <w:t>（三）违法所得在15万元以上，或者持续两年以上的，没收违法所得，</w:t>
      </w:r>
      <w:r>
        <w:rPr>
          <w:rFonts w:hint="eastAsia" w:ascii="宋体" w:hAnsi="宋体" w:eastAsia="宋体" w:cs="宋体"/>
          <w:b w:val="0"/>
          <w:bCs w:val="0"/>
          <w:color w:val="auto"/>
          <w:sz w:val="28"/>
          <w:szCs w:val="28"/>
          <w:lang w:val="en-US"/>
        </w:rPr>
        <w:t>处7万元以上10万元以下罚款</w:t>
      </w:r>
      <w:r>
        <w:rPr>
          <w:rFonts w:hint="eastAsia" w:hAnsi="宋体" w:cs="宋体"/>
          <w:b w:val="0"/>
          <w:bCs w:val="0"/>
          <w:color w:val="auto"/>
          <w:sz w:val="28"/>
          <w:szCs w:val="28"/>
          <w:lang w:val="en-US" w:eastAsia="zh-CN"/>
        </w:rPr>
        <w:t>。</w:t>
      </w:r>
    </w:p>
    <w:p w14:paraId="0F54649D">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情节严重的，处10万元以上50万元以下的罚款，吊销营业执照。</w:t>
      </w:r>
    </w:p>
    <w:p w14:paraId="6E327349">
      <w:pPr>
        <w:pStyle w:val="12"/>
        <w:keepNext w:val="0"/>
        <w:keepLines w:val="0"/>
        <w:pageBreakBefore w:val="0"/>
        <w:kinsoku/>
        <w:wordWrap/>
        <w:overflowPunct/>
        <w:topLinePunct w:val="0"/>
        <w:bidi w:val="0"/>
        <w:spacing w:beforeLines="0" w:afterLines="0" w:line="520" w:lineRule="exact"/>
        <w:ind w:left="0" w:leftChars="0" w:right="0" w:rightChars="0" w:firstLine="880" w:firstLineChars="200"/>
        <w:jc w:val="both"/>
        <w:rPr>
          <w:rFonts w:hint="eastAsia" w:ascii="方正仿宋_GBK" w:hAnsi="方正仿宋_GBK" w:eastAsia="方正仿宋_GBK" w:cs="方正仿宋_GBK"/>
          <w:b/>
          <w:bCs/>
          <w:color w:val="auto"/>
          <w:sz w:val="44"/>
          <w:szCs w:val="44"/>
          <w:lang w:val="en-US" w:eastAsia="zh-CN"/>
        </w:rPr>
      </w:pPr>
    </w:p>
    <w:p w14:paraId="45531FCC">
      <w:pPr>
        <w:pStyle w:val="12"/>
        <w:keepNext w:val="0"/>
        <w:keepLines w:val="0"/>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《中华人民共和国市场主体登记管理条例实施细则》</w:t>
      </w:r>
    </w:p>
    <w:p w14:paraId="04B200AC">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w:t>
      </w:r>
      <w:r>
        <w:rPr>
          <w:rFonts w:hint="eastAsia" w:hAnsi="宋体" w:cs="宋体"/>
          <w:b w:val="0"/>
          <w:bCs w:val="0"/>
          <w:color w:val="auto"/>
          <w:kern w:val="0"/>
          <w:sz w:val="28"/>
          <w:szCs w:val="28"/>
          <w:lang w:val="en-US" w:eastAsia="zh-CN" w:bidi="ar-SA"/>
        </w:rPr>
        <w:t>17</w:t>
      </w:r>
      <w:r>
        <w:rPr>
          <w:rFonts w:hint="eastAsia" w:ascii="宋体" w:hAnsi="宋体" w:eastAsia="宋体" w:cs="宋体"/>
          <w:b w:val="0"/>
          <w:bCs w:val="0"/>
          <w:color w:val="auto"/>
          <w:kern w:val="0"/>
          <w:sz w:val="28"/>
          <w:szCs w:val="28"/>
          <w:lang w:val="en-US" w:eastAsia="zh-CN" w:bidi="ar-SA"/>
        </w:rPr>
        <w:t>】第七十条：市场主体未按照法律、行政法规规定的期限公示或者报送年度报告的，由登记机关列入经营异常名录，可以处1万元以下的罚款。</w:t>
      </w:r>
    </w:p>
    <w:p w14:paraId="5C722F02">
      <w:pPr>
        <w:pStyle w:val="12"/>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sz w:val="28"/>
          <w:szCs w:val="28"/>
          <w:lang w:val="en-US" w:eastAsia="zh-CN"/>
        </w:rPr>
        <w:t>（一）</w:t>
      </w:r>
      <w:r>
        <w:rPr>
          <w:rFonts w:hint="eastAsia" w:hAnsi="宋体"/>
          <w:color w:val="auto"/>
          <w:sz w:val="28"/>
          <w:szCs w:val="28"/>
          <w:lang w:val="en-US"/>
        </w:rPr>
        <w:t>首次未按时报送年度报告，经提示后仍未改正违法行为的，可以对个体工商户、农民专业合作社处以300元以下罚款，对企业处以3000元以下罚款；</w:t>
      </w:r>
    </w:p>
    <w:p w14:paraId="38004A58">
      <w:pPr>
        <w:pStyle w:val="12"/>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（二）</w:t>
      </w:r>
      <w:r>
        <w:rPr>
          <w:rFonts w:hint="eastAsia" w:hAnsi="宋体"/>
          <w:color w:val="auto"/>
          <w:sz w:val="28"/>
          <w:szCs w:val="28"/>
          <w:lang w:val="en-US"/>
        </w:rPr>
        <w:t>两次未按时报送年度报告的，可以对个体工商户、农民专业合作社处以300元以上700元以下罚款，对企业处3000元以上7000元以下罚款；</w:t>
      </w:r>
    </w:p>
    <w:p w14:paraId="47617A69">
      <w:pPr>
        <w:pStyle w:val="12"/>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（三）</w:t>
      </w:r>
      <w:r>
        <w:rPr>
          <w:rFonts w:hint="eastAsia" w:hAnsi="宋体"/>
          <w:color w:val="auto"/>
          <w:sz w:val="28"/>
          <w:szCs w:val="28"/>
          <w:lang w:val="en-US"/>
        </w:rPr>
        <w:t>三次及以上未按时报送年度报告的，可以对个体工商户、农民专业合作社处以700元以上1000元以下罚款，对企业处以7000元以上1万元以下罚款。</w:t>
      </w:r>
    </w:p>
    <w:p w14:paraId="798F0E55">
      <w:pPr>
        <w:pStyle w:val="12"/>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sz w:val="28"/>
          <w:szCs w:val="28"/>
          <w:lang w:val="en-US" w:eastAsia="zh-CN"/>
        </w:rPr>
        <w:t>【</w:t>
      </w:r>
      <w:r>
        <w:rPr>
          <w:rFonts w:hint="eastAsia" w:hAnsi="宋体" w:cs="宋体"/>
          <w:b w:val="0"/>
          <w:bCs w:val="0"/>
          <w:color w:val="auto"/>
          <w:sz w:val="28"/>
          <w:szCs w:val="28"/>
          <w:lang w:val="en-US" w:eastAsia="zh-CN"/>
        </w:rPr>
        <w:t>18</w:t>
      </w:r>
      <w:r>
        <w:rPr>
          <w:rFonts w:hint="eastAsia" w:ascii="宋体" w:hAnsi="宋体" w:eastAsia="宋体" w:cs="宋体"/>
          <w:b w:val="0"/>
          <w:bCs w:val="0"/>
          <w:color w:val="auto"/>
          <w:sz w:val="28"/>
          <w:szCs w:val="28"/>
          <w:lang w:val="en-US" w:eastAsia="zh-CN"/>
        </w:rPr>
        <w:t>】第七十一条第二款：明知或者应当知道申请人提交虚假材料或者采取其他欺诈手段隐瞒重要事实进行市场主体登记，仍接受委托代为办理，或者协助其进行虚假登记的，由登记机关没收违法所得，处10万</w:t>
      </w:r>
      <w:r>
        <w:rPr>
          <w:rFonts w:hint="eastAsia" w:ascii="宋体" w:hAnsi="宋体" w:eastAsia="宋体" w:cs="宋体"/>
          <w:b w:val="0"/>
          <w:bCs w:val="0"/>
          <w:color w:val="auto"/>
          <w:kern w:val="0"/>
          <w:sz w:val="28"/>
          <w:szCs w:val="28"/>
          <w:lang w:val="en-US" w:eastAsia="zh-CN" w:bidi="ar-SA"/>
        </w:rPr>
        <w:t>元以下的罚款。</w:t>
      </w:r>
    </w:p>
    <w:p w14:paraId="5C93605F">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（一）</w:t>
      </w:r>
      <w:r>
        <w:rPr>
          <w:rFonts w:hint="eastAsia" w:ascii="宋体" w:hAnsi="宋体" w:eastAsia="宋体" w:cs="宋体"/>
          <w:b w:val="0"/>
          <w:bCs w:val="0"/>
          <w:color w:val="auto"/>
          <w:sz w:val="28"/>
          <w:szCs w:val="28"/>
          <w:lang w:val="en-US"/>
        </w:rPr>
        <w:t>没有违法所得</w:t>
      </w:r>
      <w:r>
        <w:rPr>
          <w:rFonts w:hint="eastAsia" w:ascii="宋体" w:hAnsi="宋体" w:eastAsia="宋体" w:cs="宋体"/>
          <w:b w:val="0"/>
          <w:bCs w:val="0"/>
          <w:color w:val="auto"/>
          <w:sz w:val="28"/>
          <w:szCs w:val="28"/>
          <w:lang w:val="en-US" w:eastAsia="zh-CN"/>
        </w:rPr>
        <w:t>或者违法所</w:t>
      </w:r>
      <w:r>
        <w:rPr>
          <w:rFonts w:hint="eastAsia" w:ascii="宋体" w:hAnsi="宋体" w:eastAsia="宋体" w:cs="宋体"/>
          <w:b w:val="0"/>
          <w:bCs w:val="0"/>
          <w:color w:val="auto"/>
          <w:sz w:val="28"/>
          <w:szCs w:val="28"/>
          <w:lang w:val="en-US"/>
        </w:rPr>
        <w:t>得在3000元以下，没收违法所得，处3万元以下罚款；</w:t>
      </w:r>
    </w:p>
    <w:p w14:paraId="08CE9642">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（二）</w:t>
      </w:r>
      <w:r>
        <w:rPr>
          <w:rFonts w:hint="eastAsia" w:ascii="宋体" w:hAnsi="宋体" w:eastAsia="宋体" w:cs="宋体"/>
          <w:b w:val="0"/>
          <w:bCs w:val="0"/>
          <w:color w:val="auto"/>
          <w:sz w:val="28"/>
          <w:szCs w:val="28"/>
          <w:lang w:val="en-US"/>
        </w:rPr>
        <w:t>违法所得在3000元以上1万元以下，没收违法所得，处3万元以上7万元以下罚款；</w:t>
      </w:r>
    </w:p>
    <w:p w14:paraId="393837F0">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（三）</w:t>
      </w:r>
      <w:r>
        <w:rPr>
          <w:rFonts w:hint="eastAsia" w:ascii="宋体" w:hAnsi="宋体" w:eastAsia="宋体" w:cs="宋体"/>
          <w:b w:val="0"/>
          <w:bCs w:val="0"/>
          <w:color w:val="auto"/>
          <w:sz w:val="28"/>
          <w:szCs w:val="28"/>
          <w:lang w:val="en-US"/>
        </w:rPr>
        <w:t>违法所得在1万元以上，没收违法所得，处7万元以上10万元以下罚款。</w:t>
      </w:r>
    </w:p>
    <w:p w14:paraId="78B28F9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w:t>
      </w:r>
      <w:r>
        <w:rPr>
          <w:rFonts w:hint="eastAsia" w:hAnsi="宋体" w:cs="宋体"/>
          <w:b w:val="0"/>
          <w:bCs w:val="0"/>
          <w:color w:val="auto"/>
          <w:kern w:val="0"/>
          <w:sz w:val="28"/>
          <w:szCs w:val="28"/>
          <w:lang w:val="en-US" w:eastAsia="zh-CN" w:bidi="ar-SA"/>
        </w:rPr>
        <w:t>19</w:t>
      </w:r>
      <w:r>
        <w:rPr>
          <w:rFonts w:hint="eastAsia" w:ascii="宋体" w:hAnsi="宋体" w:eastAsia="宋体" w:cs="宋体"/>
          <w:b w:val="0"/>
          <w:bCs w:val="0"/>
          <w:color w:val="auto"/>
          <w:kern w:val="0"/>
          <w:sz w:val="28"/>
          <w:szCs w:val="28"/>
          <w:lang w:val="en-US" w:eastAsia="zh-CN" w:bidi="ar-SA"/>
        </w:rPr>
        <w:t>】第七十四条：市场主体未按照本实施细则第四十二条规定公示终止歇业的，由登记机关责令改正；拒不改正的，处3万元以下的罚款。</w:t>
      </w:r>
    </w:p>
    <w:p w14:paraId="5B4B9BB4">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zh-CN" w:eastAsia="zh-CN" w:bidi="ar-SA"/>
        </w:rPr>
        <w:t>（一）</w:t>
      </w:r>
      <w:r>
        <w:rPr>
          <w:rFonts w:hint="eastAsia" w:ascii="宋体" w:hAnsi="宋体" w:eastAsia="宋体" w:cs="宋体"/>
          <w:b w:val="0"/>
          <w:bCs w:val="0"/>
          <w:color w:val="auto"/>
          <w:kern w:val="0"/>
          <w:sz w:val="28"/>
          <w:szCs w:val="28"/>
          <w:lang w:val="zh-CN" w:eastAsia="zh-CN" w:bidi="ar-SA"/>
        </w:rPr>
        <w:t>超过改正期限</w:t>
      </w:r>
      <w:r>
        <w:rPr>
          <w:rFonts w:hint="eastAsia" w:ascii="宋体" w:hAnsi="宋体" w:eastAsia="宋体" w:cs="宋体"/>
          <w:b w:val="0"/>
          <w:bCs w:val="0"/>
          <w:color w:val="auto"/>
          <w:kern w:val="0"/>
          <w:sz w:val="28"/>
          <w:szCs w:val="28"/>
          <w:lang w:val="en-US" w:eastAsia="zh-CN" w:bidi="ar-SA"/>
        </w:rPr>
        <w:t>15</w:t>
      </w:r>
      <w:r>
        <w:rPr>
          <w:rFonts w:hint="eastAsia" w:ascii="宋体" w:hAnsi="宋体" w:eastAsia="宋体" w:cs="宋体"/>
          <w:b w:val="0"/>
          <w:bCs w:val="0"/>
          <w:color w:val="auto"/>
          <w:kern w:val="0"/>
          <w:sz w:val="28"/>
          <w:szCs w:val="28"/>
          <w:lang w:val="zh-CN" w:eastAsia="zh-CN" w:bidi="ar-SA"/>
        </w:rPr>
        <w:t>日以内</w:t>
      </w:r>
      <w:r>
        <w:rPr>
          <w:rFonts w:hint="eastAsia" w:ascii="宋体" w:hAnsi="宋体" w:eastAsia="宋体" w:cs="宋体"/>
          <w:b w:val="0"/>
          <w:bCs w:val="0"/>
          <w:color w:val="auto"/>
          <w:kern w:val="0"/>
          <w:sz w:val="28"/>
          <w:szCs w:val="28"/>
          <w:lang w:val="en-US" w:eastAsia="zh-CN" w:bidi="ar-SA"/>
        </w:rPr>
        <w:t>拒</w:t>
      </w:r>
      <w:r>
        <w:rPr>
          <w:rFonts w:hint="eastAsia" w:ascii="宋体" w:hAnsi="宋体" w:eastAsia="宋体" w:cs="宋体"/>
          <w:b w:val="0"/>
          <w:bCs w:val="0"/>
          <w:color w:val="auto"/>
          <w:kern w:val="0"/>
          <w:sz w:val="28"/>
          <w:szCs w:val="28"/>
          <w:lang w:val="zh-CN" w:eastAsia="zh-CN" w:bidi="ar-SA"/>
        </w:rPr>
        <w:t>不改正的，处</w:t>
      </w:r>
      <w:r>
        <w:rPr>
          <w:rFonts w:hint="eastAsia" w:ascii="宋体" w:hAnsi="宋体" w:eastAsia="宋体" w:cs="宋体"/>
          <w:b w:val="0"/>
          <w:bCs w:val="0"/>
          <w:color w:val="auto"/>
          <w:kern w:val="0"/>
          <w:sz w:val="28"/>
          <w:szCs w:val="28"/>
          <w:lang w:val="en-US" w:eastAsia="zh-CN" w:bidi="ar-SA"/>
        </w:rPr>
        <w:t>9000</w:t>
      </w:r>
      <w:r>
        <w:rPr>
          <w:rFonts w:hint="eastAsia" w:ascii="宋体" w:hAnsi="宋体" w:eastAsia="宋体" w:cs="宋体"/>
          <w:b w:val="0"/>
          <w:bCs w:val="0"/>
          <w:color w:val="auto"/>
          <w:kern w:val="0"/>
          <w:sz w:val="28"/>
          <w:szCs w:val="28"/>
          <w:lang w:val="zh-CN" w:eastAsia="zh-CN" w:bidi="ar-SA"/>
        </w:rPr>
        <w:t>元以下罚款；</w:t>
      </w:r>
    </w:p>
    <w:p w14:paraId="4156BB78">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zh-CN" w:eastAsia="zh-CN" w:bidi="ar-SA"/>
        </w:rPr>
        <w:t>（二）</w:t>
      </w:r>
      <w:r>
        <w:rPr>
          <w:rFonts w:hint="eastAsia" w:ascii="宋体" w:hAnsi="宋体" w:eastAsia="宋体" w:cs="宋体"/>
          <w:b w:val="0"/>
          <w:bCs w:val="0"/>
          <w:color w:val="auto"/>
          <w:kern w:val="0"/>
          <w:sz w:val="28"/>
          <w:szCs w:val="28"/>
          <w:lang w:val="zh-CN" w:eastAsia="zh-CN" w:bidi="ar-SA"/>
        </w:rPr>
        <w:t>超过改正期限</w:t>
      </w:r>
      <w:r>
        <w:rPr>
          <w:rFonts w:hint="eastAsia" w:ascii="宋体" w:hAnsi="宋体" w:eastAsia="宋体" w:cs="宋体"/>
          <w:b w:val="0"/>
          <w:bCs w:val="0"/>
          <w:color w:val="auto"/>
          <w:kern w:val="0"/>
          <w:sz w:val="28"/>
          <w:szCs w:val="28"/>
          <w:lang w:val="en-US" w:eastAsia="zh-CN" w:bidi="ar-SA"/>
        </w:rPr>
        <w:t>15</w:t>
      </w:r>
      <w:r>
        <w:rPr>
          <w:rFonts w:hint="eastAsia" w:ascii="宋体" w:hAnsi="宋体" w:eastAsia="宋体" w:cs="宋体"/>
          <w:b w:val="0"/>
          <w:bCs w:val="0"/>
          <w:color w:val="auto"/>
          <w:kern w:val="0"/>
          <w:sz w:val="28"/>
          <w:szCs w:val="28"/>
          <w:lang w:val="zh-CN" w:eastAsia="zh-CN" w:bidi="ar-SA"/>
        </w:rPr>
        <w:t>日以上</w:t>
      </w:r>
      <w:r>
        <w:rPr>
          <w:rFonts w:hint="eastAsia" w:ascii="宋体" w:hAnsi="宋体" w:eastAsia="宋体" w:cs="宋体"/>
          <w:b w:val="0"/>
          <w:bCs w:val="0"/>
          <w:color w:val="auto"/>
          <w:kern w:val="0"/>
          <w:sz w:val="28"/>
          <w:szCs w:val="28"/>
          <w:lang w:val="en-US" w:eastAsia="zh-CN" w:bidi="ar-SA"/>
        </w:rPr>
        <w:t>30</w:t>
      </w:r>
      <w:r>
        <w:rPr>
          <w:rFonts w:hint="eastAsia" w:ascii="宋体" w:hAnsi="宋体" w:eastAsia="宋体" w:cs="宋体"/>
          <w:b w:val="0"/>
          <w:bCs w:val="0"/>
          <w:color w:val="auto"/>
          <w:kern w:val="0"/>
          <w:sz w:val="28"/>
          <w:szCs w:val="28"/>
          <w:lang w:val="zh-CN" w:eastAsia="zh-CN" w:bidi="ar-SA"/>
        </w:rPr>
        <w:t>日以下</w:t>
      </w:r>
      <w:r>
        <w:rPr>
          <w:rFonts w:hint="eastAsia" w:ascii="宋体" w:hAnsi="宋体" w:eastAsia="宋体" w:cs="宋体"/>
          <w:b w:val="0"/>
          <w:bCs w:val="0"/>
          <w:color w:val="auto"/>
          <w:kern w:val="0"/>
          <w:sz w:val="28"/>
          <w:szCs w:val="28"/>
          <w:lang w:val="en-US" w:eastAsia="zh-CN" w:bidi="ar-SA"/>
        </w:rPr>
        <w:t>拒</w:t>
      </w:r>
      <w:r>
        <w:rPr>
          <w:rFonts w:hint="eastAsia" w:ascii="宋体" w:hAnsi="宋体" w:eastAsia="宋体" w:cs="宋体"/>
          <w:b w:val="0"/>
          <w:bCs w:val="0"/>
          <w:color w:val="auto"/>
          <w:kern w:val="0"/>
          <w:sz w:val="28"/>
          <w:szCs w:val="28"/>
          <w:lang w:val="zh-CN" w:eastAsia="zh-CN" w:bidi="ar-SA"/>
        </w:rPr>
        <w:t>不改正的，处</w:t>
      </w:r>
      <w:r>
        <w:rPr>
          <w:rFonts w:hint="eastAsia" w:ascii="宋体" w:hAnsi="宋体" w:eastAsia="宋体" w:cs="宋体"/>
          <w:b w:val="0"/>
          <w:bCs w:val="0"/>
          <w:color w:val="auto"/>
          <w:kern w:val="0"/>
          <w:sz w:val="28"/>
          <w:szCs w:val="28"/>
          <w:lang w:val="en-US" w:eastAsia="zh-CN" w:bidi="ar-SA"/>
        </w:rPr>
        <w:t>9000元以上2.1万元以下</w:t>
      </w:r>
      <w:r>
        <w:rPr>
          <w:rFonts w:hint="eastAsia" w:ascii="宋体" w:hAnsi="宋体" w:eastAsia="宋体" w:cs="宋体"/>
          <w:b w:val="0"/>
          <w:bCs w:val="0"/>
          <w:color w:val="auto"/>
          <w:kern w:val="0"/>
          <w:sz w:val="28"/>
          <w:szCs w:val="28"/>
          <w:lang w:val="zh-CN" w:eastAsia="zh-CN" w:bidi="ar-SA"/>
        </w:rPr>
        <w:t>罚款；</w:t>
      </w:r>
    </w:p>
    <w:p w14:paraId="19CD83EC">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zh-CN" w:eastAsia="zh-CN" w:bidi="ar-SA"/>
        </w:rPr>
        <w:t>（三）</w:t>
      </w:r>
      <w:r>
        <w:rPr>
          <w:rFonts w:hint="eastAsia" w:ascii="宋体" w:hAnsi="宋体" w:eastAsia="宋体" w:cs="宋体"/>
          <w:b w:val="0"/>
          <w:bCs w:val="0"/>
          <w:color w:val="auto"/>
          <w:kern w:val="0"/>
          <w:sz w:val="28"/>
          <w:szCs w:val="28"/>
          <w:lang w:val="zh-CN" w:eastAsia="zh-CN" w:bidi="ar-SA"/>
        </w:rPr>
        <w:t>超过改正期限</w:t>
      </w:r>
      <w:r>
        <w:rPr>
          <w:rFonts w:hint="eastAsia" w:ascii="宋体" w:hAnsi="宋体" w:eastAsia="宋体" w:cs="宋体"/>
          <w:b w:val="0"/>
          <w:bCs w:val="0"/>
          <w:color w:val="auto"/>
          <w:kern w:val="0"/>
          <w:sz w:val="28"/>
          <w:szCs w:val="28"/>
          <w:lang w:val="en-US" w:eastAsia="zh-CN" w:bidi="ar-SA"/>
        </w:rPr>
        <w:t>30</w:t>
      </w:r>
      <w:r>
        <w:rPr>
          <w:rFonts w:hint="eastAsia" w:ascii="宋体" w:hAnsi="宋体" w:eastAsia="宋体" w:cs="宋体"/>
          <w:b w:val="0"/>
          <w:bCs w:val="0"/>
          <w:color w:val="auto"/>
          <w:kern w:val="0"/>
          <w:sz w:val="28"/>
          <w:szCs w:val="28"/>
          <w:lang w:val="zh-CN" w:eastAsia="zh-CN" w:bidi="ar-SA"/>
        </w:rPr>
        <w:t>日以上</w:t>
      </w:r>
      <w:r>
        <w:rPr>
          <w:rFonts w:hint="eastAsia" w:ascii="宋体" w:hAnsi="宋体" w:eastAsia="宋体" w:cs="宋体"/>
          <w:b w:val="0"/>
          <w:bCs w:val="0"/>
          <w:color w:val="auto"/>
          <w:kern w:val="0"/>
          <w:sz w:val="28"/>
          <w:szCs w:val="28"/>
          <w:lang w:val="en-US" w:eastAsia="zh-CN" w:bidi="ar-SA"/>
        </w:rPr>
        <w:t>拒</w:t>
      </w:r>
      <w:r>
        <w:rPr>
          <w:rFonts w:hint="eastAsia" w:ascii="宋体" w:hAnsi="宋体" w:eastAsia="宋体" w:cs="宋体"/>
          <w:b w:val="0"/>
          <w:bCs w:val="0"/>
          <w:color w:val="auto"/>
          <w:kern w:val="0"/>
          <w:sz w:val="28"/>
          <w:szCs w:val="28"/>
          <w:lang w:val="zh-CN" w:eastAsia="zh-CN" w:bidi="ar-SA"/>
        </w:rPr>
        <w:t>不改正的，处</w:t>
      </w:r>
      <w:r>
        <w:rPr>
          <w:rFonts w:hint="eastAsia" w:ascii="宋体" w:hAnsi="宋体" w:eastAsia="宋体" w:cs="宋体"/>
          <w:b w:val="0"/>
          <w:bCs w:val="0"/>
          <w:color w:val="auto"/>
          <w:kern w:val="0"/>
          <w:sz w:val="28"/>
          <w:szCs w:val="28"/>
          <w:lang w:val="en-US" w:eastAsia="zh-CN" w:bidi="ar-SA"/>
        </w:rPr>
        <w:t>2.1万元以上3</w:t>
      </w:r>
      <w:r>
        <w:rPr>
          <w:rFonts w:hint="eastAsia" w:ascii="宋体" w:hAnsi="宋体" w:eastAsia="宋体" w:cs="宋体"/>
          <w:b w:val="0"/>
          <w:bCs w:val="0"/>
          <w:color w:val="auto"/>
          <w:kern w:val="0"/>
          <w:sz w:val="28"/>
          <w:szCs w:val="28"/>
          <w:lang w:val="zh-CN" w:eastAsia="zh-CN" w:bidi="ar-SA"/>
        </w:rPr>
        <w:t>万元以下罚款。</w:t>
      </w:r>
    </w:p>
    <w:p w14:paraId="08448B53">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ascii="宋体" w:hAnsi="宋体" w:eastAsia="宋体" w:cs="宋体"/>
          <w:b w:val="0"/>
          <w:bCs w:val="0"/>
          <w:color w:val="auto"/>
          <w:kern w:val="0"/>
          <w:sz w:val="28"/>
          <w:szCs w:val="28"/>
          <w:lang w:val="en-US" w:eastAsia="zh-CN" w:bidi="ar-SA"/>
        </w:rPr>
        <w:t>【2</w:t>
      </w:r>
      <w:r>
        <w:rPr>
          <w:rFonts w:hint="eastAsia" w:hAnsi="宋体" w:cs="宋体"/>
          <w:b w:val="0"/>
          <w:bCs w:val="0"/>
          <w:color w:val="auto"/>
          <w:kern w:val="0"/>
          <w:sz w:val="28"/>
          <w:szCs w:val="28"/>
          <w:lang w:val="en-US" w:eastAsia="zh-CN" w:bidi="ar-SA"/>
        </w:rPr>
        <w:t>0</w:t>
      </w:r>
      <w:r>
        <w:rPr>
          <w:rFonts w:hint="eastAsia" w:ascii="宋体" w:hAnsi="宋体" w:eastAsia="宋体" w:cs="宋体"/>
          <w:b w:val="0"/>
          <w:bCs w:val="0"/>
          <w:color w:val="auto"/>
          <w:kern w:val="0"/>
          <w:sz w:val="28"/>
          <w:szCs w:val="28"/>
          <w:lang w:val="en-US" w:eastAsia="zh-CN" w:bidi="ar-SA"/>
        </w:rPr>
        <w:t>】第七十六条：利用市场主体登记，牟取非法利益，扰乱市场秩序，危害国家安全、社会公共利益的，法律、行政法规有规定的，依照其规定；法律、行政法规没有规定的，由登记机关处10万元以下的罚款。</w:t>
      </w:r>
    </w:p>
    <w:p w14:paraId="7BFF1BF7">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sz w:val="28"/>
          <w:szCs w:val="28"/>
          <w:lang w:val="en-US" w:eastAsia="zh-CN"/>
        </w:rPr>
        <w:t>（一）</w:t>
      </w:r>
      <w:r>
        <w:rPr>
          <w:rFonts w:hint="eastAsia" w:ascii="宋体" w:hAnsi="宋体" w:eastAsia="宋体" w:cs="宋体"/>
          <w:b w:val="0"/>
          <w:bCs w:val="0"/>
          <w:color w:val="auto"/>
          <w:sz w:val="28"/>
          <w:szCs w:val="28"/>
          <w:lang w:val="en-US"/>
        </w:rPr>
        <w:t>持续3个月以下，</w:t>
      </w:r>
      <w:r>
        <w:rPr>
          <w:rFonts w:hint="eastAsia" w:ascii="宋体" w:hAnsi="宋体" w:eastAsia="宋体" w:cs="宋体"/>
          <w:b w:val="0"/>
          <w:bCs w:val="0"/>
          <w:color w:val="auto"/>
          <w:kern w:val="0"/>
          <w:sz w:val="28"/>
          <w:szCs w:val="28"/>
          <w:lang w:val="en-US" w:eastAsia="zh-CN" w:bidi="ar-SA"/>
        </w:rPr>
        <w:t>或者牟取非法利益价值1万元以下，或危害后果较小的，处3万元以下的罚款；</w:t>
      </w:r>
    </w:p>
    <w:p w14:paraId="7BB4E10E">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（二）持续3个月以上不足6个月，或者牟取非法利益价值1万元以上3万元以下，或危害后果较大的，处3万元以上7万元以下的罚款；</w:t>
      </w:r>
    </w:p>
    <w:p w14:paraId="06D0E07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kern w:val="0"/>
          <w:sz w:val="28"/>
          <w:szCs w:val="28"/>
          <w:lang w:val="en-US" w:eastAsia="zh-CN"/>
        </w:rPr>
        <w:t>（三）</w:t>
      </w:r>
      <w:r>
        <w:rPr>
          <w:rFonts w:hint="eastAsia" w:ascii="宋体" w:hAnsi="宋体" w:eastAsia="宋体" w:cs="宋体"/>
          <w:b w:val="0"/>
          <w:bCs w:val="0"/>
          <w:color w:val="auto"/>
          <w:kern w:val="0"/>
          <w:sz w:val="28"/>
          <w:szCs w:val="28"/>
          <w:lang w:val="en-US"/>
        </w:rPr>
        <w:t>持续6个月以上，</w:t>
      </w:r>
      <w:r>
        <w:rPr>
          <w:rFonts w:hint="eastAsia" w:ascii="宋体" w:hAnsi="宋体" w:eastAsia="宋体" w:cs="宋体"/>
          <w:b w:val="0"/>
          <w:bCs w:val="0"/>
          <w:color w:val="auto"/>
          <w:sz w:val="28"/>
          <w:szCs w:val="28"/>
          <w:lang w:val="en-US"/>
        </w:rPr>
        <w:t>或者牟取非法利益价值</w:t>
      </w:r>
      <w:r>
        <w:rPr>
          <w:rFonts w:hint="eastAsia" w:ascii="宋体" w:hAnsi="宋体" w:eastAsia="宋体" w:cs="宋体"/>
          <w:b w:val="0"/>
          <w:bCs w:val="0"/>
          <w:color w:val="auto"/>
          <w:kern w:val="0"/>
          <w:sz w:val="28"/>
          <w:szCs w:val="28"/>
          <w:lang w:val="en-US" w:eastAsia="zh-CN" w:bidi="ar-SA"/>
        </w:rPr>
        <w:t>3</w:t>
      </w:r>
      <w:r>
        <w:rPr>
          <w:rFonts w:hint="eastAsia" w:ascii="宋体" w:hAnsi="宋体" w:eastAsia="宋体" w:cs="宋体"/>
          <w:b w:val="0"/>
          <w:bCs w:val="0"/>
          <w:color w:val="auto"/>
          <w:sz w:val="28"/>
          <w:szCs w:val="28"/>
          <w:lang w:val="en-US"/>
        </w:rPr>
        <w:t>万元以上，</w:t>
      </w:r>
      <w:r>
        <w:rPr>
          <w:rFonts w:hint="eastAsia" w:ascii="宋体" w:hAnsi="宋体" w:eastAsia="宋体" w:cs="宋体"/>
          <w:b w:val="0"/>
          <w:bCs w:val="0"/>
          <w:color w:val="auto"/>
          <w:kern w:val="0"/>
          <w:sz w:val="28"/>
          <w:szCs w:val="28"/>
          <w:lang w:val="en-US"/>
        </w:rPr>
        <w:t>或</w:t>
      </w:r>
      <w:r>
        <w:rPr>
          <w:rFonts w:hint="eastAsia" w:ascii="宋体" w:hAnsi="宋体" w:eastAsia="宋体" w:cs="宋体"/>
          <w:b w:val="0"/>
          <w:bCs w:val="0"/>
          <w:color w:val="auto"/>
          <w:sz w:val="28"/>
          <w:szCs w:val="28"/>
          <w:lang w:val="en-US"/>
        </w:rPr>
        <w:t>危害后果严重</w:t>
      </w:r>
      <w:r>
        <w:rPr>
          <w:rFonts w:hint="eastAsia" w:ascii="宋体" w:hAnsi="宋体" w:eastAsia="宋体" w:cs="宋体"/>
          <w:b w:val="0"/>
          <w:bCs w:val="0"/>
          <w:color w:val="auto"/>
          <w:kern w:val="0"/>
          <w:sz w:val="28"/>
          <w:szCs w:val="28"/>
          <w:lang w:val="en-US"/>
        </w:rPr>
        <w:t>的，处7万元以上10万元以下的罚款。</w:t>
      </w:r>
    </w:p>
    <w:p w14:paraId="493D2017">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p>
    <w:p w14:paraId="3425D3D0">
      <w:pPr>
        <w:pStyle w:val="12"/>
        <w:keepNext w:val="0"/>
        <w:keepLines w:val="0"/>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《中华人民共和国合伙企业法》</w:t>
      </w:r>
    </w:p>
    <w:p w14:paraId="02D7FB6F">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【2</w:t>
      </w:r>
      <w:r>
        <w:rPr>
          <w:rFonts w:hint="eastAsia" w:hAnsi="宋体" w:cs="宋体"/>
          <w:b w:val="0"/>
          <w:bCs w:val="0"/>
          <w:color w:val="auto"/>
          <w:kern w:val="0"/>
          <w:sz w:val="28"/>
          <w:szCs w:val="28"/>
          <w:lang w:val="en-US" w:eastAsia="zh-CN" w:bidi="ar-SA"/>
        </w:rPr>
        <w:t>1</w:t>
      </w:r>
      <w:r>
        <w:rPr>
          <w:rFonts w:hint="eastAsia" w:ascii="宋体" w:hAnsi="宋体" w:eastAsia="宋体" w:cs="宋体"/>
          <w:b w:val="0"/>
          <w:bCs w:val="0"/>
          <w:color w:val="auto"/>
          <w:kern w:val="0"/>
          <w:sz w:val="28"/>
          <w:szCs w:val="28"/>
          <w:lang w:val="en-US" w:eastAsia="zh-CN" w:bidi="ar-SA"/>
        </w:rPr>
        <w:t>】第九十三条：违反本法规定，提交虚假文件或者采取其他欺骗手段，取得合伙企业登记的，由企业登记机关责令改正，处以五千元以上五万元以下的罚款；情节严重的，撤销企业登记，并处以五万元以上二十万元以下的罚款。</w:t>
      </w:r>
    </w:p>
    <w:p w14:paraId="6AF2E30C">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（一）</w:t>
      </w:r>
      <w:r>
        <w:rPr>
          <w:rFonts w:hint="eastAsia" w:ascii="宋体" w:hAnsi="宋体" w:eastAsia="宋体" w:cs="宋体"/>
          <w:b w:val="0"/>
          <w:bCs w:val="0"/>
          <w:color w:val="auto"/>
          <w:kern w:val="0"/>
          <w:sz w:val="28"/>
          <w:szCs w:val="28"/>
          <w:lang w:val="zh-CN" w:eastAsia="zh-CN" w:bidi="ar-SA"/>
        </w:rPr>
        <w:t>提交涉及住所证明等一般虚假证明文件或采取其他欺骗手段，未造成危害后果的，</w:t>
      </w:r>
      <w:r>
        <w:rPr>
          <w:rFonts w:hint="eastAsia" w:ascii="宋体" w:hAnsi="宋体" w:eastAsia="宋体" w:cs="宋体"/>
          <w:b w:val="0"/>
          <w:bCs w:val="0"/>
          <w:color w:val="auto"/>
          <w:kern w:val="0"/>
          <w:sz w:val="28"/>
          <w:szCs w:val="28"/>
          <w:lang w:val="en-US" w:eastAsia="zh-CN" w:bidi="ar-SA"/>
        </w:rPr>
        <w:t>责令改正，处以5000元以上1.85万元以下罚款；</w:t>
      </w:r>
    </w:p>
    <w:p w14:paraId="7849064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default"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zh-CN" w:eastAsia="zh-CN" w:bidi="ar-SA"/>
        </w:rPr>
        <w:t>提交涉及股权转让、前置许可经营项目、身份证明等实质性虚假证明文件的；提交涉及住所证明等一般虚假证明文件或采取其他欺骗手段，造成危害后果的，</w:t>
      </w:r>
      <w:r>
        <w:rPr>
          <w:rFonts w:hint="eastAsia" w:ascii="宋体" w:hAnsi="宋体" w:eastAsia="宋体" w:cs="宋体"/>
          <w:b w:val="0"/>
          <w:bCs w:val="0"/>
          <w:color w:val="auto"/>
          <w:kern w:val="0"/>
          <w:sz w:val="28"/>
          <w:szCs w:val="28"/>
          <w:lang w:val="en-US" w:eastAsia="zh-CN" w:bidi="ar-SA"/>
        </w:rPr>
        <w:t>责令改正</w:t>
      </w:r>
      <w:r>
        <w:rPr>
          <w:rFonts w:hint="eastAsia" w:ascii="宋体" w:hAnsi="宋体" w:eastAsia="宋体" w:cs="宋体"/>
          <w:b w:val="0"/>
          <w:bCs w:val="0"/>
          <w:color w:val="auto"/>
          <w:kern w:val="0"/>
          <w:sz w:val="28"/>
          <w:szCs w:val="28"/>
          <w:lang w:val="zh-CN" w:eastAsia="zh-CN" w:bidi="ar-SA"/>
        </w:rPr>
        <w:t>，</w:t>
      </w:r>
      <w:r>
        <w:rPr>
          <w:rFonts w:hint="eastAsia" w:ascii="宋体" w:hAnsi="宋体" w:eastAsia="宋体" w:cs="宋体"/>
          <w:b w:val="0"/>
          <w:bCs w:val="0"/>
          <w:color w:val="auto"/>
          <w:kern w:val="0"/>
          <w:sz w:val="28"/>
          <w:szCs w:val="28"/>
          <w:lang w:val="en-US" w:eastAsia="zh-CN" w:bidi="ar-SA"/>
        </w:rPr>
        <w:t>处以1.85万元以上3.65万元以下罚款</w:t>
      </w:r>
      <w:r>
        <w:rPr>
          <w:rFonts w:hint="eastAsia" w:hAnsi="宋体" w:cs="宋体"/>
          <w:b w:val="0"/>
          <w:bCs w:val="0"/>
          <w:color w:val="auto"/>
          <w:kern w:val="0"/>
          <w:sz w:val="28"/>
          <w:szCs w:val="28"/>
          <w:lang w:val="en-US" w:eastAsia="zh-CN" w:bidi="ar-SA"/>
        </w:rPr>
        <w:t>;</w:t>
      </w:r>
    </w:p>
    <w:p w14:paraId="5134A5DF">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kern w:val="0"/>
          <w:sz w:val="28"/>
          <w:szCs w:val="28"/>
          <w:lang w:val="en-US" w:eastAsia="zh-CN" w:bidi="ar-SA"/>
        </w:rPr>
        <w:t>提交涉及股权转让、前置许可经营项目、身份证明等实质性虚假证明文件或提交涉及住所证明等一般虚假证明文件或采取其他欺骗手段，</w:t>
      </w:r>
      <w:r>
        <w:rPr>
          <w:rFonts w:hint="eastAsia" w:ascii="宋体" w:hAnsi="宋体" w:eastAsia="宋体" w:cs="宋体"/>
          <w:b w:val="0"/>
          <w:bCs w:val="0"/>
          <w:color w:val="auto"/>
          <w:kern w:val="0"/>
          <w:sz w:val="28"/>
          <w:szCs w:val="28"/>
          <w:lang w:val="zh-CN" w:eastAsia="zh-CN" w:bidi="ar-SA"/>
        </w:rPr>
        <w:t>造成较大危害后果的，</w:t>
      </w:r>
      <w:r>
        <w:rPr>
          <w:rFonts w:hint="eastAsia" w:ascii="宋体" w:hAnsi="宋体" w:eastAsia="宋体" w:cs="宋体"/>
          <w:b w:val="0"/>
          <w:bCs w:val="0"/>
          <w:color w:val="auto"/>
          <w:kern w:val="0"/>
          <w:sz w:val="28"/>
          <w:szCs w:val="28"/>
          <w:lang w:val="en-US" w:eastAsia="zh-CN" w:bidi="ar-SA"/>
        </w:rPr>
        <w:t>责令改正，处以3.65万元以上5万元以下的罚款；情节严重的，撤销企业登记，并处以5万元以上20万元以下的罚款。</w:t>
      </w:r>
    </w:p>
    <w:p w14:paraId="01E58A6F">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【2</w:t>
      </w:r>
      <w:r>
        <w:rPr>
          <w:rFonts w:hint="eastAsia" w:hAnsi="宋体" w:cs="宋体"/>
          <w:b w:val="0"/>
          <w:bCs w:val="0"/>
          <w:color w:val="auto"/>
          <w:kern w:val="0"/>
          <w:sz w:val="28"/>
          <w:szCs w:val="28"/>
          <w:lang w:val="en-US" w:eastAsia="zh-CN" w:bidi="ar-SA"/>
        </w:rPr>
        <w:t>2</w:t>
      </w:r>
      <w:r>
        <w:rPr>
          <w:rFonts w:hint="eastAsia" w:ascii="宋体" w:hAnsi="宋体" w:eastAsia="宋体" w:cs="宋体"/>
          <w:b w:val="0"/>
          <w:bCs w:val="0"/>
          <w:color w:val="auto"/>
          <w:kern w:val="0"/>
          <w:sz w:val="28"/>
          <w:szCs w:val="28"/>
          <w:lang w:val="en-US" w:eastAsia="zh-CN" w:bidi="ar-SA"/>
        </w:rPr>
        <w:t>】第九十四条：违反本法规定，合伙企业未在其名称中标明“普通合伙”、“特殊普通合伙”或者“有限合伙”字样的，由企业登记机关责令限期改正，处以二千元以上一万元以下的罚款。</w:t>
      </w:r>
    </w:p>
    <w:p w14:paraId="049CF52F">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（一）</w:t>
      </w:r>
      <w:r>
        <w:rPr>
          <w:rFonts w:hint="eastAsia" w:ascii="宋体" w:hAnsi="宋体" w:eastAsia="宋体" w:cs="宋体"/>
          <w:b w:val="0"/>
          <w:bCs w:val="0"/>
          <w:color w:val="auto"/>
          <w:kern w:val="0"/>
          <w:sz w:val="28"/>
          <w:szCs w:val="28"/>
          <w:lang w:val="zh-CN" w:eastAsia="zh-CN" w:bidi="ar-SA"/>
        </w:rPr>
        <w:t>持续</w:t>
      </w:r>
      <w:r>
        <w:rPr>
          <w:rFonts w:hint="eastAsia" w:ascii="宋体" w:hAnsi="宋体" w:eastAsia="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zh-CN" w:eastAsia="zh-CN" w:bidi="ar-SA"/>
        </w:rPr>
        <w:t>个月以下，</w:t>
      </w:r>
      <w:r>
        <w:rPr>
          <w:rFonts w:hint="eastAsia" w:ascii="宋体" w:hAnsi="宋体" w:eastAsia="宋体" w:cs="宋体"/>
          <w:b w:val="0"/>
          <w:bCs w:val="0"/>
          <w:color w:val="auto"/>
          <w:kern w:val="0"/>
          <w:sz w:val="28"/>
          <w:szCs w:val="28"/>
          <w:lang w:val="en-US" w:eastAsia="zh-CN" w:bidi="ar-SA"/>
        </w:rPr>
        <w:t>责令限期改正，处以2000元以上4400元以下罚款；</w:t>
      </w:r>
    </w:p>
    <w:p w14:paraId="2CCAED32">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zh-CN" w:eastAsia="zh-CN" w:bidi="ar-SA"/>
        </w:rPr>
        <w:t>持续</w:t>
      </w:r>
      <w:r>
        <w:rPr>
          <w:rFonts w:hint="eastAsia" w:ascii="宋体" w:hAnsi="宋体" w:eastAsia="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zh-CN" w:eastAsia="zh-CN" w:bidi="ar-SA"/>
        </w:rPr>
        <w:t>个月以上不足</w:t>
      </w:r>
      <w:r>
        <w:rPr>
          <w:rFonts w:hint="eastAsia" w:ascii="宋体" w:hAnsi="宋体" w:eastAsia="宋体" w:cs="宋体"/>
          <w:b w:val="0"/>
          <w:bCs w:val="0"/>
          <w:color w:val="auto"/>
          <w:kern w:val="0"/>
          <w:sz w:val="28"/>
          <w:szCs w:val="28"/>
          <w:lang w:val="en-US" w:eastAsia="zh-CN" w:bidi="ar-SA"/>
        </w:rPr>
        <w:t>6个月</w:t>
      </w:r>
      <w:r>
        <w:rPr>
          <w:rFonts w:hint="eastAsia" w:ascii="宋体" w:hAnsi="宋体" w:eastAsia="宋体" w:cs="宋体"/>
          <w:b w:val="0"/>
          <w:bCs w:val="0"/>
          <w:color w:val="auto"/>
          <w:kern w:val="0"/>
          <w:sz w:val="28"/>
          <w:szCs w:val="28"/>
          <w:lang w:val="zh-CN" w:eastAsia="zh-CN" w:bidi="ar-SA"/>
        </w:rPr>
        <w:t>，</w:t>
      </w:r>
      <w:r>
        <w:rPr>
          <w:rFonts w:hint="eastAsia" w:ascii="宋体" w:hAnsi="宋体" w:eastAsia="宋体" w:cs="宋体"/>
          <w:b w:val="0"/>
          <w:bCs w:val="0"/>
          <w:color w:val="auto"/>
          <w:kern w:val="0"/>
          <w:sz w:val="28"/>
          <w:szCs w:val="28"/>
          <w:lang w:val="en-US" w:eastAsia="zh-CN" w:bidi="ar-SA"/>
        </w:rPr>
        <w:t>责令限期改正</w:t>
      </w:r>
      <w:r>
        <w:rPr>
          <w:rFonts w:hint="eastAsia" w:ascii="宋体" w:hAnsi="宋体" w:eastAsia="宋体" w:cs="宋体"/>
          <w:b w:val="0"/>
          <w:bCs w:val="0"/>
          <w:color w:val="auto"/>
          <w:kern w:val="0"/>
          <w:sz w:val="28"/>
          <w:szCs w:val="28"/>
          <w:lang w:val="zh-CN" w:eastAsia="zh-CN" w:bidi="ar-SA"/>
        </w:rPr>
        <w:t>，</w:t>
      </w:r>
      <w:r>
        <w:rPr>
          <w:rFonts w:hint="eastAsia" w:ascii="宋体" w:hAnsi="宋体" w:eastAsia="宋体" w:cs="宋体"/>
          <w:b w:val="0"/>
          <w:bCs w:val="0"/>
          <w:color w:val="auto"/>
          <w:kern w:val="0"/>
          <w:sz w:val="28"/>
          <w:szCs w:val="28"/>
          <w:lang w:val="en-US" w:eastAsia="zh-CN" w:bidi="ar-SA"/>
        </w:rPr>
        <w:t>处以4400元以上7600元以下罚款</w:t>
      </w:r>
      <w:r>
        <w:rPr>
          <w:rFonts w:hint="eastAsia" w:hAnsi="宋体" w:cs="宋体"/>
          <w:b w:val="0"/>
          <w:bCs w:val="0"/>
          <w:color w:val="auto"/>
          <w:kern w:val="0"/>
          <w:sz w:val="28"/>
          <w:szCs w:val="28"/>
          <w:lang w:val="en-US" w:eastAsia="zh-CN" w:bidi="ar-SA"/>
        </w:rPr>
        <w:t>;</w:t>
      </w:r>
    </w:p>
    <w:p w14:paraId="64013D39">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kern w:val="0"/>
          <w:sz w:val="28"/>
          <w:szCs w:val="28"/>
          <w:lang w:val="en-US" w:eastAsia="zh-CN" w:bidi="ar-SA"/>
        </w:rPr>
        <w:t>持续6</w:t>
      </w:r>
      <w:r>
        <w:rPr>
          <w:rFonts w:hint="eastAsia" w:ascii="宋体" w:hAnsi="宋体" w:eastAsia="宋体" w:cs="宋体"/>
          <w:b w:val="0"/>
          <w:bCs w:val="0"/>
          <w:color w:val="auto"/>
          <w:kern w:val="0"/>
          <w:sz w:val="28"/>
          <w:szCs w:val="28"/>
          <w:lang w:val="zh-CN" w:eastAsia="zh-CN" w:bidi="ar-SA"/>
        </w:rPr>
        <w:t>个月以上，</w:t>
      </w:r>
      <w:r>
        <w:rPr>
          <w:rFonts w:hint="eastAsia" w:ascii="宋体" w:hAnsi="宋体" w:eastAsia="宋体" w:cs="宋体"/>
          <w:b w:val="0"/>
          <w:bCs w:val="0"/>
          <w:color w:val="auto"/>
          <w:kern w:val="0"/>
          <w:sz w:val="28"/>
          <w:szCs w:val="28"/>
          <w:lang w:val="en-US" w:eastAsia="zh-CN" w:bidi="ar-SA"/>
        </w:rPr>
        <w:t>责令限期改正，处以7600元以上1万元以下的罚款。</w:t>
      </w:r>
    </w:p>
    <w:p w14:paraId="1CAF0126">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【2</w:t>
      </w:r>
      <w:r>
        <w:rPr>
          <w:rFonts w:hint="eastAsia" w:hAnsi="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en-US" w:eastAsia="zh-CN" w:bidi="ar-SA"/>
        </w:rPr>
        <w:t>】第九十五条第一款：违反本法规定，未领取营业执照，而以合伙企业或者合伙企业分支机构名义从事合伙业务的，由企业登记机关责令停止，处以五千元以上五万元以下的罚款。</w:t>
      </w:r>
    </w:p>
    <w:p w14:paraId="161B9A06">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（一）</w:t>
      </w:r>
      <w:r>
        <w:rPr>
          <w:rFonts w:hint="eastAsia" w:ascii="宋体" w:hAnsi="宋体" w:eastAsia="宋体" w:cs="宋体"/>
          <w:b w:val="0"/>
          <w:bCs w:val="0"/>
          <w:color w:val="auto"/>
          <w:sz w:val="28"/>
          <w:szCs w:val="28"/>
          <w:lang w:val="en-US"/>
        </w:rPr>
        <w:t>持续3个月以下的，责令停止，处以5000元以上1.85万元以下的罚款；</w:t>
      </w:r>
    </w:p>
    <w:p w14:paraId="158BF397">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（二）</w:t>
      </w:r>
      <w:r>
        <w:rPr>
          <w:rFonts w:hint="eastAsia" w:ascii="宋体" w:hAnsi="宋体" w:eastAsia="宋体" w:cs="宋体"/>
          <w:b w:val="0"/>
          <w:bCs w:val="0"/>
          <w:color w:val="auto"/>
          <w:sz w:val="28"/>
          <w:szCs w:val="28"/>
          <w:lang w:val="en-US"/>
        </w:rPr>
        <w:t>持续3个月以上不足6个月的，责令停止，处以1.85万元以上3.65万元以下的罚款；</w:t>
      </w:r>
    </w:p>
    <w:p w14:paraId="6FBE767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（三）</w:t>
      </w:r>
      <w:r>
        <w:rPr>
          <w:rFonts w:hint="eastAsia" w:ascii="宋体" w:hAnsi="宋体" w:eastAsia="宋体" w:cs="宋体"/>
          <w:b w:val="0"/>
          <w:bCs w:val="0"/>
          <w:color w:val="auto"/>
          <w:sz w:val="28"/>
          <w:szCs w:val="28"/>
          <w:lang w:val="en-US"/>
        </w:rPr>
        <w:t>持续6个月以上的，责令停止，处以3.65万元以上5万元以下的罚款。</w:t>
      </w:r>
    </w:p>
    <w:p w14:paraId="66AC8BA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【2</w:t>
      </w:r>
      <w:r>
        <w:rPr>
          <w:rFonts w:hint="eastAsia" w:hAnsi="宋体" w:cs="宋体"/>
          <w:b w:val="0"/>
          <w:bCs w:val="0"/>
          <w:color w:val="auto"/>
          <w:kern w:val="0"/>
          <w:sz w:val="28"/>
          <w:szCs w:val="28"/>
          <w:lang w:val="en-US" w:eastAsia="zh-CN" w:bidi="ar-SA"/>
        </w:rPr>
        <w:t>4</w:t>
      </w:r>
      <w:r>
        <w:rPr>
          <w:rFonts w:hint="eastAsia" w:ascii="宋体" w:hAnsi="宋体" w:eastAsia="宋体" w:cs="宋体"/>
          <w:b w:val="0"/>
          <w:bCs w:val="0"/>
          <w:color w:val="auto"/>
          <w:kern w:val="0"/>
          <w:sz w:val="28"/>
          <w:szCs w:val="28"/>
          <w:lang w:val="en-US" w:eastAsia="zh-CN" w:bidi="ar-SA"/>
        </w:rPr>
        <w:t>】第九十五条第二款：合伙企业登记事项发生变更时，未依照本法规定办理变更登记的，由企业登记机关责令限期登记；逾期不登记的，处以二千元以上二万元以下的罚款。</w:t>
      </w:r>
    </w:p>
    <w:p w14:paraId="0E7DE806">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ascii="宋体" w:hAnsi="宋体" w:eastAsia="宋体" w:cs="宋体"/>
          <w:b w:val="0"/>
          <w:bCs w:val="0"/>
          <w:color w:val="auto"/>
          <w:kern w:val="0"/>
          <w:sz w:val="28"/>
          <w:szCs w:val="28"/>
          <w:lang w:val="zh-CN" w:eastAsia="zh-CN" w:bidi="ar-SA"/>
        </w:rPr>
        <w:t>（一）</w:t>
      </w:r>
      <w:r>
        <w:rPr>
          <w:rFonts w:hint="eastAsia" w:hAnsi="宋体"/>
          <w:color w:val="auto"/>
          <w:sz w:val="28"/>
          <w:szCs w:val="28"/>
          <w:lang w:val="en-US"/>
        </w:rPr>
        <w:t>自作出变更决定或者发生变更事由之日起十五日内，向企业登记机关申请办理变更登记。</w:t>
      </w:r>
      <w:r>
        <w:rPr>
          <w:rFonts w:hint="eastAsia" w:ascii="宋体" w:hAnsi="宋体" w:eastAsia="宋体" w:cs="宋体"/>
          <w:b w:val="0"/>
          <w:bCs w:val="0"/>
          <w:color w:val="auto"/>
          <w:kern w:val="0"/>
          <w:sz w:val="28"/>
          <w:szCs w:val="28"/>
          <w:lang w:val="zh-CN" w:eastAsia="zh-CN" w:bidi="ar-SA"/>
        </w:rPr>
        <w:t>超过期限</w:t>
      </w:r>
      <w:r>
        <w:rPr>
          <w:rFonts w:hint="eastAsia" w:ascii="宋体" w:hAnsi="宋体" w:eastAsia="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zh-CN" w:eastAsia="zh-CN" w:bidi="ar-SA"/>
        </w:rPr>
        <w:t>个月以下的，</w:t>
      </w:r>
      <w:r>
        <w:rPr>
          <w:rFonts w:hint="eastAsia" w:ascii="宋体" w:hAnsi="宋体" w:eastAsia="宋体" w:cs="宋体"/>
          <w:b w:val="0"/>
          <w:bCs w:val="0"/>
          <w:color w:val="auto"/>
          <w:kern w:val="0"/>
          <w:sz w:val="28"/>
          <w:szCs w:val="28"/>
          <w:lang w:val="en-US" w:eastAsia="zh-CN" w:bidi="ar-SA"/>
        </w:rPr>
        <w:t>责令限期登记；逾期不登记的，</w:t>
      </w:r>
      <w:r>
        <w:rPr>
          <w:rFonts w:hint="eastAsia" w:ascii="宋体" w:hAnsi="宋体" w:eastAsia="宋体" w:cs="宋体"/>
          <w:b w:val="0"/>
          <w:bCs w:val="0"/>
          <w:color w:val="auto"/>
          <w:kern w:val="0"/>
          <w:sz w:val="28"/>
          <w:szCs w:val="28"/>
          <w:lang w:val="zh-CN" w:eastAsia="zh-CN" w:bidi="ar-SA"/>
        </w:rPr>
        <w:t>处以</w:t>
      </w:r>
      <w:r>
        <w:rPr>
          <w:rFonts w:hint="eastAsia" w:ascii="宋体" w:hAnsi="宋体" w:eastAsia="宋体" w:cs="宋体"/>
          <w:b w:val="0"/>
          <w:bCs w:val="0"/>
          <w:color w:val="auto"/>
          <w:kern w:val="0"/>
          <w:sz w:val="28"/>
          <w:szCs w:val="28"/>
          <w:lang w:val="en-US" w:eastAsia="zh-CN" w:bidi="ar-SA"/>
        </w:rPr>
        <w:t>2000</w:t>
      </w:r>
      <w:r>
        <w:rPr>
          <w:rFonts w:hint="eastAsia" w:ascii="宋体" w:hAnsi="宋体" w:eastAsia="宋体" w:cs="宋体"/>
          <w:b w:val="0"/>
          <w:bCs w:val="0"/>
          <w:color w:val="auto"/>
          <w:kern w:val="0"/>
          <w:sz w:val="28"/>
          <w:szCs w:val="28"/>
          <w:lang w:val="zh-CN" w:eastAsia="zh-CN" w:bidi="ar-SA"/>
        </w:rPr>
        <w:t>元以上</w:t>
      </w:r>
      <w:r>
        <w:rPr>
          <w:rFonts w:hint="eastAsia" w:ascii="宋体" w:hAnsi="宋体" w:eastAsia="宋体" w:cs="宋体"/>
          <w:b w:val="0"/>
          <w:bCs w:val="0"/>
          <w:color w:val="auto"/>
          <w:kern w:val="0"/>
          <w:sz w:val="28"/>
          <w:szCs w:val="28"/>
          <w:lang w:val="en-US" w:eastAsia="zh-CN" w:bidi="ar-SA"/>
        </w:rPr>
        <w:t>7400</w:t>
      </w:r>
      <w:r>
        <w:rPr>
          <w:rFonts w:hint="eastAsia" w:ascii="宋体" w:hAnsi="宋体" w:eastAsia="宋体" w:cs="宋体"/>
          <w:b w:val="0"/>
          <w:bCs w:val="0"/>
          <w:color w:val="auto"/>
          <w:kern w:val="0"/>
          <w:sz w:val="28"/>
          <w:szCs w:val="28"/>
          <w:lang w:val="zh-CN" w:eastAsia="zh-CN" w:bidi="ar-SA"/>
        </w:rPr>
        <w:t>元以下的罚款；</w:t>
      </w:r>
    </w:p>
    <w:p w14:paraId="1ECC4B1A">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ascii="宋体" w:hAnsi="宋体" w:eastAsia="宋体" w:cs="宋体"/>
          <w:b w:val="0"/>
          <w:bCs w:val="0"/>
          <w:color w:val="auto"/>
          <w:kern w:val="0"/>
          <w:sz w:val="28"/>
          <w:szCs w:val="28"/>
          <w:lang w:val="en-US" w:eastAsia="zh-CN" w:bidi="ar-SA"/>
        </w:rPr>
        <w:t>（二）</w:t>
      </w:r>
      <w:r>
        <w:rPr>
          <w:rFonts w:hint="eastAsia" w:hAnsi="宋体"/>
          <w:color w:val="auto"/>
          <w:sz w:val="28"/>
          <w:szCs w:val="28"/>
          <w:lang w:val="en-US"/>
        </w:rPr>
        <w:t>自作出变更决定或者发生变更事由之日起十五日内，向企业登记机关申请办理变更登记。</w:t>
      </w:r>
      <w:r>
        <w:rPr>
          <w:rFonts w:hint="eastAsia" w:ascii="宋体" w:hAnsi="宋体" w:eastAsia="宋体" w:cs="宋体"/>
          <w:b w:val="0"/>
          <w:bCs w:val="0"/>
          <w:color w:val="auto"/>
          <w:kern w:val="0"/>
          <w:sz w:val="28"/>
          <w:szCs w:val="28"/>
          <w:lang w:val="zh-CN" w:eastAsia="zh-CN" w:bidi="ar-SA"/>
        </w:rPr>
        <w:t>超过期限</w:t>
      </w:r>
      <w:r>
        <w:rPr>
          <w:rFonts w:hint="eastAsia" w:ascii="宋体" w:hAnsi="宋体" w:eastAsia="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zh-CN" w:eastAsia="zh-CN" w:bidi="ar-SA"/>
        </w:rPr>
        <w:t>个月以上不足</w:t>
      </w:r>
      <w:r>
        <w:rPr>
          <w:rFonts w:hint="eastAsia" w:ascii="宋体" w:hAnsi="宋体" w:eastAsia="宋体" w:cs="宋体"/>
          <w:b w:val="0"/>
          <w:bCs w:val="0"/>
          <w:color w:val="auto"/>
          <w:kern w:val="0"/>
          <w:sz w:val="28"/>
          <w:szCs w:val="28"/>
          <w:lang w:val="en-US" w:eastAsia="zh-CN" w:bidi="ar-SA"/>
        </w:rPr>
        <w:t>6</w:t>
      </w:r>
      <w:r>
        <w:rPr>
          <w:rFonts w:hint="eastAsia" w:ascii="宋体" w:hAnsi="宋体" w:eastAsia="宋体" w:cs="宋体"/>
          <w:b w:val="0"/>
          <w:bCs w:val="0"/>
          <w:color w:val="auto"/>
          <w:kern w:val="0"/>
          <w:sz w:val="28"/>
          <w:szCs w:val="28"/>
          <w:lang w:val="zh-CN" w:eastAsia="zh-CN" w:bidi="ar-SA"/>
        </w:rPr>
        <w:t>个月的，</w:t>
      </w:r>
      <w:r>
        <w:rPr>
          <w:rFonts w:hint="eastAsia" w:ascii="宋体" w:hAnsi="宋体" w:eastAsia="宋体" w:cs="宋体"/>
          <w:b w:val="0"/>
          <w:bCs w:val="0"/>
          <w:color w:val="auto"/>
          <w:kern w:val="0"/>
          <w:sz w:val="28"/>
          <w:szCs w:val="28"/>
          <w:lang w:val="en-US" w:eastAsia="zh-CN" w:bidi="ar-SA"/>
        </w:rPr>
        <w:t>责令限期登记；逾期不登记的，</w:t>
      </w:r>
      <w:r>
        <w:rPr>
          <w:rFonts w:hint="eastAsia" w:ascii="宋体" w:hAnsi="宋体" w:eastAsia="宋体" w:cs="宋体"/>
          <w:b w:val="0"/>
          <w:bCs w:val="0"/>
          <w:color w:val="auto"/>
          <w:kern w:val="0"/>
          <w:sz w:val="28"/>
          <w:szCs w:val="28"/>
          <w:lang w:val="zh-CN" w:eastAsia="zh-CN" w:bidi="ar-SA"/>
        </w:rPr>
        <w:t>处以</w:t>
      </w:r>
      <w:r>
        <w:rPr>
          <w:rFonts w:hint="eastAsia" w:ascii="宋体" w:hAnsi="宋体" w:eastAsia="宋体" w:cs="宋体"/>
          <w:b w:val="0"/>
          <w:bCs w:val="0"/>
          <w:color w:val="auto"/>
          <w:kern w:val="0"/>
          <w:sz w:val="28"/>
          <w:szCs w:val="28"/>
          <w:lang w:val="en-US" w:eastAsia="zh-CN" w:bidi="ar-SA"/>
        </w:rPr>
        <w:t>7400</w:t>
      </w:r>
      <w:r>
        <w:rPr>
          <w:rFonts w:hint="eastAsia" w:ascii="宋体" w:hAnsi="宋体" w:eastAsia="宋体" w:cs="宋体"/>
          <w:b w:val="0"/>
          <w:bCs w:val="0"/>
          <w:color w:val="auto"/>
          <w:kern w:val="0"/>
          <w:sz w:val="28"/>
          <w:szCs w:val="28"/>
          <w:lang w:val="zh-CN" w:eastAsia="zh-CN" w:bidi="ar-SA"/>
        </w:rPr>
        <w:t>元以上</w:t>
      </w:r>
      <w:r>
        <w:rPr>
          <w:rFonts w:hint="eastAsia" w:ascii="宋体" w:hAnsi="宋体" w:eastAsia="宋体" w:cs="宋体"/>
          <w:b w:val="0"/>
          <w:bCs w:val="0"/>
          <w:color w:val="auto"/>
          <w:kern w:val="0"/>
          <w:sz w:val="28"/>
          <w:szCs w:val="28"/>
          <w:lang w:val="en-US" w:eastAsia="zh-CN" w:bidi="ar-SA"/>
        </w:rPr>
        <w:t>1.46</w:t>
      </w:r>
      <w:r>
        <w:rPr>
          <w:rFonts w:hint="eastAsia" w:ascii="宋体" w:hAnsi="宋体" w:eastAsia="宋体" w:cs="宋体"/>
          <w:b w:val="0"/>
          <w:bCs w:val="0"/>
          <w:color w:val="auto"/>
          <w:kern w:val="0"/>
          <w:sz w:val="28"/>
          <w:szCs w:val="28"/>
          <w:lang w:val="zh-CN" w:eastAsia="zh-CN" w:bidi="ar-SA"/>
        </w:rPr>
        <w:t>万元以下的罚款；</w:t>
      </w:r>
    </w:p>
    <w:p w14:paraId="0F2A7FDA">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（三）</w:t>
      </w:r>
      <w:r>
        <w:rPr>
          <w:rFonts w:hint="eastAsia" w:hAnsi="宋体"/>
          <w:color w:val="auto"/>
          <w:sz w:val="28"/>
          <w:szCs w:val="28"/>
          <w:lang w:val="en-US"/>
        </w:rPr>
        <w:t>自作出变更决定或者发生变更事由之日起十五日内，向企业登记机关申请办理变更登记。</w:t>
      </w:r>
      <w:r>
        <w:rPr>
          <w:rFonts w:hint="eastAsia" w:ascii="宋体" w:hAnsi="宋体" w:eastAsia="宋体" w:cs="宋体"/>
          <w:b w:val="0"/>
          <w:bCs w:val="0"/>
          <w:color w:val="auto"/>
          <w:kern w:val="0"/>
          <w:sz w:val="28"/>
          <w:szCs w:val="28"/>
          <w:lang w:val="zh-CN" w:eastAsia="zh-CN" w:bidi="ar-SA"/>
        </w:rPr>
        <w:t>超过期限</w:t>
      </w:r>
      <w:r>
        <w:rPr>
          <w:rFonts w:hint="eastAsia" w:ascii="宋体" w:hAnsi="宋体" w:eastAsia="宋体" w:cs="宋体"/>
          <w:b w:val="0"/>
          <w:bCs w:val="0"/>
          <w:color w:val="auto"/>
          <w:kern w:val="0"/>
          <w:sz w:val="28"/>
          <w:szCs w:val="28"/>
          <w:lang w:val="en-US" w:eastAsia="zh-CN" w:bidi="ar-SA"/>
        </w:rPr>
        <w:t>6</w:t>
      </w:r>
      <w:r>
        <w:rPr>
          <w:rFonts w:hint="eastAsia" w:ascii="宋体" w:hAnsi="宋体" w:eastAsia="宋体" w:cs="宋体"/>
          <w:b w:val="0"/>
          <w:bCs w:val="0"/>
          <w:color w:val="auto"/>
          <w:kern w:val="0"/>
          <w:sz w:val="28"/>
          <w:szCs w:val="28"/>
          <w:lang w:val="zh-CN" w:eastAsia="zh-CN" w:bidi="ar-SA"/>
        </w:rPr>
        <w:t>个月以上的，</w:t>
      </w:r>
      <w:r>
        <w:rPr>
          <w:rFonts w:hint="eastAsia" w:ascii="宋体" w:hAnsi="宋体" w:eastAsia="宋体" w:cs="宋体"/>
          <w:b w:val="0"/>
          <w:bCs w:val="0"/>
          <w:color w:val="auto"/>
          <w:kern w:val="0"/>
          <w:sz w:val="28"/>
          <w:szCs w:val="28"/>
          <w:lang w:val="en-US" w:eastAsia="zh-CN" w:bidi="ar-SA"/>
        </w:rPr>
        <w:t>责令限期登记；逾期不登记的，</w:t>
      </w:r>
      <w:r>
        <w:rPr>
          <w:rFonts w:hint="eastAsia" w:ascii="宋体" w:hAnsi="宋体" w:eastAsia="宋体" w:cs="宋体"/>
          <w:b w:val="0"/>
          <w:bCs w:val="0"/>
          <w:color w:val="auto"/>
          <w:kern w:val="0"/>
          <w:sz w:val="28"/>
          <w:szCs w:val="28"/>
          <w:lang w:val="zh-CN" w:eastAsia="zh-CN" w:bidi="ar-SA"/>
        </w:rPr>
        <w:t>处以</w:t>
      </w:r>
      <w:r>
        <w:rPr>
          <w:rFonts w:hint="eastAsia" w:ascii="宋体" w:hAnsi="宋体" w:eastAsia="宋体" w:cs="宋体"/>
          <w:b w:val="0"/>
          <w:bCs w:val="0"/>
          <w:color w:val="auto"/>
          <w:kern w:val="0"/>
          <w:sz w:val="28"/>
          <w:szCs w:val="28"/>
          <w:lang w:val="en-US" w:eastAsia="zh-CN" w:bidi="ar-SA"/>
        </w:rPr>
        <w:t>1.46</w:t>
      </w:r>
      <w:r>
        <w:rPr>
          <w:rFonts w:hint="eastAsia" w:ascii="宋体" w:hAnsi="宋体" w:eastAsia="宋体" w:cs="宋体"/>
          <w:b w:val="0"/>
          <w:bCs w:val="0"/>
          <w:color w:val="auto"/>
          <w:kern w:val="0"/>
          <w:sz w:val="28"/>
          <w:szCs w:val="28"/>
          <w:lang w:val="zh-CN" w:eastAsia="zh-CN" w:bidi="ar-SA"/>
        </w:rPr>
        <w:t>万元以上</w:t>
      </w:r>
      <w:r>
        <w:rPr>
          <w:rFonts w:hint="eastAsia" w:ascii="宋体" w:hAnsi="宋体" w:eastAsia="宋体" w:cs="宋体"/>
          <w:b w:val="0"/>
          <w:bCs w:val="0"/>
          <w:color w:val="auto"/>
          <w:kern w:val="0"/>
          <w:sz w:val="28"/>
          <w:szCs w:val="28"/>
          <w:lang w:val="en-US" w:eastAsia="zh-CN" w:bidi="ar-SA"/>
        </w:rPr>
        <w:t>2</w:t>
      </w:r>
      <w:r>
        <w:rPr>
          <w:rFonts w:hint="eastAsia" w:ascii="宋体" w:hAnsi="宋体" w:eastAsia="宋体" w:cs="宋体"/>
          <w:b w:val="0"/>
          <w:bCs w:val="0"/>
          <w:color w:val="auto"/>
          <w:kern w:val="0"/>
          <w:sz w:val="28"/>
          <w:szCs w:val="28"/>
          <w:lang w:val="zh-CN" w:eastAsia="zh-CN" w:bidi="ar-SA"/>
        </w:rPr>
        <w:t>万元以下的罚款。</w:t>
      </w:r>
    </w:p>
    <w:p w14:paraId="05894D3C">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p>
    <w:p w14:paraId="291BB81D">
      <w:pPr>
        <w:pStyle w:val="12"/>
        <w:keepNext w:val="0"/>
        <w:keepLines w:val="0"/>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《中华人民共和国个人独资企业法》</w:t>
      </w:r>
    </w:p>
    <w:p w14:paraId="21F5C908">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zh-CN" w:eastAsia="zh-CN" w:bidi="ar-SA"/>
        </w:rPr>
        <w:t>【</w:t>
      </w:r>
      <w:r>
        <w:rPr>
          <w:rFonts w:hint="eastAsia" w:ascii="宋体" w:hAnsi="宋体" w:eastAsia="宋体" w:cs="宋体"/>
          <w:b w:val="0"/>
          <w:bCs w:val="0"/>
          <w:color w:val="auto"/>
          <w:kern w:val="0"/>
          <w:sz w:val="28"/>
          <w:szCs w:val="28"/>
          <w:lang w:val="en-US" w:eastAsia="zh-CN" w:bidi="ar-SA"/>
        </w:rPr>
        <w:t>2</w:t>
      </w:r>
      <w:r>
        <w:rPr>
          <w:rFonts w:hint="eastAsia" w:hAnsi="宋体" w:cs="宋体"/>
          <w:b w:val="0"/>
          <w:bCs w:val="0"/>
          <w:color w:val="auto"/>
          <w:kern w:val="0"/>
          <w:sz w:val="28"/>
          <w:szCs w:val="28"/>
          <w:lang w:val="en-US" w:eastAsia="zh-CN" w:bidi="ar-SA"/>
        </w:rPr>
        <w:t>5</w:t>
      </w:r>
      <w:r>
        <w:rPr>
          <w:rFonts w:hint="eastAsia" w:ascii="宋体" w:hAnsi="宋体" w:eastAsia="宋体" w:cs="宋体"/>
          <w:b w:val="0"/>
          <w:bCs w:val="0"/>
          <w:color w:val="auto"/>
          <w:kern w:val="0"/>
          <w:sz w:val="28"/>
          <w:szCs w:val="28"/>
          <w:lang w:val="zh-CN" w:eastAsia="zh-CN" w:bidi="ar-SA"/>
        </w:rPr>
        <w:t>】</w:t>
      </w:r>
      <w:r>
        <w:rPr>
          <w:rFonts w:hint="eastAsia" w:ascii="宋体" w:hAnsi="宋体" w:eastAsia="宋体" w:cs="宋体"/>
          <w:b w:val="0"/>
          <w:bCs w:val="0"/>
          <w:color w:val="auto"/>
          <w:kern w:val="0"/>
          <w:sz w:val="28"/>
          <w:szCs w:val="28"/>
          <w:lang w:val="en-US" w:eastAsia="zh-CN" w:bidi="ar-SA"/>
        </w:rPr>
        <w:t>第三十三条：违反本法规定，提交虚假文件或采取其他欺骗手段，取得企业登记的，责令改正，处以五千元以下的罚款；情节严重的，并处吊销营业执照。</w:t>
      </w:r>
    </w:p>
    <w:p w14:paraId="58F696D9">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（一）</w:t>
      </w:r>
      <w:r>
        <w:rPr>
          <w:rFonts w:hint="eastAsia" w:ascii="宋体" w:hAnsi="宋体" w:eastAsia="宋体" w:cs="宋体"/>
          <w:b w:val="0"/>
          <w:bCs w:val="0"/>
          <w:color w:val="auto"/>
          <w:kern w:val="0"/>
          <w:sz w:val="28"/>
          <w:szCs w:val="28"/>
          <w:lang w:val="zh-CN" w:eastAsia="zh-CN" w:bidi="ar-SA"/>
        </w:rPr>
        <w:t>提交涉及住所证明等一般虚假证明文件或采取其他欺骗手段，未造成危害后果的，</w:t>
      </w:r>
      <w:r>
        <w:rPr>
          <w:rFonts w:hint="eastAsia" w:ascii="宋体" w:hAnsi="宋体" w:eastAsia="宋体" w:cs="宋体"/>
          <w:b w:val="0"/>
          <w:bCs w:val="0"/>
          <w:color w:val="auto"/>
          <w:kern w:val="0"/>
          <w:sz w:val="28"/>
          <w:szCs w:val="28"/>
          <w:lang w:val="en-US" w:eastAsia="zh-CN" w:bidi="ar-SA"/>
        </w:rPr>
        <w:t>责令改正，处以1500元以下罚款；</w:t>
      </w:r>
    </w:p>
    <w:p w14:paraId="566C732C">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zh-CN" w:eastAsia="zh-CN" w:bidi="ar-SA"/>
        </w:rPr>
        <w:t>提交涉及股权转让、前置许可经营项目、身份证明等实质性虚假证明文件的；提交涉及住所证明</w:t>
      </w:r>
      <w:bookmarkStart w:id="2" w:name="_GoBack"/>
      <w:bookmarkEnd w:id="2"/>
      <w:r>
        <w:rPr>
          <w:rFonts w:hint="eastAsia" w:ascii="宋体" w:hAnsi="宋体" w:eastAsia="宋体" w:cs="宋体"/>
          <w:b w:val="0"/>
          <w:bCs w:val="0"/>
          <w:color w:val="auto"/>
          <w:kern w:val="0"/>
          <w:sz w:val="28"/>
          <w:szCs w:val="28"/>
          <w:lang w:val="zh-CN" w:eastAsia="zh-CN" w:bidi="ar-SA"/>
        </w:rPr>
        <w:t>等一般虚假证明文件或采取其他欺骗手段，造成危害后果的，</w:t>
      </w:r>
      <w:r>
        <w:rPr>
          <w:rFonts w:hint="eastAsia" w:ascii="宋体" w:hAnsi="宋体" w:eastAsia="宋体" w:cs="宋体"/>
          <w:b w:val="0"/>
          <w:bCs w:val="0"/>
          <w:color w:val="auto"/>
          <w:kern w:val="0"/>
          <w:sz w:val="28"/>
          <w:szCs w:val="28"/>
          <w:lang w:val="en-US" w:eastAsia="zh-CN" w:bidi="ar-SA"/>
        </w:rPr>
        <w:t>责令改正</w:t>
      </w:r>
      <w:r>
        <w:rPr>
          <w:rFonts w:hint="eastAsia" w:ascii="宋体" w:hAnsi="宋体" w:eastAsia="宋体" w:cs="宋体"/>
          <w:b w:val="0"/>
          <w:bCs w:val="0"/>
          <w:color w:val="auto"/>
          <w:kern w:val="0"/>
          <w:sz w:val="28"/>
          <w:szCs w:val="28"/>
          <w:lang w:val="zh-CN" w:eastAsia="zh-CN" w:bidi="ar-SA"/>
        </w:rPr>
        <w:t>，</w:t>
      </w:r>
      <w:r>
        <w:rPr>
          <w:rFonts w:hint="eastAsia" w:ascii="宋体" w:hAnsi="宋体" w:eastAsia="宋体" w:cs="宋体"/>
          <w:b w:val="0"/>
          <w:bCs w:val="0"/>
          <w:color w:val="auto"/>
          <w:kern w:val="0"/>
          <w:sz w:val="28"/>
          <w:szCs w:val="28"/>
          <w:lang w:val="en-US" w:eastAsia="zh-CN" w:bidi="ar-SA"/>
        </w:rPr>
        <w:t>处以1500元以上3500元以下罚款</w:t>
      </w:r>
      <w:r>
        <w:rPr>
          <w:rFonts w:hint="eastAsia" w:hAnsi="宋体" w:cs="宋体"/>
          <w:b w:val="0"/>
          <w:bCs w:val="0"/>
          <w:color w:val="auto"/>
          <w:kern w:val="0"/>
          <w:sz w:val="28"/>
          <w:szCs w:val="28"/>
          <w:lang w:val="en-US" w:eastAsia="zh-CN" w:bidi="ar-SA"/>
        </w:rPr>
        <w:t>;</w:t>
      </w:r>
    </w:p>
    <w:p w14:paraId="3D68CDA1">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kern w:val="0"/>
          <w:sz w:val="28"/>
          <w:szCs w:val="28"/>
          <w:lang w:val="en-US" w:eastAsia="zh-CN" w:bidi="ar-SA"/>
        </w:rPr>
        <w:t>提交涉及股权转让、前置许可经营项目、身份证明等实质性虚假证明文件或提交涉及住所证明等一般虚假证明文件或采取其他欺骗手段，导致较大危害后果的</w:t>
      </w:r>
      <w:r>
        <w:rPr>
          <w:rFonts w:hint="eastAsia" w:ascii="宋体" w:hAnsi="宋体" w:eastAsia="宋体" w:cs="宋体"/>
          <w:b w:val="0"/>
          <w:bCs w:val="0"/>
          <w:color w:val="auto"/>
          <w:kern w:val="0"/>
          <w:sz w:val="28"/>
          <w:szCs w:val="28"/>
          <w:lang w:val="zh-CN" w:eastAsia="zh-CN" w:bidi="ar-SA"/>
        </w:rPr>
        <w:t>，</w:t>
      </w:r>
      <w:r>
        <w:rPr>
          <w:rFonts w:hint="eastAsia" w:ascii="宋体" w:hAnsi="宋体" w:eastAsia="宋体" w:cs="宋体"/>
          <w:b w:val="0"/>
          <w:bCs w:val="0"/>
          <w:color w:val="auto"/>
          <w:kern w:val="0"/>
          <w:sz w:val="28"/>
          <w:szCs w:val="28"/>
          <w:lang w:val="en-US" w:eastAsia="zh-CN" w:bidi="ar-SA"/>
        </w:rPr>
        <w:t>责令改正，处以3500元以上5000元以下的罚款；情节严重的，并处吊销营业执照。</w:t>
      </w:r>
    </w:p>
    <w:p w14:paraId="79386FEF">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【2</w:t>
      </w:r>
      <w:r>
        <w:rPr>
          <w:rFonts w:hint="eastAsia" w:hAnsi="宋体" w:cs="宋体"/>
          <w:b w:val="0"/>
          <w:bCs w:val="0"/>
          <w:color w:val="auto"/>
          <w:kern w:val="0"/>
          <w:sz w:val="28"/>
          <w:szCs w:val="28"/>
          <w:lang w:val="en-US" w:eastAsia="zh-CN" w:bidi="ar-SA"/>
        </w:rPr>
        <w:t>6</w:t>
      </w:r>
      <w:r>
        <w:rPr>
          <w:rFonts w:hint="eastAsia" w:ascii="宋体" w:hAnsi="宋体" w:eastAsia="宋体" w:cs="宋体"/>
          <w:b w:val="0"/>
          <w:bCs w:val="0"/>
          <w:color w:val="auto"/>
          <w:kern w:val="0"/>
          <w:sz w:val="28"/>
          <w:szCs w:val="28"/>
          <w:lang w:val="en-US" w:eastAsia="zh-CN" w:bidi="ar-SA"/>
        </w:rPr>
        <w:t>】第三十四条：违反本法规定，个人独资企业使用的名称与其在登记机关登记的名称不相符合的，责令限期改正，处以二千元以下的罚款。</w:t>
      </w:r>
    </w:p>
    <w:p w14:paraId="0CCC1C6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zh-CN" w:eastAsia="zh-CN" w:bidi="ar-SA"/>
        </w:rPr>
        <w:t>（一）</w:t>
      </w:r>
      <w:r>
        <w:rPr>
          <w:rFonts w:hint="eastAsia" w:ascii="宋体" w:hAnsi="宋体" w:eastAsia="宋体" w:cs="宋体"/>
          <w:b w:val="0"/>
          <w:bCs w:val="0"/>
          <w:color w:val="auto"/>
          <w:kern w:val="0"/>
          <w:sz w:val="28"/>
          <w:szCs w:val="28"/>
          <w:lang w:val="zh-CN" w:eastAsia="zh-CN" w:bidi="ar-SA"/>
        </w:rPr>
        <w:t>持续</w:t>
      </w:r>
      <w:r>
        <w:rPr>
          <w:rFonts w:hint="eastAsia" w:ascii="宋体" w:hAnsi="宋体" w:eastAsia="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zh-CN" w:eastAsia="zh-CN" w:bidi="ar-SA"/>
        </w:rPr>
        <w:t>个月以下，</w:t>
      </w:r>
      <w:r>
        <w:rPr>
          <w:rFonts w:hint="eastAsia" w:ascii="宋体" w:hAnsi="宋体" w:eastAsia="宋体" w:cs="宋体"/>
          <w:b w:val="0"/>
          <w:bCs w:val="0"/>
          <w:color w:val="auto"/>
          <w:kern w:val="0"/>
          <w:sz w:val="28"/>
          <w:szCs w:val="28"/>
          <w:lang w:val="en-US" w:eastAsia="zh-CN" w:bidi="ar-SA"/>
        </w:rPr>
        <w:t>责令限期改正，处以600元以下罚款；</w:t>
      </w:r>
    </w:p>
    <w:p w14:paraId="3734C1D4">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zh-CN" w:eastAsia="zh-CN" w:bidi="ar-SA"/>
        </w:rPr>
        <w:t>持续</w:t>
      </w:r>
      <w:r>
        <w:rPr>
          <w:rFonts w:hint="eastAsia" w:ascii="宋体" w:hAnsi="宋体" w:eastAsia="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zh-CN" w:eastAsia="zh-CN" w:bidi="ar-SA"/>
        </w:rPr>
        <w:t>个月以上不足</w:t>
      </w:r>
      <w:r>
        <w:rPr>
          <w:rFonts w:hint="eastAsia" w:ascii="宋体" w:hAnsi="宋体" w:eastAsia="宋体" w:cs="宋体"/>
          <w:b w:val="0"/>
          <w:bCs w:val="0"/>
          <w:color w:val="auto"/>
          <w:kern w:val="0"/>
          <w:sz w:val="28"/>
          <w:szCs w:val="28"/>
          <w:lang w:val="en-US" w:eastAsia="zh-CN" w:bidi="ar-SA"/>
        </w:rPr>
        <w:t>6个月</w:t>
      </w:r>
      <w:r>
        <w:rPr>
          <w:rFonts w:hint="eastAsia" w:ascii="宋体" w:hAnsi="宋体" w:eastAsia="宋体" w:cs="宋体"/>
          <w:b w:val="0"/>
          <w:bCs w:val="0"/>
          <w:color w:val="auto"/>
          <w:kern w:val="0"/>
          <w:sz w:val="28"/>
          <w:szCs w:val="28"/>
          <w:lang w:val="zh-CN" w:eastAsia="zh-CN" w:bidi="ar-SA"/>
        </w:rPr>
        <w:t>，</w:t>
      </w:r>
      <w:r>
        <w:rPr>
          <w:rFonts w:hint="eastAsia" w:ascii="宋体" w:hAnsi="宋体" w:eastAsia="宋体" w:cs="宋体"/>
          <w:b w:val="0"/>
          <w:bCs w:val="0"/>
          <w:color w:val="auto"/>
          <w:kern w:val="0"/>
          <w:sz w:val="28"/>
          <w:szCs w:val="28"/>
          <w:lang w:val="en-US" w:eastAsia="zh-CN" w:bidi="ar-SA"/>
        </w:rPr>
        <w:t>责令限期改正</w:t>
      </w:r>
      <w:r>
        <w:rPr>
          <w:rFonts w:hint="eastAsia" w:ascii="宋体" w:hAnsi="宋体" w:eastAsia="宋体" w:cs="宋体"/>
          <w:b w:val="0"/>
          <w:bCs w:val="0"/>
          <w:color w:val="auto"/>
          <w:kern w:val="0"/>
          <w:sz w:val="28"/>
          <w:szCs w:val="28"/>
          <w:lang w:val="zh-CN" w:eastAsia="zh-CN" w:bidi="ar-SA"/>
        </w:rPr>
        <w:t>，</w:t>
      </w:r>
      <w:r>
        <w:rPr>
          <w:rFonts w:hint="eastAsia" w:ascii="宋体" w:hAnsi="宋体" w:eastAsia="宋体" w:cs="宋体"/>
          <w:b w:val="0"/>
          <w:bCs w:val="0"/>
          <w:color w:val="auto"/>
          <w:kern w:val="0"/>
          <w:sz w:val="28"/>
          <w:szCs w:val="28"/>
          <w:lang w:val="en-US" w:eastAsia="zh-CN" w:bidi="ar-SA"/>
        </w:rPr>
        <w:t>处以600元以上1400元以下罚款</w:t>
      </w:r>
      <w:r>
        <w:rPr>
          <w:rFonts w:hint="eastAsia" w:hAnsi="宋体" w:cs="宋体"/>
          <w:b w:val="0"/>
          <w:bCs w:val="0"/>
          <w:color w:val="auto"/>
          <w:kern w:val="0"/>
          <w:sz w:val="28"/>
          <w:szCs w:val="28"/>
          <w:lang w:val="en-US" w:eastAsia="zh-CN" w:bidi="ar-SA"/>
        </w:rPr>
        <w:t>；</w:t>
      </w:r>
    </w:p>
    <w:p w14:paraId="0C9DC1A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kern w:val="0"/>
          <w:sz w:val="28"/>
          <w:szCs w:val="28"/>
          <w:lang w:val="en-US" w:eastAsia="zh-CN" w:bidi="ar-SA"/>
        </w:rPr>
        <w:t>持续6</w:t>
      </w:r>
      <w:r>
        <w:rPr>
          <w:rFonts w:hint="eastAsia" w:ascii="宋体" w:hAnsi="宋体" w:eastAsia="宋体" w:cs="宋体"/>
          <w:b w:val="0"/>
          <w:bCs w:val="0"/>
          <w:color w:val="auto"/>
          <w:kern w:val="0"/>
          <w:sz w:val="28"/>
          <w:szCs w:val="28"/>
          <w:lang w:val="zh-CN" w:eastAsia="zh-CN" w:bidi="ar-SA"/>
        </w:rPr>
        <w:t>个月以上，</w:t>
      </w:r>
      <w:r>
        <w:rPr>
          <w:rFonts w:hint="eastAsia" w:ascii="宋体" w:hAnsi="宋体" w:eastAsia="宋体" w:cs="宋体"/>
          <w:b w:val="0"/>
          <w:bCs w:val="0"/>
          <w:color w:val="auto"/>
          <w:kern w:val="0"/>
          <w:sz w:val="28"/>
          <w:szCs w:val="28"/>
          <w:lang w:val="en-US" w:eastAsia="zh-CN" w:bidi="ar-SA"/>
        </w:rPr>
        <w:t>责令限期改正，处以1400元以上2000元以下的罚款。</w:t>
      </w:r>
    </w:p>
    <w:p w14:paraId="46FF523C">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zh-CN" w:eastAsia="zh-CN" w:bidi="ar-SA"/>
        </w:rPr>
        <w:t>【</w:t>
      </w:r>
      <w:r>
        <w:rPr>
          <w:rFonts w:hint="eastAsia" w:hAnsi="宋体" w:cs="宋体"/>
          <w:b w:val="0"/>
          <w:bCs w:val="0"/>
          <w:color w:val="auto"/>
          <w:kern w:val="0"/>
          <w:sz w:val="28"/>
          <w:szCs w:val="28"/>
          <w:lang w:val="en-US" w:eastAsia="zh-CN" w:bidi="ar-SA"/>
        </w:rPr>
        <w:t>27</w:t>
      </w:r>
      <w:r>
        <w:rPr>
          <w:rFonts w:hint="eastAsia" w:ascii="宋体" w:hAnsi="宋体" w:eastAsia="宋体" w:cs="宋体"/>
          <w:b w:val="0"/>
          <w:bCs w:val="0"/>
          <w:color w:val="auto"/>
          <w:kern w:val="0"/>
          <w:sz w:val="28"/>
          <w:szCs w:val="28"/>
          <w:lang w:val="zh-CN" w:eastAsia="zh-CN" w:bidi="ar-SA"/>
        </w:rPr>
        <w:t>】</w:t>
      </w:r>
      <w:r>
        <w:rPr>
          <w:rFonts w:hint="eastAsia" w:ascii="宋体" w:hAnsi="宋体" w:eastAsia="宋体" w:cs="宋体"/>
          <w:b w:val="0"/>
          <w:bCs w:val="0"/>
          <w:color w:val="auto"/>
          <w:kern w:val="0"/>
          <w:sz w:val="28"/>
          <w:szCs w:val="28"/>
          <w:lang w:val="en-US" w:eastAsia="zh-CN" w:bidi="ar-SA"/>
        </w:rPr>
        <w:t>第三十五条第一款：涂改、出租、转让营业执照的，责令改正，没收违法所得，处以三千元以下的罚款；情节严重的，吊销营业执照。</w:t>
      </w:r>
    </w:p>
    <w:p w14:paraId="7CECB2DD">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（一）</w:t>
      </w:r>
      <w:r>
        <w:rPr>
          <w:rFonts w:hint="eastAsia" w:ascii="宋体" w:hAnsi="宋体" w:eastAsia="宋体" w:cs="宋体"/>
          <w:b w:val="0"/>
          <w:bCs w:val="0"/>
          <w:color w:val="auto"/>
          <w:kern w:val="0"/>
          <w:sz w:val="28"/>
          <w:szCs w:val="28"/>
          <w:lang w:val="en-US" w:eastAsia="zh-CN" w:bidi="ar-SA"/>
        </w:rPr>
        <w:t>没有违法所得或违法所得在500元以下或</w:t>
      </w:r>
      <w:r>
        <w:rPr>
          <w:rFonts w:hint="eastAsia" w:ascii="宋体" w:hAnsi="宋体" w:eastAsia="宋体" w:cs="宋体"/>
          <w:b w:val="0"/>
          <w:bCs w:val="0"/>
          <w:color w:val="auto"/>
          <w:kern w:val="0"/>
          <w:sz w:val="28"/>
          <w:szCs w:val="28"/>
          <w:lang w:val="zh-CN" w:eastAsia="zh-CN" w:bidi="ar-SA"/>
        </w:rPr>
        <w:t>持续</w:t>
      </w:r>
      <w:r>
        <w:rPr>
          <w:rFonts w:hint="eastAsia" w:ascii="宋体" w:hAnsi="宋体" w:eastAsia="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zh-CN" w:eastAsia="zh-CN" w:bidi="ar-SA"/>
        </w:rPr>
        <w:t>个月以下</w:t>
      </w:r>
      <w:r>
        <w:rPr>
          <w:rFonts w:hint="eastAsia" w:ascii="宋体" w:hAnsi="宋体" w:eastAsia="宋体" w:cs="宋体"/>
          <w:b w:val="0"/>
          <w:bCs w:val="0"/>
          <w:color w:val="auto"/>
          <w:kern w:val="0"/>
          <w:sz w:val="28"/>
          <w:szCs w:val="28"/>
          <w:lang w:val="en-US" w:eastAsia="zh-CN" w:bidi="ar-SA"/>
        </w:rPr>
        <w:t>的，责令改正，没收违法所得，处以900元以下罚款；</w:t>
      </w:r>
    </w:p>
    <w:p w14:paraId="55DE6AF1">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en-US" w:eastAsia="zh-CN" w:bidi="ar-SA"/>
        </w:rPr>
        <w:t>违法所得在500元以上1000元以下或</w:t>
      </w:r>
      <w:r>
        <w:rPr>
          <w:rFonts w:hint="eastAsia" w:ascii="宋体" w:hAnsi="宋体" w:eastAsia="宋体" w:cs="宋体"/>
          <w:b w:val="0"/>
          <w:bCs w:val="0"/>
          <w:color w:val="auto"/>
          <w:kern w:val="0"/>
          <w:sz w:val="28"/>
          <w:szCs w:val="28"/>
          <w:lang w:val="zh-CN" w:eastAsia="zh-CN" w:bidi="ar-SA"/>
        </w:rPr>
        <w:t>持续</w:t>
      </w:r>
      <w:r>
        <w:rPr>
          <w:rFonts w:hint="eastAsia" w:ascii="宋体" w:hAnsi="宋体" w:eastAsia="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zh-CN" w:eastAsia="zh-CN" w:bidi="ar-SA"/>
        </w:rPr>
        <w:t>个月以上不足</w:t>
      </w:r>
      <w:r>
        <w:rPr>
          <w:rFonts w:hint="eastAsia" w:ascii="宋体" w:hAnsi="宋体" w:eastAsia="宋体" w:cs="宋体"/>
          <w:b w:val="0"/>
          <w:bCs w:val="0"/>
          <w:color w:val="auto"/>
          <w:kern w:val="0"/>
          <w:sz w:val="28"/>
          <w:szCs w:val="28"/>
          <w:lang w:val="en-US" w:eastAsia="zh-CN" w:bidi="ar-SA"/>
        </w:rPr>
        <w:t>6个月的，责令改正，没收违法所得，处以900元以上2100元以下罚款；</w:t>
      </w:r>
    </w:p>
    <w:p w14:paraId="17BC2A18">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kern w:val="0"/>
          <w:sz w:val="28"/>
          <w:szCs w:val="28"/>
          <w:lang w:val="en-US" w:eastAsia="zh-CN" w:bidi="ar-SA"/>
        </w:rPr>
        <w:t>违法所得在1000元以上或持续6</w:t>
      </w:r>
      <w:r>
        <w:rPr>
          <w:rFonts w:hint="eastAsia" w:ascii="宋体" w:hAnsi="宋体" w:eastAsia="宋体" w:cs="宋体"/>
          <w:b w:val="0"/>
          <w:bCs w:val="0"/>
          <w:color w:val="auto"/>
          <w:kern w:val="0"/>
          <w:sz w:val="28"/>
          <w:szCs w:val="28"/>
          <w:lang w:val="zh-CN" w:eastAsia="zh-CN" w:bidi="ar-SA"/>
        </w:rPr>
        <w:t>个月以上</w:t>
      </w:r>
      <w:r>
        <w:rPr>
          <w:rFonts w:hint="eastAsia" w:ascii="宋体" w:hAnsi="宋体" w:eastAsia="宋体" w:cs="宋体"/>
          <w:b w:val="0"/>
          <w:bCs w:val="0"/>
          <w:color w:val="auto"/>
          <w:kern w:val="0"/>
          <w:sz w:val="28"/>
          <w:szCs w:val="28"/>
          <w:lang w:val="en-US" w:eastAsia="zh-CN" w:bidi="ar-SA"/>
        </w:rPr>
        <w:t>的，责令改正，没收违法所得，处以2100元以上3000元以下罚款</w:t>
      </w:r>
      <w:r>
        <w:rPr>
          <w:rFonts w:hint="eastAsia" w:hAnsi="宋体" w:cs="宋体"/>
          <w:b w:val="0"/>
          <w:bCs w:val="0"/>
          <w:color w:val="auto"/>
          <w:kern w:val="0"/>
          <w:sz w:val="28"/>
          <w:szCs w:val="28"/>
          <w:lang w:val="en-US" w:eastAsia="zh-CN" w:bidi="ar-SA"/>
        </w:rPr>
        <w:t>。</w:t>
      </w:r>
    </w:p>
    <w:p w14:paraId="41EB7FA3">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情节严重的，吊销营业执照。</w:t>
      </w:r>
    </w:p>
    <w:p w14:paraId="03503264">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【28】</w:t>
      </w:r>
      <w:r>
        <w:rPr>
          <w:rFonts w:hint="eastAsia" w:ascii="宋体" w:hAnsi="宋体" w:eastAsia="宋体" w:cs="宋体"/>
          <w:b w:val="0"/>
          <w:bCs w:val="0"/>
          <w:color w:val="auto"/>
          <w:kern w:val="0"/>
          <w:sz w:val="28"/>
          <w:szCs w:val="28"/>
          <w:lang w:val="en-US" w:eastAsia="zh-CN" w:bidi="ar-SA"/>
        </w:rPr>
        <w:t>第三十五条第二款：伪造营业执照的，责令停业，没收违法所得，处以五千元以下的罚款。构成犯罪的，依法追究刑事责任。</w:t>
      </w:r>
    </w:p>
    <w:p w14:paraId="6C096B77">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（一）</w:t>
      </w:r>
      <w:r>
        <w:rPr>
          <w:rFonts w:hint="eastAsia" w:ascii="宋体" w:hAnsi="宋体" w:eastAsia="宋体" w:cs="宋体"/>
          <w:b w:val="0"/>
          <w:bCs w:val="0"/>
          <w:color w:val="auto"/>
          <w:kern w:val="0"/>
          <w:sz w:val="28"/>
          <w:szCs w:val="28"/>
          <w:lang w:val="en-US" w:eastAsia="zh-CN" w:bidi="ar-SA"/>
        </w:rPr>
        <w:t>没有违法所得或违法所得在500元以下或</w:t>
      </w:r>
      <w:r>
        <w:rPr>
          <w:rFonts w:hint="eastAsia" w:ascii="宋体" w:hAnsi="宋体" w:eastAsia="宋体" w:cs="宋体"/>
          <w:b w:val="0"/>
          <w:bCs w:val="0"/>
          <w:color w:val="auto"/>
          <w:kern w:val="0"/>
          <w:sz w:val="28"/>
          <w:szCs w:val="28"/>
          <w:lang w:val="zh-CN" w:eastAsia="zh-CN" w:bidi="ar-SA"/>
        </w:rPr>
        <w:t>持续</w:t>
      </w:r>
      <w:r>
        <w:rPr>
          <w:rFonts w:hint="eastAsia" w:ascii="宋体" w:hAnsi="宋体" w:eastAsia="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zh-CN" w:eastAsia="zh-CN" w:bidi="ar-SA"/>
        </w:rPr>
        <w:t>个月以下</w:t>
      </w:r>
      <w:r>
        <w:rPr>
          <w:rFonts w:hint="eastAsia" w:ascii="宋体" w:hAnsi="宋体" w:eastAsia="宋体" w:cs="宋体"/>
          <w:b w:val="0"/>
          <w:bCs w:val="0"/>
          <w:color w:val="auto"/>
          <w:kern w:val="0"/>
          <w:sz w:val="28"/>
          <w:szCs w:val="28"/>
          <w:lang w:val="en-US" w:eastAsia="zh-CN" w:bidi="ar-SA"/>
        </w:rPr>
        <w:t>的，责令停业，没收违法所得，处以1500元以下罚款；</w:t>
      </w:r>
    </w:p>
    <w:p w14:paraId="4FBDA23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en-US" w:eastAsia="zh-CN" w:bidi="ar-SA"/>
        </w:rPr>
        <w:t>违法所得在500元以上1000元以下或</w:t>
      </w:r>
      <w:r>
        <w:rPr>
          <w:rFonts w:hint="eastAsia" w:ascii="宋体" w:hAnsi="宋体" w:eastAsia="宋体" w:cs="宋体"/>
          <w:b w:val="0"/>
          <w:bCs w:val="0"/>
          <w:color w:val="auto"/>
          <w:kern w:val="0"/>
          <w:sz w:val="28"/>
          <w:szCs w:val="28"/>
          <w:lang w:val="zh-CN" w:eastAsia="zh-CN" w:bidi="ar-SA"/>
        </w:rPr>
        <w:t>持续</w:t>
      </w:r>
      <w:r>
        <w:rPr>
          <w:rFonts w:hint="eastAsia" w:ascii="宋体" w:hAnsi="宋体" w:eastAsia="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zh-CN" w:eastAsia="zh-CN" w:bidi="ar-SA"/>
        </w:rPr>
        <w:t>个月以上不足</w:t>
      </w:r>
      <w:r>
        <w:rPr>
          <w:rFonts w:hint="eastAsia" w:ascii="宋体" w:hAnsi="宋体" w:eastAsia="宋体" w:cs="宋体"/>
          <w:b w:val="0"/>
          <w:bCs w:val="0"/>
          <w:color w:val="auto"/>
          <w:kern w:val="0"/>
          <w:sz w:val="28"/>
          <w:szCs w:val="28"/>
          <w:lang w:val="en-US" w:eastAsia="zh-CN" w:bidi="ar-SA"/>
        </w:rPr>
        <w:t>6个月的，责令停业，没收违法所得，处以1500元以上3500元以下罚款；</w:t>
      </w:r>
    </w:p>
    <w:p w14:paraId="664E8DA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kern w:val="0"/>
          <w:sz w:val="28"/>
          <w:szCs w:val="28"/>
          <w:lang w:val="en-US" w:eastAsia="zh-CN" w:bidi="ar-SA"/>
        </w:rPr>
        <w:t>违法所得在1000元以上或持续6</w:t>
      </w:r>
      <w:r>
        <w:rPr>
          <w:rFonts w:hint="eastAsia" w:ascii="宋体" w:hAnsi="宋体" w:eastAsia="宋体" w:cs="宋体"/>
          <w:b w:val="0"/>
          <w:bCs w:val="0"/>
          <w:color w:val="auto"/>
          <w:kern w:val="0"/>
          <w:sz w:val="28"/>
          <w:szCs w:val="28"/>
          <w:lang w:val="zh-CN" w:eastAsia="zh-CN" w:bidi="ar-SA"/>
        </w:rPr>
        <w:t>个月以上</w:t>
      </w:r>
      <w:r>
        <w:rPr>
          <w:rFonts w:hint="eastAsia" w:ascii="宋体" w:hAnsi="宋体" w:eastAsia="宋体" w:cs="宋体"/>
          <w:b w:val="0"/>
          <w:bCs w:val="0"/>
          <w:color w:val="auto"/>
          <w:kern w:val="0"/>
          <w:sz w:val="28"/>
          <w:szCs w:val="28"/>
          <w:lang w:val="en-US" w:eastAsia="zh-CN" w:bidi="ar-SA"/>
        </w:rPr>
        <w:t>的，责令停业，没收违法所得，处以3500元以上5000元以下罚款。</w:t>
      </w:r>
    </w:p>
    <w:p w14:paraId="2350D680">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w:t>
      </w:r>
      <w:r>
        <w:rPr>
          <w:rFonts w:hint="eastAsia" w:hAnsi="宋体" w:cs="宋体"/>
          <w:b w:val="0"/>
          <w:bCs w:val="0"/>
          <w:color w:val="auto"/>
          <w:kern w:val="0"/>
          <w:sz w:val="28"/>
          <w:szCs w:val="28"/>
          <w:lang w:val="en-US" w:eastAsia="zh-CN" w:bidi="ar-SA"/>
        </w:rPr>
        <w:t>29</w:t>
      </w:r>
      <w:r>
        <w:rPr>
          <w:rFonts w:hint="eastAsia" w:ascii="宋体" w:hAnsi="宋体" w:eastAsia="宋体" w:cs="宋体"/>
          <w:b w:val="0"/>
          <w:bCs w:val="0"/>
          <w:color w:val="auto"/>
          <w:kern w:val="0"/>
          <w:sz w:val="28"/>
          <w:szCs w:val="28"/>
          <w:lang w:val="en-US" w:eastAsia="zh-CN" w:bidi="ar-SA"/>
        </w:rPr>
        <w:t>】第三十七条第一款：违反本法规定，未领取营业执照，以个人独资企业名义从事经营活动的，责令停止经营活动，处以三千元以下的罚款。</w:t>
      </w:r>
    </w:p>
    <w:p w14:paraId="51950FEE">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zh-CN" w:eastAsia="zh-CN" w:bidi="ar-SA"/>
        </w:rPr>
        <w:t>（一）</w:t>
      </w:r>
      <w:r>
        <w:rPr>
          <w:rFonts w:hint="eastAsia" w:ascii="宋体" w:hAnsi="宋体" w:eastAsia="宋体" w:cs="宋体"/>
          <w:b w:val="0"/>
          <w:bCs w:val="0"/>
          <w:color w:val="auto"/>
          <w:kern w:val="0"/>
          <w:sz w:val="28"/>
          <w:szCs w:val="28"/>
          <w:lang w:val="en-US" w:eastAsia="zh-CN" w:bidi="ar-SA"/>
        </w:rPr>
        <w:t>经营额在1000元以下或经营时间在3个月以内的</w:t>
      </w:r>
      <w:r>
        <w:rPr>
          <w:rFonts w:hint="eastAsia" w:ascii="宋体" w:hAnsi="宋体" w:eastAsia="宋体" w:cs="宋体"/>
          <w:b w:val="0"/>
          <w:bCs w:val="0"/>
          <w:color w:val="auto"/>
          <w:kern w:val="0"/>
          <w:sz w:val="28"/>
          <w:szCs w:val="28"/>
          <w:lang w:val="zh-CN" w:eastAsia="zh-CN" w:bidi="ar-SA"/>
        </w:rPr>
        <w:t>，</w:t>
      </w:r>
      <w:r>
        <w:rPr>
          <w:rFonts w:hint="eastAsia" w:ascii="宋体" w:hAnsi="宋体" w:eastAsia="宋体" w:cs="宋体"/>
          <w:b w:val="0"/>
          <w:bCs w:val="0"/>
          <w:color w:val="auto"/>
          <w:kern w:val="0"/>
          <w:sz w:val="28"/>
          <w:szCs w:val="28"/>
          <w:lang w:val="en-US" w:eastAsia="zh-CN" w:bidi="ar-SA"/>
        </w:rPr>
        <w:t>责令停止经营活动</w:t>
      </w:r>
      <w:r>
        <w:rPr>
          <w:rFonts w:hint="eastAsia" w:ascii="宋体" w:hAnsi="宋体" w:eastAsia="宋体" w:cs="宋体"/>
          <w:b w:val="0"/>
          <w:bCs w:val="0"/>
          <w:color w:val="auto"/>
          <w:kern w:val="0"/>
          <w:sz w:val="28"/>
          <w:szCs w:val="28"/>
          <w:lang w:val="zh-CN" w:eastAsia="zh-CN" w:bidi="ar-SA"/>
        </w:rPr>
        <w:t>，处以</w:t>
      </w:r>
      <w:r>
        <w:rPr>
          <w:rFonts w:hint="eastAsia" w:ascii="宋体" w:hAnsi="宋体" w:eastAsia="宋体" w:cs="宋体"/>
          <w:b w:val="0"/>
          <w:bCs w:val="0"/>
          <w:color w:val="auto"/>
          <w:kern w:val="0"/>
          <w:sz w:val="28"/>
          <w:szCs w:val="28"/>
          <w:lang w:val="en-US" w:eastAsia="zh-CN" w:bidi="ar-SA"/>
        </w:rPr>
        <w:t>900元</w:t>
      </w:r>
      <w:r>
        <w:rPr>
          <w:rFonts w:hint="eastAsia" w:ascii="宋体" w:hAnsi="宋体" w:eastAsia="宋体" w:cs="宋体"/>
          <w:b w:val="0"/>
          <w:bCs w:val="0"/>
          <w:color w:val="auto"/>
          <w:kern w:val="0"/>
          <w:sz w:val="28"/>
          <w:szCs w:val="28"/>
          <w:lang w:val="zh-CN" w:eastAsia="zh-CN" w:bidi="ar-SA"/>
        </w:rPr>
        <w:t>以下的罚款；</w:t>
      </w:r>
    </w:p>
    <w:p w14:paraId="06BB69BD">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en-US" w:eastAsia="zh-CN" w:bidi="ar-SA"/>
        </w:rPr>
        <w:t>经营额在1000元以上5000元以下或经营时间在3个月以上6个月以下的，责令停止经营活动，</w:t>
      </w:r>
      <w:r>
        <w:rPr>
          <w:rFonts w:hint="eastAsia" w:ascii="宋体" w:hAnsi="宋体" w:eastAsia="宋体" w:cs="宋体"/>
          <w:b w:val="0"/>
          <w:bCs w:val="0"/>
          <w:color w:val="auto"/>
          <w:kern w:val="0"/>
          <w:sz w:val="28"/>
          <w:szCs w:val="28"/>
          <w:lang w:val="zh-CN" w:eastAsia="zh-CN" w:bidi="ar-SA"/>
        </w:rPr>
        <w:t>处以</w:t>
      </w:r>
      <w:r>
        <w:rPr>
          <w:rFonts w:hint="eastAsia" w:ascii="宋体" w:hAnsi="宋体" w:eastAsia="宋体" w:cs="宋体"/>
          <w:b w:val="0"/>
          <w:bCs w:val="0"/>
          <w:color w:val="auto"/>
          <w:kern w:val="0"/>
          <w:sz w:val="28"/>
          <w:szCs w:val="28"/>
          <w:lang w:val="en-US" w:eastAsia="zh-CN" w:bidi="ar-SA"/>
        </w:rPr>
        <w:t>900</w:t>
      </w:r>
      <w:r>
        <w:rPr>
          <w:rFonts w:hint="eastAsia" w:ascii="宋体" w:hAnsi="宋体" w:eastAsia="宋体" w:cs="宋体"/>
          <w:b w:val="0"/>
          <w:bCs w:val="0"/>
          <w:color w:val="auto"/>
          <w:kern w:val="0"/>
          <w:sz w:val="28"/>
          <w:szCs w:val="28"/>
          <w:lang w:val="zh-CN" w:eastAsia="zh-CN" w:bidi="ar-SA"/>
        </w:rPr>
        <w:t>元以上</w:t>
      </w:r>
      <w:r>
        <w:rPr>
          <w:rFonts w:hint="eastAsia" w:ascii="宋体" w:hAnsi="宋体" w:eastAsia="宋体" w:cs="宋体"/>
          <w:b w:val="0"/>
          <w:bCs w:val="0"/>
          <w:color w:val="auto"/>
          <w:kern w:val="0"/>
          <w:sz w:val="28"/>
          <w:szCs w:val="28"/>
          <w:lang w:val="en-US" w:eastAsia="zh-CN" w:bidi="ar-SA"/>
        </w:rPr>
        <w:t>2100</w:t>
      </w:r>
      <w:r>
        <w:rPr>
          <w:rFonts w:hint="eastAsia" w:ascii="宋体" w:hAnsi="宋体" w:eastAsia="宋体" w:cs="宋体"/>
          <w:b w:val="0"/>
          <w:bCs w:val="0"/>
          <w:color w:val="auto"/>
          <w:kern w:val="0"/>
          <w:sz w:val="28"/>
          <w:szCs w:val="28"/>
          <w:lang w:val="zh-CN" w:eastAsia="zh-CN" w:bidi="ar-SA"/>
        </w:rPr>
        <w:t>元以下的罚款；</w:t>
      </w:r>
    </w:p>
    <w:p w14:paraId="00CF507A">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kern w:val="0"/>
          <w:sz w:val="28"/>
          <w:szCs w:val="28"/>
          <w:lang w:val="en-US" w:eastAsia="zh-CN" w:bidi="ar-SA"/>
        </w:rPr>
        <w:t>经营额在5000元以上或经营时间在6个月以上的</w:t>
      </w:r>
      <w:r>
        <w:rPr>
          <w:rFonts w:hint="eastAsia" w:ascii="宋体" w:hAnsi="宋体" w:eastAsia="宋体" w:cs="宋体"/>
          <w:b w:val="0"/>
          <w:bCs w:val="0"/>
          <w:color w:val="auto"/>
          <w:kern w:val="0"/>
          <w:sz w:val="28"/>
          <w:szCs w:val="28"/>
          <w:lang w:val="zh-CN" w:eastAsia="zh-CN" w:bidi="ar-SA"/>
        </w:rPr>
        <w:t>，</w:t>
      </w:r>
      <w:r>
        <w:rPr>
          <w:rFonts w:hint="eastAsia" w:ascii="宋体" w:hAnsi="宋体" w:eastAsia="宋体" w:cs="宋体"/>
          <w:b w:val="0"/>
          <w:bCs w:val="0"/>
          <w:color w:val="auto"/>
          <w:kern w:val="0"/>
          <w:sz w:val="28"/>
          <w:szCs w:val="28"/>
          <w:lang w:val="en-US" w:eastAsia="zh-CN" w:bidi="ar-SA"/>
        </w:rPr>
        <w:t>责令停止经营活动</w:t>
      </w:r>
      <w:r>
        <w:rPr>
          <w:rFonts w:hint="eastAsia" w:ascii="宋体" w:hAnsi="宋体" w:eastAsia="宋体" w:cs="宋体"/>
          <w:b w:val="0"/>
          <w:bCs w:val="0"/>
          <w:color w:val="auto"/>
          <w:kern w:val="0"/>
          <w:sz w:val="28"/>
          <w:szCs w:val="28"/>
          <w:lang w:val="zh-CN" w:eastAsia="zh-CN" w:bidi="ar-SA"/>
        </w:rPr>
        <w:t>，处以</w:t>
      </w:r>
      <w:r>
        <w:rPr>
          <w:rFonts w:hint="eastAsia" w:ascii="宋体" w:hAnsi="宋体" w:eastAsia="宋体" w:cs="宋体"/>
          <w:b w:val="0"/>
          <w:bCs w:val="0"/>
          <w:color w:val="auto"/>
          <w:kern w:val="0"/>
          <w:sz w:val="28"/>
          <w:szCs w:val="28"/>
          <w:lang w:val="en-US" w:eastAsia="zh-CN" w:bidi="ar-SA"/>
        </w:rPr>
        <w:t>2100</w:t>
      </w:r>
      <w:r>
        <w:rPr>
          <w:rFonts w:hint="eastAsia" w:ascii="宋体" w:hAnsi="宋体" w:eastAsia="宋体" w:cs="宋体"/>
          <w:b w:val="0"/>
          <w:bCs w:val="0"/>
          <w:color w:val="auto"/>
          <w:kern w:val="0"/>
          <w:sz w:val="28"/>
          <w:szCs w:val="28"/>
          <w:lang w:val="zh-CN" w:eastAsia="zh-CN" w:bidi="ar-SA"/>
        </w:rPr>
        <w:t>元以上</w:t>
      </w:r>
      <w:r>
        <w:rPr>
          <w:rFonts w:hint="eastAsia" w:ascii="宋体" w:hAnsi="宋体" w:eastAsia="宋体" w:cs="宋体"/>
          <w:b w:val="0"/>
          <w:bCs w:val="0"/>
          <w:color w:val="auto"/>
          <w:kern w:val="0"/>
          <w:sz w:val="28"/>
          <w:szCs w:val="28"/>
          <w:lang w:val="en-US" w:eastAsia="zh-CN" w:bidi="ar-SA"/>
        </w:rPr>
        <w:t>3000</w:t>
      </w:r>
      <w:r>
        <w:rPr>
          <w:rFonts w:hint="eastAsia" w:ascii="宋体" w:hAnsi="宋体" w:eastAsia="宋体" w:cs="宋体"/>
          <w:b w:val="0"/>
          <w:bCs w:val="0"/>
          <w:color w:val="auto"/>
          <w:kern w:val="0"/>
          <w:sz w:val="28"/>
          <w:szCs w:val="28"/>
          <w:lang w:val="zh-CN" w:eastAsia="zh-CN" w:bidi="ar-SA"/>
        </w:rPr>
        <w:t>元以下的罚款。</w:t>
      </w:r>
    </w:p>
    <w:p w14:paraId="7AB1DDB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【30】</w:t>
      </w:r>
      <w:r>
        <w:rPr>
          <w:rFonts w:hint="eastAsia" w:ascii="宋体" w:hAnsi="宋体" w:eastAsia="宋体" w:cs="宋体"/>
          <w:b w:val="0"/>
          <w:bCs w:val="0"/>
          <w:color w:val="auto"/>
          <w:kern w:val="0"/>
          <w:sz w:val="28"/>
          <w:szCs w:val="28"/>
          <w:lang w:val="en-US" w:eastAsia="zh-CN" w:bidi="ar-SA"/>
        </w:rPr>
        <w:t>第三十七条第二款：个人独资企业登记事项发生变更时，未按本法规定办理有关变更登记的，责令限期办理变更登记；逾期不办理的，处以二千元以下的罚款。</w:t>
      </w:r>
    </w:p>
    <w:p w14:paraId="06844467">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zh-CN" w:eastAsia="zh-CN" w:bidi="ar-SA"/>
        </w:rPr>
        <w:t>（一）</w:t>
      </w:r>
      <w:r>
        <w:rPr>
          <w:rFonts w:hint="eastAsia" w:hAnsi="宋体"/>
          <w:color w:val="auto"/>
          <w:sz w:val="28"/>
          <w:szCs w:val="28"/>
        </w:rPr>
        <w:t>应当在作出变更决定之日起十五日内依法向登记机关申请办理变更登记。</w:t>
      </w:r>
      <w:r>
        <w:rPr>
          <w:rFonts w:hint="eastAsia" w:ascii="宋体" w:hAnsi="宋体" w:eastAsia="宋体" w:cs="宋体"/>
          <w:b w:val="0"/>
          <w:bCs w:val="0"/>
          <w:color w:val="auto"/>
          <w:kern w:val="0"/>
          <w:sz w:val="28"/>
          <w:szCs w:val="28"/>
          <w:lang w:val="zh-CN" w:eastAsia="zh-CN" w:bidi="ar-SA"/>
        </w:rPr>
        <w:t>逾期</w:t>
      </w:r>
      <w:r>
        <w:rPr>
          <w:rFonts w:hint="eastAsia" w:ascii="宋体" w:hAnsi="宋体" w:eastAsia="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zh-CN" w:eastAsia="zh-CN" w:bidi="ar-SA"/>
        </w:rPr>
        <w:t>个月以下，未造成危害后果的</w:t>
      </w:r>
      <w:r>
        <w:rPr>
          <w:rFonts w:hint="eastAsia" w:ascii="宋体" w:hAnsi="宋体" w:eastAsia="宋体" w:cs="宋体"/>
          <w:b w:val="0"/>
          <w:bCs w:val="0"/>
          <w:color w:val="auto"/>
          <w:kern w:val="0"/>
          <w:sz w:val="28"/>
          <w:szCs w:val="28"/>
          <w:lang w:val="en-US" w:eastAsia="zh-CN" w:bidi="ar-SA"/>
        </w:rPr>
        <w:t>,责令限期办理变更登记；逾期不办理的，</w:t>
      </w:r>
      <w:r>
        <w:rPr>
          <w:rFonts w:hint="eastAsia" w:ascii="宋体" w:hAnsi="宋体" w:eastAsia="宋体" w:cs="宋体"/>
          <w:b w:val="0"/>
          <w:bCs w:val="0"/>
          <w:color w:val="auto"/>
          <w:kern w:val="0"/>
          <w:sz w:val="28"/>
          <w:szCs w:val="28"/>
          <w:lang w:val="zh-CN" w:eastAsia="zh-CN" w:bidi="ar-SA"/>
        </w:rPr>
        <w:t>处以</w:t>
      </w:r>
      <w:r>
        <w:rPr>
          <w:rFonts w:hint="eastAsia" w:ascii="宋体" w:hAnsi="宋体" w:eastAsia="宋体" w:cs="宋体"/>
          <w:b w:val="0"/>
          <w:bCs w:val="0"/>
          <w:color w:val="auto"/>
          <w:kern w:val="0"/>
          <w:sz w:val="28"/>
          <w:szCs w:val="28"/>
          <w:lang w:val="en-US" w:eastAsia="zh-CN" w:bidi="ar-SA"/>
        </w:rPr>
        <w:t>600元</w:t>
      </w:r>
      <w:r>
        <w:rPr>
          <w:rFonts w:hint="eastAsia" w:ascii="宋体" w:hAnsi="宋体" w:eastAsia="宋体" w:cs="宋体"/>
          <w:b w:val="0"/>
          <w:bCs w:val="0"/>
          <w:color w:val="auto"/>
          <w:kern w:val="0"/>
          <w:sz w:val="28"/>
          <w:szCs w:val="28"/>
          <w:lang w:val="zh-CN" w:eastAsia="zh-CN" w:bidi="ar-SA"/>
        </w:rPr>
        <w:t>以下的罚款；</w:t>
      </w:r>
    </w:p>
    <w:p w14:paraId="61B7B8D3">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hAnsi="宋体" w:cs="宋体"/>
          <w:b w:val="0"/>
          <w:bCs w:val="0"/>
          <w:color w:val="auto"/>
          <w:kern w:val="0"/>
          <w:sz w:val="28"/>
          <w:szCs w:val="28"/>
          <w:lang w:val="en-US" w:eastAsia="zh-CN" w:bidi="ar-SA"/>
        </w:rPr>
        <w:t>（二）</w:t>
      </w:r>
      <w:r>
        <w:rPr>
          <w:rFonts w:hint="eastAsia" w:hAnsi="宋体"/>
          <w:color w:val="auto"/>
          <w:sz w:val="28"/>
          <w:szCs w:val="28"/>
        </w:rPr>
        <w:t>应当在作出变更决定之日起十五日内依法向登记机关申请办理变更登记。</w:t>
      </w:r>
      <w:r>
        <w:rPr>
          <w:rFonts w:hint="eastAsia" w:ascii="宋体" w:hAnsi="宋体" w:eastAsia="宋体" w:cs="宋体"/>
          <w:b w:val="0"/>
          <w:bCs w:val="0"/>
          <w:color w:val="auto"/>
          <w:kern w:val="0"/>
          <w:sz w:val="28"/>
          <w:szCs w:val="28"/>
          <w:lang w:val="zh-CN" w:eastAsia="zh-CN" w:bidi="ar-SA"/>
        </w:rPr>
        <w:t>逾期</w:t>
      </w:r>
      <w:r>
        <w:rPr>
          <w:rFonts w:hint="eastAsia" w:ascii="宋体" w:hAnsi="宋体" w:eastAsia="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zh-CN" w:eastAsia="zh-CN" w:bidi="ar-SA"/>
        </w:rPr>
        <w:t>个月以上不足</w:t>
      </w:r>
      <w:r>
        <w:rPr>
          <w:rFonts w:hint="eastAsia" w:ascii="宋体" w:hAnsi="宋体" w:eastAsia="宋体" w:cs="宋体"/>
          <w:b w:val="0"/>
          <w:bCs w:val="0"/>
          <w:color w:val="auto"/>
          <w:kern w:val="0"/>
          <w:sz w:val="28"/>
          <w:szCs w:val="28"/>
          <w:lang w:val="en-US" w:eastAsia="zh-CN" w:bidi="ar-SA"/>
        </w:rPr>
        <w:t>6</w:t>
      </w:r>
      <w:r>
        <w:rPr>
          <w:rFonts w:hint="eastAsia" w:ascii="宋体" w:hAnsi="宋体" w:eastAsia="宋体" w:cs="宋体"/>
          <w:b w:val="0"/>
          <w:bCs w:val="0"/>
          <w:color w:val="auto"/>
          <w:kern w:val="0"/>
          <w:sz w:val="28"/>
          <w:szCs w:val="28"/>
          <w:lang w:val="zh-CN" w:eastAsia="zh-CN" w:bidi="ar-SA"/>
        </w:rPr>
        <w:t>个月，造成一般危害后果的，</w:t>
      </w:r>
      <w:r>
        <w:rPr>
          <w:rFonts w:hint="eastAsia" w:ascii="宋体" w:hAnsi="宋体" w:eastAsia="宋体" w:cs="宋体"/>
          <w:b w:val="0"/>
          <w:bCs w:val="0"/>
          <w:color w:val="auto"/>
          <w:kern w:val="0"/>
          <w:sz w:val="28"/>
          <w:szCs w:val="28"/>
          <w:lang w:val="en-US" w:eastAsia="zh-CN" w:bidi="ar-SA"/>
        </w:rPr>
        <w:t>责令限期办理变更登记；逾期不办理的，处以600</w:t>
      </w:r>
      <w:r>
        <w:rPr>
          <w:rFonts w:hint="eastAsia" w:ascii="宋体" w:hAnsi="宋体" w:eastAsia="宋体" w:cs="宋体"/>
          <w:b w:val="0"/>
          <w:bCs w:val="0"/>
          <w:color w:val="auto"/>
          <w:kern w:val="0"/>
          <w:sz w:val="28"/>
          <w:szCs w:val="28"/>
          <w:lang w:val="zh-CN" w:eastAsia="zh-CN" w:bidi="ar-SA"/>
        </w:rPr>
        <w:t>元以上</w:t>
      </w:r>
      <w:r>
        <w:rPr>
          <w:rFonts w:hint="eastAsia" w:ascii="宋体" w:hAnsi="宋体" w:eastAsia="宋体" w:cs="宋体"/>
          <w:b w:val="0"/>
          <w:bCs w:val="0"/>
          <w:color w:val="auto"/>
          <w:kern w:val="0"/>
          <w:sz w:val="28"/>
          <w:szCs w:val="28"/>
          <w:lang w:val="en-US" w:eastAsia="zh-CN" w:bidi="ar-SA"/>
        </w:rPr>
        <w:t>1400</w:t>
      </w:r>
      <w:r>
        <w:rPr>
          <w:rFonts w:hint="eastAsia" w:ascii="宋体" w:hAnsi="宋体" w:eastAsia="宋体" w:cs="宋体"/>
          <w:b w:val="0"/>
          <w:bCs w:val="0"/>
          <w:color w:val="auto"/>
          <w:kern w:val="0"/>
          <w:sz w:val="28"/>
          <w:szCs w:val="28"/>
          <w:lang w:val="zh-CN" w:eastAsia="zh-CN" w:bidi="ar-SA"/>
        </w:rPr>
        <w:t>元以下的罚款；</w:t>
      </w:r>
    </w:p>
    <w:p w14:paraId="5717F027">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（三）</w:t>
      </w:r>
      <w:r>
        <w:rPr>
          <w:rFonts w:hint="eastAsia" w:hAnsi="宋体"/>
          <w:color w:val="auto"/>
          <w:sz w:val="28"/>
          <w:szCs w:val="28"/>
        </w:rPr>
        <w:t>应当在作出变更决定之日起十五日内依法向登记机关申请办理变更登记。</w:t>
      </w:r>
      <w:r>
        <w:rPr>
          <w:rFonts w:hint="eastAsia" w:ascii="宋体" w:hAnsi="宋体" w:eastAsia="宋体" w:cs="宋体"/>
          <w:b w:val="0"/>
          <w:bCs w:val="0"/>
          <w:color w:val="auto"/>
          <w:kern w:val="0"/>
          <w:sz w:val="28"/>
          <w:szCs w:val="28"/>
          <w:lang w:val="zh-CN" w:eastAsia="zh-CN" w:bidi="ar-SA"/>
        </w:rPr>
        <w:t>逾期</w:t>
      </w:r>
      <w:r>
        <w:rPr>
          <w:rFonts w:hint="eastAsia" w:ascii="宋体" w:hAnsi="宋体" w:eastAsia="宋体" w:cs="宋体"/>
          <w:b w:val="0"/>
          <w:bCs w:val="0"/>
          <w:color w:val="auto"/>
          <w:kern w:val="0"/>
          <w:sz w:val="28"/>
          <w:szCs w:val="28"/>
          <w:lang w:val="en-US" w:eastAsia="zh-CN" w:bidi="ar-SA"/>
        </w:rPr>
        <w:t>6</w:t>
      </w:r>
      <w:r>
        <w:rPr>
          <w:rFonts w:hint="eastAsia" w:ascii="宋体" w:hAnsi="宋体" w:eastAsia="宋体" w:cs="宋体"/>
          <w:b w:val="0"/>
          <w:bCs w:val="0"/>
          <w:color w:val="auto"/>
          <w:kern w:val="0"/>
          <w:sz w:val="28"/>
          <w:szCs w:val="28"/>
          <w:lang w:val="zh-CN" w:eastAsia="zh-CN" w:bidi="ar-SA"/>
        </w:rPr>
        <w:t>个月以上，造成严重危害后果的，</w:t>
      </w:r>
      <w:r>
        <w:rPr>
          <w:rFonts w:hint="eastAsia" w:ascii="宋体" w:hAnsi="宋体" w:eastAsia="宋体" w:cs="宋体"/>
          <w:b w:val="0"/>
          <w:bCs w:val="0"/>
          <w:color w:val="auto"/>
          <w:kern w:val="0"/>
          <w:sz w:val="28"/>
          <w:szCs w:val="28"/>
          <w:lang w:val="en-US" w:eastAsia="zh-CN" w:bidi="ar-SA"/>
        </w:rPr>
        <w:t>责令限期办理变更登记；逾期不办理的，</w:t>
      </w:r>
      <w:r>
        <w:rPr>
          <w:rFonts w:hint="eastAsia" w:ascii="宋体" w:hAnsi="宋体" w:eastAsia="宋体" w:cs="宋体"/>
          <w:b w:val="0"/>
          <w:bCs w:val="0"/>
          <w:color w:val="auto"/>
          <w:kern w:val="0"/>
          <w:sz w:val="28"/>
          <w:szCs w:val="28"/>
          <w:lang w:val="zh-CN" w:eastAsia="zh-CN" w:bidi="ar-SA"/>
        </w:rPr>
        <w:t>处以</w:t>
      </w:r>
      <w:r>
        <w:rPr>
          <w:rFonts w:hint="eastAsia" w:ascii="宋体" w:hAnsi="宋体" w:eastAsia="宋体" w:cs="宋体"/>
          <w:b w:val="0"/>
          <w:bCs w:val="0"/>
          <w:color w:val="auto"/>
          <w:kern w:val="0"/>
          <w:sz w:val="28"/>
          <w:szCs w:val="28"/>
          <w:lang w:val="en-US" w:eastAsia="zh-CN" w:bidi="ar-SA"/>
        </w:rPr>
        <w:t>1400</w:t>
      </w:r>
      <w:r>
        <w:rPr>
          <w:rFonts w:hint="eastAsia" w:ascii="宋体" w:hAnsi="宋体" w:eastAsia="宋体" w:cs="宋体"/>
          <w:b w:val="0"/>
          <w:bCs w:val="0"/>
          <w:color w:val="auto"/>
          <w:kern w:val="0"/>
          <w:sz w:val="28"/>
          <w:szCs w:val="28"/>
          <w:lang w:val="zh-CN" w:eastAsia="zh-CN" w:bidi="ar-SA"/>
        </w:rPr>
        <w:t>元以上</w:t>
      </w:r>
      <w:r>
        <w:rPr>
          <w:rFonts w:hint="eastAsia" w:ascii="宋体" w:hAnsi="宋体" w:eastAsia="宋体" w:cs="宋体"/>
          <w:b w:val="0"/>
          <w:bCs w:val="0"/>
          <w:color w:val="auto"/>
          <w:kern w:val="0"/>
          <w:sz w:val="28"/>
          <w:szCs w:val="28"/>
          <w:lang w:val="en-US" w:eastAsia="zh-CN" w:bidi="ar-SA"/>
        </w:rPr>
        <w:t>2000</w:t>
      </w:r>
      <w:r>
        <w:rPr>
          <w:rFonts w:hint="eastAsia" w:ascii="宋体" w:hAnsi="宋体" w:eastAsia="宋体" w:cs="宋体"/>
          <w:b w:val="0"/>
          <w:bCs w:val="0"/>
          <w:color w:val="auto"/>
          <w:kern w:val="0"/>
          <w:sz w:val="28"/>
          <w:szCs w:val="28"/>
          <w:lang w:val="zh-CN" w:eastAsia="zh-CN" w:bidi="ar-SA"/>
        </w:rPr>
        <w:t>元以下的罚款。</w:t>
      </w:r>
    </w:p>
    <w:p w14:paraId="416D1D75">
      <w:pPr>
        <w:pStyle w:val="12"/>
        <w:keepNext w:val="0"/>
        <w:keepLines w:val="0"/>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kern w:val="0"/>
          <w:sz w:val="28"/>
          <w:szCs w:val="28"/>
          <w:lang w:val="en-US" w:eastAsia="zh-CN" w:bidi="ar-SA"/>
        </w:rPr>
      </w:pPr>
    </w:p>
    <w:p w14:paraId="4090BD0F">
      <w:pPr>
        <w:pStyle w:val="12"/>
        <w:keepNext w:val="0"/>
        <w:keepLines w:val="0"/>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《中华人民共和国农民专业合作社法》</w:t>
      </w:r>
    </w:p>
    <w:p w14:paraId="535F9CD7">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zh-CN" w:eastAsia="zh-CN" w:bidi="ar-SA"/>
        </w:rPr>
      </w:pPr>
      <w:r>
        <w:rPr>
          <w:rFonts w:hint="eastAsia" w:ascii="宋体" w:hAnsi="宋体" w:eastAsia="宋体" w:cs="宋体"/>
          <w:b w:val="0"/>
          <w:bCs w:val="0"/>
          <w:color w:val="auto"/>
          <w:kern w:val="0"/>
          <w:sz w:val="28"/>
          <w:szCs w:val="28"/>
          <w:lang w:val="en-US" w:eastAsia="zh-CN" w:bidi="ar-SA"/>
        </w:rPr>
        <w:t>【</w:t>
      </w:r>
      <w:r>
        <w:rPr>
          <w:rFonts w:hint="eastAsia" w:hAnsi="宋体" w:cs="宋体"/>
          <w:b w:val="0"/>
          <w:bCs w:val="0"/>
          <w:color w:val="auto"/>
          <w:kern w:val="0"/>
          <w:sz w:val="28"/>
          <w:szCs w:val="28"/>
          <w:lang w:val="en-US" w:eastAsia="zh-CN" w:bidi="ar-SA"/>
        </w:rPr>
        <w:t>31</w:t>
      </w:r>
      <w:r>
        <w:rPr>
          <w:rFonts w:hint="eastAsia" w:ascii="宋体" w:hAnsi="宋体" w:eastAsia="宋体" w:cs="宋体"/>
          <w:b w:val="0"/>
          <w:bCs w:val="0"/>
          <w:color w:val="auto"/>
          <w:kern w:val="0"/>
          <w:sz w:val="28"/>
          <w:szCs w:val="28"/>
          <w:lang w:val="en-US" w:eastAsia="zh-CN" w:bidi="ar-SA"/>
        </w:rPr>
        <w:t>】第七十条：农民专业合作社向登记机关提供虚假登记材料或者采取其他欺诈手段取得登记的，由登记机关责令改正，可以处五千元以下罚款；情节严重的，撤销登记或者吊销营业执照。</w:t>
      </w:r>
    </w:p>
    <w:p w14:paraId="56B4EAAA">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（一）</w:t>
      </w:r>
      <w:r>
        <w:rPr>
          <w:rFonts w:hint="eastAsia" w:ascii="宋体" w:hAnsi="宋体" w:eastAsia="宋体" w:cs="宋体"/>
          <w:b w:val="0"/>
          <w:bCs w:val="0"/>
          <w:color w:val="auto"/>
          <w:kern w:val="0"/>
          <w:sz w:val="28"/>
          <w:szCs w:val="28"/>
          <w:lang w:val="zh-CN" w:eastAsia="zh-CN" w:bidi="ar-SA"/>
        </w:rPr>
        <w:t>提交涉及住所证明等一般虚假证明文件或采取其他欺骗手段，未造成危害后果的，</w:t>
      </w:r>
      <w:r>
        <w:rPr>
          <w:rFonts w:hint="eastAsia" w:ascii="宋体" w:hAnsi="宋体" w:eastAsia="宋体" w:cs="宋体"/>
          <w:b w:val="0"/>
          <w:bCs w:val="0"/>
          <w:color w:val="auto"/>
          <w:kern w:val="0"/>
          <w:sz w:val="28"/>
          <w:szCs w:val="28"/>
          <w:lang w:val="en-US" w:eastAsia="zh-CN" w:bidi="ar-SA"/>
        </w:rPr>
        <w:t>责令改正，处1500元以下罚款；</w:t>
      </w:r>
    </w:p>
    <w:p w14:paraId="3E5AC82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zh-CN" w:eastAsia="zh-CN" w:bidi="ar-SA"/>
        </w:rPr>
        <w:t>提交涉及股权转让、前置许可经营项目、身份证明等实质性虚假证明文件的；提交涉及住所证明等一般虚假证明文件或采取其他欺骗手段，造成危害后果的，</w:t>
      </w:r>
      <w:r>
        <w:rPr>
          <w:rFonts w:hint="eastAsia" w:ascii="宋体" w:hAnsi="宋体" w:eastAsia="宋体" w:cs="宋体"/>
          <w:b w:val="0"/>
          <w:bCs w:val="0"/>
          <w:color w:val="auto"/>
          <w:kern w:val="0"/>
          <w:sz w:val="28"/>
          <w:szCs w:val="28"/>
          <w:lang w:val="en-US" w:eastAsia="zh-CN" w:bidi="ar-SA"/>
        </w:rPr>
        <w:t>责令改正</w:t>
      </w:r>
      <w:r>
        <w:rPr>
          <w:rFonts w:hint="eastAsia" w:ascii="宋体" w:hAnsi="宋体" w:eastAsia="宋体" w:cs="宋体"/>
          <w:b w:val="0"/>
          <w:bCs w:val="0"/>
          <w:color w:val="auto"/>
          <w:kern w:val="0"/>
          <w:sz w:val="28"/>
          <w:szCs w:val="28"/>
          <w:lang w:val="zh-CN" w:eastAsia="zh-CN" w:bidi="ar-SA"/>
        </w:rPr>
        <w:t>，</w:t>
      </w:r>
      <w:r>
        <w:rPr>
          <w:rFonts w:hint="eastAsia" w:ascii="宋体" w:hAnsi="宋体" w:eastAsia="宋体" w:cs="宋体"/>
          <w:b w:val="0"/>
          <w:bCs w:val="0"/>
          <w:color w:val="auto"/>
          <w:kern w:val="0"/>
          <w:sz w:val="28"/>
          <w:szCs w:val="28"/>
          <w:lang w:val="en-US" w:eastAsia="zh-CN" w:bidi="ar-SA"/>
        </w:rPr>
        <w:t>处1500元以上3500元以下罚款</w:t>
      </w:r>
      <w:r>
        <w:rPr>
          <w:rFonts w:hint="eastAsia" w:hAnsi="宋体" w:cs="宋体"/>
          <w:b w:val="0"/>
          <w:bCs w:val="0"/>
          <w:color w:val="auto"/>
          <w:kern w:val="0"/>
          <w:sz w:val="28"/>
          <w:szCs w:val="28"/>
          <w:lang w:val="en-US" w:eastAsia="zh-CN" w:bidi="ar-SA"/>
        </w:rPr>
        <w:t>;</w:t>
      </w:r>
    </w:p>
    <w:p w14:paraId="4F12C2D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kern w:val="0"/>
          <w:sz w:val="28"/>
          <w:szCs w:val="28"/>
          <w:lang w:val="en-US" w:eastAsia="zh-CN" w:bidi="ar-SA"/>
        </w:rPr>
        <w:t>提交涉及股权转让、前置许可经营项目、身份证明等实质性虚假证明文件或提交涉及住所证明等一般虚假证明文件或采取其他欺骗手段，导致较大危害后果的</w:t>
      </w:r>
      <w:r>
        <w:rPr>
          <w:rFonts w:hint="eastAsia" w:ascii="宋体" w:hAnsi="宋体" w:eastAsia="宋体" w:cs="宋体"/>
          <w:b w:val="0"/>
          <w:bCs w:val="0"/>
          <w:color w:val="auto"/>
          <w:kern w:val="0"/>
          <w:sz w:val="28"/>
          <w:szCs w:val="28"/>
          <w:lang w:val="zh-CN" w:eastAsia="zh-CN" w:bidi="ar-SA"/>
        </w:rPr>
        <w:t>，</w:t>
      </w:r>
      <w:r>
        <w:rPr>
          <w:rFonts w:hint="eastAsia" w:ascii="宋体" w:hAnsi="宋体" w:eastAsia="宋体" w:cs="宋体"/>
          <w:b w:val="0"/>
          <w:bCs w:val="0"/>
          <w:color w:val="auto"/>
          <w:kern w:val="0"/>
          <w:sz w:val="28"/>
          <w:szCs w:val="28"/>
          <w:lang w:val="en-US" w:eastAsia="zh-CN" w:bidi="ar-SA"/>
        </w:rPr>
        <w:t>责令改正，处3500元以上5000元以下的罚款</w:t>
      </w:r>
      <w:r>
        <w:rPr>
          <w:rFonts w:hint="eastAsia" w:hAnsi="宋体" w:cs="宋体"/>
          <w:b w:val="0"/>
          <w:bCs w:val="0"/>
          <w:color w:val="auto"/>
          <w:kern w:val="0"/>
          <w:sz w:val="28"/>
          <w:szCs w:val="28"/>
          <w:lang w:val="en-US" w:eastAsia="zh-CN" w:bidi="ar-SA"/>
        </w:rPr>
        <w:t>。</w:t>
      </w:r>
    </w:p>
    <w:p w14:paraId="31C8F57E">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rPr>
      </w:pPr>
      <w:r>
        <w:rPr>
          <w:rFonts w:hint="eastAsia" w:ascii="宋体" w:hAnsi="宋体" w:eastAsia="宋体" w:cs="宋体"/>
          <w:b w:val="0"/>
          <w:bCs w:val="0"/>
          <w:color w:val="auto"/>
          <w:kern w:val="0"/>
          <w:sz w:val="28"/>
          <w:szCs w:val="28"/>
          <w:lang w:val="en-US" w:eastAsia="zh-CN" w:bidi="ar-SA"/>
        </w:rPr>
        <w:t>情节严重的，撤销登记或者吊销营业执照。</w:t>
      </w:r>
    </w:p>
    <w:p w14:paraId="45259867">
      <w:pPr>
        <w:pStyle w:val="12"/>
        <w:keepNext w:val="0"/>
        <w:keepLines w:val="0"/>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kern w:val="0"/>
          <w:sz w:val="28"/>
          <w:szCs w:val="28"/>
          <w:lang w:val="en-US" w:eastAsia="zh-CN" w:bidi="ar-SA"/>
        </w:rPr>
      </w:pPr>
    </w:p>
    <w:p w14:paraId="247480CE">
      <w:pPr>
        <w:pStyle w:val="12"/>
        <w:keepNext w:val="0"/>
        <w:keepLines w:val="0"/>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《外国企业常驻代表机构登记管理条例》</w:t>
      </w:r>
    </w:p>
    <w:p w14:paraId="0999B652">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【3</w:t>
      </w:r>
      <w:r>
        <w:rPr>
          <w:rFonts w:hint="eastAsia" w:hAnsi="宋体" w:cs="宋体"/>
          <w:b w:val="0"/>
          <w:bCs w:val="0"/>
          <w:color w:val="auto"/>
          <w:kern w:val="0"/>
          <w:sz w:val="28"/>
          <w:szCs w:val="28"/>
          <w:lang w:val="en-US" w:eastAsia="zh-CN" w:bidi="ar-SA"/>
        </w:rPr>
        <w:t>2</w:t>
      </w:r>
      <w:r>
        <w:rPr>
          <w:rFonts w:hint="eastAsia" w:ascii="宋体" w:hAnsi="宋体" w:eastAsia="宋体" w:cs="宋体"/>
          <w:b w:val="0"/>
          <w:bCs w:val="0"/>
          <w:color w:val="auto"/>
          <w:kern w:val="0"/>
          <w:sz w:val="28"/>
          <w:szCs w:val="28"/>
          <w:lang w:val="en-US" w:eastAsia="zh-CN" w:bidi="ar-SA"/>
        </w:rPr>
        <w:t>】第三十五条第一款：未经登记，擅自设立代表机构或者从事代表机构业务活动的，由登记机关责令停止活动，处以5万元以上20万元以下的罚款。</w:t>
      </w:r>
    </w:p>
    <w:p w14:paraId="1E7D5320">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（一）</w:t>
      </w:r>
      <w:r>
        <w:rPr>
          <w:rFonts w:hint="eastAsia" w:ascii="宋体" w:hAnsi="宋体" w:eastAsia="宋体" w:cs="宋体"/>
          <w:b w:val="0"/>
          <w:bCs w:val="0"/>
          <w:color w:val="auto"/>
          <w:kern w:val="0"/>
          <w:sz w:val="28"/>
          <w:szCs w:val="28"/>
          <w:lang w:val="en-US" w:eastAsia="zh-CN" w:bidi="ar-SA"/>
        </w:rPr>
        <w:t>未经登记，擅自设立代表机构或者从事代表机构业务活动在60日以内的，责令停止活动，处以5万元以上9.5万元以下的罚款；</w:t>
      </w:r>
    </w:p>
    <w:p w14:paraId="222E5359">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en-US" w:eastAsia="zh-CN" w:bidi="ar-SA"/>
        </w:rPr>
        <w:t>未经登记，擅自设立代表机构或者从事代表机构业务活动在60日以上180日以内的，责令停止活动，处以9.5万元以上15.5万元以下的罚款；</w:t>
      </w:r>
    </w:p>
    <w:p w14:paraId="4527A34A">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kern w:val="0"/>
          <w:sz w:val="28"/>
          <w:szCs w:val="28"/>
          <w:lang w:val="en-US" w:eastAsia="zh-CN" w:bidi="ar-SA"/>
        </w:rPr>
        <w:t>未经登记，擅自设立代表机构或者从事代表机构业务活动在180日以上的，责令停止活动，处以15.5万元以上20万元以下的罚款。</w:t>
      </w:r>
    </w:p>
    <w:p w14:paraId="531AC0CC">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【3</w:t>
      </w:r>
      <w:r>
        <w:rPr>
          <w:rFonts w:hint="eastAsia" w:hAnsi="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en-US" w:eastAsia="zh-CN" w:bidi="ar-SA"/>
        </w:rPr>
        <w:t>】第三十五条第二款：代表机构违反本条例规定从事营利性活动的，由登记机关责令改正，没收违法所得，没收专门用于从事营利性活动的工具、设备、原材料、产品（商品）等财物，处以5万元以上50万元以下罚款；情节严重的，吊销登记证。</w:t>
      </w:r>
    </w:p>
    <w:p w14:paraId="18B2D67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（一）</w:t>
      </w:r>
      <w:r>
        <w:rPr>
          <w:rFonts w:hint="eastAsia" w:ascii="宋体" w:hAnsi="宋体" w:eastAsia="宋体" w:cs="宋体"/>
          <w:b w:val="0"/>
          <w:bCs w:val="0"/>
          <w:color w:val="auto"/>
          <w:kern w:val="0"/>
          <w:sz w:val="28"/>
          <w:szCs w:val="28"/>
          <w:lang w:val="en-US" w:eastAsia="zh-CN" w:bidi="ar-SA"/>
        </w:rPr>
        <w:t>非法经营额在5万元以下的，责令改正，没收违法所得，没收专门用于从事营利性活动的工具、设备、原材料、产品（商品）等财物，处以5万元以上18.5万元以下的罚款；</w:t>
      </w:r>
    </w:p>
    <w:p w14:paraId="64AAAD5D">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en-US" w:eastAsia="zh-CN" w:bidi="ar-SA"/>
        </w:rPr>
        <w:t>非法经营额在5万元以上20万元以下的，责令改正，没收违法所得，没收专门用于从事营利性活动的工具、设备、原材料、产品（商品）等财物，处以18.5万元以上36.5万元以下的罚款；</w:t>
      </w:r>
    </w:p>
    <w:p w14:paraId="00EF9B89">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kern w:val="0"/>
          <w:sz w:val="28"/>
          <w:szCs w:val="28"/>
          <w:lang w:val="en-US" w:eastAsia="zh-CN" w:bidi="ar-SA"/>
        </w:rPr>
        <w:t>非法经营额在20万元以上的，责令改正，没收违法所得，没收专门用于从事营利性活动的工具、设备、原材料、产品（商品）等财物，处以36.5万元以上50万元以下的罚款。</w:t>
      </w:r>
    </w:p>
    <w:p w14:paraId="24FA09AD">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【3</w:t>
      </w:r>
      <w:r>
        <w:rPr>
          <w:rFonts w:hint="eastAsia" w:hAnsi="宋体" w:cs="宋体"/>
          <w:b w:val="0"/>
          <w:bCs w:val="0"/>
          <w:color w:val="auto"/>
          <w:kern w:val="0"/>
          <w:sz w:val="28"/>
          <w:szCs w:val="28"/>
          <w:lang w:val="en-US" w:eastAsia="zh-CN" w:bidi="ar-SA"/>
        </w:rPr>
        <w:t>4</w:t>
      </w:r>
      <w:r>
        <w:rPr>
          <w:rFonts w:hint="eastAsia" w:ascii="宋体" w:hAnsi="宋体" w:eastAsia="宋体" w:cs="宋体"/>
          <w:b w:val="0"/>
          <w:bCs w:val="0"/>
          <w:color w:val="auto"/>
          <w:kern w:val="0"/>
          <w:sz w:val="28"/>
          <w:szCs w:val="28"/>
          <w:lang w:val="en-US" w:eastAsia="zh-CN" w:bidi="ar-SA"/>
        </w:rPr>
        <w:t>】第三十六条第一款：提交虚假材料或者采取其他欺诈手段隐瞒真实情况，取得代表机构登记或者备案的，由登记机关责令改正，对代表机构处以2万元以上20万元以下的罚款，对直接负责的主管人员和其他直接责任人员处以1000元以上1万元以下的罚款；情节严重的，由登记机关撤销登记或者吊销登记证，缴销代表证。</w:t>
      </w:r>
    </w:p>
    <w:p w14:paraId="5FAFB823">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（一）</w:t>
      </w:r>
      <w:r>
        <w:rPr>
          <w:rFonts w:hint="eastAsia" w:ascii="宋体" w:hAnsi="宋体" w:eastAsia="宋体" w:cs="宋体"/>
          <w:b w:val="0"/>
          <w:bCs w:val="0"/>
          <w:color w:val="auto"/>
          <w:kern w:val="0"/>
          <w:sz w:val="28"/>
          <w:szCs w:val="28"/>
          <w:lang w:val="en-US" w:eastAsia="zh-CN" w:bidi="ar-SA"/>
        </w:rPr>
        <w:t>提交虚假材料或者采取其他欺诈手段，涉及代表机构名称、首席代表姓名、业务范围、驻在场所、驻在期限、外国企业名称及住所等登记事项其中一项的，处以2万元以上7.4万元以下罚款，对直接负责的主管人员和其他直接责任人员处以1000元以上3700元以下的罚款；</w:t>
      </w:r>
    </w:p>
    <w:p w14:paraId="79E310F2">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en-US" w:eastAsia="zh-CN" w:bidi="ar-SA"/>
        </w:rPr>
        <w:t>提交虚假材料或者采取其他欺诈手段，涉及代表机构名称、首席代表姓名、业务范围、驻在场所、驻在期限、外国企业名称及住所等登记事项其中两项的，处以7.4万元以上14.6万元以下罚款，对直接负责的主管人员和其他直接责任人员处以3700元以上7300元以下的罚款</w:t>
      </w:r>
      <w:r>
        <w:rPr>
          <w:rFonts w:hint="eastAsia" w:hAnsi="宋体" w:cs="宋体"/>
          <w:b w:val="0"/>
          <w:bCs w:val="0"/>
          <w:color w:val="auto"/>
          <w:kern w:val="0"/>
          <w:sz w:val="28"/>
          <w:szCs w:val="28"/>
          <w:lang w:val="en-US" w:eastAsia="zh-CN" w:bidi="ar-SA"/>
        </w:rPr>
        <w:t>;</w:t>
      </w:r>
    </w:p>
    <w:p w14:paraId="5DAF96ED">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kern w:val="0"/>
          <w:sz w:val="28"/>
          <w:szCs w:val="28"/>
          <w:lang w:val="en-US" w:eastAsia="zh-CN" w:bidi="ar-SA"/>
        </w:rPr>
        <w:t>提交虚假材料或者采取其他欺诈手段，涉及代表机构名称、首席代表姓名、业务范围、驻在场所、驻在期限、外国企业名称及住所等登记事项其中三项以上（含三项）的，处以14.6万元以上20万元以下罚款，对直接负责的主管人员和其他直接责任人员处以7300元以上1万元以下的罚款。</w:t>
      </w:r>
    </w:p>
    <w:p w14:paraId="27856B59">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【3</w:t>
      </w:r>
      <w:r>
        <w:rPr>
          <w:rFonts w:hint="eastAsia" w:hAnsi="宋体" w:cs="宋体"/>
          <w:b w:val="0"/>
          <w:bCs w:val="0"/>
          <w:color w:val="auto"/>
          <w:kern w:val="0"/>
          <w:sz w:val="28"/>
          <w:szCs w:val="28"/>
          <w:lang w:val="en-US" w:eastAsia="zh-CN" w:bidi="ar-SA"/>
        </w:rPr>
        <w:t>5</w:t>
      </w:r>
      <w:r>
        <w:rPr>
          <w:rFonts w:hint="eastAsia" w:ascii="宋体" w:hAnsi="宋体" w:eastAsia="宋体" w:cs="宋体"/>
          <w:b w:val="0"/>
          <w:bCs w:val="0"/>
          <w:color w:val="auto"/>
          <w:kern w:val="0"/>
          <w:sz w:val="28"/>
          <w:szCs w:val="28"/>
          <w:lang w:val="en-US" w:eastAsia="zh-CN" w:bidi="ar-SA"/>
        </w:rPr>
        <w:t>】第三十六条第二款：代表机构提交的年度报告隐瞒真实情况、弄虚作假的，由登记机关责令改正，对代表机构处以2万元以上20万元以下的罚款；情节严重的，吊销登记证。</w:t>
      </w:r>
    </w:p>
    <w:p w14:paraId="5F97A2F1">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（一）</w:t>
      </w:r>
      <w:r>
        <w:rPr>
          <w:rFonts w:hint="eastAsia" w:ascii="宋体" w:hAnsi="宋体" w:eastAsia="宋体" w:cs="宋体"/>
          <w:b w:val="0"/>
          <w:bCs w:val="0"/>
          <w:color w:val="auto"/>
          <w:kern w:val="0"/>
          <w:sz w:val="28"/>
          <w:szCs w:val="28"/>
          <w:lang w:val="en-US" w:eastAsia="zh-CN" w:bidi="ar-SA"/>
        </w:rPr>
        <w:t>代表机构提交的年度报告隐瞒真实情况、弄虚作假涉及外国企业合法存续情况、代表机构业务活动开展情况及其经会计师事务所审计的费用收支情况等其中一项的，责令改正，处以2万元以上7.4万元以下的罚款；</w:t>
      </w:r>
    </w:p>
    <w:p w14:paraId="5C18E6ED">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en-US" w:eastAsia="zh-CN" w:bidi="ar-SA"/>
        </w:rPr>
        <w:t>代表机构提交的年度报告隐瞒真实情况、弄虚作假涉及外国企业合法存续情况、代表机构业务活动开展情况及其经会计师事务所审计的费用收支情况等其中两项的，责令改正，处7.4万元以上14.6万元以下的罚款；</w:t>
      </w:r>
    </w:p>
    <w:p w14:paraId="64805DE6">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kern w:val="0"/>
          <w:sz w:val="28"/>
          <w:szCs w:val="28"/>
          <w:lang w:val="en-US" w:eastAsia="zh-CN" w:bidi="ar-SA"/>
        </w:rPr>
        <w:t>代表机构提交的年度报告隐瞒真实情况、弄虚作假涉及外国企业合法存续情况、代表机构业务活动开展情况及其经会计师事务所审计的费用收支情况等其中三项以上（含三项）的，责令改正，处14.6万元以上20万元以下的罚款；情节严重的，吊销登记证。</w:t>
      </w:r>
    </w:p>
    <w:p w14:paraId="13F5BE7E">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【3</w:t>
      </w:r>
      <w:r>
        <w:rPr>
          <w:rFonts w:hint="eastAsia" w:hAnsi="宋体" w:cs="宋体"/>
          <w:b w:val="0"/>
          <w:bCs w:val="0"/>
          <w:color w:val="auto"/>
          <w:kern w:val="0"/>
          <w:sz w:val="28"/>
          <w:szCs w:val="28"/>
          <w:lang w:val="en-US" w:eastAsia="zh-CN" w:bidi="ar-SA"/>
        </w:rPr>
        <w:t>6</w:t>
      </w:r>
      <w:r>
        <w:rPr>
          <w:rFonts w:hint="eastAsia" w:ascii="宋体" w:hAnsi="宋体" w:eastAsia="宋体" w:cs="宋体"/>
          <w:b w:val="0"/>
          <w:bCs w:val="0"/>
          <w:color w:val="auto"/>
          <w:kern w:val="0"/>
          <w:sz w:val="28"/>
          <w:szCs w:val="28"/>
          <w:lang w:val="en-US" w:eastAsia="zh-CN" w:bidi="ar-SA"/>
        </w:rPr>
        <w:t>】第三十六条第三款：伪造、涂改、出租、出借、转让登记证、代表证的，由登记机关对代表机构处以1万元以上10万元以下的罚款；对直接负责的主管人员和其他直接责任人员处以1000元以上1万元以下的罚款；情节严重的，吊销登记证，缴销代表证。</w:t>
      </w:r>
    </w:p>
    <w:p w14:paraId="049C36E9">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（一）</w:t>
      </w:r>
      <w:r>
        <w:rPr>
          <w:rFonts w:hint="eastAsia" w:ascii="宋体" w:hAnsi="宋体" w:eastAsia="宋体" w:cs="宋体"/>
          <w:b w:val="0"/>
          <w:bCs w:val="0"/>
          <w:color w:val="auto"/>
          <w:kern w:val="0"/>
          <w:sz w:val="28"/>
          <w:szCs w:val="28"/>
          <w:lang w:val="en-US" w:eastAsia="zh-CN" w:bidi="ar-SA"/>
        </w:rPr>
        <w:t>没有违法所得或者违法所得在3000元以下的，处以1万元以上3.7万元以下的罚款，对直接负责的主管人员和其他直接责任人员处以1000元以上3700元以下的罚款；</w:t>
      </w:r>
    </w:p>
    <w:p w14:paraId="58665BD9">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en-US" w:eastAsia="zh-CN" w:bidi="ar-SA"/>
        </w:rPr>
        <w:t>违法所得在3000元以上1万元以下的，处以3.7万元以上7.3万元以下的罚款，对直接负责的主管人员和其他直接责任人员处以3700元以上7300元以下的罚款；</w:t>
      </w:r>
    </w:p>
    <w:p w14:paraId="5D4ADB9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kern w:val="0"/>
          <w:sz w:val="28"/>
          <w:szCs w:val="28"/>
          <w:lang w:val="en-US" w:eastAsia="zh-CN" w:bidi="ar-SA"/>
        </w:rPr>
        <w:t>违法所得1万元以上的，情节严重的，处以7.3万元以上10万元以下的罚款，对直接负责的主管人员和其他直接责任人员处以7300元以上1万元以下的罚款；情节严重的，吊销登记证，缴销代表证。</w:t>
      </w:r>
    </w:p>
    <w:p w14:paraId="103F3E09">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w:t>
      </w:r>
      <w:r>
        <w:rPr>
          <w:rFonts w:hint="eastAsia" w:hAnsi="宋体" w:cs="宋体"/>
          <w:b w:val="0"/>
          <w:bCs w:val="0"/>
          <w:color w:val="auto"/>
          <w:kern w:val="0"/>
          <w:sz w:val="28"/>
          <w:szCs w:val="28"/>
          <w:lang w:val="en-US" w:eastAsia="zh-CN" w:bidi="ar-SA"/>
        </w:rPr>
        <w:t>37</w:t>
      </w:r>
      <w:r>
        <w:rPr>
          <w:rFonts w:hint="eastAsia" w:ascii="宋体" w:hAnsi="宋体" w:eastAsia="宋体" w:cs="宋体"/>
          <w:b w:val="0"/>
          <w:bCs w:val="0"/>
          <w:color w:val="auto"/>
          <w:kern w:val="0"/>
          <w:sz w:val="28"/>
          <w:szCs w:val="28"/>
          <w:lang w:val="en-US" w:eastAsia="zh-CN" w:bidi="ar-SA"/>
        </w:rPr>
        <w:t>】第三十七条：代表机构违反本条例第十四条规定从事业务活动以外活动的，由登记机关责令限期改正；逾期未改正的，处以1万元以上10万元以下的罚款；情节严重的，吊销登记证。</w:t>
      </w:r>
    </w:p>
    <w:p w14:paraId="5B01D24D">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（一）</w:t>
      </w:r>
      <w:r>
        <w:rPr>
          <w:rFonts w:hint="eastAsia" w:ascii="宋体" w:hAnsi="宋体" w:eastAsia="宋体" w:cs="宋体"/>
          <w:b w:val="0"/>
          <w:bCs w:val="0"/>
          <w:color w:val="auto"/>
          <w:kern w:val="0"/>
          <w:sz w:val="28"/>
          <w:szCs w:val="28"/>
          <w:lang w:val="en-US" w:eastAsia="zh-CN" w:bidi="ar-SA"/>
        </w:rPr>
        <w:t>超出责令改正期限60日以内的，或者非法经营额在1万元以下的，处以1万元以上3.7万元以下的罚款；</w:t>
      </w:r>
    </w:p>
    <w:p w14:paraId="4EDEE767">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en-US" w:eastAsia="zh-CN" w:bidi="ar-SA"/>
        </w:rPr>
        <w:t>超出责令改正期限60日以上180日以内的，或者非法经营额在1万元以上3万元以下的，处以3.7万元以上7.3万元以下的罚款；</w:t>
      </w:r>
    </w:p>
    <w:p w14:paraId="598BC9EC">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kern w:val="0"/>
          <w:sz w:val="28"/>
          <w:szCs w:val="28"/>
          <w:lang w:val="en-US" w:eastAsia="zh-CN" w:bidi="ar-SA"/>
        </w:rPr>
        <w:t>超出责令改正期限180日以上的，或者非法经营额在3万元以上的，处以7.3万元以上10万元以下的罚款；情节严重的，吊销登记证，缴销代表证。</w:t>
      </w:r>
    </w:p>
    <w:p w14:paraId="06A40F37">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w:t>
      </w:r>
      <w:r>
        <w:rPr>
          <w:rFonts w:hint="eastAsia" w:hAnsi="宋体" w:cs="宋体"/>
          <w:b w:val="0"/>
          <w:bCs w:val="0"/>
          <w:color w:val="auto"/>
          <w:kern w:val="0"/>
          <w:sz w:val="28"/>
          <w:szCs w:val="28"/>
          <w:lang w:val="en-US" w:eastAsia="zh-CN" w:bidi="ar-SA"/>
        </w:rPr>
        <w:t>38</w:t>
      </w:r>
      <w:r>
        <w:rPr>
          <w:rFonts w:hint="eastAsia" w:ascii="宋体" w:hAnsi="宋体" w:eastAsia="宋体" w:cs="宋体"/>
          <w:b w:val="0"/>
          <w:bCs w:val="0"/>
          <w:color w:val="auto"/>
          <w:kern w:val="0"/>
          <w:sz w:val="28"/>
          <w:szCs w:val="28"/>
          <w:lang w:val="en-US" w:eastAsia="zh-CN" w:bidi="ar-SA"/>
        </w:rPr>
        <w:t>】第三十八条：有下列情形之一的，由登记机关责令限期改正，处以1万元以上3万元以下的罚款；逾期未改正的，吊销登记证：（一）未依照本条例规定提交年度报告的；（二）未按照登记机关登记的名称从事业务活动的；（三）未按照中国政府有关部门要求调整驻在场所的；（四）未依照本条例规定公告其设立、变更情况的；（五）未依照本条例规定办理有关变更登记、注销登记或者备案的。</w:t>
      </w:r>
    </w:p>
    <w:p w14:paraId="1F974E28">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（一）</w:t>
      </w:r>
      <w:r>
        <w:rPr>
          <w:rFonts w:hint="eastAsia" w:ascii="宋体" w:hAnsi="宋体" w:eastAsia="宋体" w:cs="宋体"/>
          <w:b w:val="0"/>
          <w:bCs w:val="0"/>
          <w:color w:val="auto"/>
          <w:kern w:val="0"/>
          <w:sz w:val="28"/>
          <w:szCs w:val="28"/>
          <w:lang w:val="en-US" w:eastAsia="zh-CN" w:bidi="ar-SA"/>
        </w:rPr>
        <w:t>未依照规定提交年度报告：</w:t>
      </w:r>
    </w:p>
    <w:p w14:paraId="5575EAB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1.</w:t>
      </w:r>
      <w:r>
        <w:rPr>
          <w:rFonts w:hint="eastAsia" w:ascii="宋体" w:hAnsi="宋体" w:eastAsia="宋体" w:cs="宋体"/>
          <w:b w:val="0"/>
          <w:bCs w:val="0"/>
          <w:color w:val="auto"/>
          <w:kern w:val="0"/>
          <w:sz w:val="28"/>
          <w:szCs w:val="28"/>
          <w:lang w:val="en-US" w:eastAsia="zh-CN" w:bidi="ar-SA"/>
        </w:rPr>
        <w:t>未依照规定提交年度报告的，处以1万元以上1.6万元以下罚款；</w:t>
      </w:r>
    </w:p>
    <w:p w14:paraId="200A2D76">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2.</w:t>
      </w:r>
      <w:r>
        <w:rPr>
          <w:rFonts w:hint="eastAsia" w:ascii="宋体" w:hAnsi="宋体" w:eastAsia="宋体" w:cs="宋体"/>
          <w:b w:val="0"/>
          <w:bCs w:val="0"/>
          <w:color w:val="auto"/>
          <w:kern w:val="0"/>
          <w:sz w:val="28"/>
          <w:szCs w:val="28"/>
          <w:lang w:val="en-US" w:eastAsia="zh-CN" w:bidi="ar-SA"/>
        </w:rPr>
        <w:t>两次未依照规定提交年度报告的，处以1.6万元以上2.4万元以下罚款；</w:t>
      </w:r>
    </w:p>
    <w:p w14:paraId="783D0F4D">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en-US" w:eastAsia="zh-CN" w:bidi="ar-SA"/>
        </w:rPr>
        <w:t>三次及以上未依照规定提交年度报告的，处以2.4万元以上3万元以下罚款</w:t>
      </w:r>
      <w:r>
        <w:rPr>
          <w:rFonts w:hint="eastAsia" w:hAnsi="宋体" w:cs="宋体"/>
          <w:b w:val="0"/>
          <w:bCs w:val="0"/>
          <w:color w:val="auto"/>
          <w:kern w:val="0"/>
          <w:sz w:val="28"/>
          <w:szCs w:val="28"/>
          <w:lang w:val="en-US" w:eastAsia="zh-CN" w:bidi="ar-SA"/>
        </w:rPr>
        <w:t>。</w:t>
      </w:r>
    </w:p>
    <w:p w14:paraId="1417830E">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逾期未改正的，吊销登记证。</w:t>
      </w:r>
    </w:p>
    <w:p w14:paraId="11E2B1E4">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（二）</w:t>
      </w:r>
      <w:r>
        <w:rPr>
          <w:rFonts w:hint="eastAsia" w:ascii="宋体" w:hAnsi="宋体" w:eastAsia="宋体" w:cs="宋体"/>
          <w:b w:val="0"/>
          <w:bCs w:val="0"/>
          <w:color w:val="auto"/>
          <w:kern w:val="0"/>
          <w:sz w:val="28"/>
          <w:szCs w:val="28"/>
          <w:lang w:val="en-US" w:eastAsia="zh-CN" w:bidi="ar-SA"/>
        </w:rPr>
        <w:t>未按照登记机关登记的名称从事业务活动：</w:t>
      </w:r>
    </w:p>
    <w:p w14:paraId="7527089C">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1.</w:t>
      </w:r>
      <w:r>
        <w:rPr>
          <w:rFonts w:hint="eastAsia" w:ascii="宋体" w:hAnsi="宋体" w:eastAsia="宋体" w:cs="宋体"/>
          <w:b w:val="0"/>
          <w:bCs w:val="0"/>
          <w:color w:val="auto"/>
          <w:kern w:val="0"/>
          <w:sz w:val="28"/>
          <w:szCs w:val="28"/>
          <w:lang w:val="en-US" w:eastAsia="zh-CN" w:bidi="ar-SA"/>
        </w:rPr>
        <w:t>未按照登记机关登记的名称从事业务活动在60日以内，或者非法经营额在1万元以内的，处以1万元以上1.6万元以下罚款；</w:t>
      </w:r>
    </w:p>
    <w:p w14:paraId="3F2CE6CC">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2.</w:t>
      </w:r>
      <w:r>
        <w:rPr>
          <w:rFonts w:hint="eastAsia" w:ascii="宋体" w:hAnsi="宋体" w:eastAsia="宋体" w:cs="宋体"/>
          <w:b w:val="0"/>
          <w:bCs w:val="0"/>
          <w:color w:val="auto"/>
          <w:kern w:val="0"/>
          <w:sz w:val="28"/>
          <w:szCs w:val="28"/>
          <w:lang w:val="en-US" w:eastAsia="zh-CN" w:bidi="ar-SA"/>
        </w:rPr>
        <w:t>未按照登记机关登记的名称从事业务活动在60日以上180日以内，或者非法经营额在1万元以上的，处以1.6万元以上2.4万元以下罚款；</w:t>
      </w:r>
    </w:p>
    <w:p w14:paraId="7297941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en-US" w:eastAsia="zh-CN" w:bidi="ar-SA"/>
        </w:rPr>
        <w:t>未按照登记机关登记的名称从事业务活动在180日以上的，处以2.4万元以上3万元以下罚款</w:t>
      </w:r>
      <w:r>
        <w:rPr>
          <w:rFonts w:hint="eastAsia" w:hAnsi="宋体" w:cs="宋体"/>
          <w:b w:val="0"/>
          <w:bCs w:val="0"/>
          <w:color w:val="auto"/>
          <w:kern w:val="0"/>
          <w:sz w:val="28"/>
          <w:szCs w:val="28"/>
          <w:lang w:val="en-US" w:eastAsia="zh-CN" w:bidi="ar-SA"/>
        </w:rPr>
        <w:t>。</w:t>
      </w:r>
    </w:p>
    <w:p w14:paraId="3399B93E">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逾期未改正的，吊销登记证。</w:t>
      </w:r>
    </w:p>
    <w:p w14:paraId="6F7958D2">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（三）</w:t>
      </w:r>
      <w:r>
        <w:rPr>
          <w:rFonts w:hint="eastAsia" w:ascii="宋体" w:hAnsi="宋体" w:eastAsia="宋体" w:cs="宋体"/>
          <w:b w:val="0"/>
          <w:bCs w:val="0"/>
          <w:color w:val="auto"/>
          <w:kern w:val="0"/>
          <w:sz w:val="28"/>
          <w:szCs w:val="28"/>
          <w:lang w:val="en-US" w:eastAsia="zh-CN" w:bidi="ar-SA"/>
        </w:rPr>
        <w:t>未按照中国政府有关部门要求调整驻在场所：</w:t>
      </w:r>
    </w:p>
    <w:p w14:paraId="3D6D3AEF">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1.</w:t>
      </w:r>
      <w:r>
        <w:rPr>
          <w:rFonts w:hint="eastAsia" w:ascii="宋体" w:hAnsi="宋体" w:eastAsia="宋体" w:cs="宋体"/>
          <w:b w:val="0"/>
          <w:bCs w:val="0"/>
          <w:color w:val="auto"/>
          <w:kern w:val="0"/>
          <w:sz w:val="28"/>
          <w:szCs w:val="28"/>
          <w:lang w:val="en-US" w:eastAsia="zh-CN" w:bidi="ar-SA"/>
        </w:rPr>
        <w:t>未按照中国政府有关部门要求调整驻在场所在60日以内的，处以1万元以上1.6万元以下罚款；</w:t>
      </w:r>
    </w:p>
    <w:p w14:paraId="4B4D2800">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2.</w:t>
      </w:r>
      <w:r>
        <w:rPr>
          <w:rFonts w:hint="eastAsia" w:ascii="宋体" w:hAnsi="宋体" w:eastAsia="宋体" w:cs="宋体"/>
          <w:b w:val="0"/>
          <w:bCs w:val="0"/>
          <w:color w:val="auto"/>
          <w:kern w:val="0"/>
          <w:sz w:val="28"/>
          <w:szCs w:val="28"/>
          <w:lang w:val="en-US" w:eastAsia="zh-CN" w:bidi="ar-SA"/>
        </w:rPr>
        <w:t>未按照中国政府有关部门要求调整驻在场所在60日以上180日以内的，处以1.6万元以上2.4万元以下罚款；</w:t>
      </w:r>
    </w:p>
    <w:p w14:paraId="71978B61">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en-US" w:eastAsia="zh-CN" w:bidi="ar-SA"/>
        </w:rPr>
        <w:t>未按照中国政府有关部门要求调整驻在场所在180日以上的，处以2.4万元以上3万元以下罚款</w:t>
      </w:r>
      <w:r>
        <w:rPr>
          <w:rFonts w:hint="eastAsia" w:hAnsi="宋体" w:cs="宋体"/>
          <w:b w:val="0"/>
          <w:bCs w:val="0"/>
          <w:color w:val="auto"/>
          <w:kern w:val="0"/>
          <w:sz w:val="28"/>
          <w:szCs w:val="28"/>
          <w:lang w:val="en-US" w:eastAsia="zh-CN" w:bidi="ar-SA"/>
        </w:rPr>
        <w:t>。</w:t>
      </w:r>
    </w:p>
    <w:p w14:paraId="38D3A526">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逾期未改正的，吊销登记证。</w:t>
      </w:r>
    </w:p>
    <w:p w14:paraId="247B032A">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（四）</w:t>
      </w:r>
      <w:r>
        <w:rPr>
          <w:rFonts w:hint="eastAsia" w:ascii="宋体" w:hAnsi="宋体" w:eastAsia="宋体" w:cs="宋体"/>
          <w:b w:val="0"/>
          <w:bCs w:val="0"/>
          <w:color w:val="auto"/>
          <w:kern w:val="0"/>
          <w:sz w:val="28"/>
          <w:szCs w:val="28"/>
          <w:lang w:val="en-US" w:eastAsia="zh-CN" w:bidi="ar-SA"/>
        </w:rPr>
        <w:t>未依照规定公告其设立、变更情况：</w:t>
      </w:r>
    </w:p>
    <w:p w14:paraId="11C59C9E">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1.</w:t>
      </w:r>
      <w:r>
        <w:rPr>
          <w:rFonts w:hint="eastAsia" w:ascii="宋体" w:hAnsi="宋体" w:eastAsia="宋体" w:cs="宋体"/>
          <w:b w:val="0"/>
          <w:bCs w:val="0"/>
          <w:color w:val="auto"/>
          <w:kern w:val="0"/>
          <w:sz w:val="28"/>
          <w:szCs w:val="28"/>
          <w:lang w:val="en-US" w:eastAsia="zh-CN" w:bidi="ar-SA"/>
        </w:rPr>
        <w:t>未依照规定公告其设立、变更情况在60日以内的，处以1万元以上1.6万元以下罚款；</w:t>
      </w:r>
    </w:p>
    <w:p w14:paraId="51666B32">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2.</w:t>
      </w:r>
      <w:r>
        <w:rPr>
          <w:rFonts w:hint="eastAsia" w:ascii="宋体" w:hAnsi="宋体" w:eastAsia="宋体" w:cs="宋体"/>
          <w:b w:val="0"/>
          <w:bCs w:val="0"/>
          <w:color w:val="auto"/>
          <w:kern w:val="0"/>
          <w:sz w:val="28"/>
          <w:szCs w:val="28"/>
          <w:lang w:val="en-US" w:eastAsia="zh-CN" w:bidi="ar-SA"/>
        </w:rPr>
        <w:t>未依照规定公告其设立、变更情况在60日以上180日以内的，处以1.6万元以上2.4万元以下罚款；</w:t>
      </w:r>
    </w:p>
    <w:p w14:paraId="61F429D2">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4.</w:t>
      </w:r>
      <w:r>
        <w:rPr>
          <w:rFonts w:hint="eastAsia" w:ascii="宋体" w:hAnsi="宋体" w:eastAsia="宋体" w:cs="宋体"/>
          <w:b w:val="0"/>
          <w:bCs w:val="0"/>
          <w:color w:val="auto"/>
          <w:kern w:val="0"/>
          <w:sz w:val="28"/>
          <w:szCs w:val="28"/>
          <w:lang w:val="en-US" w:eastAsia="zh-CN" w:bidi="ar-SA"/>
        </w:rPr>
        <w:t>未依照规定公告其设立、变更情况在180日以上的，处以2.4万元以上3万元以下罚款</w:t>
      </w:r>
      <w:r>
        <w:rPr>
          <w:rFonts w:hint="eastAsia" w:hAnsi="宋体" w:cs="宋体"/>
          <w:b w:val="0"/>
          <w:bCs w:val="0"/>
          <w:color w:val="auto"/>
          <w:kern w:val="0"/>
          <w:sz w:val="28"/>
          <w:szCs w:val="28"/>
          <w:lang w:val="en-US" w:eastAsia="zh-CN" w:bidi="ar-SA"/>
        </w:rPr>
        <w:t>。</w:t>
      </w:r>
    </w:p>
    <w:p w14:paraId="00295627">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逾期未改正的，吊销登记证。</w:t>
      </w:r>
    </w:p>
    <w:p w14:paraId="242B4486">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（五）</w:t>
      </w:r>
      <w:r>
        <w:rPr>
          <w:rFonts w:hint="eastAsia" w:ascii="宋体" w:hAnsi="宋体" w:eastAsia="宋体" w:cs="宋体"/>
          <w:b w:val="0"/>
          <w:bCs w:val="0"/>
          <w:color w:val="auto"/>
          <w:kern w:val="0"/>
          <w:sz w:val="28"/>
          <w:szCs w:val="28"/>
          <w:lang w:val="en-US" w:eastAsia="zh-CN" w:bidi="ar-SA"/>
        </w:rPr>
        <w:t>未依照规定办理有关变更登记、注销登记或者备案：</w:t>
      </w:r>
    </w:p>
    <w:p w14:paraId="171F7F8E">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1.</w:t>
      </w:r>
      <w:r>
        <w:rPr>
          <w:rFonts w:hint="eastAsia" w:ascii="宋体" w:hAnsi="宋体" w:eastAsia="宋体" w:cs="宋体"/>
          <w:b w:val="0"/>
          <w:bCs w:val="0"/>
          <w:color w:val="auto"/>
          <w:kern w:val="0"/>
          <w:sz w:val="28"/>
          <w:szCs w:val="28"/>
          <w:lang w:val="en-US" w:eastAsia="zh-CN" w:bidi="ar-SA"/>
        </w:rPr>
        <w:t>未依照规定办理有关变更登记、注销登记或者备案，超过规定期限60日以内的，处以1万元以上1.6万元以下罚款；</w:t>
      </w:r>
    </w:p>
    <w:p w14:paraId="51FAC90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2.</w:t>
      </w:r>
      <w:r>
        <w:rPr>
          <w:rFonts w:hint="eastAsia" w:ascii="宋体" w:hAnsi="宋体" w:eastAsia="宋体" w:cs="宋体"/>
          <w:b w:val="0"/>
          <w:bCs w:val="0"/>
          <w:color w:val="auto"/>
          <w:kern w:val="0"/>
          <w:sz w:val="28"/>
          <w:szCs w:val="28"/>
          <w:lang w:val="en-US" w:eastAsia="zh-CN" w:bidi="ar-SA"/>
        </w:rPr>
        <w:t>未依照规定办理有关变更登记、注销登记或者备案，超过规定期限60日以上180日以内的，处以1.6万元以上2.4万元以下罚款；</w:t>
      </w:r>
    </w:p>
    <w:p w14:paraId="78788A92">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hAnsi="宋体" w:cs="宋体"/>
          <w:b w:val="0"/>
          <w:bCs w:val="0"/>
          <w:color w:val="auto"/>
          <w:kern w:val="0"/>
          <w:sz w:val="28"/>
          <w:szCs w:val="28"/>
          <w:lang w:val="en-US" w:eastAsia="zh-CN" w:bidi="ar-SA"/>
        </w:rPr>
        <w:t>3.</w:t>
      </w:r>
      <w:r>
        <w:rPr>
          <w:rFonts w:hint="eastAsia" w:ascii="宋体" w:hAnsi="宋体" w:eastAsia="宋体" w:cs="宋体"/>
          <w:b w:val="0"/>
          <w:bCs w:val="0"/>
          <w:color w:val="auto"/>
          <w:kern w:val="0"/>
          <w:sz w:val="28"/>
          <w:szCs w:val="28"/>
          <w:lang w:val="en-US" w:eastAsia="zh-CN" w:bidi="ar-SA"/>
        </w:rPr>
        <w:t>未依照规定办理有关变更登记、注销登记或者备案，超过规定期限180日以上的，处以2.4万元以上3万元以下罚款</w:t>
      </w:r>
      <w:r>
        <w:rPr>
          <w:rFonts w:hint="eastAsia" w:hAnsi="宋体" w:cs="宋体"/>
          <w:b w:val="0"/>
          <w:bCs w:val="0"/>
          <w:color w:val="auto"/>
          <w:kern w:val="0"/>
          <w:sz w:val="28"/>
          <w:szCs w:val="28"/>
          <w:lang w:val="en-US" w:eastAsia="zh-CN" w:bidi="ar-SA"/>
        </w:rPr>
        <w:t>。</w:t>
      </w:r>
    </w:p>
    <w:p w14:paraId="2C846642">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逾期未改正的，吊销登记证。</w:t>
      </w:r>
    </w:p>
    <w:p w14:paraId="42D1A741">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p>
    <w:p w14:paraId="4F1B07A9">
      <w:pPr>
        <w:pStyle w:val="12"/>
        <w:keepNext w:val="0"/>
        <w:keepLines w:val="0"/>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《无证无照经营查处办法》（国务院令第684号）</w:t>
      </w:r>
    </w:p>
    <w:p w14:paraId="236FBF78">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w:t>
      </w:r>
      <w:r>
        <w:rPr>
          <w:rFonts w:hint="eastAsia" w:hAnsi="宋体" w:cs="宋体"/>
          <w:b w:val="0"/>
          <w:bCs w:val="0"/>
          <w:color w:val="auto"/>
          <w:sz w:val="28"/>
          <w:szCs w:val="28"/>
          <w:lang w:val="en-US" w:eastAsia="zh-CN"/>
        </w:rPr>
        <w:t>39</w:t>
      </w:r>
      <w:r>
        <w:rPr>
          <w:rFonts w:hint="eastAsia" w:ascii="宋体" w:hAnsi="宋体" w:eastAsia="宋体" w:cs="宋体"/>
          <w:b w:val="0"/>
          <w:bCs w:val="0"/>
          <w:color w:val="auto"/>
          <w:sz w:val="28"/>
          <w:szCs w:val="28"/>
          <w:lang w:val="en-US"/>
        </w:rPr>
        <w:t>】第十三条：从事无照经营的，由工商行政管理部门依照相关法律、行政法规的规定予以处罚。法律、行政法规对无照经营的处罚没有明确规定的，由工商行政管理部门责令停止违法行为，没收违法所得，并处1万元以下的罚款。</w:t>
      </w:r>
    </w:p>
    <w:p w14:paraId="607AC21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hAnsi="宋体" w:cs="宋体"/>
          <w:b w:val="0"/>
          <w:bCs w:val="0"/>
          <w:color w:val="auto"/>
          <w:sz w:val="28"/>
          <w:szCs w:val="28"/>
          <w:lang w:val="en-US" w:eastAsia="zh-CN"/>
        </w:rPr>
        <w:t>（一）</w:t>
      </w:r>
      <w:r>
        <w:rPr>
          <w:rFonts w:hint="eastAsia" w:ascii="宋体" w:hAnsi="宋体" w:eastAsia="宋体" w:cs="宋体"/>
          <w:b w:val="0"/>
          <w:bCs w:val="0"/>
          <w:color w:val="auto"/>
          <w:sz w:val="28"/>
          <w:szCs w:val="28"/>
          <w:lang w:val="en-US"/>
        </w:rPr>
        <w:t>经营额在三千元以下或者无照经营时间在30日以内的，处</w:t>
      </w:r>
      <w:r>
        <w:rPr>
          <w:rFonts w:hint="eastAsia" w:hAnsi="宋体" w:cs="宋体"/>
          <w:b w:val="0"/>
          <w:bCs w:val="0"/>
          <w:color w:val="auto"/>
          <w:sz w:val="28"/>
          <w:szCs w:val="28"/>
          <w:lang w:val="en-US" w:eastAsia="zh-CN"/>
        </w:rPr>
        <w:t>3千</w:t>
      </w:r>
      <w:r>
        <w:rPr>
          <w:rFonts w:hint="eastAsia" w:ascii="宋体" w:hAnsi="宋体" w:eastAsia="宋体" w:cs="宋体"/>
          <w:b w:val="0"/>
          <w:bCs w:val="0"/>
          <w:color w:val="auto"/>
          <w:sz w:val="28"/>
          <w:szCs w:val="28"/>
          <w:lang w:val="en-US"/>
        </w:rPr>
        <w:t>元以下的罚款；</w:t>
      </w:r>
    </w:p>
    <w:p w14:paraId="3C0D32FA">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（二）</w:t>
      </w:r>
      <w:r>
        <w:rPr>
          <w:rFonts w:hint="eastAsia" w:ascii="宋体" w:hAnsi="宋体" w:eastAsia="宋体" w:cs="宋体"/>
          <w:b w:val="0"/>
          <w:bCs w:val="0"/>
          <w:color w:val="auto"/>
          <w:sz w:val="28"/>
          <w:szCs w:val="28"/>
          <w:lang w:val="en-US"/>
        </w:rPr>
        <w:t>经营额在三千元以上一万元以下或者无照经营时间在30日以上60日以下的，处</w:t>
      </w:r>
      <w:r>
        <w:rPr>
          <w:rFonts w:hint="eastAsia" w:hAnsi="宋体" w:cs="宋体"/>
          <w:b w:val="0"/>
          <w:bCs w:val="0"/>
          <w:color w:val="auto"/>
          <w:sz w:val="28"/>
          <w:szCs w:val="28"/>
          <w:lang w:val="en-US" w:eastAsia="zh-CN"/>
        </w:rPr>
        <w:t>3千</w:t>
      </w:r>
      <w:r>
        <w:rPr>
          <w:rFonts w:hint="eastAsia" w:ascii="宋体" w:hAnsi="宋体" w:eastAsia="宋体" w:cs="宋体"/>
          <w:b w:val="0"/>
          <w:bCs w:val="0"/>
          <w:color w:val="auto"/>
          <w:sz w:val="28"/>
          <w:szCs w:val="28"/>
          <w:lang w:val="en-US"/>
        </w:rPr>
        <w:t>元以上</w:t>
      </w:r>
      <w:r>
        <w:rPr>
          <w:rFonts w:hint="eastAsia" w:hAnsi="宋体" w:cs="宋体"/>
          <w:b w:val="0"/>
          <w:bCs w:val="0"/>
          <w:color w:val="auto"/>
          <w:sz w:val="28"/>
          <w:szCs w:val="28"/>
          <w:lang w:val="en-US" w:eastAsia="zh-CN"/>
        </w:rPr>
        <w:t>7</w:t>
      </w:r>
      <w:r>
        <w:rPr>
          <w:rFonts w:hint="eastAsia" w:ascii="宋体" w:hAnsi="宋体" w:eastAsia="宋体" w:cs="宋体"/>
          <w:b w:val="0"/>
          <w:bCs w:val="0"/>
          <w:color w:val="auto"/>
          <w:sz w:val="28"/>
          <w:szCs w:val="28"/>
          <w:lang w:val="en-US"/>
        </w:rPr>
        <w:t>千元以下的罚款；</w:t>
      </w:r>
    </w:p>
    <w:p w14:paraId="59A9B051">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（三）</w:t>
      </w:r>
      <w:r>
        <w:rPr>
          <w:rFonts w:hint="eastAsia" w:ascii="宋体" w:hAnsi="宋体" w:eastAsia="宋体" w:cs="宋体"/>
          <w:b w:val="0"/>
          <w:bCs w:val="0"/>
          <w:color w:val="auto"/>
          <w:sz w:val="28"/>
          <w:szCs w:val="28"/>
          <w:lang w:val="en-US"/>
        </w:rPr>
        <w:t>经营额在一万元以上五万元以下或者无照经营时间在60日以上，处</w:t>
      </w:r>
      <w:r>
        <w:rPr>
          <w:rFonts w:hint="eastAsia" w:hAnsi="宋体" w:cs="宋体"/>
          <w:b w:val="0"/>
          <w:bCs w:val="0"/>
          <w:color w:val="auto"/>
          <w:sz w:val="28"/>
          <w:szCs w:val="28"/>
          <w:lang w:val="en-US" w:eastAsia="zh-CN"/>
        </w:rPr>
        <w:t>7</w:t>
      </w:r>
      <w:r>
        <w:rPr>
          <w:rFonts w:hint="eastAsia" w:ascii="宋体" w:hAnsi="宋体" w:eastAsia="宋体" w:cs="宋体"/>
          <w:b w:val="0"/>
          <w:bCs w:val="0"/>
          <w:color w:val="auto"/>
          <w:sz w:val="28"/>
          <w:szCs w:val="28"/>
          <w:lang w:val="en-US"/>
        </w:rPr>
        <w:t>千元以上</w:t>
      </w:r>
      <w:r>
        <w:rPr>
          <w:rFonts w:hint="eastAsia" w:hAnsi="宋体" w:cs="宋体"/>
          <w:b w:val="0"/>
          <w:bCs w:val="0"/>
          <w:color w:val="auto"/>
          <w:sz w:val="28"/>
          <w:szCs w:val="28"/>
          <w:lang w:val="en-US" w:eastAsia="zh-CN"/>
        </w:rPr>
        <w:t>1万</w:t>
      </w:r>
      <w:r>
        <w:rPr>
          <w:rFonts w:hint="eastAsia" w:ascii="宋体" w:hAnsi="宋体" w:eastAsia="宋体" w:cs="宋体"/>
          <w:b w:val="0"/>
          <w:bCs w:val="0"/>
          <w:color w:val="auto"/>
          <w:sz w:val="28"/>
          <w:szCs w:val="28"/>
          <w:lang w:val="en-US"/>
        </w:rPr>
        <w:t>元以下的罚款。</w:t>
      </w:r>
    </w:p>
    <w:p w14:paraId="2276F1E6">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w:t>
      </w:r>
      <w:r>
        <w:rPr>
          <w:rFonts w:hint="eastAsia" w:hAnsi="宋体" w:cs="宋体"/>
          <w:b w:val="0"/>
          <w:bCs w:val="0"/>
          <w:color w:val="auto"/>
          <w:kern w:val="0"/>
          <w:sz w:val="28"/>
          <w:szCs w:val="28"/>
          <w:lang w:val="en-US" w:eastAsia="zh-CN" w:bidi="ar-SA"/>
        </w:rPr>
        <w:t>40</w:t>
      </w:r>
      <w:r>
        <w:rPr>
          <w:rFonts w:hint="eastAsia" w:ascii="宋体" w:hAnsi="宋体" w:eastAsia="宋体" w:cs="宋体"/>
          <w:b w:val="0"/>
          <w:bCs w:val="0"/>
          <w:color w:val="auto"/>
          <w:kern w:val="0"/>
          <w:sz w:val="28"/>
          <w:szCs w:val="28"/>
          <w:lang w:val="en-US" w:eastAsia="zh-CN" w:bidi="ar-SA"/>
        </w:rPr>
        <w:t>】第十四条：明知属于无照经营而为经营者提供经营场所，或者提供运输、保管、仓储等条件的，由工商行政管理部门责令停止违法行为，没收违法所得，可以处5000元以下的罚款。</w:t>
      </w:r>
    </w:p>
    <w:p w14:paraId="257485E9">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（一）</w:t>
      </w:r>
      <w:r>
        <w:rPr>
          <w:rFonts w:hint="eastAsia" w:ascii="宋体" w:hAnsi="宋体" w:eastAsia="宋体" w:cs="宋体"/>
          <w:b w:val="0"/>
          <w:bCs w:val="0"/>
          <w:color w:val="auto"/>
          <w:sz w:val="28"/>
          <w:szCs w:val="28"/>
          <w:lang w:val="en-US"/>
        </w:rPr>
        <w:t>没有违法所得或者违法所得在一千元以下，或者持续时间三个月以内的，处一千五百元以下的罚款；</w:t>
      </w:r>
    </w:p>
    <w:p w14:paraId="0611ADCA">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（二）</w:t>
      </w:r>
      <w:r>
        <w:rPr>
          <w:rFonts w:hint="eastAsia" w:ascii="宋体" w:hAnsi="宋体" w:eastAsia="宋体" w:cs="宋体"/>
          <w:b w:val="0"/>
          <w:bCs w:val="0"/>
          <w:color w:val="auto"/>
          <w:sz w:val="28"/>
          <w:szCs w:val="28"/>
          <w:lang w:val="en-US"/>
        </w:rPr>
        <w:t>违法所得在一千元以上五千元以下，或者持续时间三个月以上六个月以下的，处一千五百元以上</w:t>
      </w:r>
      <w:r>
        <w:rPr>
          <w:rFonts w:hint="eastAsia" w:hAnsi="宋体" w:cs="宋体"/>
          <w:b w:val="0"/>
          <w:bCs w:val="0"/>
          <w:color w:val="auto"/>
          <w:sz w:val="28"/>
          <w:szCs w:val="28"/>
          <w:lang w:val="en-US" w:eastAsia="zh-CN"/>
        </w:rPr>
        <w:t>三</w:t>
      </w:r>
      <w:r>
        <w:rPr>
          <w:rFonts w:hint="eastAsia" w:ascii="宋体" w:hAnsi="宋体" w:eastAsia="宋体" w:cs="宋体"/>
          <w:b w:val="0"/>
          <w:bCs w:val="0"/>
          <w:color w:val="auto"/>
          <w:sz w:val="28"/>
          <w:szCs w:val="28"/>
          <w:lang w:val="en-US"/>
        </w:rPr>
        <w:t>千五百元以下的罚款；</w:t>
      </w:r>
    </w:p>
    <w:p w14:paraId="29B62201">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（三）</w:t>
      </w:r>
      <w:r>
        <w:rPr>
          <w:rFonts w:hint="eastAsia" w:ascii="宋体" w:hAnsi="宋体" w:eastAsia="宋体" w:cs="宋体"/>
          <w:b w:val="0"/>
          <w:bCs w:val="0"/>
          <w:color w:val="auto"/>
          <w:sz w:val="28"/>
          <w:szCs w:val="28"/>
          <w:lang w:val="en-US"/>
        </w:rPr>
        <w:t>违法所得在五千元以上，或者持续时间六个月以</w:t>
      </w:r>
      <w:r>
        <w:rPr>
          <w:rFonts w:hint="eastAsia" w:hAnsi="宋体" w:cs="宋体"/>
          <w:b w:val="0"/>
          <w:bCs w:val="0"/>
          <w:color w:val="auto"/>
          <w:sz w:val="28"/>
          <w:szCs w:val="28"/>
          <w:lang w:val="en-US" w:eastAsia="zh-CN"/>
        </w:rPr>
        <w:t>上</w:t>
      </w:r>
      <w:r>
        <w:rPr>
          <w:rFonts w:hint="eastAsia" w:ascii="宋体" w:hAnsi="宋体" w:eastAsia="宋体" w:cs="宋体"/>
          <w:b w:val="0"/>
          <w:bCs w:val="0"/>
          <w:color w:val="auto"/>
          <w:sz w:val="28"/>
          <w:szCs w:val="28"/>
          <w:lang w:val="en-US"/>
        </w:rPr>
        <w:t>的，处</w:t>
      </w:r>
      <w:r>
        <w:rPr>
          <w:rFonts w:hint="eastAsia" w:hAnsi="宋体" w:cs="宋体"/>
          <w:b w:val="0"/>
          <w:bCs w:val="0"/>
          <w:color w:val="auto"/>
          <w:sz w:val="28"/>
          <w:szCs w:val="28"/>
          <w:lang w:val="en-US" w:eastAsia="zh-CN"/>
        </w:rPr>
        <w:t>三</w:t>
      </w:r>
      <w:r>
        <w:rPr>
          <w:rFonts w:hint="eastAsia" w:ascii="宋体" w:hAnsi="宋体" w:eastAsia="宋体" w:cs="宋体"/>
          <w:b w:val="0"/>
          <w:bCs w:val="0"/>
          <w:color w:val="auto"/>
          <w:sz w:val="28"/>
          <w:szCs w:val="28"/>
          <w:lang w:val="en-US"/>
        </w:rPr>
        <w:t>千五百元以上五千元以下的罚款；</w:t>
      </w:r>
    </w:p>
    <w:p w14:paraId="30CFBCF2">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（四）</w:t>
      </w:r>
      <w:r>
        <w:rPr>
          <w:rFonts w:hint="eastAsia" w:ascii="宋体" w:hAnsi="宋体" w:eastAsia="宋体" w:cs="宋体"/>
          <w:b w:val="0"/>
          <w:bCs w:val="0"/>
          <w:color w:val="auto"/>
          <w:sz w:val="28"/>
          <w:szCs w:val="28"/>
          <w:lang w:val="en-US"/>
        </w:rPr>
        <w:t>违法所得无法查清的，处</w:t>
      </w: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rPr>
        <w:t>千元以下罚款。</w:t>
      </w:r>
    </w:p>
    <w:p w14:paraId="53928876">
      <w:pPr>
        <w:pStyle w:val="12"/>
        <w:spacing w:beforeLines="0" w:afterLines="0" w:line="520" w:lineRule="exact"/>
        <w:ind w:left="0" w:leftChars="0" w:firstLine="0" w:firstLineChars="0"/>
        <w:jc w:val="both"/>
        <w:rPr>
          <w:rFonts w:hint="eastAsia" w:ascii="方正黑体_GBK" w:hAnsi="方正黑体_GBK" w:eastAsia="方正黑体_GBK" w:cs="方正黑体_GBK"/>
          <w:b w:val="0"/>
          <w:bCs w:val="0"/>
          <w:color w:val="auto"/>
          <w:sz w:val="30"/>
          <w:szCs w:val="30"/>
        </w:rPr>
      </w:pPr>
    </w:p>
    <w:p w14:paraId="25CD18C1">
      <w:pPr>
        <w:pStyle w:val="12"/>
        <w:spacing w:beforeLines="0" w:afterLines="0" w:line="520" w:lineRule="exact"/>
        <w:ind w:left="0" w:leftChars="0" w:firstLine="0" w:firstLineChars="0"/>
        <w:jc w:val="center"/>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rPr>
        <w:t xml:space="preserve">第二章 </w:t>
      </w:r>
      <w:r>
        <w:rPr>
          <w:rFonts w:hint="eastAsia" w:ascii="方正黑体_GBK" w:hAnsi="方正黑体_GBK" w:eastAsia="方正黑体_GBK" w:cs="方正黑体_GBK"/>
          <w:b w:val="0"/>
          <w:bCs w:val="0"/>
          <w:color w:val="auto"/>
          <w:sz w:val="30"/>
          <w:szCs w:val="30"/>
          <w:lang w:eastAsia="zh-CN"/>
        </w:rPr>
        <w:t>公平</w:t>
      </w:r>
      <w:r>
        <w:rPr>
          <w:rFonts w:hint="eastAsia" w:ascii="方正黑体_GBK" w:hAnsi="方正黑体_GBK" w:eastAsia="方正黑体_GBK" w:cs="方正黑体_GBK"/>
          <w:b w:val="0"/>
          <w:bCs w:val="0"/>
          <w:color w:val="auto"/>
          <w:sz w:val="30"/>
          <w:szCs w:val="30"/>
        </w:rPr>
        <w:t>竞争</w:t>
      </w:r>
      <w:r>
        <w:rPr>
          <w:rFonts w:hint="eastAsia" w:ascii="方正黑体_GBK" w:hAnsi="方正黑体_GBK" w:eastAsia="方正黑体_GBK" w:cs="方正黑体_GBK"/>
          <w:b w:val="0"/>
          <w:bCs w:val="0"/>
          <w:color w:val="auto"/>
          <w:sz w:val="30"/>
          <w:szCs w:val="30"/>
          <w:lang w:eastAsia="zh-CN"/>
        </w:rPr>
        <w:t>类</w:t>
      </w:r>
    </w:p>
    <w:p w14:paraId="6EC2879B">
      <w:pPr>
        <w:pStyle w:val="12"/>
        <w:spacing w:beforeLines="0" w:afterLines="0" w:line="520" w:lineRule="exact"/>
        <w:ind w:left="0" w:leftChars="0" w:firstLine="0" w:firstLineChars="0"/>
        <w:jc w:val="center"/>
        <w:rPr>
          <w:rFonts w:hint="eastAsia" w:ascii="方正黑体_GBK" w:hAnsi="方正黑体_GBK" w:eastAsia="方正黑体_GBK" w:cs="方正黑体_GBK"/>
          <w:b w:val="0"/>
          <w:bCs w:val="0"/>
          <w:color w:val="auto"/>
          <w:sz w:val="30"/>
          <w:szCs w:val="30"/>
          <w:lang w:eastAsia="zh-CN"/>
        </w:rPr>
      </w:pPr>
    </w:p>
    <w:p w14:paraId="616853F0">
      <w:pPr>
        <w:pStyle w:val="12"/>
        <w:keepNext w:val="0"/>
        <w:keepLines w:val="0"/>
        <w:pageBreakBefore w:val="0"/>
        <w:kinsoku/>
        <w:wordWrap/>
        <w:overflowPunct/>
        <w:topLinePunct w:val="0"/>
        <w:bidi w:val="0"/>
        <w:spacing w:beforeLines="0" w:afterLines="0" w:line="520" w:lineRule="exact"/>
        <w:ind w:left="0" w:leftChars="0" w:right="0" w:rightChars="0" w:firstLine="0" w:firstLineChars="0"/>
        <w:jc w:val="center"/>
        <w:rPr>
          <w:rFonts w:hint="eastAsia" w:ascii="宋体" w:hAnsi="宋体" w:eastAsia="宋体" w:cs="宋体"/>
          <w:b/>
          <w:bCs/>
          <w:color w:val="auto"/>
          <w:sz w:val="28"/>
          <w:szCs w:val="28"/>
          <w:lang w:val="en-US"/>
        </w:rPr>
      </w:pPr>
      <w:r>
        <w:rPr>
          <w:rFonts w:hint="eastAsia" w:ascii="宋体" w:hAnsi="宋体" w:eastAsia="宋体" w:cs="宋体"/>
          <w:b/>
          <w:bCs/>
          <w:color w:val="auto"/>
          <w:sz w:val="28"/>
          <w:szCs w:val="28"/>
          <w:lang w:val="en-US"/>
        </w:rPr>
        <w:t>《</w:t>
      </w:r>
      <w:r>
        <w:rPr>
          <w:rFonts w:hint="eastAsia" w:ascii="宋体" w:hAnsi="宋体" w:eastAsia="宋体" w:cs="宋体"/>
          <w:b/>
          <w:bCs/>
          <w:color w:val="auto"/>
          <w:sz w:val="28"/>
          <w:szCs w:val="28"/>
          <w:lang w:val="en-US" w:eastAsia="zh-CN"/>
        </w:rPr>
        <w:t>中华人</w:t>
      </w:r>
      <w:r>
        <w:rPr>
          <w:rFonts w:hint="eastAsia" w:hAnsi="宋体" w:cs="宋体"/>
          <w:b/>
          <w:bCs/>
          <w:color w:val="auto"/>
          <w:sz w:val="28"/>
          <w:szCs w:val="28"/>
          <w:lang w:val="en-US" w:eastAsia="zh-CN"/>
        </w:rPr>
        <w:t>民</w:t>
      </w:r>
      <w:r>
        <w:rPr>
          <w:rFonts w:hint="eastAsia" w:ascii="宋体" w:hAnsi="宋体" w:eastAsia="宋体" w:cs="宋体"/>
          <w:b/>
          <w:bCs/>
          <w:color w:val="auto"/>
          <w:sz w:val="28"/>
          <w:szCs w:val="28"/>
          <w:lang w:val="en-US" w:eastAsia="zh-CN"/>
        </w:rPr>
        <w:t>共和国</w:t>
      </w:r>
      <w:r>
        <w:rPr>
          <w:rFonts w:hint="eastAsia" w:ascii="宋体" w:hAnsi="宋体" w:eastAsia="宋体" w:cs="宋体"/>
          <w:b/>
          <w:bCs/>
          <w:color w:val="auto"/>
          <w:sz w:val="28"/>
          <w:szCs w:val="28"/>
          <w:lang w:val="en-US"/>
        </w:rPr>
        <w:t>反垄断法》</w:t>
      </w:r>
    </w:p>
    <w:p w14:paraId="59932CE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rPr>
        <w:t>【</w:t>
      </w:r>
      <w:r>
        <w:rPr>
          <w:rFonts w:hint="eastAsia" w:hAnsi="宋体" w:cs="宋体"/>
          <w:b w:val="0"/>
          <w:bCs w:val="0"/>
          <w:color w:val="auto"/>
          <w:sz w:val="28"/>
          <w:szCs w:val="28"/>
          <w:lang w:val="en-US" w:eastAsia="zh-CN"/>
        </w:rPr>
        <w:t>41</w:t>
      </w:r>
      <w:r>
        <w:rPr>
          <w:rFonts w:hint="eastAsia" w:ascii="宋体" w:hAnsi="宋体" w:eastAsia="宋体" w:cs="宋体"/>
          <w:b w:val="0"/>
          <w:bCs w:val="0"/>
          <w:color w:val="auto"/>
          <w:sz w:val="28"/>
          <w:szCs w:val="28"/>
          <w:lang w:val="en-US"/>
        </w:rPr>
        <w:t>】第</w:t>
      </w:r>
      <w:r>
        <w:rPr>
          <w:rFonts w:hint="eastAsia" w:ascii="宋体" w:hAnsi="宋体" w:eastAsia="宋体" w:cs="宋体"/>
          <w:b w:val="0"/>
          <w:bCs w:val="0"/>
          <w:color w:val="auto"/>
          <w:sz w:val="28"/>
          <w:szCs w:val="28"/>
          <w:lang w:val="en-US" w:eastAsia="zh-CN"/>
        </w:rPr>
        <w:t>五</w:t>
      </w:r>
      <w:r>
        <w:rPr>
          <w:rFonts w:hint="eastAsia" w:ascii="宋体" w:hAnsi="宋体" w:eastAsia="宋体" w:cs="宋体"/>
          <w:b w:val="0"/>
          <w:bCs w:val="0"/>
          <w:color w:val="auto"/>
          <w:sz w:val="28"/>
          <w:szCs w:val="28"/>
          <w:lang w:val="en-US"/>
        </w:rPr>
        <w:t>十六条</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lang w:val="en-US"/>
        </w:rPr>
        <w:t>经营者违反本法规定，达成并实施垄断协议的，</w:t>
      </w:r>
      <w:r>
        <w:rPr>
          <w:rFonts w:hint="eastAsia" w:ascii="宋体" w:hAnsi="宋体" w:eastAsia="宋体" w:cs="宋体"/>
          <w:b w:val="0"/>
          <w:bCs w:val="0"/>
          <w:color w:val="auto"/>
          <w:sz w:val="28"/>
          <w:szCs w:val="28"/>
          <w:lang w:val="en-US" w:eastAsia="zh-CN"/>
        </w:rPr>
        <w:t>由反垄断执法机构责令停止违法行为，没收违法所得，并处上一年度销售额百分之一以上百分之十以下的罚款，上一年度没有销售额的，处</w:t>
      </w:r>
      <w:r>
        <w:rPr>
          <w:rFonts w:hint="eastAsia" w:hAnsi="宋体" w:cs="宋体"/>
          <w:b w:val="0"/>
          <w:bCs w:val="0"/>
          <w:color w:val="auto"/>
          <w:sz w:val="28"/>
          <w:szCs w:val="28"/>
          <w:lang w:val="en-US" w:eastAsia="zh-CN"/>
        </w:rPr>
        <w:t>500</w:t>
      </w:r>
      <w:r>
        <w:rPr>
          <w:rFonts w:hint="eastAsia" w:ascii="宋体" w:hAnsi="宋体" w:eastAsia="宋体" w:cs="宋体"/>
          <w:b w:val="0"/>
          <w:bCs w:val="0"/>
          <w:color w:val="auto"/>
          <w:sz w:val="28"/>
          <w:szCs w:val="28"/>
          <w:lang w:val="en-US" w:eastAsia="zh-CN"/>
        </w:rPr>
        <w:t>万元以下的罚款；尚未实施所达成的垄断协议的，可以处</w:t>
      </w:r>
      <w:r>
        <w:rPr>
          <w:rFonts w:hint="eastAsia" w:hAnsi="宋体" w:cs="宋体"/>
          <w:b w:val="0"/>
          <w:bCs w:val="0"/>
          <w:color w:val="auto"/>
          <w:sz w:val="28"/>
          <w:szCs w:val="28"/>
          <w:lang w:val="en-US" w:eastAsia="zh-CN"/>
        </w:rPr>
        <w:t>300</w:t>
      </w:r>
      <w:r>
        <w:rPr>
          <w:rFonts w:hint="eastAsia" w:ascii="宋体" w:hAnsi="宋体" w:eastAsia="宋体" w:cs="宋体"/>
          <w:b w:val="0"/>
          <w:bCs w:val="0"/>
          <w:color w:val="auto"/>
          <w:sz w:val="28"/>
          <w:szCs w:val="28"/>
          <w:lang w:val="en-US" w:eastAsia="zh-CN"/>
        </w:rPr>
        <w:t>万元以下的罚款。经营者的法定代表人、主要负责人和直接责任人员对达成垄断协议负有个人责任的，可以处</w:t>
      </w:r>
      <w:r>
        <w:rPr>
          <w:rFonts w:hint="eastAsia" w:hAnsi="宋体" w:cs="宋体"/>
          <w:b w:val="0"/>
          <w:bCs w:val="0"/>
          <w:color w:val="auto"/>
          <w:sz w:val="28"/>
          <w:szCs w:val="28"/>
          <w:lang w:val="en-US" w:eastAsia="zh-CN"/>
        </w:rPr>
        <w:t>100</w:t>
      </w:r>
      <w:r>
        <w:rPr>
          <w:rFonts w:hint="eastAsia" w:ascii="宋体" w:hAnsi="宋体" w:eastAsia="宋体" w:cs="宋体"/>
          <w:b w:val="0"/>
          <w:bCs w:val="0"/>
          <w:color w:val="auto"/>
          <w:sz w:val="28"/>
          <w:szCs w:val="28"/>
          <w:lang w:val="en-US" w:eastAsia="zh-CN"/>
        </w:rPr>
        <w:t>万元以下的罚款。</w:t>
      </w:r>
    </w:p>
    <w:p w14:paraId="54EE1424">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经营者组织其他经营者达成垄断协议或者为其他经营者达成垄断协议提供实质性帮助的，适用前款规定。</w:t>
      </w:r>
    </w:p>
    <w:p w14:paraId="7C1A37E4">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经</w:t>
      </w:r>
      <w:r>
        <w:rPr>
          <w:rFonts w:hint="eastAsia" w:ascii="宋体" w:hAnsi="宋体" w:eastAsia="宋体" w:cs="宋体"/>
          <w:b w:val="0"/>
          <w:bCs w:val="0"/>
          <w:color w:val="auto"/>
          <w:sz w:val="28"/>
          <w:szCs w:val="28"/>
          <w:lang w:val="en-US"/>
        </w:rPr>
        <w:t>营者主动向反垄断执法机构报告达成垄断协议的有关情况并提供重要证据的，反垄断执法机构可以酌情减轻或者免除对该经营者的处罚。</w:t>
      </w:r>
    </w:p>
    <w:p w14:paraId="2368B83A">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行业协会违反本法规定，组织本行业的经营者达成垄断协议的，反垄断执法机构责令改正，可以处</w:t>
      </w:r>
      <w:r>
        <w:rPr>
          <w:rFonts w:hint="eastAsia" w:hAnsi="宋体" w:cs="宋体"/>
          <w:b w:val="0"/>
          <w:bCs w:val="0"/>
          <w:color w:val="auto"/>
          <w:sz w:val="28"/>
          <w:szCs w:val="28"/>
          <w:lang w:val="en-US" w:eastAsia="zh-CN"/>
        </w:rPr>
        <w:t>300</w:t>
      </w:r>
      <w:r>
        <w:rPr>
          <w:rFonts w:hint="eastAsia" w:ascii="宋体" w:hAnsi="宋体" w:eastAsia="宋体" w:cs="宋体"/>
          <w:b w:val="0"/>
          <w:bCs w:val="0"/>
          <w:color w:val="auto"/>
          <w:sz w:val="28"/>
          <w:szCs w:val="28"/>
          <w:lang w:val="en-US"/>
        </w:rPr>
        <w:t>万元以下的罚款；情节严重的，社会团体登记管理机关可以依法撤销登记。</w:t>
      </w:r>
    </w:p>
    <w:p w14:paraId="2E0EBE37">
      <w:pPr>
        <w:pStyle w:val="12"/>
        <w:keepNext w:val="0"/>
        <w:keepLines w:val="0"/>
        <w:pageBreakBefore w:val="0"/>
        <w:kinsoku/>
        <w:wordWrap/>
        <w:overflowPunct/>
        <w:topLinePunct w:val="0"/>
        <w:bidi w:val="0"/>
        <w:spacing w:beforeLines="0" w:afterLines="0" w:line="520" w:lineRule="exact"/>
        <w:ind w:left="0" w:leftChars="0" w:right="0" w:rightChars="0" w:firstLine="0" w:firstLineChars="0"/>
        <w:jc w:val="left"/>
        <w:rPr>
          <w:rFonts w:hint="eastAsia" w:hAnsi="宋体" w:cs="宋体"/>
          <w:b w:val="0"/>
          <w:bCs w:val="0"/>
          <w:color w:val="auto"/>
          <w:sz w:val="28"/>
          <w:szCs w:val="28"/>
          <w:lang w:val="en-US" w:eastAsia="zh-CN"/>
        </w:rPr>
      </w:pPr>
      <w:r>
        <w:rPr>
          <w:rFonts w:hint="eastAsia" w:hAnsi="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lang w:val="en-US"/>
        </w:rPr>
        <w:t>第</w:t>
      </w:r>
      <w:r>
        <w:rPr>
          <w:rFonts w:hint="eastAsia" w:ascii="宋体" w:hAnsi="宋体" w:eastAsia="宋体" w:cs="宋体"/>
          <w:b w:val="0"/>
          <w:bCs w:val="0"/>
          <w:color w:val="auto"/>
          <w:sz w:val="28"/>
          <w:szCs w:val="28"/>
          <w:lang w:val="en-US" w:eastAsia="zh-CN"/>
        </w:rPr>
        <w:t>五</w:t>
      </w:r>
      <w:r>
        <w:rPr>
          <w:rFonts w:hint="eastAsia" w:ascii="宋体" w:hAnsi="宋体" w:eastAsia="宋体" w:cs="宋体"/>
          <w:b w:val="0"/>
          <w:bCs w:val="0"/>
          <w:color w:val="auto"/>
          <w:sz w:val="28"/>
          <w:szCs w:val="28"/>
          <w:lang w:val="en-US"/>
        </w:rPr>
        <w:t>十七条</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lang w:val="en-US"/>
        </w:rPr>
        <w:t>经营者违反本法规定，滥用市场支配地位的，由反垄断执法机构责令停止违法行为，没收违法所得，并处上一年度销售额百分之一以上百分之十以下的罚款。</w:t>
      </w:r>
    </w:p>
    <w:p w14:paraId="378F81AA">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第六十二条：对反垄断执法机构依法实施的审查和调查，拒绝提供有关材料、信息，或者提供虚假材料、信息，或者隐匿、销毁、转移证据，或者有其他拒绝、阻碍调查行为的，处上一年度销售额百分之一以下的罚款，上一年度没有销售额或者销售额难以计算的，处</w:t>
      </w:r>
      <w:r>
        <w:rPr>
          <w:rFonts w:hint="eastAsia" w:hAnsi="宋体" w:cs="宋体"/>
          <w:b w:val="0"/>
          <w:bCs w:val="0"/>
          <w:color w:val="auto"/>
          <w:sz w:val="28"/>
          <w:szCs w:val="28"/>
          <w:lang w:val="en-US" w:eastAsia="zh-CN"/>
        </w:rPr>
        <w:t>500</w:t>
      </w:r>
      <w:r>
        <w:rPr>
          <w:rFonts w:hint="eastAsia" w:ascii="宋体" w:hAnsi="宋体" w:eastAsia="宋体" w:cs="宋体"/>
          <w:b w:val="0"/>
          <w:bCs w:val="0"/>
          <w:color w:val="auto"/>
          <w:sz w:val="28"/>
          <w:szCs w:val="28"/>
          <w:lang w:val="en-US" w:eastAsia="zh-CN"/>
        </w:rPr>
        <w:t>万元以下的罚款；对个人处</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eastAsia="zh-CN"/>
        </w:rPr>
        <w:t>万元以下的罚款</w:t>
      </w:r>
      <w:r>
        <w:rPr>
          <w:rFonts w:hint="eastAsia" w:hAnsi="宋体" w:cs="宋体"/>
          <w:b w:val="0"/>
          <w:bCs w:val="0"/>
          <w:color w:val="auto"/>
          <w:sz w:val="28"/>
          <w:szCs w:val="28"/>
          <w:lang w:val="en-US" w:eastAsia="zh-CN"/>
        </w:rPr>
        <w:t>。</w:t>
      </w:r>
    </w:p>
    <w:p w14:paraId="249E4DD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rPr>
        <w:t>根据《反垄断法》第</w:t>
      </w:r>
      <w:r>
        <w:rPr>
          <w:rFonts w:hint="eastAsia" w:ascii="宋体" w:hAnsi="宋体" w:eastAsia="宋体" w:cs="宋体"/>
          <w:b w:val="0"/>
          <w:bCs w:val="0"/>
          <w:color w:val="auto"/>
          <w:sz w:val="28"/>
          <w:szCs w:val="28"/>
          <w:lang w:val="en-US" w:eastAsia="zh-CN"/>
        </w:rPr>
        <w:t>五十九条“对本法第五十六条、第五十七条、第五十八条规定的罚款，反垄断执法机构确定具体罚款数额时，应当考虑违法行为的 性质、程度、持续时间和消除违法行为后果的情况等因素。</w:t>
      </w:r>
    </w:p>
    <w:p w14:paraId="5BC655C7">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hAnsi="宋体" w:cs="宋体"/>
          <w:b w:val="0"/>
          <w:bCs w:val="0"/>
          <w:color w:val="auto"/>
          <w:sz w:val="28"/>
          <w:szCs w:val="28"/>
          <w:lang w:val="en-US" w:eastAsia="zh-CN"/>
        </w:rPr>
        <w:t>（一）</w:t>
      </w:r>
      <w:r>
        <w:rPr>
          <w:rFonts w:hint="eastAsia" w:ascii="宋体" w:hAnsi="宋体" w:eastAsia="宋体" w:cs="宋体"/>
          <w:b w:val="0"/>
          <w:bCs w:val="0"/>
          <w:color w:val="auto"/>
          <w:sz w:val="28"/>
          <w:szCs w:val="28"/>
          <w:lang w:val="en-US"/>
        </w:rPr>
        <w:t>从轻处罚情节的，在实施罚款时，选择最低限处罚，或在从法定最低限到最高限的幅度中，选择接近最低限达30％部分处罚，即处以上一年度销售额百分之一以上百分之三以下的罚款</w:t>
      </w:r>
      <w:r>
        <w:rPr>
          <w:rFonts w:hint="eastAsia" w:hAnsi="宋体" w:cs="宋体"/>
          <w:b w:val="0"/>
          <w:bCs w:val="0"/>
          <w:color w:val="auto"/>
          <w:sz w:val="28"/>
          <w:szCs w:val="28"/>
          <w:lang w:val="en-US" w:eastAsia="zh-CN"/>
        </w:rPr>
        <w:t>；</w:t>
      </w:r>
    </w:p>
    <w:p w14:paraId="7327086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hAnsi="宋体" w:cs="宋体"/>
          <w:b w:val="0"/>
          <w:bCs w:val="0"/>
          <w:color w:val="auto"/>
          <w:sz w:val="28"/>
          <w:szCs w:val="28"/>
          <w:lang w:val="en-US" w:eastAsia="zh-CN"/>
        </w:rPr>
        <w:t>（二）</w:t>
      </w:r>
      <w:r>
        <w:rPr>
          <w:rFonts w:hint="eastAsia" w:ascii="宋体" w:hAnsi="宋体" w:eastAsia="宋体" w:cs="宋体"/>
          <w:b w:val="0"/>
          <w:bCs w:val="0"/>
          <w:color w:val="auto"/>
          <w:sz w:val="28"/>
          <w:szCs w:val="28"/>
          <w:lang w:val="en-US"/>
        </w:rPr>
        <w:t>一般处罚情节的，在实施罚款时，选择中间限处罚，或在从法定最低限到最高限的幅度中，选择接近中间限上下10％部分处罚，即处以上一年度销售额百分之四以上百分之六以下的罚款</w:t>
      </w:r>
      <w:r>
        <w:rPr>
          <w:rFonts w:hint="eastAsia" w:hAnsi="宋体" w:cs="宋体"/>
          <w:b w:val="0"/>
          <w:bCs w:val="0"/>
          <w:color w:val="auto"/>
          <w:sz w:val="28"/>
          <w:szCs w:val="28"/>
          <w:lang w:val="en-US" w:eastAsia="zh-CN"/>
        </w:rPr>
        <w:t>；</w:t>
      </w:r>
    </w:p>
    <w:p w14:paraId="1A20FE23">
      <w:pPr>
        <w:pStyle w:val="12"/>
        <w:keepNext w:val="0"/>
        <w:keepLines w:val="0"/>
        <w:pageBreakBefore w:val="0"/>
        <w:kinsoku/>
        <w:wordWrap/>
        <w:overflowPunct/>
        <w:topLinePunct w:val="0"/>
        <w:bidi w:val="0"/>
        <w:spacing w:beforeLines="0" w:afterLines="0" w:line="520" w:lineRule="exact"/>
        <w:ind w:right="0" w:rightChars="0"/>
        <w:jc w:val="both"/>
        <w:rPr>
          <w:rFonts w:hint="eastAsia" w:hAnsi="宋体" w:cs="宋体"/>
          <w:b w:val="0"/>
          <w:bCs w:val="0"/>
          <w:color w:val="auto"/>
          <w:sz w:val="28"/>
          <w:szCs w:val="28"/>
          <w:lang w:val="en-US" w:eastAsia="zh-CN"/>
        </w:rPr>
      </w:pPr>
      <w:r>
        <w:rPr>
          <w:rFonts w:hint="eastAsia" w:hAnsi="宋体" w:cs="宋体"/>
          <w:b w:val="0"/>
          <w:bCs w:val="0"/>
          <w:color w:val="auto"/>
          <w:sz w:val="28"/>
          <w:szCs w:val="28"/>
          <w:lang w:val="en-US" w:eastAsia="zh-CN"/>
        </w:rPr>
        <w:t>（三）</w:t>
      </w:r>
      <w:r>
        <w:rPr>
          <w:rFonts w:hint="eastAsia" w:ascii="宋体" w:hAnsi="宋体" w:eastAsia="宋体" w:cs="宋体"/>
          <w:b w:val="0"/>
          <w:bCs w:val="0"/>
          <w:color w:val="auto"/>
          <w:sz w:val="28"/>
          <w:szCs w:val="28"/>
          <w:lang w:val="en-US"/>
        </w:rPr>
        <w:t>从重处罚情节的，在实施罚款时，选择最高限处罚，或在从法定最低限到最高限的幅度中，选择接近最高限达30％部分处罚，即处以上一年度销售额百分之七以上百分之十以下的罚款</w:t>
      </w:r>
      <w:r>
        <w:rPr>
          <w:rFonts w:hint="eastAsia" w:hAnsi="宋体" w:cs="宋体"/>
          <w:b w:val="0"/>
          <w:bCs w:val="0"/>
          <w:color w:val="auto"/>
          <w:sz w:val="28"/>
          <w:szCs w:val="28"/>
          <w:lang w:val="en-US" w:eastAsia="zh-CN"/>
        </w:rPr>
        <w:t>。</w:t>
      </w:r>
    </w:p>
    <w:p w14:paraId="2312709F">
      <w:pPr>
        <w:pStyle w:val="12"/>
        <w:keepNext w:val="0"/>
        <w:keepLines w:val="0"/>
        <w:pageBreakBefore w:val="0"/>
        <w:kinsoku/>
        <w:wordWrap/>
        <w:overflowPunct/>
        <w:topLinePunct w:val="0"/>
        <w:bidi w:val="0"/>
        <w:spacing w:beforeLines="0" w:afterLines="0" w:line="520" w:lineRule="exact"/>
        <w:ind w:right="0" w:rightChars="0"/>
        <w:jc w:val="both"/>
        <w:rPr>
          <w:rFonts w:hint="eastAsia" w:hAnsi="宋体" w:cs="宋体"/>
          <w:b w:val="0"/>
          <w:bCs w:val="0"/>
          <w:color w:val="auto"/>
          <w:sz w:val="28"/>
          <w:szCs w:val="28"/>
          <w:lang w:val="en-US" w:eastAsia="zh-CN"/>
        </w:rPr>
      </w:pPr>
    </w:p>
    <w:p w14:paraId="1CA2B5D9">
      <w:pPr>
        <w:pStyle w:val="12"/>
        <w:keepNext w:val="0"/>
        <w:keepLines w:val="0"/>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lang w:val="en-US"/>
        </w:rPr>
      </w:pPr>
      <w:r>
        <w:rPr>
          <w:rFonts w:hint="eastAsia" w:ascii="宋体" w:hAnsi="宋体" w:eastAsia="宋体" w:cs="宋体"/>
          <w:b/>
          <w:bCs/>
          <w:color w:val="auto"/>
          <w:sz w:val="28"/>
          <w:szCs w:val="28"/>
          <w:lang w:val="en-US"/>
        </w:rPr>
        <w:t>《中华人民共和国反不正当竞争法》</w:t>
      </w:r>
    </w:p>
    <w:p w14:paraId="4E538D81">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w:t>
      </w:r>
      <w:r>
        <w:rPr>
          <w:rFonts w:hint="eastAsia" w:ascii="宋体" w:hAnsi="宋体" w:eastAsia="宋体" w:cs="宋体"/>
          <w:b w:val="0"/>
          <w:bCs w:val="0"/>
          <w:color w:val="auto"/>
          <w:sz w:val="28"/>
          <w:szCs w:val="28"/>
          <w:lang w:val="en-US" w:eastAsia="zh-CN"/>
        </w:rPr>
        <w:t>4</w:t>
      </w: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rPr>
        <w:t>】第十八条第一款：经营者违反</w:t>
      </w:r>
      <w:r>
        <w:rPr>
          <w:rFonts w:hint="eastAsia" w:ascii="宋体" w:hAnsi="宋体" w:eastAsia="宋体" w:cs="宋体"/>
          <w:b w:val="0"/>
          <w:bCs w:val="0"/>
          <w:color w:val="auto"/>
          <w:sz w:val="28"/>
          <w:szCs w:val="28"/>
          <w:lang w:val="en-US" w:eastAsia="zh-CN"/>
        </w:rPr>
        <w:t>本法</w:t>
      </w:r>
      <w:r>
        <w:rPr>
          <w:rFonts w:hint="eastAsia" w:ascii="宋体" w:hAnsi="宋体" w:eastAsia="宋体" w:cs="宋体"/>
          <w:b w:val="0"/>
          <w:bCs w:val="0"/>
          <w:color w:val="auto"/>
          <w:sz w:val="28"/>
          <w:szCs w:val="28"/>
          <w:lang w:val="en-US"/>
        </w:rPr>
        <w:t>第六条规定实施混淆行为的，由监督检查部门责令停止违法行为，没收违法商品。违法经营额</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万元以上的，可以并处违法经营额</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倍以下的罚款；没有违法经营额或者违法经营额不足</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万元的，可以并处</w:t>
      </w:r>
      <w:r>
        <w:rPr>
          <w:rFonts w:hint="eastAsia" w:hAnsi="宋体" w:cs="宋体"/>
          <w:b w:val="0"/>
          <w:bCs w:val="0"/>
          <w:color w:val="auto"/>
          <w:sz w:val="28"/>
          <w:szCs w:val="28"/>
          <w:lang w:val="en-US" w:eastAsia="zh-CN"/>
        </w:rPr>
        <w:t>25</w:t>
      </w:r>
      <w:r>
        <w:rPr>
          <w:rFonts w:hint="eastAsia" w:ascii="宋体" w:hAnsi="宋体" w:eastAsia="宋体" w:cs="宋体"/>
          <w:b w:val="0"/>
          <w:bCs w:val="0"/>
          <w:color w:val="auto"/>
          <w:sz w:val="28"/>
          <w:szCs w:val="28"/>
          <w:lang w:val="en-US"/>
        </w:rPr>
        <w:t>万元以下的罚款。情节严重的，吊销营业执照。</w:t>
      </w:r>
    </w:p>
    <w:p w14:paraId="34518AFE">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hAnsi="宋体" w:cs="宋体"/>
          <w:b w:val="0"/>
          <w:bCs w:val="0"/>
          <w:color w:val="auto"/>
          <w:sz w:val="28"/>
          <w:szCs w:val="28"/>
          <w:lang w:val="en-US" w:eastAsia="zh-CN"/>
        </w:rPr>
        <w:t>（一）</w:t>
      </w:r>
      <w:r>
        <w:rPr>
          <w:rFonts w:hint="eastAsia" w:ascii="宋体" w:hAnsi="宋体" w:eastAsia="宋体" w:cs="宋体"/>
          <w:b w:val="0"/>
          <w:bCs w:val="0"/>
          <w:color w:val="auto"/>
          <w:sz w:val="28"/>
          <w:szCs w:val="28"/>
          <w:lang w:val="en-US"/>
        </w:rPr>
        <w:t>没有违法经营额或者违法经营额不足</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万元的</w:t>
      </w:r>
      <w:r>
        <w:rPr>
          <w:rFonts w:hint="eastAsia" w:ascii="宋体" w:hAnsi="宋体" w:eastAsia="宋体" w:cs="宋体"/>
          <w:b w:val="0"/>
          <w:bCs w:val="0"/>
          <w:color w:val="auto"/>
          <w:sz w:val="28"/>
          <w:szCs w:val="28"/>
          <w:lang w:val="en-US" w:eastAsia="zh-CN"/>
        </w:rPr>
        <w:t>：</w:t>
      </w:r>
    </w:p>
    <w:p w14:paraId="474E1CF6">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rPr>
        <w:t>违法经营额不足</w:t>
      </w: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rPr>
        <w:t>万元的，处</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万元以下的罚款；</w:t>
      </w:r>
    </w:p>
    <w:p w14:paraId="0360F5F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rPr>
        <w:t>违法经营额在</w:t>
      </w: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rPr>
        <w:t>万元以下的，处违法经营额一倍以上</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万元以下的罚款；</w:t>
      </w:r>
    </w:p>
    <w:p w14:paraId="6CC554BC">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rPr>
        <w:t>违法经营额在</w:t>
      </w: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rPr>
        <w:t>万元以下的，处违法经营额一倍以上</w:t>
      </w:r>
      <w:r>
        <w:rPr>
          <w:rFonts w:hint="eastAsia" w:hAnsi="宋体" w:cs="宋体"/>
          <w:b w:val="0"/>
          <w:bCs w:val="0"/>
          <w:color w:val="auto"/>
          <w:sz w:val="28"/>
          <w:szCs w:val="28"/>
          <w:lang w:val="en-US" w:eastAsia="zh-CN"/>
        </w:rPr>
        <w:t>15</w:t>
      </w:r>
      <w:r>
        <w:rPr>
          <w:rFonts w:hint="eastAsia" w:ascii="宋体" w:hAnsi="宋体" w:eastAsia="宋体" w:cs="宋体"/>
          <w:b w:val="0"/>
          <w:bCs w:val="0"/>
          <w:color w:val="auto"/>
          <w:sz w:val="28"/>
          <w:szCs w:val="28"/>
          <w:lang w:val="en-US"/>
        </w:rPr>
        <w:t>万元以下的罚款；</w:t>
      </w:r>
    </w:p>
    <w:p w14:paraId="5ED86A10">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rPr>
        <w:t>违法经营额在</w:t>
      </w: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rPr>
        <w:t>万元以下的，处违法经营额一倍以上</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rPr>
        <w:t>万元以下的罚款；</w:t>
      </w:r>
    </w:p>
    <w:p w14:paraId="06BB6204">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违法经营额在</w:t>
      </w:r>
      <w:r>
        <w:rPr>
          <w:rFonts w:hint="eastAsia"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rPr>
        <w:t>万元以上不足</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万元的，处违法经营额一倍以上</w:t>
      </w:r>
      <w:r>
        <w:rPr>
          <w:rFonts w:hint="eastAsia" w:hAnsi="宋体" w:cs="宋体"/>
          <w:b w:val="0"/>
          <w:bCs w:val="0"/>
          <w:color w:val="auto"/>
          <w:sz w:val="28"/>
          <w:szCs w:val="28"/>
          <w:lang w:val="en-US" w:eastAsia="zh-CN"/>
        </w:rPr>
        <w:t>25</w:t>
      </w:r>
      <w:r>
        <w:rPr>
          <w:rFonts w:hint="eastAsia" w:ascii="宋体" w:hAnsi="宋体" w:eastAsia="宋体" w:cs="宋体"/>
          <w:b w:val="0"/>
          <w:bCs w:val="0"/>
          <w:color w:val="auto"/>
          <w:sz w:val="28"/>
          <w:szCs w:val="28"/>
          <w:lang w:val="en-US"/>
        </w:rPr>
        <w:t>万元以下罚款。</w:t>
      </w:r>
    </w:p>
    <w:p w14:paraId="45EC5F93">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default"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（二）</w:t>
      </w:r>
      <w:r>
        <w:rPr>
          <w:rFonts w:hint="eastAsia" w:ascii="宋体" w:hAnsi="宋体" w:eastAsia="宋体" w:cs="宋体"/>
          <w:b w:val="0"/>
          <w:bCs w:val="0"/>
          <w:color w:val="auto"/>
          <w:sz w:val="28"/>
          <w:szCs w:val="28"/>
          <w:lang w:val="en-US"/>
        </w:rPr>
        <w:t>违法经营额在五万元以上的，处违法经营额一倍以上五倍以下的罚款</w:t>
      </w:r>
      <w:r>
        <w:rPr>
          <w:rFonts w:hint="eastAsia" w:ascii="宋体" w:hAnsi="宋体" w:eastAsia="宋体" w:cs="宋体"/>
          <w:b w:val="0"/>
          <w:bCs w:val="0"/>
          <w:color w:val="auto"/>
          <w:sz w:val="28"/>
          <w:szCs w:val="28"/>
          <w:lang w:val="en-US" w:eastAsia="zh-CN"/>
        </w:rPr>
        <w:t>，并结合本条的裁量基准,确定合理的处罚幅度。</w:t>
      </w:r>
    </w:p>
    <w:p w14:paraId="397130B0">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【4</w:t>
      </w: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rPr>
        <w:t>】第十九条：经营者违反本法第七条规定贿赂他人的，由监督检查部门没收违法所得，处</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300</w:t>
      </w:r>
      <w:r>
        <w:rPr>
          <w:rFonts w:hint="eastAsia" w:ascii="宋体" w:hAnsi="宋体" w:eastAsia="宋体" w:cs="宋体"/>
          <w:b w:val="0"/>
          <w:bCs w:val="0"/>
          <w:color w:val="auto"/>
          <w:sz w:val="28"/>
          <w:szCs w:val="28"/>
          <w:lang w:val="en-US"/>
        </w:rPr>
        <w:t>万元以下的罚款。情节严重的，吊销营业执照。</w:t>
      </w:r>
    </w:p>
    <w:p w14:paraId="45E3C62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（一）</w:t>
      </w:r>
      <w:r>
        <w:rPr>
          <w:rFonts w:hint="eastAsia" w:ascii="宋体" w:hAnsi="宋体" w:eastAsia="宋体" w:cs="宋体"/>
          <w:b w:val="0"/>
          <w:bCs w:val="0"/>
          <w:color w:val="auto"/>
          <w:sz w:val="28"/>
          <w:szCs w:val="28"/>
          <w:lang w:val="en-US"/>
        </w:rPr>
        <w:t>违法经营额在</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rPr>
        <w:t>万元以下的罚款；</w:t>
      </w:r>
    </w:p>
    <w:p w14:paraId="2691ABDE">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（二）</w:t>
      </w:r>
      <w:r>
        <w:rPr>
          <w:rFonts w:hint="eastAsia" w:ascii="宋体" w:hAnsi="宋体" w:eastAsia="宋体" w:cs="宋体"/>
          <w:b w:val="0"/>
          <w:bCs w:val="0"/>
          <w:color w:val="auto"/>
          <w:sz w:val="28"/>
          <w:szCs w:val="28"/>
          <w:lang w:val="en-US"/>
        </w:rPr>
        <w:t>违法经营额在</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万元以下的罚款；</w:t>
      </w:r>
    </w:p>
    <w:p w14:paraId="565EAEF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（三）</w:t>
      </w:r>
      <w:r>
        <w:rPr>
          <w:rFonts w:hint="eastAsia" w:ascii="宋体" w:hAnsi="宋体" w:eastAsia="宋体" w:cs="宋体"/>
          <w:b w:val="0"/>
          <w:bCs w:val="0"/>
          <w:color w:val="auto"/>
          <w:sz w:val="28"/>
          <w:szCs w:val="28"/>
          <w:lang w:val="en-US"/>
        </w:rPr>
        <w:t>违法经营额在</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100</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rPr>
        <w:t>万元以下的罚款；</w:t>
      </w:r>
    </w:p>
    <w:p w14:paraId="2C0A1F29">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（四）</w:t>
      </w:r>
      <w:r>
        <w:rPr>
          <w:rFonts w:hint="eastAsia" w:ascii="宋体" w:hAnsi="宋体" w:eastAsia="宋体" w:cs="宋体"/>
          <w:b w:val="0"/>
          <w:bCs w:val="0"/>
          <w:color w:val="auto"/>
          <w:sz w:val="28"/>
          <w:szCs w:val="28"/>
          <w:lang w:val="en-US"/>
        </w:rPr>
        <w:t>违法经营额在</w:t>
      </w:r>
      <w:r>
        <w:rPr>
          <w:rFonts w:hint="eastAsia" w:hAnsi="宋体" w:cs="宋体"/>
          <w:b w:val="0"/>
          <w:bCs w:val="0"/>
          <w:color w:val="auto"/>
          <w:sz w:val="28"/>
          <w:szCs w:val="28"/>
          <w:lang w:val="en-US" w:eastAsia="zh-CN"/>
        </w:rPr>
        <w:t>100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200</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100</w:t>
      </w:r>
      <w:r>
        <w:rPr>
          <w:rFonts w:hint="eastAsia" w:ascii="宋体" w:hAnsi="宋体" w:eastAsia="宋体" w:cs="宋体"/>
          <w:b w:val="0"/>
          <w:bCs w:val="0"/>
          <w:color w:val="auto"/>
          <w:sz w:val="28"/>
          <w:szCs w:val="28"/>
          <w:lang w:val="en-US"/>
        </w:rPr>
        <w:t>万元以下的罚款；</w:t>
      </w:r>
    </w:p>
    <w:p w14:paraId="2B99C183">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（五）</w:t>
      </w:r>
      <w:r>
        <w:rPr>
          <w:rFonts w:hint="eastAsia" w:ascii="宋体" w:hAnsi="宋体" w:eastAsia="宋体" w:cs="宋体"/>
          <w:b w:val="0"/>
          <w:bCs w:val="0"/>
          <w:color w:val="auto"/>
          <w:sz w:val="28"/>
          <w:szCs w:val="28"/>
          <w:lang w:val="en-US"/>
        </w:rPr>
        <w:t>违法经营额在</w:t>
      </w:r>
      <w:r>
        <w:rPr>
          <w:rFonts w:hint="eastAsia" w:hAnsi="宋体" w:cs="宋体"/>
          <w:b w:val="0"/>
          <w:bCs w:val="0"/>
          <w:color w:val="auto"/>
          <w:sz w:val="28"/>
          <w:szCs w:val="28"/>
          <w:lang w:val="en-US" w:eastAsia="zh-CN"/>
        </w:rPr>
        <w:t>200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300</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100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200</w:t>
      </w:r>
      <w:r>
        <w:rPr>
          <w:rFonts w:hint="eastAsia" w:ascii="宋体" w:hAnsi="宋体" w:eastAsia="宋体" w:cs="宋体"/>
          <w:b w:val="0"/>
          <w:bCs w:val="0"/>
          <w:color w:val="auto"/>
          <w:sz w:val="28"/>
          <w:szCs w:val="28"/>
          <w:lang w:val="en-US"/>
        </w:rPr>
        <w:t>万元以下的罚款；</w:t>
      </w:r>
    </w:p>
    <w:p w14:paraId="3D71714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（六）</w:t>
      </w:r>
      <w:r>
        <w:rPr>
          <w:rFonts w:hint="eastAsia" w:ascii="宋体" w:hAnsi="宋体" w:eastAsia="宋体" w:cs="宋体"/>
          <w:b w:val="0"/>
          <w:bCs w:val="0"/>
          <w:color w:val="auto"/>
          <w:sz w:val="28"/>
          <w:szCs w:val="28"/>
          <w:lang w:val="en-US"/>
        </w:rPr>
        <w:t>违法经营额在</w:t>
      </w:r>
      <w:r>
        <w:rPr>
          <w:rFonts w:hint="eastAsia" w:hAnsi="宋体" w:cs="宋体"/>
          <w:b w:val="0"/>
          <w:bCs w:val="0"/>
          <w:color w:val="auto"/>
          <w:sz w:val="28"/>
          <w:szCs w:val="28"/>
          <w:lang w:val="en-US" w:eastAsia="zh-CN"/>
        </w:rPr>
        <w:t>300</w:t>
      </w:r>
      <w:r>
        <w:rPr>
          <w:rFonts w:hint="eastAsia" w:ascii="宋体" w:hAnsi="宋体" w:eastAsia="宋体" w:cs="宋体"/>
          <w:b w:val="0"/>
          <w:bCs w:val="0"/>
          <w:color w:val="auto"/>
          <w:sz w:val="28"/>
          <w:szCs w:val="28"/>
          <w:lang w:val="en-US"/>
        </w:rPr>
        <w:t>万元以上的，处</w:t>
      </w:r>
      <w:r>
        <w:rPr>
          <w:rFonts w:hint="eastAsia" w:hAnsi="宋体" w:cs="宋体"/>
          <w:b w:val="0"/>
          <w:bCs w:val="0"/>
          <w:color w:val="auto"/>
          <w:sz w:val="28"/>
          <w:szCs w:val="28"/>
          <w:lang w:val="en-US" w:eastAsia="zh-CN"/>
        </w:rPr>
        <w:t>200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300</w:t>
      </w:r>
      <w:r>
        <w:rPr>
          <w:rFonts w:hint="eastAsia" w:ascii="宋体" w:hAnsi="宋体" w:eastAsia="宋体" w:cs="宋体"/>
          <w:b w:val="0"/>
          <w:bCs w:val="0"/>
          <w:color w:val="auto"/>
          <w:sz w:val="28"/>
          <w:szCs w:val="28"/>
          <w:lang w:val="en-US"/>
        </w:rPr>
        <w:t>万元以下的罚款。</w:t>
      </w:r>
    </w:p>
    <w:p w14:paraId="381893DA">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rPr>
        <w:t>【</w:t>
      </w:r>
      <w:r>
        <w:rPr>
          <w:rFonts w:hint="eastAsia" w:ascii="宋体" w:hAnsi="宋体" w:eastAsia="宋体" w:cs="宋体"/>
          <w:b w:val="0"/>
          <w:bCs w:val="0"/>
          <w:color w:val="auto"/>
          <w:sz w:val="28"/>
          <w:szCs w:val="28"/>
          <w:lang w:val="en-US" w:eastAsia="zh-CN"/>
        </w:rPr>
        <w:t>4</w:t>
      </w:r>
      <w:r>
        <w:rPr>
          <w:rFonts w:hint="eastAsia"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rPr>
        <w:t>】</w:t>
      </w:r>
      <w:r>
        <w:rPr>
          <w:rFonts w:hint="eastAsia" w:ascii="宋体" w:hAnsi="宋体" w:eastAsia="宋体" w:cs="宋体"/>
          <w:b w:val="0"/>
          <w:bCs w:val="0"/>
          <w:color w:val="auto"/>
          <w:sz w:val="28"/>
          <w:szCs w:val="28"/>
          <w:lang w:val="en-US" w:eastAsia="zh-CN"/>
        </w:rPr>
        <w:t>第二十条：经营者违反本法第八条规定对其商品作虚假或者引人误解的商业宣传，或者通过组织虚假交易等方式帮助其他经营者进行虚假或者引人误解的商业宣传的，由监督检查部门责令停止违法行为，处</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eastAsia="zh-CN"/>
        </w:rPr>
        <w:t>万元以上</w:t>
      </w:r>
      <w:r>
        <w:rPr>
          <w:rFonts w:hint="eastAsia" w:hAnsi="宋体" w:cs="宋体"/>
          <w:b w:val="0"/>
          <w:bCs w:val="0"/>
          <w:color w:val="auto"/>
          <w:sz w:val="28"/>
          <w:szCs w:val="28"/>
          <w:lang w:val="en-US" w:eastAsia="zh-CN"/>
        </w:rPr>
        <w:t>100</w:t>
      </w:r>
      <w:r>
        <w:rPr>
          <w:rFonts w:hint="eastAsia" w:ascii="宋体" w:hAnsi="宋体" w:eastAsia="宋体" w:cs="宋体"/>
          <w:b w:val="0"/>
          <w:bCs w:val="0"/>
          <w:color w:val="auto"/>
          <w:sz w:val="28"/>
          <w:szCs w:val="28"/>
          <w:lang w:val="en-US" w:eastAsia="zh-CN"/>
        </w:rPr>
        <w:t>万元以下的罚款；情节严重的，处</w:t>
      </w:r>
      <w:r>
        <w:rPr>
          <w:rFonts w:hint="eastAsia" w:hAnsi="宋体" w:cs="宋体"/>
          <w:b w:val="0"/>
          <w:bCs w:val="0"/>
          <w:color w:val="auto"/>
          <w:sz w:val="28"/>
          <w:szCs w:val="28"/>
          <w:lang w:val="en-US" w:eastAsia="zh-CN"/>
        </w:rPr>
        <w:t>100</w:t>
      </w:r>
      <w:r>
        <w:rPr>
          <w:rFonts w:hint="eastAsia" w:ascii="宋体" w:hAnsi="宋体" w:eastAsia="宋体" w:cs="宋体"/>
          <w:b w:val="0"/>
          <w:bCs w:val="0"/>
          <w:color w:val="auto"/>
          <w:sz w:val="28"/>
          <w:szCs w:val="28"/>
          <w:lang w:val="en-US" w:eastAsia="zh-CN"/>
        </w:rPr>
        <w:t>万元以上</w:t>
      </w:r>
      <w:r>
        <w:rPr>
          <w:rFonts w:hint="eastAsia" w:hAnsi="宋体" w:cs="宋体"/>
          <w:b w:val="0"/>
          <w:bCs w:val="0"/>
          <w:color w:val="auto"/>
          <w:sz w:val="28"/>
          <w:szCs w:val="28"/>
          <w:lang w:val="en-US" w:eastAsia="zh-CN"/>
        </w:rPr>
        <w:t>200</w:t>
      </w:r>
      <w:r>
        <w:rPr>
          <w:rFonts w:hint="eastAsia" w:ascii="宋体" w:hAnsi="宋体" w:eastAsia="宋体" w:cs="宋体"/>
          <w:b w:val="0"/>
          <w:bCs w:val="0"/>
          <w:color w:val="auto"/>
          <w:sz w:val="28"/>
          <w:szCs w:val="28"/>
          <w:lang w:val="en-US" w:eastAsia="zh-CN"/>
        </w:rPr>
        <w:t>万元以下的罚款，可以吊销营业执照。第二十五条：经营者违反本法规定从事不正当竞争，有主动消除或者减轻违法行为危害后果等法定情形的，依法从轻或者减轻行政处罚；违法行为轻微并及时纠正，没有造成危害后果的，不予行政处罚。</w:t>
      </w:r>
    </w:p>
    <w:p w14:paraId="07917750">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一.符合下列情形之一的，不予行政处罚： </w:t>
      </w:r>
    </w:p>
    <w:p w14:paraId="3D6A33EF">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1.销售者使用生产者提供的宣传资料中含有虚假宣传的内容但不知情</w:t>
      </w:r>
      <w:r>
        <w:rPr>
          <w:rFonts w:hint="eastAsia" w:hAnsi="宋体" w:cs="宋体"/>
          <w:b w:val="0"/>
          <w:bCs w:val="0"/>
          <w:color w:val="auto"/>
          <w:sz w:val="28"/>
          <w:szCs w:val="28"/>
          <w:lang w:val="en-US" w:eastAsia="zh-CN"/>
        </w:rPr>
        <w:t>；</w:t>
      </w:r>
    </w:p>
    <w:p w14:paraId="29D3F663">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2.经营者</w:t>
      </w:r>
      <w:r>
        <w:rPr>
          <w:rFonts w:hint="eastAsia" w:hAnsi="宋体" w:cs="宋体"/>
          <w:b w:val="0"/>
          <w:bCs w:val="0"/>
          <w:color w:val="auto"/>
          <w:sz w:val="28"/>
          <w:szCs w:val="28"/>
          <w:lang w:val="en-US" w:eastAsia="zh-CN"/>
        </w:rPr>
        <w:t>首次</w:t>
      </w:r>
      <w:r>
        <w:rPr>
          <w:rFonts w:hint="eastAsia" w:ascii="宋体" w:hAnsi="宋体" w:eastAsia="宋体" w:cs="宋体"/>
          <w:b w:val="0"/>
          <w:bCs w:val="0"/>
          <w:color w:val="auto"/>
          <w:sz w:val="28"/>
          <w:szCs w:val="28"/>
          <w:lang w:val="en-US" w:eastAsia="zh-CN"/>
        </w:rPr>
        <w:t>虚假宣传</w:t>
      </w:r>
      <w:r>
        <w:rPr>
          <w:rFonts w:hint="eastAsia" w:hAnsi="宋体" w:cs="宋体"/>
          <w:b w:val="0"/>
          <w:bCs w:val="0"/>
          <w:color w:val="auto"/>
          <w:sz w:val="28"/>
          <w:szCs w:val="28"/>
          <w:lang w:val="en-US" w:eastAsia="zh-CN"/>
        </w:rPr>
        <w:t>的</w:t>
      </w:r>
      <w:r>
        <w:rPr>
          <w:rFonts w:hint="eastAsia" w:ascii="宋体" w:hAnsi="宋体" w:eastAsia="宋体" w:cs="宋体"/>
          <w:b w:val="0"/>
          <w:bCs w:val="0"/>
          <w:color w:val="auto"/>
          <w:sz w:val="28"/>
          <w:szCs w:val="28"/>
          <w:lang w:val="en-US" w:eastAsia="zh-CN"/>
        </w:rPr>
        <w:t>行为</w:t>
      </w:r>
      <w:r>
        <w:rPr>
          <w:rFonts w:hint="eastAsia" w:hAnsi="宋体" w:cs="宋体"/>
          <w:b w:val="0"/>
          <w:bCs w:val="0"/>
          <w:color w:val="auto"/>
          <w:sz w:val="28"/>
          <w:szCs w:val="28"/>
          <w:lang w:val="en-US" w:eastAsia="zh-CN"/>
        </w:rPr>
        <w:t>，且行为</w:t>
      </w:r>
      <w:r>
        <w:rPr>
          <w:rFonts w:hint="eastAsia" w:ascii="宋体" w:hAnsi="宋体" w:eastAsia="宋体" w:cs="宋体"/>
          <w:b w:val="0"/>
          <w:bCs w:val="0"/>
          <w:color w:val="auto"/>
          <w:sz w:val="28"/>
          <w:szCs w:val="28"/>
          <w:lang w:val="en-US" w:eastAsia="zh-CN"/>
        </w:rPr>
        <w:t>轻微</w:t>
      </w:r>
      <w:r>
        <w:rPr>
          <w:rFonts w:hint="eastAsia" w:hAnsi="宋体" w:cs="宋体"/>
          <w:b w:val="0"/>
          <w:bCs w:val="0"/>
          <w:color w:val="auto"/>
          <w:sz w:val="28"/>
          <w:szCs w:val="28"/>
          <w:lang w:val="en-US" w:eastAsia="zh-CN"/>
        </w:rPr>
        <w:t>，没有造成危害后果</w:t>
      </w:r>
      <w:r>
        <w:rPr>
          <w:rFonts w:hint="eastAsia" w:ascii="宋体" w:hAnsi="宋体" w:eastAsia="宋体" w:cs="宋体"/>
          <w:b w:val="0"/>
          <w:bCs w:val="0"/>
          <w:color w:val="auto"/>
          <w:sz w:val="28"/>
          <w:szCs w:val="28"/>
          <w:lang w:val="en-US" w:eastAsia="zh-CN"/>
        </w:rPr>
        <w:t>的。</w:t>
      </w:r>
    </w:p>
    <w:p w14:paraId="6A1F836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二.符合下列情形之一的，减轻行政处罚，处五千元以上二十万元以下罚款</w:t>
      </w:r>
      <w:r>
        <w:rPr>
          <w:rFonts w:hint="eastAsia" w:hAnsi="宋体" w:cs="宋体"/>
          <w:b w:val="0"/>
          <w:bCs w:val="0"/>
          <w:color w:val="auto"/>
          <w:sz w:val="28"/>
          <w:szCs w:val="28"/>
          <w:lang w:val="en-US" w:eastAsia="zh-CN"/>
        </w:rPr>
        <w:t>：</w:t>
      </w:r>
    </w:p>
    <w:p w14:paraId="470D284F">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
        </w:rPr>
      </w:pPr>
      <w:r>
        <w:rPr>
          <w:rFonts w:hint="eastAsia" w:ascii="宋体" w:hAnsi="宋体" w:eastAsia="宋体" w:cs="宋体"/>
          <w:b w:val="0"/>
          <w:bCs w:val="0"/>
          <w:color w:val="auto"/>
          <w:sz w:val="28"/>
          <w:szCs w:val="28"/>
          <w:lang w:val="en-US"/>
        </w:rPr>
        <w:t>1</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lang w:val="en-US"/>
        </w:rPr>
        <w:t>经营者首次违反《反不正当竞争法》，且违法行为没有造成明显危害后果或者不良社会影响</w:t>
      </w:r>
      <w:r>
        <w:rPr>
          <w:rFonts w:hint="eastAsia" w:hAnsi="宋体" w:cs="宋体"/>
          <w:b w:val="0"/>
          <w:bCs w:val="0"/>
          <w:color w:val="auto"/>
          <w:sz w:val="28"/>
          <w:szCs w:val="28"/>
          <w:lang w:val="en-US" w:eastAsia="zh"/>
        </w:rPr>
        <w:t>;</w:t>
      </w:r>
    </w:p>
    <w:p w14:paraId="6C8A8B3A">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
        </w:rPr>
      </w:pPr>
      <w:r>
        <w:rPr>
          <w:rFonts w:hint="eastAsia" w:ascii="宋体" w:hAnsi="宋体" w:eastAsia="宋体" w:cs="宋体"/>
          <w:b w:val="0"/>
          <w:bCs w:val="0"/>
          <w:color w:val="auto"/>
          <w:sz w:val="28"/>
          <w:szCs w:val="28"/>
          <w:lang w:val="en-US" w:eastAsia="zh"/>
        </w:rPr>
        <w:t>2.</w:t>
      </w:r>
      <w:r>
        <w:rPr>
          <w:rFonts w:hint="eastAsia" w:ascii="宋体" w:hAnsi="宋体" w:eastAsia="宋体" w:cs="宋体"/>
          <w:b w:val="0"/>
          <w:bCs w:val="0"/>
          <w:color w:val="auto"/>
          <w:sz w:val="28"/>
          <w:szCs w:val="28"/>
          <w:lang w:val="en-US"/>
        </w:rPr>
        <w:t>能够赔偿、补偿消费者的损失</w:t>
      </w:r>
      <w:r>
        <w:rPr>
          <w:rFonts w:hint="eastAsia" w:hAnsi="宋体" w:cs="宋体"/>
          <w:b w:val="0"/>
          <w:bCs w:val="0"/>
          <w:color w:val="auto"/>
          <w:sz w:val="28"/>
          <w:szCs w:val="28"/>
          <w:lang w:val="en-US" w:eastAsia="zh"/>
        </w:rPr>
        <w:t>;</w:t>
      </w:r>
    </w:p>
    <w:p w14:paraId="7D6670EF">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eastAsia="zh"/>
        </w:rPr>
        <w:t>3.</w:t>
      </w:r>
      <w:r>
        <w:rPr>
          <w:rFonts w:hint="eastAsia" w:hAnsi="宋体" w:cs="宋体"/>
          <w:b w:val="0"/>
          <w:bCs w:val="0"/>
          <w:color w:val="auto"/>
          <w:sz w:val="28"/>
          <w:szCs w:val="28"/>
          <w:lang w:val="en-US" w:eastAsia="zh-CN"/>
        </w:rPr>
        <w:t>依法符合其他减轻处罚情形的</w:t>
      </w:r>
      <w:r>
        <w:rPr>
          <w:rFonts w:hint="eastAsia" w:ascii="宋体" w:hAnsi="宋体" w:eastAsia="宋体" w:cs="宋体"/>
          <w:b w:val="0"/>
          <w:bCs w:val="0"/>
          <w:color w:val="auto"/>
          <w:sz w:val="28"/>
          <w:szCs w:val="28"/>
          <w:lang w:val="en-US"/>
        </w:rPr>
        <w:t>。</w:t>
      </w:r>
    </w:p>
    <w:p w14:paraId="675F80FC">
      <w:pPr>
        <w:pStyle w:val="12"/>
        <w:spacing w:line="520" w:lineRule="exact"/>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三.</w:t>
      </w:r>
      <w:r>
        <w:rPr>
          <w:rFonts w:hint="eastAsia" w:hAnsi="宋体" w:cs="宋体"/>
          <w:b w:val="0"/>
          <w:bCs w:val="0"/>
          <w:color w:val="auto"/>
          <w:sz w:val="28"/>
          <w:szCs w:val="28"/>
          <w:lang w:val="en-US" w:eastAsia="zh-CN"/>
        </w:rPr>
        <w:t>符合下列情形之一的，从轻处罚，处20万元以上44万元以下的罚款：</w:t>
      </w:r>
    </w:p>
    <w:p w14:paraId="4DA2E0D2">
      <w:pPr>
        <w:pStyle w:val="12"/>
        <w:spacing w:line="520" w:lineRule="exact"/>
        <w:ind w:firstLine="560" w:firstLineChars="200"/>
        <w:rPr>
          <w:rFonts w:hint="eastAsia" w:hAnsi="仿宋_GB2312" w:cs="仿宋_GB2312"/>
          <w:color w:val="auto"/>
          <w:sz w:val="28"/>
          <w:szCs w:val="28"/>
          <w:lang w:eastAsia="zh-CN"/>
        </w:rPr>
      </w:pPr>
      <w:r>
        <w:rPr>
          <w:rFonts w:hint="eastAsia" w:hAnsi="仿宋_GB2312" w:cs="仿宋_GB2312"/>
          <w:color w:val="auto"/>
          <w:sz w:val="28"/>
          <w:szCs w:val="28"/>
        </w:rPr>
        <w:t>1.违法行为持续时间不足3个月</w:t>
      </w:r>
      <w:r>
        <w:rPr>
          <w:rFonts w:hint="eastAsia" w:hAnsi="仿宋_GB2312" w:cs="仿宋_GB2312"/>
          <w:color w:val="auto"/>
          <w:sz w:val="28"/>
          <w:szCs w:val="28"/>
          <w:lang w:eastAsia="zh-CN"/>
        </w:rPr>
        <w:t>的</w:t>
      </w:r>
      <w:r>
        <w:rPr>
          <w:rFonts w:hint="eastAsia" w:hAnsi="仿宋_GB2312" w:cs="仿宋_GB2312"/>
          <w:color w:val="auto"/>
          <w:sz w:val="28"/>
          <w:szCs w:val="28"/>
          <w:lang w:eastAsia="zh-CN"/>
        </w:rPr>
        <w:t>；</w:t>
      </w:r>
    </w:p>
    <w:p w14:paraId="2F2E19A8">
      <w:pPr>
        <w:pStyle w:val="12"/>
        <w:spacing w:line="520" w:lineRule="exact"/>
        <w:ind w:firstLine="560" w:firstLineChars="200"/>
        <w:rPr>
          <w:rFonts w:hint="eastAsia" w:hAnsi="仿宋_GB2312" w:eastAsia="宋体" w:cs="仿宋_GB2312"/>
          <w:color w:val="auto"/>
          <w:sz w:val="28"/>
          <w:szCs w:val="28"/>
          <w:lang w:eastAsia="zh-CN"/>
        </w:rPr>
      </w:pPr>
      <w:r>
        <w:rPr>
          <w:rFonts w:hint="eastAsia" w:hAnsi="仿宋_GB2312" w:cs="仿宋_GB2312"/>
          <w:color w:val="auto"/>
          <w:sz w:val="28"/>
          <w:szCs w:val="28"/>
          <w:lang w:val="en-US" w:eastAsia="zh-CN"/>
        </w:rPr>
        <w:t>2.</w:t>
      </w:r>
      <w:r>
        <w:rPr>
          <w:rFonts w:hint="eastAsia" w:hAnsi="仿宋_GB2312" w:cs="仿宋_GB2312"/>
          <w:color w:val="auto"/>
          <w:sz w:val="28"/>
          <w:szCs w:val="28"/>
        </w:rPr>
        <w:t>未造成负面社会影响的</w:t>
      </w:r>
      <w:r>
        <w:rPr>
          <w:rFonts w:hint="eastAsia" w:hAnsi="仿宋_GB2312" w:cs="仿宋_GB2312"/>
          <w:color w:val="auto"/>
          <w:sz w:val="28"/>
          <w:szCs w:val="28"/>
          <w:lang w:eastAsia="zh-CN"/>
        </w:rPr>
        <w:t>。</w:t>
      </w:r>
    </w:p>
    <w:p w14:paraId="42E88067">
      <w:pPr>
        <w:pStyle w:val="12"/>
        <w:spacing w:line="520" w:lineRule="exact"/>
        <w:ind w:firstLine="560" w:firstLineChars="200"/>
        <w:rPr>
          <w:rFonts w:hint="default" w:hAnsi="仿宋_GB2312" w:eastAsia="宋体" w:cs="仿宋_GB2312"/>
          <w:color w:val="auto"/>
          <w:sz w:val="28"/>
          <w:szCs w:val="28"/>
          <w:lang w:val="en-US" w:eastAsia="zh-CN"/>
        </w:rPr>
      </w:pPr>
      <w:r>
        <w:rPr>
          <w:rFonts w:hint="eastAsia" w:hAnsi="仿宋_GB2312" w:cs="仿宋_GB2312"/>
          <w:color w:val="auto"/>
          <w:sz w:val="28"/>
          <w:szCs w:val="28"/>
          <w:lang w:eastAsia="zh-CN"/>
        </w:rPr>
        <w:t>四、符合下列情形之一的，一般处罚处</w:t>
      </w:r>
      <w:r>
        <w:rPr>
          <w:rFonts w:hint="eastAsia" w:hAnsi="仿宋_GB2312" w:cs="仿宋_GB2312"/>
          <w:color w:val="auto"/>
          <w:sz w:val="28"/>
          <w:szCs w:val="28"/>
          <w:lang w:val="en-US" w:eastAsia="zh-CN"/>
        </w:rPr>
        <w:t>44</w:t>
      </w:r>
      <w:r>
        <w:rPr>
          <w:rFonts w:hint="eastAsia" w:hAnsi="仿宋_GB2312" w:cs="仿宋_GB2312"/>
          <w:color w:val="auto"/>
          <w:sz w:val="28"/>
          <w:szCs w:val="28"/>
          <w:lang w:eastAsia="zh-CN"/>
        </w:rPr>
        <w:t>万元以上</w:t>
      </w:r>
      <w:r>
        <w:rPr>
          <w:rFonts w:hint="eastAsia" w:hAnsi="仿宋_GB2312" w:cs="仿宋_GB2312"/>
          <w:color w:val="auto"/>
          <w:sz w:val="28"/>
          <w:szCs w:val="28"/>
          <w:lang w:val="en-US" w:eastAsia="zh-CN"/>
        </w:rPr>
        <w:t>76</w:t>
      </w:r>
      <w:r>
        <w:rPr>
          <w:rFonts w:hint="eastAsia" w:hAnsi="仿宋_GB2312" w:cs="仿宋_GB2312"/>
          <w:color w:val="auto"/>
          <w:sz w:val="28"/>
          <w:szCs w:val="28"/>
          <w:lang w:eastAsia="zh-CN"/>
        </w:rPr>
        <w:t>万元以下的罚款：</w:t>
      </w:r>
    </w:p>
    <w:p w14:paraId="1810A539">
      <w:pPr>
        <w:pStyle w:val="12"/>
        <w:spacing w:line="520" w:lineRule="exact"/>
        <w:ind w:firstLine="560" w:firstLineChars="200"/>
        <w:rPr>
          <w:rFonts w:hint="eastAsia" w:hAnsi="仿宋_GB2312" w:cs="仿宋_GB2312"/>
          <w:color w:val="auto"/>
          <w:sz w:val="28"/>
          <w:szCs w:val="28"/>
          <w:lang w:eastAsia="zh-CN"/>
        </w:rPr>
      </w:pPr>
      <w:r>
        <w:rPr>
          <w:rFonts w:hint="eastAsia" w:hAnsi="仿宋_GB2312" w:cs="仿宋_GB2312"/>
          <w:color w:val="auto"/>
          <w:sz w:val="28"/>
          <w:szCs w:val="28"/>
          <w:lang w:val="en-US" w:eastAsia="zh-CN"/>
        </w:rPr>
        <w:t>1.</w:t>
      </w:r>
      <w:r>
        <w:rPr>
          <w:rFonts w:hint="eastAsia" w:hAnsi="仿宋_GB2312" w:cs="仿宋_GB2312"/>
          <w:color w:val="auto"/>
          <w:sz w:val="28"/>
          <w:szCs w:val="28"/>
        </w:rPr>
        <w:t>违法行为持续时间3个月以上不足</w:t>
      </w:r>
      <w:r>
        <w:rPr>
          <w:rFonts w:hint="eastAsia" w:hAnsi="仿宋_GB2312" w:cs="仿宋_GB2312"/>
          <w:color w:val="auto"/>
          <w:sz w:val="28"/>
          <w:szCs w:val="28"/>
          <w:lang w:val="en-US" w:eastAsia="zh-CN"/>
        </w:rPr>
        <w:t>6个月</w:t>
      </w:r>
      <w:r>
        <w:rPr>
          <w:rFonts w:hint="eastAsia" w:hAnsi="仿宋_GB2312" w:cs="仿宋_GB2312"/>
          <w:color w:val="auto"/>
          <w:sz w:val="28"/>
          <w:szCs w:val="28"/>
          <w:lang w:eastAsia="zh-CN"/>
        </w:rPr>
        <w:t>的；</w:t>
      </w:r>
    </w:p>
    <w:p w14:paraId="1F0D458A">
      <w:pPr>
        <w:pStyle w:val="12"/>
        <w:spacing w:line="520" w:lineRule="exact"/>
        <w:ind w:firstLine="560" w:firstLineChars="200"/>
        <w:rPr>
          <w:rFonts w:hint="eastAsia" w:hAnsi="仿宋_GB2312" w:eastAsia="宋体" w:cs="仿宋_GB2312"/>
          <w:color w:val="auto"/>
          <w:sz w:val="28"/>
          <w:szCs w:val="28"/>
          <w:lang w:val="en-US" w:eastAsia="zh-CN"/>
        </w:rPr>
      </w:pPr>
      <w:r>
        <w:rPr>
          <w:rFonts w:hint="eastAsia" w:hAnsi="仿宋_GB2312" w:cs="仿宋_GB2312"/>
          <w:color w:val="auto"/>
          <w:sz w:val="28"/>
          <w:szCs w:val="28"/>
          <w:lang w:val="en-US" w:eastAsia="zh-CN"/>
        </w:rPr>
        <w:t>2.被</w:t>
      </w:r>
      <w:r>
        <w:rPr>
          <w:rFonts w:hint="eastAsia" w:hAnsi="仿宋_GB2312" w:cs="仿宋_GB2312"/>
          <w:color w:val="auto"/>
          <w:sz w:val="28"/>
          <w:szCs w:val="28"/>
        </w:rPr>
        <w:t>媒体小范围报道，未造成恶劣的社会影响的</w:t>
      </w:r>
      <w:r>
        <w:rPr>
          <w:rFonts w:hint="eastAsia" w:hAnsi="仿宋_GB2312" w:cs="仿宋_GB2312"/>
          <w:color w:val="auto"/>
          <w:sz w:val="28"/>
          <w:szCs w:val="28"/>
          <w:lang w:eastAsia="zh-CN"/>
        </w:rPr>
        <w:t>。</w:t>
      </w:r>
    </w:p>
    <w:p w14:paraId="375CB1E0">
      <w:pPr>
        <w:widowControl/>
        <w:adjustRightInd w:val="0"/>
        <w:snapToGrid w:val="0"/>
        <w:spacing w:line="520" w:lineRule="exact"/>
        <w:ind w:firstLine="560" w:firstLineChars="200"/>
        <w:rPr>
          <w:rFonts w:hint="eastAsia"/>
          <w:color w:val="auto"/>
          <w:sz w:val="28"/>
          <w:szCs w:val="28"/>
          <w:lang w:eastAsia="zh-CN"/>
        </w:rPr>
      </w:pPr>
      <w:r>
        <w:rPr>
          <w:rFonts w:hint="eastAsia"/>
          <w:color w:val="auto"/>
          <w:sz w:val="28"/>
          <w:szCs w:val="28"/>
          <w:lang w:eastAsia="zh-CN"/>
        </w:rPr>
        <w:t>五、</w:t>
      </w:r>
      <w:r>
        <w:rPr>
          <w:rFonts w:hint="eastAsia" w:hAnsi="仿宋_GB2312" w:cs="仿宋_GB2312"/>
          <w:color w:val="auto"/>
          <w:sz w:val="28"/>
          <w:szCs w:val="28"/>
          <w:lang w:eastAsia="zh-CN"/>
        </w:rPr>
        <w:t>符合下列情形之一的，从重处罚，处</w:t>
      </w:r>
      <w:r>
        <w:rPr>
          <w:rFonts w:hint="eastAsia" w:hAnsi="仿宋_GB2312" w:cs="仿宋_GB2312"/>
          <w:color w:val="auto"/>
          <w:sz w:val="28"/>
          <w:szCs w:val="28"/>
          <w:lang w:val="en-US" w:eastAsia="zh-CN"/>
        </w:rPr>
        <w:t>76</w:t>
      </w:r>
      <w:r>
        <w:rPr>
          <w:rFonts w:hint="eastAsia" w:hAnsi="仿宋_GB2312" w:cs="仿宋_GB2312"/>
          <w:color w:val="auto"/>
          <w:sz w:val="28"/>
          <w:szCs w:val="28"/>
          <w:lang w:eastAsia="zh-CN"/>
        </w:rPr>
        <w:t>万元以上</w:t>
      </w:r>
      <w:r>
        <w:rPr>
          <w:rFonts w:hint="eastAsia" w:hAnsi="仿宋_GB2312" w:cs="仿宋_GB2312"/>
          <w:color w:val="auto"/>
          <w:sz w:val="28"/>
          <w:szCs w:val="28"/>
          <w:lang w:val="en-US" w:eastAsia="zh-CN"/>
        </w:rPr>
        <w:t>100</w:t>
      </w:r>
      <w:r>
        <w:rPr>
          <w:rFonts w:hint="eastAsia" w:hAnsi="仿宋_GB2312" w:cs="仿宋_GB2312"/>
          <w:color w:val="auto"/>
          <w:sz w:val="28"/>
          <w:szCs w:val="28"/>
          <w:lang w:eastAsia="zh-CN"/>
        </w:rPr>
        <w:t>万元以下的罚款：</w:t>
      </w:r>
    </w:p>
    <w:p w14:paraId="3B1EDACA">
      <w:pPr>
        <w:pStyle w:val="12"/>
        <w:spacing w:line="520" w:lineRule="exact"/>
        <w:ind w:firstLine="560" w:firstLineChars="200"/>
        <w:rPr>
          <w:rFonts w:hint="eastAsia" w:ascii="宋体" w:hAnsi="仿宋_GB2312" w:eastAsia="宋体" w:cs="仿宋_GB2312"/>
          <w:color w:val="auto"/>
          <w:sz w:val="28"/>
          <w:szCs w:val="28"/>
          <w:lang w:eastAsia="zh-CN"/>
        </w:rPr>
      </w:pPr>
      <w:r>
        <w:rPr>
          <w:rFonts w:hint="eastAsia" w:ascii="宋体" w:hAnsi="仿宋_GB2312" w:eastAsia="宋体" w:cs="仿宋_GB2312"/>
          <w:color w:val="auto"/>
          <w:sz w:val="28"/>
          <w:szCs w:val="28"/>
          <w:lang w:val="en-US" w:eastAsia="zh-CN"/>
        </w:rPr>
        <w:t>1.</w:t>
      </w:r>
      <w:r>
        <w:rPr>
          <w:rFonts w:hint="eastAsia" w:ascii="宋体" w:hAnsi="仿宋_GB2312" w:eastAsia="宋体" w:cs="仿宋_GB2312"/>
          <w:color w:val="auto"/>
          <w:sz w:val="28"/>
          <w:szCs w:val="28"/>
        </w:rPr>
        <w:t>违法行为持续时间</w:t>
      </w:r>
      <w:r>
        <w:rPr>
          <w:rFonts w:hint="eastAsia" w:hAnsi="仿宋_GB2312" w:cs="仿宋_GB2312"/>
          <w:color w:val="auto"/>
          <w:sz w:val="28"/>
          <w:szCs w:val="28"/>
          <w:lang w:val="en-US" w:eastAsia="zh-CN"/>
        </w:rPr>
        <w:t>6个月</w:t>
      </w:r>
      <w:r>
        <w:rPr>
          <w:rFonts w:hint="eastAsia" w:ascii="宋体" w:hAnsi="仿宋_GB2312" w:eastAsia="宋体" w:cs="仿宋_GB2312"/>
          <w:color w:val="auto"/>
          <w:sz w:val="28"/>
          <w:szCs w:val="28"/>
        </w:rPr>
        <w:t>以上，或者2年内再次实施相同或者相近违法行为</w:t>
      </w:r>
      <w:r>
        <w:rPr>
          <w:rFonts w:hint="eastAsia" w:ascii="宋体" w:hAnsi="仿宋_GB2312" w:eastAsia="宋体" w:cs="仿宋_GB2312"/>
          <w:color w:val="auto"/>
          <w:sz w:val="28"/>
          <w:szCs w:val="28"/>
          <w:lang w:eastAsia="zh-CN"/>
        </w:rPr>
        <w:t>的；</w:t>
      </w:r>
    </w:p>
    <w:p w14:paraId="49EB8698">
      <w:pPr>
        <w:pStyle w:val="12"/>
        <w:spacing w:line="520" w:lineRule="exact"/>
        <w:ind w:firstLine="560" w:firstLineChars="200"/>
        <w:rPr>
          <w:rFonts w:hint="eastAsia" w:ascii="宋体" w:hAnsi="仿宋_GB2312" w:eastAsia="宋体" w:cs="仿宋_GB2312"/>
          <w:color w:val="auto"/>
          <w:sz w:val="28"/>
          <w:szCs w:val="28"/>
          <w:lang w:eastAsia="zh-CN"/>
        </w:rPr>
      </w:pPr>
      <w:r>
        <w:rPr>
          <w:rFonts w:hint="eastAsia" w:ascii="宋体" w:hAnsi="仿宋_GB2312" w:eastAsia="宋体" w:cs="仿宋_GB2312"/>
          <w:color w:val="auto"/>
          <w:sz w:val="28"/>
          <w:szCs w:val="28"/>
          <w:lang w:val="en-US" w:eastAsia="zh-CN"/>
        </w:rPr>
        <w:t>2.宣传已发布，</w:t>
      </w:r>
      <w:r>
        <w:rPr>
          <w:rFonts w:hint="eastAsia" w:ascii="宋体" w:hAnsi="仿宋_GB2312" w:eastAsia="宋体" w:cs="仿宋_GB2312"/>
          <w:color w:val="auto"/>
          <w:sz w:val="28"/>
          <w:szCs w:val="28"/>
        </w:rPr>
        <w:t>宣传发布费用超过10万元或在两个以上省市发布等情形</w:t>
      </w:r>
      <w:r>
        <w:rPr>
          <w:rFonts w:hint="eastAsia" w:ascii="宋体" w:hAnsi="仿宋_GB2312" w:eastAsia="宋体" w:cs="仿宋_GB2312"/>
          <w:color w:val="auto"/>
          <w:sz w:val="28"/>
          <w:szCs w:val="28"/>
          <w:lang w:eastAsia="zh-CN"/>
        </w:rPr>
        <w:t>的；</w:t>
      </w:r>
    </w:p>
    <w:p w14:paraId="7FE60534">
      <w:pPr>
        <w:pStyle w:val="12"/>
        <w:spacing w:line="520" w:lineRule="exact"/>
        <w:ind w:firstLine="560" w:firstLineChars="200"/>
        <w:rPr>
          <w:rFonts w:hint="eastAsia" w:ascii="宋体" w:hAnsi="仿宋_GB2312" w:eastAsia="宋体" w:cs="仿宋_GB2312"/>
          <w:color w:val="auto"/>
          <w:sz w:val="28"/>
          <w:szCs w:val="28"/>
          <w:lang w:eastAsia="zh-CN"/>
        </w:rPr>
      </w:pPr>
      <w:r>
        <w:rPr>
          <w:rFonts w:hint="eastAsia" w:ascii="宋体" w:hAnsi="仿宋_GB2312" w:eastAsia="宋体" w:cs="仿宋_GB2312"/>
          <w:color w:val="auto"/>
          <w:sz w:val="28"/>
          <w:szCs w:val="28"/>
          <w:lang w:val="en-US" w:eastAsia="zh-CN"/>
        </w:rPr>
        <w:t>3.</w:t>
      </w:r>
      <w:r>
        <w:rPr>
          <w:rFonts w:hint="eastAsia" w:hAnsi="仿宋_GB2312" w:cs="仿宋_GB2312"/>
          <w:color w:val="auto"/>
          <w:sz w:val="28"/>
          <w:szCs w:val="28"/>
          <w:lang w:val="en-US" w:eastAsia="zh-CN"/>
        </w:rPr>
        <w:t>被</w:t>
      </w:r>
      <w:r>
        <w:rPr>
          <w:rFonts w:hint="eastAsia" w:ascii="宋体" w:hAnsi="仿宋_GB2312" w:eastAsia="宋体" w:cs="仿宋_GB2312"/>
          <w:color w:val="auto"/>
          <w:sz w:val="28"/>
          <w:szCs w:val="28"/>
        </w:rPr>
        <w:t>媒体报道，在全社会造成</w:t>
      </w:r>
      <w:r>
        <w:rPr>
          <w:rFonts w:hint="eastAsia" w:hAnsi="仿宋_GB2312" w:cs="仿宋_GB2312"/>
          <w:color w:val="auto"/>
          <w:sz w:val="28"/>
          <w:szCs w:val="28"/>
          <w:lang w:eastAsia="zh-CN"/>
        </w:rPr>
        <w:t>较大</w:t>
      </w:r>
      <w:r>
        <w:rPr>
          <w:rFonts w:hint="eastAsia" w:ascii="宋体" w:hAnsi="仿宋_GB2312" w:eastAsia="宋体" w:cs="仿宋_GB2312"/>
          <w:color w:val="auto"/>
          <w:sz w:val="28"/>
          <w:szCs w:val="28"/>
        </w:rPr>
        <w:t>影响的</w:t>
      </w:r>
      <w:r>
        <w:rPr>
          <w:rFonts w:hint="eastAsia" w:ascii="宋体" w:hAnsi="仿宋_GB2312" w:eastAsia="宋体" w:cs="仿宋_GB2312"/>
          <w:color w:val="auto"/>
          <w:sz w:val="28"/>
          <w:szCs w:val="28"/>
          <w:lang w:eastAsia="zh-CN"/>
        </w:rPr>
        <w:t>。</w:t>
      </w:r>
    </w:p>
    <w:p w14:paraId="43E9DD17">
      <w:pPr>
        <w:pStyle w:val="12"/>
        <w:spacing w:line="520" w:lineRule="exact"/>
        <w:ind w:firstLine="560" w:firstLineChars="200"/>
        <w:rPr>
          <w:rFonts w:hint="eastAsia" w:ascii="宋体" w:hAnsi="仿宋_GB2312" w:eastAsia="宋体" w:cs="仿宋_GB2312"/>
          <w:color w:val="auto"/>
          <w:sz w:val="28"/>
          <w:szCs w:val="28"/>
          <w:lang w:val="en-US" w:eastAsia="zh-CN"/>
        </w:rPr>
      </w:pPr>
      <w:r>
        <w:rPr>
          <w:rFonts w:hint="eastAsia"/>
          <w:color w:val="auto"/>
          <w:sz w:val="28"/>
          <w:szCs w:val="28"/>
          <w:lang w:eastAsia="zh-CN"/>
        </w:rPr>
        <w:t>六、</w:t>
      </w:r>
      <w:r>
        <w:rPr>
          <w:rFonts w:hint="eastAsia" w:ascii="宋体" w:hAnsi="宋体" w:eastAsia="宋体" w:cs="宋体"/>
          <w:b w:val="0"/>
          <w:bCs w:val="0"/>
          <w:color w:val="auto"/>
          <w:sz w:val="28"/>
          <w:szCs w:val="28"/>
          <w:lang w:val="en-US" w:eastAsia="zh-CN"/>
        </w:rPr>
        <w:t>情节严重的，处</w:t>
      </w:r>
      <w:r>
        <w:rPr>
          <w:rFonts w:hint="eastAsia" w:hAnsi="宋体" w:cs="宋体"/>
          <w:b w:val="0"/>
          <w:bCs w:val="0"/>
          <w:color w:val="auto"/>
          <w:sz w:val="28"/>
          <w:szCs w:val="28"/>
          <w:lang w:val="en-US" w:eastAsia="zh-CN"/>
        </w:rPr>
        <w:t>100</w:t>
      </w:r>
      <w:r>
        <w:rPr>
          <w:rFonts w:hint="eastAsia" w:ascii="宋体" w:hAnsi="宋体" w:eastAsia="宋体" w:cs="宋体"/>
          <w:b w:val="0"/>
          <w:bCs w:val="0"/>
          <w:color w:val="auto"/>
          <w:sz w:val="28"/>
          <w:szCs w:val="28"/>
          <w:lang w:val="en-US" w:eastAsia="zh-CN"/>
        </w:rPr>
        <w:t>万元以上</w:t>
      </w:r>
      <w:r>
        <w:rPr>
          <w:rFonts w:hint="eastAsia" w:hAnsi="宋体" w:cs="宋体"/>
          <w:b w:val="0"/>
          <w:bCs w:val="0"/>
          <w:color w:val="auto"/>
          <w:sz w:val="28"/>
          <w:szCs w:val="28"/>
          <w:lang w:val="en-US" w:eastAsia="zh-CN"/>
        </w:rPr>
        <w:t>200</w:t>
      </w:r>
      <w:r>
        <w:rPr>
          <w:rFonts w:hint="eastAsia" w:ascii="宋体" w:hAnsi="宋体" w:eastAsia="宋体" w:cs="宋体"/>
          <w:b w:val="0"/>
          <w:bCs w:val="0"/>
          <w:color w:val="auto"/>
          <w:sz w:val="28"/>
          <w:szCs w:val="28"/>
          <w:lang w:val="en-US" w:eastAsia="zh-CN"/>
        </w:rPr>
        <w:t>万元以下的罚款，可以吊销营业执照。</w:t>
      </w:r>
    </w:p>
    <w:p w14:paraId="3DC92D08">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w:t>
      </w:r>
      <w:r>
        <w:rPr>
          <w:rFonts w:hint="eastAsia" w:ascii="宋体" w:hAnsi="宋体" w:eastAsia="宋体" w:cs="宋体"/>
          <w:b w:val="0"/>
          <w:bCs w:val="0"/>
          <w:color w:val="auto"/>
          <w:sz w:val="28"/>
          <w:szCs w:val="28"/>
          <w:lang w:val="en-US" w:eastAsia="zh-CN"/>
        </w:rPr>
        <w:t>4</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】第二十一条：</w:t>
      </w:r>
      <w:r>
        <w:rPr>
          <w:rFonts w:hint="eastAsia" w:ascii="宋体" w:hAnsi="宋体" w:eastAsia="宋体" w:cs="宋体"/>
          <w:b w:val="0"/>
          <w:bCs w:val="0"/>
          <w:color w:val="auto"/>
          <w:sz w:val="28"/>
          <w:szCs w:val="28"/>
          <w:lang w:val="en-US" w:eastAsia="zh-CN"/>
        </w:rPr>
        <w:t>经营者以及其他自然人、法人和非法人组织违反本法第九条规定侵犯商业秘密的，由监督检查部门责令停止违法行为，没收违法所得，处十万元以上</w:t>
      </w:r>
      <w:r>
        <w:rPr>
          <w:rFonts w:hint="eastAsia" w:hAnsi="宋体" w:cs="宋体"/>
          <w:b w:val="0"/>
          <w:bCs w:val="0"/>
          <w:color w:val="auto"/>
          <w:sz w:val="28"/>
          <w:szCs w:val="28"/>
          <w:lang w:val="en-US" w:eastAsia="zh-CN"/>
        </w:rPr>
        <w:t>100</w:t>
      </w:r>
      <w:r>
        <w:rPr>
          <w:rFonts w:hint="eastAsia" w:ascii="宋体" w:hAnsi="宋体" w:eastAsia="宋体" w:cs="宋体"/>
          <w:b w:val="0"/>
          <w:bCs w:val="0"/>
          <w:color w:val="auto"/>
          <w:sz w:val="28"/>
          <w:szCs w:val="28"/>
          <w:lang w:val="en-US" w:eastAsia="zh-CN"/>
        </w:rPr>
        <w:t>万元以下的罚款；情节严重的，处</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eastAsia="zh-CN"/>
        </w:rPr>
        <w:t>万元以上</w:t>
      </w:r>
      <w:r>
        <w:rPr>
          <w:rFonts w:hint="eastAsia" w:hAnsi="宋体" w:cs="宋体"/>
          <w:b w:val="0"/>
          <w:bCs w:val="0"/>
          <w:color w:val="auto"/>
          <w:sz w:val="28"/>
          <w:szCs w:val="28"/>
          <w:lang w:val="en-US" w:eastAsia="zh-CN"/>
        </w:rPr>
        <w:t>500</w:t>
      </w:r>
      <w:r>
        <w:rPr>
          <w:rFonts w:hint="eastAsia" w:ascii="宋体" w:hAnsi="宋体" w:eastAsia="宋体" w:cs="宋体"/>
          <w:b w:val="0"/>
          <w:bCs w:val="0"/>
          <w:color w:val="auto"/>
          <w:sz w:val="28"/>
          <w:szCs w:val="28"/>
          <w:lang w:val="en-US" w:eastAsia="zh-CN"/>
        </w:rPr>
        <w:t>万元以下的罚款</w:t>
      </w:r>
      <w:r>
        <w:rPr>
          <w:rFonts w:hint="eastAsia" w:ascii="宋体" w:hAnsi="宋体" w:eastAsia="宋体" w:cs="宋体"/>
          <w:b w:val="0"/>
          <w:bCs w:val="0"/>
          <w:color w:val="auto"/>
          <w:sz w:val="28"/>
          <w:szCs w:val="28"/>
          <w:lang w:val="en-US"/>
        </w:rPr>
        <w:t>。</w:t>
      </w:r>
    </w:p>
    <w:p w14:paraId="5787CE6D">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（一）</w:t>
      </w:r>
      <w:r>
        <w:rPr>
          <w:rFonts w:hint="eastAsia" w:ascii="宋体" w:hAnsi="宋体" w:eastAsia="宋体" w:cs="宋体"/>
          <w:b w:val="0"/>
          <w:bCs w:val="0"/>
          <w:color w:val="auto"/>
          <w:sz w:val="28"/>
          <w:szCs w:val="28"/>
          <w:lang w:val="en-US" w:eastAsia="zh-CN"/>
        </w:rPr>
        <w:t>涉及1项商业秘密1份载体，违法行为持续时间不足3个月，非主动实施，且获取后未披露、未使用或未允许他人使用，且主动销毁或归还，造成财产损失10万元以下的，未造成负面社会影响，处10万元以上37万元以下罚款</w:t>
      </w:r>
      <w:r>
        <w:rPr>
          <w:rFonts w:hint="eastAsia" w:ascii="宋体" w:hAnsi="宋体" w:eastAsia="宋体" w:cs="宋体"/>
          <w:b w:val="0"/>
          <w:bCs w:val="0"/>
          <w:color w:val="auto"/>
          <w:sz w:val="28"/>
          <w:szCs w:val="28"/>
          <w:lang w:val="en-US"/>
        </w:rPr>
        <w:t>；</w:t>
      </w:r>
    </w:p>
    <w:p w14:paraId="4B02F38D">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cs="宋体"/>
          <w:color w:val="auto"/>
          <w:sz w:val="28"/>
          <w:szCs w:val="28"/>
          <w:lang w:val="en-US" w:eastAsia="zh-CN"/>
        </w:rPr>
        <w:t>（二）</w:t>
      </w:r>
      <w:r>
        <w:rPr>
          <w:rFonts w:hint="eastAsia" w:ascii="宋体" w:eastAsia="宋体" w:cs="宋体"/>
          <w:color w:val="auto"/>
          <w:sz w:val="28"/>
          <w:szCs w:val="28"/>
          <w:lang w:val="en-US" w:eastAsia="zh-CN"/>
        </w:rPr>
        <w:t>涉及2项商业秘密2份载体，违法行为持续时间3个月以上</w:t>
      </w:r>
      <w:r>
        <w:rPr>
          <w:rFonts w:hint="eastAsia" w:hAnsi="仿宋_GB2312" w:cs="仿宋_GB2312"/>
          <w:color w:val="auto"/>
          <w:sz w:val="28"/>
          <w:szCs w:val="28"/>
          <w:lang w:val="en-US" w:eastAsia="zh-CN"/>
        </w:rPr>
        <w:t>6个月</w:t>
      </w:r>
      <w:r>
        <w:rPr>
          <w:rFonts w:hint="eastAsia" w:cs="宋体"/>
          <w:color w:val="auto"/>
          <w:sz w:val="28"/>
          <w:szCs w:val="28"/>
          <w:lang w:val="en-US" w:eastAsia="zh-CN"/>
        </w:rPr>
        <w:t>以下</w:t>
      </w:r>
      <w:r>
        <w:rPr>
          <w:rFonts w:hint="eastAsia" w:ascii="宋体" w:eastAsia="宋体" w:cs="宋体"/>
          <w:color w:val="auto"/>
          <w:sz w:val="28"/>
          <w:szCs w:val="28"/>
          <w:lang w:val="en-US" w:eastAsia="zh-CN"/>
        </w:rPr>
        <w:t>，获取、披露、使用或允许他人使用后，主动控制危害继续或者扩大，造成财产损失10万元以上50万元以</w:t>
      </w:r>
      <w:r>
        <w:rPr>
          <w:rFonts w:hint="eastAsia" w:cs="宋体"/>
          <w:color w:val="auto"/>
          <w:sz w:val="28"/>
          <w:szCs w:val="28"/>
          <w:lang w:val="en-US" w:eastAsia="zh-CN"/>
        </w:rPr>
        <w:t>下</w:t>
      </w:r>
      <w:r>
        <w:rPr>
          <w:rFonts w:hint="eastAsia" w:ascii="宋体" w:eastAsia="宋体" w:cs="宋体"/>
          <w:color w:val="auto"/>
          <w:sz w:val="28"/>
          <w:szCs w:val="28"/>
          <w:lang w:val="en-US" w:eastAsia="zh-CN"/>
        </w:rPr>
        <w:t>的，在自媒体上小范围报到，未造</w:t>
      </w:r>
      <w:r>
        <w:rPr>
          <w:rFonts w:hint="eastAsia" w:ascii="宋体" w:hAnsi="宋体" w:eastAsia="宋体" w:cs="宋体"/>
          <w:b w:val="0"/>
          <w:bCs w:val="0"/>
          <w:color w:val="auto"/>
          <w:sz w:val="28"/>
          <w:szCs w:val="28"/>
          <w:lang w:val="en-US" w:eastAsia="zh-CN"/>
        </w:rPr>
        <w:t>成恶劣社会影响，处37万元以上73万元以下罚款</w:t>
      </w:r>
      <w:r>
        <w:rPr>
          <w:rFonts w:hint="eastAsia" w:ascii="宋体" w:hAnsi="宋体" w:eastAsia="宋体" w:cs="宋体"/>
          <w:b w:val="0"/>
          <w:bCs w:val="0"/>
          <w:color w:val="auto"/>
          <w:sz w:val="28"/>
          <w:szCs w:val="28"/>
          <w:lang w:val="en-US"/>
        </w:rPr>
        <w:t>；</w:t>
      </w:r>
    </w:p>
    <w:p w14:paraId="4BA38248">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（三）</w:t>
      </w:r>
      <w:r>
        <w:rPr>
          <w:rFonts w:hint="eastAsia" w:ascii="宋体" w:hAnsi="宋体" w:eastAsia="宋体" w:cs="宋体"/>
          <w:b w:val="0"/>
          <w:bCs w:val="0"/>
          <w:color w:val="auto"/>
          <w:sz w:val="28"/>
          <w:szCs w:val="28"/>
          <w:lang w:val="en-US" w:eastAsia="zh-CN"/>
        </w:rPr>
        <w:t>涉及3项以上商业秘密3份以上载体，违法行为持续时间</w:t>
      </w:r>
      <w:r>
        <w:rPr>
          <w:rFonts w:hint="eastAsia" w:hAnsi="仿宋_GB2312" w:cs="仿宋_GB2312"/>
          <w:color w:val="auto"/>
          <w:sz w:val="28"/>
          <w:szCs w:val="28"/>
          <w:lang w:val="en-US" w:eastAsia="zh-CN"/>
        </w:rPr>
        <w:t>6个月</w:t>
      </w:r>
      <w:r>
        <w:rPr>
          <w:rFonts w:hint="eastAsia" w:ascii="宋体" w:hAnsi="宋体" w:eastAsia="宋体" w:cs="宋体"/>
          <w:b w:val="0"/>
          <w:bCs w:val="0"/>
          <w:color w:val="auto"/>
          <w:sz w:val="28"/>
          <w:szCs w:val="28"/>
          <w:lang w:val="en-US" w:eastAsia="zh-CN"/>
        </w:rPr>
        <w:t>以上或2年内再次实施相同或者相近违法行为，获取、披露、使用或允许他人使用后，任危害继续或者扩大，或者行为继续、扩大的，造成财产损失50万元以上的，被主流媒体报到，成为舆论焦点，在全社会造成恶劣影响的，处73万元以上100万元以下罚款。</w:t>
      </w:r>
    </w:p>
    <w:p w14:paraId="48CF6E23">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w:t>
      </w:r>
      <w:r>
        <w:rPr>
          <w:rFonts w:hint="eastAsia" w:hAnsi="宋体" w:cs="宋体"/>
          <w:b w:val="0"/>
          <w:bCs w:val="0"/>
          <w:color w:val="auto"/>
          <w:sz w:val="28"/>
          <w:szCs w:val="28"/>
          <w:lang w:val="en-US" w:eastAsia="zh-CN"/>
        </w:rPr>
        <w:t>6</w:t>
      </w:r>
      <w:r>
        <w:rPr>
          <w:rFonts w:hint="eastAsia" w:ascii="宋体" w:hAnsi="宋体" w:eastAsia="宋体" w:cs="宋体"/>
          <w:b w:val="0"/>
          <w:bCs w:val="0"/>
          <w:color w:val="auto"/>
          <w:sz w:val="28"/>
          <w:szCs w:val="28"/>
          <w:lang w:val="en-US" w:eastAsia="zh-CN"/>
        </w:rPr>
        <w:t>】第二十二条：经营者违反本法第十条规定进行有奖销售的，由监督检查部门责令停止违法行为，处</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万元以上</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eastAsia="zh-CN"/>
        </w:rPr>
        <w:t>万元以下的罚款。</w:t>
      </w:r>
    </w:p>
    <w:p w14:paraId="0FD2C849">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（一）所设奖的种类、兑奖条件、奖金金额或者奖品等有奖销售信息不明确，影响兑奖；</w:t>
      </w:r>
    </w:p>
    <w:p w14:paraId="10D7622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1.有一条（或点）有奖销售信息不明确，影响兑奖的，处</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万元以上</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eastAsia="zh-CN"/>
        </w:rPr>
        <w:t>万元以下的罚款；</w:t>
      </w:r>
    </w:p>
    <w:p w14:paraId="28577E49">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2.有两条（或点）有奖销售信息不明确，影响兑奖的，处</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eastAsia="zh-CN"/>
        </w:rPr>
        <w:t>万元以上</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eastAsia="zh-CN"/>
        </w:rPr>
        <w:t>万元以下的罚款；</w:t>
      </w:r>
    </w:p>
    <w:p w14:paraId="713506CD">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3.有三条（或点）有奖销售信息不明确，影响兑奖的，处</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eastAsia="zh-CN"/>
        </w:rPr>
        <w:t>万元以上</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eastAsia="zh-CN"/>
        </w:rPr>
        <w:t>万元以下的罚款；</w:t>
      </w:r>
    </w:p>
    <w:p w14:paraId="5A549112">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4.有四条（或点）有奖销售信息不明确，影响兑奖的，处</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eastAsia="zh-CN"/>
        </w:rPr>
        <w:t>万元以上</w:t>
      </w:r>
      <w:r>
        <w:rPr>
          <w:rFonts w:hint="eastAsia" w:hAnsi="宋体" w:cs="宋体"/>
          <w:b w:val="0"/>
          <w:bCs w:val="0"/>
          <w:color w:val="auto"/>
          <w:sz w:val="28"/>
          <w:szCs w:val="28"/>
          <w:lang w:val="en-US" w:eastAsia="zh-CN"/>
        </w:rPr>
        <w:t>40</w:t>
      </w:r>
      <w:r>
        <w:rPr>
          <w:rFonts w:hint="eastAsia" w:ascii="宋体" w:hAnsi="宋体" w:eastAsia="宋体" w:cs="宋体"/>
          <w:b w:val="0"/>
          <w:bCs w:val="0"/>
          <w:color w:val="auto"/>
          <w:sz w:val="28"/>
          <w:szCs w:val="28"/>
          <w:lang w:val="en-US" w:eastAsia="zh-CN"/>
        </w:rPr>
        <w:t>万元以下的罚款；</w:t>
      </w:r>
    </w:p>
    <w:p w14:paraId="1C7AF3A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5.有五条（或点）及以上有奖销售信息不明确，影响兑奖的，处</w:t>
      </w:r>
      <w:r>
        <w:rPr>
          <w:rFonts w:hint="eastAsia" w:hAnsi="宋体" w:cs="宋体"/>
          <w:b w:val="0"/>
          <w:bCs w:val="0"/>
          <w:color w:val="auto"/>
          <w:sz w:val="28"/>
          <w:szCs w:val="28"/>
          <w:lang w:val="en-US" w:eastAsia="zh-CN"/>
        </w:rPr>
        <w:t>40</w:t>
      </w:r>
      <w:r>
        <w:rPr>
          <w:rFonts w:hint="eastAsia" w:ascii="宋体" w:hAnsi="宋体" w:eastAsia="宋体" w:cs="宋体"/>
          <w:b w:val="0"/>
          <w:bCs w:val="0"/>
          <w:color w:val="auto"/>
          <w:sz w:val="28"/>
          <w:szCs w:val="28"/>
          <w:lang w:val="en-US" w:eastAsia="zh-CN"/>
        </w:rPr>
        <w:t>万元以上</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eastAsia="zh-CN"/>
        </w:rPr>
        <w:t>万元以下的罚款。</w:t>
      </w:r>
    </w:p>
    <w:p w14:paraId="51C675E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（二）采用谎称有奖或者故意让内定人员中奖的欺骗方式进行有奖销售；</w:t>
      </w:r>
    </w:p>
    <w:p w14:paraId="629E2F2E">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1.违法经营额在</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eastAsia="zh-CN"/>
        </w:rPr>
        <w:t>万元以下的，处</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万元以上</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eastAsia="zh-CN"/>
        </w:rPr>
        <w:t>万元以下的罚款；</w:t>
      </w:r>
    </w:p>
    <w:p w14:paraId="5CFC19A0">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2.违法经营额在</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eastAsia="zh-CN"/>
        </w:rPr>
        <w:t>万元以上</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eastAsia="zh-CN"/>
        </w:rPr>
        <w:t>万元以下的，处</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eastAsia="zh-CN"/>
        </w:rPr>
        <w:t>万元以上</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eastAsia="zh-CN"/>
        </w:rPr>
        <w:t>万元以下的罚款；</w:t>
      </w:r>
    </w:p>
    <w:p w14:paraId="0E60E41E">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eastAsia="宋体" w:cs="宋体"/>
          <w:color w:val="auto"/>
          <w:sz w:val="28"/>
          <w:szCs w:val="28"/>
          <w:lang w:val="en-US"/>
        </w:rPr>
      </w:pPr>
      <w:r>
        <w:rPr>
          <w:rFonts w:hint="eastAsia" w:ascii="宋体" w:eastAsia="宋体" w:cs="宋体"/>
          <w:color w:val="auto"/>
          <w:sz w:val="28"/>
          <w:szCs w:val="28"/>
          <w:lang w:val="en-US"/>
        </w:rPr>
        <w:t>3.违法经营额在</w:t>
      </w:r>
      <w:r>
        <w:rPr>
          <w:rFonts w:hint="eastAsia" w:cs="宋体"/>
          <w:color w:val="auto"/>
          <w:sz w:val="28"/>
          <w:szCs w:val="28"/>
          <w:lang w:val="en-US" w:eastAsia="zh-CN"/>
        </w:rPr>
        <w:t>30</w:t>
      </w:r>
      <w:r>
        <w:rPr>
          <w:rFonts w:hint="eastAsia" w:ascii="宋体" w:eastAsia="宋体" w:cs="宋体"/>
          <w:color w:val="auto"/>
          <w:sz w:val="28"/>
          <w:szCs w:val="28"/>
          <w:lang w:val="en-US"/>
        </w:rPr>
        <w:t>万元以上五十万元以下的，处</w:t>
      </w:r>
      <w:r>
        <w:rPr>
          <w:rFonts w:hint="eastAsia" w:cs="宋体"/>
          <w:color w:val="auto"/>
          <w:sz w:val="28"/>
          <w:szCs w:val="28"/>
          <w:lang w:val="en-US" w:eastAsia="zh-CN"/>
        </w:rPr>
        <w:t>20</w:t>
      </w:r>
      <w:r>
        <w:rPr>
          <w:rFonts w:hint="eastAsia" w:ascii="宋体" w:eastAsia="宋体" w:cs="宋体"/>
          <w:color w:val="auto"/>
          <w:sz w:val="28"/>
          <w:szCs w:val="28"/>
          <w:lang w:val="en-US"/>
        </w:rPr>
        <w:t>万元以上</w:t>
      </w:r>
      <w:r>
        <w:rPr>
          <w:rFonts w:hint="eastAsia" w:cs="宋体"/>
          <w:color w:val="auto"/>
          <w:sz w:val="28"/>
          <w:szCs w:val="28"/>
          <w:lang w:val="en-US" w:eastAsia="zh-CN"/>
        </w:rPr>
        <w:t>30</w:t>
      </w:r>
      <w:r>
        <w:rPr>
          <w:rFonts w:hint="eastAsia" w:ascii="宋体" w:eastAsia="宋体" w:cs="宋体"/>
          <w:color w:val="auto"/>
          <w:sz w:val="28"/>
          <w:szCs w:val="28"/>
          <w:lang w:val="en-US"/>
        </w:rPr>
        <w:t>万元以下的罚款；</w:t>
      </w:r>
    </w:p>
    <w:p w14:paraId="67EE7BB3">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eastAsia="宋体" w:cs="宋体"/>
          <w:color w:val="auto"/>
          <w:sz w:val="28"/>
          <w:szCs w:val="28"/>
          <w:lang w:val="en-US"/>
        </w:rPr>
      </w:pPr>
      <w:r>
        <w:rPr>
          <w:rFonts w:hint="eastAsia" w:ascii="宋体" w:eastAsia="宋体" w:cs="宋体"/>
          <w:color w:val="auto"/>
          <w:sz w:val="28"/>
          <w:szCs w:val="28"/>
          <w:lang w:val="en-US"/>
        </w:rPr>
        <w:t>4.违法经营额在</w:t>
      </w:r>
      <w:r>
        <w:rPr>
          <w:rFonts w:hint="eastAsia" w:cs="宋体"/>
          <w:color w:val="auto"/>
          <w:sz w:val="28"/>
          <w:szCs w:val="28"/>
          <w:lang w:val="en-US" w:eastAsia="zh-CN"/>
        </w:rPr>
        <w:t>50</w:t>
      </w:r>
      <w:r>
        <w:rPr>
          <w:rFonts w:hint="eastAsia" w:ascii="宋体" w:eastAsia="宋体" w:cs="宋体"/>
          <w:color w:val="auto"/>
          <w:sz w:val="28"/>
          <w:szCs w:val="28"/>
          <w:lang w:val="en-US"/>
        </w:rPr>
        <w:t>万元以上</w:t>
      </w:r>
      <w:r>
        <w:rPr>
          <w:rFonts w:hint="eastAsia" w:cs="宋体"/>
          <w:color w:val="auto"/>
          <w:sz w:val="28"/>
          <w:szCs w:val="28"/>
          <w:lang w:val="en-US" w:eastAsia="zh-CN"/>
        </w:rPr>
        <w:t>100</w:t>
      </w:r>
      <w:r>
        <w:rPr>
          <w:rFonts w:hint="eastAsia" w:ascii="宋体" w:eastAsia="宋体" w:cs="宋体"/>
          <w:color w:val="auto"/>
          <w:sz w:val="28"/>
          <w:szCs w:val="28"/>
          <w:lang w:val="en-US"/>
        </w:rPr>
        <w:t>万元以下的，处</w:t>
      </w:r>
      <w:r>
        <w:rPr>
          <w:rFonts w:hint="eastAsia" w:cs="宋体"/>
          <w:color w:val="auto"/>
          <w:sz w:val="28"/>
          <w:szCs w:val="28"/>
          <w:lang w:val="en-US" w:eastAsia="zh-CN"/>
        </w:rPr>
        <w:t>30</w:t>
      </w:r>
      <w:r>
        <w:rPr>
          <w:rFonts w:hint="eastAsia" w:ascii="宋体" w:eastAsia="宋体" w:cs="宋体"/>
          <w:color w:val="auto"/>
          <w:sz w:val="28"/>
          <w:szCs w:val="28"/>
          <w:lang w:val="en-US"/>
        </w:rPr>
        <w:t>万元以上</w:t>
      </w:r>
      <w:r>
        <w:rPr>
          <w:rFonts w:hint="eastAsia" w:cs="宋体"/>
          <w:color w:val="auto"/>
          <w:sz w:val="28"/>
          <w:szCs w:val="28"/>
          <w:lang w:val="en-US" w:eastAsia="zh-CN"/>
        </w:rPr>
        <w:t>40</w:t>
      </w:r>
      <w:r>
        <w:rPr>
          <w:rFonts w:hint="eastAsia" w:ascii="宋体" w:eastAsia="宋体" w:cs="宋体"/>
          <w:color w:val="auto"/>
          <w:sz w:val="28"/>
          <w:szCs w:val="28"/>
          <w:lang w:val="en-US"/>
        </w:rPr>
        <w:t>万元以下的罚款；</w:t>
      </w:r>
    </w:p>
    <w:p w14:paraId="7D272469">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eastAsia="宋体" w:cs="宋体"/>
          <w:color w:val="auto"/>
          <w:sz w:val="28"/>
          <w:szCs w:val="28"/>
          <w:lang w:val="en-US"/>
        </w:rPr>
      </w:pPr>
      <w:r>
        <w:rPr>
          <w:rFonts w:hint="eastAsia" w:ascii="宋体" w:eastAsia="宋体" w:cs="宋体"/>
          <w:color w:val="auto"/>
          <w:sz w:val="28"/>
          <w:szCs w:val="28"/>
          <w:lang w:val="en-US"/>
        </w:rPr>
        <w:t>5.违法经营额在</w:t>
      </w:r>
      <w:r>
        <w:rPr>
          <w:rFonts w:hint="eastAsia" w:cs="宋体"/>
          <w:color w:val="auto"/>
          <w:sz w:val="28"/>
          <w:szCs w:val="28"/>
          <w:lang w:val="en-US" w:eastAsia="zh-CN"/>
        </w:rPr>
        <w:t>100</w:t>
      </w:r>
      <w:r>
        <w:rPr>
          <w:rFonts w:hint="eastAsia" w:ascii="宋体" w:eastAsia="宋体" w:cs="宋体"/>
          <w:color w:val="auto"/>
          <w:sz w:val="28"/>
          <w:szCs w:val="28"/>
          <w:lang w:val="en-US"/>
        </w:rPr>
        <w:t>万元以上的，处</w:t>
      </w:r>
      <w:r>
        <w:rPr>
          <w:rFonts w:hint="eastAsia" w:cs="宋体"/>
          <w:color w:val="auto"/>
          <w:sz w:val="28"/>
          <w:szCs w:val="28"/>
          <w:lang w:val="en-US" w:eastAsia="zh-CN"/>
        </w:rPr>
        <w:t>40</w:t>
      </w:r>
      <w:r>
        <w:rPr>
          <w:rFonts w:hint="eastAsia" w:ascii="宋体" w:eastAsia="宋体" w:cs="宋体"/>
          <w:color w:val="auto"/>
          <w:sz w:val="28"/>
          <w:szCs w:val="28"/>
          <w:lang w:val="en-US"/>
        </w:rPr>
        <w:t>万元以上</w:t>
      </w:r>
      <w:r>
        <w:rPr>
          <w:rFonts w:hint="eastAsia" w:cs="宋体"/>
          <w:color w:val="auto"/>
          <w:sz w:val="28"/>
          <w:szCs w:val="28"/>
          <w:lang w:val="en-US" w:eastAsia="zh-CN"/>
        </w:rPr>
        <w:t>50</w:t>
      </w:r>
      <w:r>
        <w:rPr>
          <w:rFonts w:hint="eastAsia" w:ascii="宋体" w:eastAsia="宋体" w:cs="宋体"/>
          <w:color w:val="auto"/>
          <w:sz w:val="28"/>
          <w:szCs w:val="28"/>
          <w:lang w:val="en-US"/>
        </w:rPr>
        <w:t>万元以下的罚款。</w:t>
      </w:r>
    </w:p>
    <w:p w14:paraId="2152D093">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（三）抽奖式的有奖销售，最高奖的金额超过</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万元。</w:t>
      </w:r>
    </w:p>
    <w:p w14:paraId="4887FCF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1.最高奖的金额超过</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万元在</w:t>
      </w:r>
      <w:r>
        <w:rPr>
          <w:rFonts w:hint="eastAsia" w:hAnsi="宋体" w:cs="宋体"/>
          <w:b w:val="0"/>
          <w:bCs w:val="0"/>
          <w:color w:val="auto"/>
          <w:sz w:val="28"/>
          <w:szCs w:val="28"/>
          <w:lang w:val="en-US" w:eastAsia="zh-CN"/>
        </w:rPr>
        <w:t>10万</w:t>
      </w:r>
      <w:r>
        <w:rPr>
          <w:rFonts w:hint="eastAsia" w:ascii="宋体" w:hAnsi="宋体" w:eastAsia="宋体" w:cs="宋体"/>
          <w:b w:val="0"/>
          <w:bCs w:val="0"/>
          <w:color w:val="auto"/>
          <w:sz w:val="28"/>
          <w:szCs w:val="28"/>
          <w:lang w:val="en-US" w:eastAsia="zh-CN"/>
        </w:rPr>
        <w:t>元以下，或者经营额在</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eastAsia="zh-CN"/>
        </w:rPr>
        <w:t>万元以下的，处</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万元以上</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eastAsia="zh-CN"/>
        </w:rPr>
        <w:t>万元以下的罚款；</w:t>
      </w:r>
    </w:p>
    <w:p w14:paraId="66228224">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2.最高奖的金额在</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eastAsia="zh-CN"/>
        </w:rPr>
        <w:t>万元以上</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eastAsia="zh-CN"/>
        </w:rPr>
        <w:t>万元以下，或者经营额在</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eastAsia="zh-CN"/>
        </w:rPr>
        <w:t>万元以上</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eastAsia="zh-CN"/>
        </w:rPr>
        <w:t>万元以下的，处十万元以上</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eastAsia="zh-CN"/>
        </w:rPr>
        <w:t>万元以下的罚款；</w:t>
      </w:r>
    </w:p>
    <w:p w14:paraId="7A0CC801">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3.最高奖的金额在</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eastAsia="zh-CN"/>
        </w:rPr>
        <w:t>万元以上</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eastAsia="zh-CN"/>
        </w:rPr>
        <w:t>万元以下，或者经营额在</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eastAsia="zh-CN"/>
        </w:rPr>
        <w:t>万元以上</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eastAsia="zh-CN"/>
        </w:rPr>
        <w:t>万元以下的，处</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eastAsia="zh-CN"/>
        </w:rPr>
        <w:t>万元以上</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eastAsia="zh-CN"/>
        </w:rPr>
        <w:t>万元以下的罚款；</w:t>
      </w:r>
    </w:p>
    <w:p w14:paraId="6DD20951">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4.最高奖的金额在</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eastAsia="zh-CN"/>
        </w:rPr>
        <w:t>万元以上，或者经营额在五十万元以上的，处</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eastAsia="zh-CN"/>
        </w:rPr>
        <w:t>万元以上</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eastAsia="zh-CN"/>
        </w:rPr>
        <w:t>万元以下的罚款。</w:t>
      </w:r>
    </w:p>
    <w:p w14:paraId="08906518">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w:t>
      </w:r>
      <w:r>
        <w:rPr>
          <w:rFonts w:hint="eastAsia" w:hAnsi="宋体" w:cs="宋体"/>
          <w:b w:val="0"/>
          <w:bCs w:val="0"/>
          <w:color w:val="auto"/>
          <w:sz w:val="28"/>
          <w:szCs w:val="28"/>
          <w:lang w:val="en-US" w:eastAsia="zh-CN"/>
        </w:rPr>
        <w:t>47</w:t>
      </w:r>
      <w:r>
        <w:rPr>
          <w:rFonts w:hint="eastAsia" w:ascii="宋体" w:hAnsi="宋体" w:eastAsia="宋体" w:cs="宋体"/>
          <w:b w:val="0"/>
          <w:bCs w:val="0"/>
          <w:color w:val="auto"/>
          <w:sz w:val="28"/>
          <w:szCs w:val="28"/>
          <w:lang w:val="en-US" w:eastAsia="zh-CN"/>
        </w:rPr>
        <w:t>】第二十三条：经营者违反本法第十一条规定损害竞争对手商业信誉、商品声誉的，由监督检查部门责令停止违法行为、消除影响，处</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eastAsia="zh-CN"/>
        </w:rPr>
        <w:t>元以上</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eastAsia="zh-CN"/>
        </w:rPr>
        <w:t>万元以下的罚款；情节严重的，处</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eastAsia="zh-CN"/>
        </w:rPr>
        <w:t>万元以上</w:t>
      </w:r>
      <w:r>
        <w:rPr>
          <w:rFonts w:hint="eastAsia" w:hAnsi="宋体" w:cs="宋体"/>
          <w:b w:val="0"/>
          <w:bCs w:val="0"/>
          <w:color w:val="auto"/>
          <w:sz w:val="28"/>
          <w:szCs w:val="28"/>
          <w:lang w:val="en-US" w:eastAsia="zh-CN"/>
        </w:rPr>
        <w:t>300</w:t>
      </w:r>
      <w:r>
        <w:rPr>
          <w:rFonts w:hint="eastAsia" w:ascii="宋体" w:hAnsi="宋体" w:eastAsia="宋体" w:cs="宋体"/>
          <w:b w:val="0"/>
          <w:bCs w:val="0"/>
          <w:color w:val="auto"/>
          <w:sz w:val="28"/>
          <w:szCs w:val="28"/>
          <w:lang w:val="en-US" w:eastAsia="zh-CN"/>
        </w:rPr>
        <w:t>万元以下的罚款。</w:t>
      </w:r>
    </w:p>
    <w:p w14:paraId="13B8BF13">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（一）</w:t>
      </w:r>
      <w:r>
        <w:rPr>
          <w:rFonts w:hint="eastAsia" w:ascii="宋体" w:hAnsi="宋体" w:eastAsia="宋体" w:cs="宋体"/>
          <w:b w:val="0"/>
          <w:bCs w:val="0"/>
          <w:color w:val="auto"/>
          <w:sz w:val="28"/>
          <w:szCs w:val="28"/>
          <w:lang w:val="en-US"/>
        </w:rPr>
        <w:t>致使竞争对手直接经济损失</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万元的罚款；</w:t>
      </w:r>
    </w:p>
    <w:p w14:paraId="4D7F82B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（二）</w:t>
      </w:r>
      <w:r>
        <w:rPr>
          <w:rFonts w:hint="eastAsia" w:ascii="宋体" w:hAnsi="宋体" w:eastAsia="宋体" w:cs="宋体"/>
          <w:b w:val="0"/>
          <w:bCs w:val="0"/>
          <w:color w:val="auto"/>
          <w:sz w:val="28"/>
          <w:szCs w:val="28"/>
          <w:lang w:val="en-US"/>
        </w:rPr>
        <w:t>致使竞争对手直接经济损失</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rPr>
        <w:t>万元以下的罚款；</w:t>
      </w:r>
    </w:p>
    <w:p w14:paraId="2FBD336E">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（三）</w:t>
      </w:r>
      <w:r>
        <w:rPr>
          <w:rFonts w:hint="eastAsia" w:ascii="宋体" w:hAnsi="宋体" w:eastAsia="宋体" w:cs="宋体"/>
          <w:b w:val="0"/>
          <w:bCs w:val="0"/>
          <w:color w:val="auto"/>
          <w:sz w:val="28"/>
          <w:szCs w:val="28"/>
          <w:lang w:val="en-US"/>
        </w:rPr>
        <w:t>致使竞争对手直接经济损失</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rPr>
        <w:t>万元以下的罚款；</w:t>
      </w:r>
    </w:p>
    <w:p w14:paraId="7F9A34DA">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（四）</w:t>
      </w:r>
      <w:r>
        <w:rPr>
          <w:rFonts w:hint="eastAsia" w:ascii="宋体" w:hAnsi="宋体" w:eastAsia="宋体" w:cs="宋体"/>
          <w:b w:val="0"/>
          <w:bCs w:val="0"/>
          <w:color w:val="auto"/>
          <w:sz w:val="28"/>
          <w:szCs w:val="28"/>
          <w:lang w:val="en-US"/>
        </w:rPr>
        <w:t>致使竞争对手直接经济损失</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rPr>
        <w:t>万元以上一百万元以下的罚款；</w:t>
      </w:r>
    </w:p>
    <w:p w14:paraId="5CB3343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（五）</w:t>
      </w:r>
      <w:r>
        <w:rPr>
          <w:rFonts w:hint="eastAsia" w:ascii="宋体" w:hAnsi="宋体" w:eastAsia="宋体" w:cs="宋体"/>
          <w:b w:val="0"/>
          <w:bCs w:val="0"/>
          <w:color w:val="auto"/>
          <w:sz w:val="28"/>
          <w:szCs w:val="28"/>
          <w:lang w:val="en-US"/>
        </w:rPr>
        <w:t>致使竞争对手直接经济损失</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100</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100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200</w:t>
      </w:r>
      <w:r>
        <w:rPr>
          <w:rFonts w:hint="eastAsia" w:ascii="宋体" w:hAnsi="宋体" w:eastAsia="宋体" w:cs="宋体"/>
          <w:b w:val="0"/>
          <w:bCs w:val="0"/>
          <w:color w:val="auto"/>
          <w:sz w:val="28"/>
          <w:szCs w:val="28"/>
          <w:lang w:val="en-US"/>
        </w:rPr>
        <w:t>万元以下的罚款；</w:t>
      </w:r>
    </w:p>
    <w:p w14:paraId="69396B1D">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（六）</w:t>
      </w:r>
      <w:r>
        <w:rPr>
          <w:rFonts w:hint="eastAsia" w:ascii="宋体" w:hAnsi="宋体" w:eastAsia="宋体" w:cs="宋体"/>
          <w:b w:val="0"/>
          <w:bCs w:val="0"/>
          <w:color w:val="auto"/>
          <w:sz w:val="28"/>
          <w:szCs w:val="28"/>
          <w:lang w:val="en-US"/>
        </w:rPr>
        <w:t>致使竞争对手直接经济损失</w:t>
      </w:r>
      <w:r>
        <w:rPr>
          <w:rFonts w:hint="eastAsia" w:hAnsi="宋体" w:cs="宋体"/>
          <w:b w:val="0"/>
          <w:bCs w:val="0"/>
          <w:color w:val="auto"/>
          <w:sz w:val="28"/>
          <w:szCs w:val="28"/>
          <w:lang w:val="en-US" w:eastAsia="zh-CN"/>
        </w:rPr>
        <w:t>100</w:t>
      </w:r>
      <w:r>
        <w:rPr>
          <w:rFonts w:hint="eastAsia" w:ascii="宋体" w:hAnsi="宋体" w:eastAsia="宋体" w:cs="宋体"/>
          <w:b w:val="0"/>
          <w:bCs w:val="0"/>
          <w:color w:val="auto"/>
          <w:sz w:val="28"/>
          <w:szCs w:val="28"/>
          <w:lang w:val="en-US"/>
        </w:rPr>
        <w:t>万元以上的，处</w:t>
      </w:r>
      <w:r>
        <w:rPr>
          <w:rFonts w:hint="eastAsia" w:hAnsi="宋体" w:cs="宋体"/>
          <w:b w:val="0"/>
          <w:bCs w:val="0"/>
          <w:color w:val="auto"/>
          <w:sz w:val="28"/>
          <w:szCs w:val="28"/>
          <w:lang w:val="en-US" w:eastAsia="zh-CN"/>
        </w:rPr>
        <w:t>200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300</w:t>
      </w:r>
      <w:r>
        <w:rPr>
          <w:rFonts w:hint="eastAsia" w:ascii="宋体" w:hAnsi="宋体" w:eastAsia="宋体" w:cs="宋体"/>
          <w:b w:val="0"/>
          <w:bCs w:val="0"/>
          <w:color w:val="auto"/>
          <w:sz w:val="28"/>
          <w:szCs w:val="28"/>
          <w:lang w:val="en-US"/>
        </w:rPr>
        <w:t>万元以下的罚款。</w:t>
      </w:r>
    </w:p>
    <w:p w14:paraId="0ACC8560">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w:t>
      </w:r>
      <w:r>
        <w:rPr>
          <w:rFonts w:hint="eastAsia" w:hAnsi="宋体" w:cs="宋体"/>
          <w:b w:val="0"/>
          <w:bCs w:val="0"/>
          <w:color w:val="auto"/>
          <w:sz w:val="28"/>
          <w:szCs w:val="28"/>
          <w:lang w:val="en-US" w:eastAsia="zh-CN"/>
        </w:rPr>
        <w:t>48</w:t>
      </w:r>
      <w:r>
        <w:rPr>
          <w:rFonts w:hint="eastAsia" w:ascii="宋体" w:hAnsi="宋体" w:eastAsia="宋体" w:cs="宋体"/>
          <w:b w:val="0"/>
          <w:bCs w:val="0"/>
          <w:color w:val="auto"/>
          <w:sz w:val="28"/>
          <w:szCs w:val="28"/>
          <w:lang w:val="en-US"/>
        </w:rPr>
        <w:t>】第二十四条：经营者违反</w:t>
      </w:r>
      <w:r>
        <w:rPr>
          <w:rFonts w:hint="eastAsia" w:ascii="宋体" w:hAnsi="宋体" w:eastAsia="宋体" w:cs="宋体"/>
          <w:b w:val="0"/>
          <w:bCs w:val="0"/>
          <w:color w:val="auto"/>
          <w:sz w:val="28"/>
          <w:szCs w:val="28"/>
          <w:lang w:val="en-US" w:eastAsia="zh-CN"/>
        </w:rPr>
        <w:t>本法</w:t>
      </w:r>
      <w:r>
        <w:rPr>
          <w:rFonts w:hint="eastAsia" w:ascii="宋体" w:hAnsi="宋体" w:eastAsia="宋体" w:cs="宋体"/>
          <w:b w:val="0"/>
          <w:bCs w:val="0"/>
          <w:color w:val="auto"/>
          <w:sz w:val="28"/>
          <w:szCs w:val="28"/>
          <w:lang w:val="en-US"/>
        </w:rPr>
        <w:t>第十二条规定妨碍、破坏其他经营者合法提供的网络产品或者服务正常运行的，由监督检查部门责令停止违法行为，处</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rPr>
        <w:t>万元以下的罚款；情节严重的，处</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300</w:t>
      </w:r>
      <w:r>
        <w:rPr>
          <w:rFonts w:hint="eastAsia" w:ascii="宋体" w:hAnsi="宋体" w:eastAsia="宋体" w:cs="宋体"/>
          <w:b w:val="0"/>
          <w:bCs w:val="0"/>
          <w:color w:val="auto"/>
          <w:sz w:val="28"/>
          <w:szCs w:val="28"/>
          <w:lang w:val="en-US"/>
        </w:rPr>
        <w:t>万元以下的罚款。</w:t>
      </w:r>
    </w:p>
    <w:p w14:paraId="5102E266">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（一）</w:t>
      </w:r>
      <w:r>
        <w:rPr>
          <w:rFonts w:hint="eastAsia" w:ascii="宋体" w:hAnsi="宋体" w:eastAsia="宋体" w:cs="宋体"/>
          <w:b w:val="0"/>
          <w:bCs w:val="0"/>
          <w:color w:val="auto"/>
          <w:sz w:val="28"/>
          <w:szCs w:val="28"/>
          <w:lang w:val="en-US"/>
        </w:rPr>
        <w:t>致使其他经营者直接经济损失</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万元的罚款；</w:t>
      </w:r>
    </w:p>
    <w:p w14:paraId="587BACF6">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（二）</w:t>
      </w:r>
      <w:r>
        <w:rPr>
          <w:rFonts w:hint="eastAsia" w:ascii="宋体" w:hAnsi="宋体" w:eastAsia="宋体" w:cs="宋体"/>
          <w:b w:val="0"/>
          <w:bCs w:val="0"/>
          <w:color w:val="auto"/>
          <w:sz w:val="28"/>
          <w:szCs w:val="28"/>
          <w:lang w:val="en-US"/>
        </w:rPr>
        <w:t>致使其他经营者直接经济损失</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万元以上十万元以下的，处</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rPr>
        <w:t>万元以下的罚款；</w:t>
      </w:r>
    </w:p>
    <w:p w14:paraId="6B886792">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（三）</w:t>
      </w:r>
      <w:r>
        <w:rPr>
          <w:rFonts w:hint="eastAsia" w:ascii="宋体" w:hAnsi="宋体" w:eastAsia="宋体" w:cs="宋体"/>
          <w:b w:val="0"/>
          <w:bCs w:val="0"/>
          <w:color w:val="auto"/>
          <w:sz w:val="28"/>
          <w:szCs w:val="28"/>
          <w:lang w:val="en-US"/>
        </w:rPr>
        <w:t>致使其他经营者直接经济损失</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rPr>
        <w:t>万元以下的罚款；</w:t>
      </w:r>
    </w:p>
    <w:p w14:paraId="2B3A3A37">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（四）</w:t>
      </w:r>
      <w:r>
        <w:rPr>
          <w:rFonts w:hint="eastAsia" w:ascii="宋体" w:hAnsi="宋体" w:eastAsia="宋体" w:cs="宋体"/>
          <w:b w:val="0"/>
          <w:bCs w:val="0"/>
          <w:color w:val="auto"/>
          <w:sz w:val="28"/>
          <w:szCs w:val="28"/>
          <w:lang w:val="en-US"/>
        </w:rPr>
        <w:t>致使其他经营者直接经济损失</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100</w:t>
      </w:r>
      <w:r>
        <w:rPr>
          <w:rFonts w:hint="eastAsia" w:ascii="宋体" w:hAnsi="宋体" w:eastAsia="宋体" w:cs="宋体"/>
          <w:b w:val="0"/>
          <w:bCs w:val="0"/>
          <w:color w:val="auto"/>
          <w:sz w:val="28"/>
          <w:szCs w:val="28"/>
          <w:lang w:val="en-US"/>
        </w:rPr>
        <w:t>万元以下的罚款；</w:t>
      </w:r>
    </w:p>
    <w:p w14:paraId="47DB5050">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（五）</w:t>
      </w:r>
      <w:r>
        <w:rPr>
          <w:rFonts w:hint="eastAsia" w:ascii="宋体" w:hAnsi="宋体" w:eastAsia="宋体" w:cs="宋体"/>
          <w:b w:val="0"/>
          <w:bCs w:val="0"/>
          <w:color w:val="auto"/>
          <w:sz w:val="28"/>
          <w:szCs w:val="28"/>
          <w:lang w:val="en-US"/>
        </w:rPr>
        <w:t>致使其他经营者直接经济损失五十万元以上一百万元以下的，处</w:t>
      </w:r>
      <w:r>
        <w:rPr>
          <w:rFonts w:hint="eastAsia" w:hAnsi="宋体" w:cs="宋体"/>
          <w:b w:val="0"/>
          <w:bCs w:val="0"/>
          <w:color w:val="auto"/>
          <w:sz w:val="28"/>
          <w:szCs w:val="28"/>
          <w:lang w:val="en-US" w:eastAsia="zh-CN"/>
        </w:rPr>
        <w:t>100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200</w:t>
      </w:r>
      <w:r>
        <w:rPr>
          <w:rFonts w:hint="eastAsia" w:ascii="宋体" w:hAnsi="宋体" w:eastAsia="宋体" w:cs="宋体"/>
          <w:b w:val="0"/>
          <w:bCs w:val="0"/>
          <w:color w:val="auto"/>
          <w:sz w:val="28"/>
          <w:szCs w:val="28"/>
          <w:lang w:val="en-US"/>
        </w:rPr>
        <w:t>万元以下的罚款；</w:t>
      </w:r>
    </w:p>
    <w:p w14:paraId="51EA5078">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（六）</w:t>
      </w:r>
      <w:r>
        <w:rPr>
          <w:rFonts w:hint="eastAsia" w:ascii="宋体" w:hAnsi="宋体" w:eastAsia="宋体" w:cs="宋体"/>
          <w:b w:val="0"/>
          <w:bCs w:val="0"/>
          <w:color w:val="auto"/>
          <w:sz w:val="28"/>
          <w:szCs w:val="28"/>
          <w:lang w:val="en-US"/>
        </w:rPr>
        <w:t>致使其他经营者直接经济损失</w:t>
      </w:r>
      <w:r>
        <w:rPr>
          <w:rFonts w:hint="eastAsia" w:hAnsi="宋体" w:cs="宋体"/>
          <w:b w:val="0"/>
          <w:bCs w:val="0"/>
          <w:color w:val="auto"/>
          <w:sz w:val="28"/>
          <w:szCs w:val="28"/>
          <w:lang w:val="en-US" w:eastAsia="zh-CN"/>
        </w:rPr>
        <w:t>100</w:t>
      </w:r>
      <w:r>
        <w:rPr>
          <w:rFonts w:hint="eastAsia" w:ascii="宋体" w:hAnsi="宋体" w:eastAsia="宋体" w:cs="宋体"/>
          <w:b w:val="0"/>
          <w:bCs w:val="0"/>
          <w:color w:val="auto"/>
          <w:sz w:val="28"/>
          <w:szCs w:val="28"/>
          <w:lang w:val="en-US"/>
        </w:rPr>
        <w:t>万元以上的，处</w:t>
      </w:r>
      <w:r>
        <w:rPr>
          <w:rFonts w:hint="eastAsia" w:hAnsi="宋体" w:cs="宋体"/>
          <w:b w:val="0"/>
          <w:bCs w:val="0"/>
          <w:color w:val="auto"/>
          <w:sz w:val="28"/>
          <w:szCs w:val="28"/>
          <w:lang w:val="en-US" w:eastAsia="zh-CN"/>
        </w:rPr>
        <w:t>200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300</w:t>
      </w:r>
      <w:r>
        <w:rPr>
          <w:rFonts w:hint="eastAsia" w:ascii="宋体" w:hAnsi="宋体" w:eastAsia="宋体" w:cs="宋体"/>
          <w:b w:val="0"/>
          <w:bCs w:val="0"/>
          <w:color w:val="auto"/>
          <w:sz w:val="28"/>
          <w:szCs w:val="28"/>
          <w:lang w:val="en-US"/>
        </w:rPr>
        <w:t>万元以下的罚款。</w:t>
      </w:r>
    </w:p>
    <w:p w14:paraId="1619B15C">
      <w:pPr>
        <w:pStyle w:val="12"/>
        <w:keepNext w:val="0"/>
        <w:keepLines w:val="0"/>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lang w:val="en-US"/>
        </w:rPr>
      </w:pPr>
    </w:p>
    <w:p w14:paraId="62B17CFE">
      <w:pPr>
        <w:pStyle w:val="12"/>
        <w:keepNext w:val="0"/>
        <w:keepLines w:val="0"/>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lang w:val="en-US"/>
        </w:rPr>
      </w:pPr>
    </w:p>
    <w:p w14:paraId="01C4EA51">
      <w:pPr>
        <w:pStyle w:val="12"/>
        <w:keepNext w:val="0"/>
        <w:keepLines w:val="0"/>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lang w:val="en-US"/>
        </w:rPr>
      </w:pPr>
      <w:r>
        <w:rPr>
          <w:rFonts w:hint="eastAsia" w:ascii="宋体" w:hAnsi="宋体" w:eastAsia="宋体" w:cs="宋体"/>
          <w:b/>
          <w:bCs/>
          <w:color w:val="auto"/>
          <w:sz w:val="28"/>
          <w:szCs w:val="28"/>
          <w:lang w:val="en-US"/>
        </w:rPr>
        <w:t>《直销管理条例》（国务院令第443号）</w:t>
      </w:r>
    </w:p>
    <w:p w14:paraId="5F9580DD">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w:t>
      </w:r>
      <w:r>
        <w:rPr>
          <w:rFonts w:hint="eastAsia" w:hAnsi="宋体" w:cs="宋体"/>
          <w:b w:val="0"/>
          <w:bCs w:val="0"/>
          <w:color w:val="auto"/>
          <w:sz w:val="28"/>
          <w:szCs w:val="28"/>
          <w:lang w:val="en-US" w:eastAsia="zh-CN"/>
        </w:rPr>
        <w:t>49</w:t>
      </w:r>
      <w:r>
        <w:rPr>
          <w:rFonts w:hint="eastAsia" w:ascii="宋体" w:hAnsi="宋体" w:eastAsia="宋体" w:cs="宋体"/>
          <w:b w:val="0"/>
          <w:bCs w:val="0"/>
          <w:color w:val="auto"/>
          <w:sz w:val="28"/>
          <w:szCs w:val="28"/>
          <w:lang w:val="en-US"/>
        </w:rPr>
        <w:t>】第三十九条：违反本条例第九条和第十条规定，未经批准从事直销活动的，由工商行政管理部门责令改正，没收直销产品和违法销售收入，处5万元以上30万元以下的罚款；情节严重的，处30万元以上50万元以下的罚款，并依法予以取缔。</w:t>
      </w:r>
    </w:p>
    <w:p w14:paraId="4C6EDF2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rPr>
        <w:t>（一）未经批准从事直销活动的，处</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万元以下的罚款</w:t>
      </w:r>
      <w:r>
        <w:rPr>
          <w:rFonts w:hint="eastAsia" w:hAnsi="宋体" w:cs="宋体"/>
          <w:b w:val="0"/>
          <w:bCs w:val="0"/>
          <w:color w:val="auto"/>
          <w:sz w:val="28"/>
          <w:szCs w:val="28"/>
          <w:lang w:val="en-US" w:eastAsia="zh-CN"/>
        </w:rPr>
        <w:t>；</w:t>
      </w:r>
    </w:p>
    <w:p w14:paraId="36D9C1B0">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1.违法销售收入在</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万元以下的罚款；</w:t>
      </w:r>
    </w:p>
    <w:p w14:paraId="26D498A8">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2</w:t>
      </w:r>
      <w:r>
        <w:rPr>
          <w:rFonts w:hint="eastAsia"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rPr>
        <w:t>违法销售收入在</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rPr>
        <w:t>万以下的，处</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15</w:t>
      </w:r>
      <w:r>
        <w:rPr>
          <w:rFonts w:hint="eastAsia" w:ascii="宋体" w:hAnsi="宋体" w:eastAsia="宋体" w:cs="宋体"/>
          <w:b w:val="0"/>
          <w:bCs w:val="0"/>
          <w:color w:val="auto"/>
          <w:sz w:val="28"/>
          <w:szCs w:val="28"/>
          <w:lang w:val="en-US"/>
        </w:rPr>
        <w:t>万元以下的罚款；</w:t>
      </w:r>
    </w:p>
    <w:p w14:paraId="0498D5DF">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3.违法销售收入在</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万以下的，处</w:t>
      </w:r>
      <w:r>
        <w:rPr>
          <w:rFonts w:hint="eastAsia" w:hAnsi="宋体" w:cs="宋体"/>
          <w:b w:val="0"/>
          <w:bCs w:val="0"/>
          <w:color w:val="auto"/>
          <w:sz w:val="28"/>
          <w:szCs w:val="28"/>
          <w:lang w:val="en-US" w:eastAsia="zh-CN"/>
        </w:rPr>
        <w:t>15</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rPr>
        <w:t>万元以下的罚款；</w:t>
      </w:r>
    </w:p>
    <w:p w14:paraId="53DA984E">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4.违法销售收入在</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万以上的，处</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万元以下的罚款。</w:t>
      </w:r>
    </w:p>
    <w:p w14:paraId="55077849">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rPr>
        <w:t>（二）未经批准从事直销活动，情节严重的，处</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rPr>
        <w:t>万元以下的罚款</w:t>
      </w:r>
      <w:r>
        <w:rPr>
          <w:rFonts w:hint="eastAsia" w:hAnsi="宋体" w:cs="宋体"/>
          <w:b w:val="0"/>
          <w:bCs w:val="0"/>
          <w:color w:val="auto"/>
          <w:sz w:val="28"/>
          <w:szCs w:val="28"/>
          <w:lang w:val="en-US" w:eastAsia="zh-CN"/>
        </w:rPr>
        <w:t>；</w:t>
      </w:r>
    </w:p>
    <w:p w14:paraId="61A8EA4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l.违法销售收入巨大，处</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40</w:t>
      </w:r>
      <w:r>
        <w:rPr>
          <w:rFonts w:hint="eastAsia" w:ascii="宋体" w:hAnsi="宋体" w:eastAsia="宋体" w:cs="宋体"/>
          <w:b w:val="0"/>
          <w:bCs w:val="0"/>
          <w:color w:val="auto"/>
          <w:sz w:val="28"/>
          <w:szCs w:val="28"/>
          <w:lang w:val="en-US"/>
        </w:rPr>
        <w:t>万元以下的罚款；</w:t>
      </w:r>
    </w:p>
    <w:p w14:paraId="2A452DBE">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2.未经批准从事直销活动给社会造成重大影响或者造成</w:t>
      </w:r>
      <w:r>
        <w:rPr>
          <w:rFonts w:hint="eastAsia" w:ascii="宋体" w:hAnsi="宋体" w:eastAsia="宋体" w:cs="宋体"/>
          <w:b w:val="0"/>
          <w:bCs w:val="0"/>
          <w:color w:val="auto"/>
          <w:sz w:val="28"/>
          <w:szCs w:val="28"/>
          <w:lang w:val="en-US" w:eastAsia="zh-CN"/>
        </w:rPr>
        <w:t>他人</w:t>
      </w:r>
      <w:r>
        <w:rPr>
          <w:rFonts w:hint="eastAsia" w:ascii="宋体" w:hAnsi="宋体" w:eastAsia="宋体" w:cs="宋体"/>
          <w:b w:val="0"/>
          <w:bCs w:val="0"/>
          <w:color w:val="auto"/>
          <w:sz w:val="28"/>
          <w:szCs w:val="28"/>
          <w:lang w:val="en-US"/>
        </w:rPr>
        <w:t>人身财产重大损害的，处</w:t>
      </w:r>
      <w:r>
        <w:rPr>
          <w:rFonts w:hint="eastAsia" w:hAnsi="宋体" w:cs="宋体"/>
          <w:b w:val="0"/>
          <w:bCs w:val="0"/>
          <w:color w:val="auto"/>
          <w:sz w:val="28"/>
          <w:szCs w:val="28"/>
          <w:lang w:val="en-US" w:eastAsia="zh-CN"/>
        </w:rPr>
        <w:t>40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rPr>
        <w:t>万元以下的罚款。</w:t>
      </w:r>
    </w:p>
    <w:p w14:paraId="716A92DA">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行为人违反本条规定，销售收入较小，但直销产品货值金额巨大的，根据案情可适当上浮裁量阶次。</w:t>
      </w:r>
    </w:p>
    <w:p w14:paraId="599D55FD">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【5</w:t>
      </w:r>
      <w:r>
        <w:rPr>
          <w:rFonts w:hint="eastAsia" w:hAnsi="宋体" w:cs="宋体"/>
          <w:b w:val="0"/>
          <w:bCs w:val="0"/>
          <w:color w:val="auto"/>
          <w:sz w:val="28"/>
          <w:szCs w:val="28"/>
          <w:lang w:val="en-US" w:eastAsia="zh-CN"/>
        </w:rPr>
        <w:t>0</w:t>
      </w:r>
      <w:r>
        <w:rPr>
          <w:rFonts w:hint="eastAsia" w:ascii="宋体" w:hAnsi="宋体" w:eastAsia="宋体" w:cs="宋体"/>
          <w:b w:val="0"/>
          <w:bCs w:val="0"/>
          <w:color w:val="auto"/>
          <w:sz w:val="28"/>
          <w:szCs w:val="28"/>
          <w:lang w:val="en-US"/>
        </w:rPr>
        <w:t>】第四十条：申请人通过欺骗、贿赂等手段取得本条例第九条和第十条设定的许可的，由工商行政管理部门没收直销产品和违法销售收入，处5万元以上30万元以下的罚款，由国务院商务主管部门撤销其相应的许可，申请人不得再提出申请；情节严重的，处30万元以上50万元以下的罚款，并依法予以取缔。</w:t>
      </w:r>
    </w:p>
    <w:p w14:paraId="5FFC1690">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rPr>
        <w:t>（一）申请人通过欺骗、贿赂等手段取得本条例第九条和第十条设定的许可的，处</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万元以下的罚款</w:t>
      </w:r>
      <w:r>
        <w:rPr>
          <w:rFonts w:hint="eastAsia" w:hAnsi="宋体" w:cs="宋体"/>
          <w:b w:val="0"/>
          <w:bCs w:val="0"/>
          <w:color w:val="auto"/>
          <w:sz w:val="28"/>
          <w:szCs w:val="28"/>
          <w:lang w:val="en-US" w:eastAsia="zh-CN"/>
        </w:rPr>
        <w:t>；</w:t>
      </w:r>
    </w:p>
    <w:p w14:paraId="0B406298">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rPr>
        <w:t>违法销售收入在</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万元以下的罚款；</w:t>
      </w:r>
    </w:p>
    <w:p w14:paraId="13BCF63E">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2.违法销售收入在十万元以上</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15</w:t>
      </w:r>
      <w:r>
        <w:rPr>
          <w:rFonts w:hint="eastAsia" w:ascii="宋体" w:hAnsi="宋体" w:eastAsia="宋体" w:cs="宋体"/>
          <w:b w:val="0"/>
          <w:bCs w:val="0"/>
          <w:color w:val="auto"/>
          <w:sz w:val="28"/>
          <w:szCs w:val="28"/>
          <w:lang w:val="en-US"/>
        </w:rPr>
        <w:t>万元以下的罚款；</w:t>
      </w:r>
    </w:p>
    <w:p w14:paraId="322474F1">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3</w:t>
      </w:r>
      <w:r>
        <w:rPr>
          <w:rFonts w:hint="eastAsia"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rPr>
        <w:t>违法销售收入在</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15</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rPr>
        <w:t>万元以下的罚款；</w:t>
      </w:r>
    </w:p>
    <w:p w14:paraId="2632ABE9">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4.违法销售收入在</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40</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25</w:t>
      </w:r>
      <w:r>
        <w:rPr>
          <w:rFonts w:hint="eastAsia" w:ascii="宋体" w:hAnsi="宋体" w:eastAsia="宋体" w:cs="宋体"/>
          <w:b w:val="0"/>
          <w:bCs w:val="0"/>
          <w:color w:val="auto"/>
          <w:sz w:val="28"/>
          <w:szCs w:val="28"/>
          <w:lang w:val="en-US"/>
        </w:rPr>
        <w:t>万元以下的罚款；</w:t>
      </w:r>
    </w:p>
    <w:p w14:paraId="30553249">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5.违法销售收入在</w:t>
      </w:r>
      <w:r>
        <w:rPr>
          <w:rFonts w:hint="eastAsia" w:hAnsi="宋体" w:cs="宋体"/>
          <w:b w:val="0"/>
          <w:bCs w:val="0"/>
          <w:color w:val="auto"/>
          <w:sz w:val="28"/>
          <w:szCs w:val="28"/>
          <w:lang w:val="en-US" w:eastAsia="zh-CN"/>
        </w:rPr>
        <w:t>40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25</w:t>
      </w:r>
      <w:r>
        <w:rPr>
          <w:rFonts w:hint="eastAsia" w:ascii="宋体" w:hAnsi="宋体" w:eastAsia="宋体" w:cs="宋体"/>
          <w:b w:val="0"/>
          <w:bCs w:val="0"/>
          <w:color w:val="auto"/>
          <w:sz w:val="28"/>
          <w:szCs w:val="28"/>
          <w:lang w:val="en-US"/>
        </w:rPr>
        <w:t>万元以上三十万元以下的罚款。</w:t>
      </w:r>
    </w:p>
    <w:p w14:paraId="69F8FA99">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rPr>
        <w:t>（二）申请人通过欺骗、贿赂等手段取得本条例第九条和第十条设定的许可，情节严重的，处</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rPr>
        <w:t>万元以下的罚款</w:t>
      </w:r>
      <w:r>
        <w:rPr>
          <w:rFonts w:hint="eastAsia" w:hAnsi="宋体" w:cs="宋体"/>
          <w:b w:val="0"/>
          <w:bCs w:val="0"/>
          <w:color w:val="auto"/>
          <w:sz w:val="28"/>
          <w:szCs w:val="28"/>
          <w:lang w:val="en-US" w:eastAsia="zh-CN"/>
        </w:rPr>
        <w:t>；</w:t>
      </w:r>
    </w:p>
    <w:p w14:paraId="6C4A3654">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1.违法销售收入在</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rPr>
        <w:t>万元以上的，处</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rPr>
        <w:t>万元以下的罚款；</w:t>
      </w:r>
    </w:p>
    <w:p w14:paraId="034A10AA">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2.申请人通过欺骗、贿赂等手段取得本条例第九条和第十条设定的许可，在社会上造成重大影响的，处</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40</w:t>
      </w:r>
      <w:r>
        <w:rPr>
          <w:rFonts w:hint="eastAsia" w:ascii="宋体" w:hAnsi="宋体" w:eastAsia="宋体" w:cs="宋体"/>
          <w:b w:val="0"/>
          <w:bCs w:val="0"/>
          <w:color w:val="auto"/>
          <w:sz w:val="28"/>
          <w:szCs w:val="28"/>
          <w:lang w:val="en-US"/>
        </w:rPr>
        <w:t>万元以下的罚款；</w:t>
      </w:r>
    </w:p>
    <w:p w14:paraId="7DAAC32C">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3.申请人通过欺骗、贿赂等手段取得本条例第九条和第十条设定的许可，</w:t>
      </w:r>
      <w:r>
        <w:rPr>
          <w:rFonts w:hint="eastAsia" w:ascii="宋体" w:hAnsi="宋体" w:eastAsia="宋体" w:cs="宋体"/>
          <w:b w:val="0"/>
          <w:bCs w:val="0"/>
          <w:color w:val="auto"/>
          <w:sz w:val="28"/>
          <w:szCs w:val="28"/>
          <w:lang w:val="en-US" w:eastAsia="zh-CN"/>
        </w:rPr>
        <w:t>造成他人</w:t>
      </w:r>
      <w:r>
        <w:rPr>
          <w:rFonts w:hint="eastAsia" w:ascii="宋体" w:hAnsi="宋体" w:eastAsia="宋体" w:cs="宋体"/>
          <w:b w:val="0"/>
          <w:bCs w:val="0"/>
          <w:color w:val="auto"/>
          <w:sz w:val="28"/>
          <w:szCs w:val="28"/>
          <w:lang w:val="en-US"/>
        </w:rPr>
        <w:t>生命财产安全重大损害的，处</w:t>
      </w:r>
      <w:r>
        <w:rPr>
          <w:rFonts w:hint="eastAsia" w:hAnsi="宋体" w:cs="宋体"/>
          <w:b w:val="0"/>
          <w:bCs w:val="0"/>
          <w:color w:val="auto"/>
          <w:sz w:val="28"/>
          <w:szCs w:val="28"/>
          <w:lang w:val="en-US" w:eastAsia="zh-CN"/>
        </w:rPr>
        <w:t>40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rPr>
        <w:t>万元以下的罚款。</w:t>
      </w:r>
    </w:p>
    <w:p w14:paraId="6ECD26C3">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eastAsia="zh-CN"/>
        </w:rPr>
        <w:t>行为人违反本条规定，销售收入较小，但直销产品货值金额巨大的，根据案情可适当上浮裁量阶次。</w:t>
      </w:r>
    </w:p>
    <w:p w14:paraId="6480383C">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rPr>
        <w:t>【</w:t>
      </w:r>
      <w:r>
        <w:rPr>
          <w:rFonts w:hint="eastAsia" w:ascii="宋体" w:hAnsi="宋体" w:eastAsia="宋体" w:cs="宋体"/>
          <w:b w:val="0"/>
          <w:bCs w:val="0"/>
          <w:color w:val="auto"/>
          <w:sz w:val="28"/>
          <w:szCs w:val="28"/>
          <w:lang w:val="en-US" w:eastAsia="zh-CN"/>
        </w:rPr>
        <w:t>5</w:t>
      </w: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rPr>
        <w:t>】第四十一条：直销企业违反本条例第十一条规定的，</w:t>
      </w:r>
      <w:r>
        <w:rPr>
          <w:rFonts w:hint="eastAsia" w:ascii="宋体" w:hAnsi="宋体" w:eastAsia="宋体" w:cs="宋体"/>
          <w:b w:val="0"/>
          <w:bCs w:val="0"/>
          <w:color w:val="auto"/>
          <w:sz w:val="28"/>
          <w:szCs w:val="28"/>
          <w:lang w:val="en-US" w:eastAsia="zh-CN"/>
        </w:rPr>
        <w:t>由工商行政管理部门</w:t>
      </w:r>
      <w:r>
        <w:rPr>
          <w:rFonts w:hint="eastAsia" w:ascii="宋体" w:hAnsi="宋体" w:eastAsia="宋体" w:cs="宋体"/>
          <w:b w:val="0"/>
          <w:bCs w:val="0"/>
          <w:color w:val="auto"/>
          <w:sz w:val="28"/>
          <w:szCs w:val="28"/>
          <w:lang w:val="en-US"/>
        </w:rPr>
        <w:t>责令改正，处3万元以上30万元以下的罚款</w:t>
      </w:r>
      <w:r>
        <w:rPr>
          <w:rFonts w:hint="eastAsia" w:ascii="宋体" w:hAnsi="宋体" w:eastAsia="宋体" w:cs="宋体"/>
          <w:b w:val="0"/>
          <w:bCs w:val="0"/>
          <w:color w:val="auto"/>
          <w:sz w:val="28"/>
          <w:szCs w:val="28"/>
          <w:lang w:val="en-US" w:eastAsia="zh-CN"/>
        </w:rPr>
        <w:t>；对不再符合直销经营许可条件的，由国务院商务主管部门吊销其直销经营许可证。</w:t>
      </w:r>
    </w:p>
    <w:p w14:paraId="24F0DE72">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（一）</w:t>
      </w:r>
      <w:r>
        <w:rPr>
          <w:rFonts w:hint="eastAsia" w:ascii="宋体" w:hAnsi="宋体" w:eastAsia="宋体" w:cs="宋体"/>
          <w:b w:val="0"/>
          <w:bCs w:val="0"/>
          <w:color w:val="auto"/>
          <w:sz w:val="28"/>
          <w:szCs w:val="28"/>
          <w:lang w:val="en-US"/>
        </w:rPr>
        <w:t>有一项应变更而未变更的，处</w:t>
      </w: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6</w:t>
      </w:r>
      <w:r>
        <w:rPr>
          <w:rFonts w:hint="eastAsia" w:ascii="宋体" w:hAnsi="宋体" w:eastAsia="宋体" w:cs="宋体"/>
          <w:b w:val="0"/>
          <w:bCs w:val="0"/>
          <w:color w:val="auto"/>
          <w:sz w:val="28"/>
          <w:szCs w:val="28"/>
          <w:lang w:val="en-US"/>
        </w:rPr>
        <w:t>万元以下的罚款；</w:t>
      </w:r>
    </w:p>
    <w:p w14:paraId="4D423AA4">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（二）</w:t>
      </w:r>
      <w:r>
        <w:rPr>
          <w:rFonts w:hint="eastAsia" w:ascii="宋体" w:hAnsi="宋体" w:eastAsia="宋体" w:cs="宋体"/>
          <w:b w:val="0"/>
          <w:bCs w:val="0"/>
          <w:color w:val="auto"/>
          <w:sz w:val="28"/>
          <w:szCs w:val="28"/>
          <w:lang w:val="en-US"/>
        </w:rPr>
        <w:t>有二项应变更而未变更的，处</w:t>
      </w:r>
      <w:r>
        <w:rPr>
          <w:rFonts w:hint="eastAsia" w:hAnsi="宋体" w:cs="宋体"/>
          <w:b w:val="0"/>
          <w:bCs w:val="0"/>
          <w:color w:val="auto"/>
          <w:sz w:val="28"/>
          <w:szCs w:val="28"/>
          <w:lang w:val="en-US" w:eastAsia="zh-CN"/>
        </w:rPr>
        <w:t>6</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9</w:t>
      </w:r>
      <w:r>
        <w:rPr>
          <w:rFonts w:hint="eastAsia" w:ascii="宋体" w:hAnsi="宋体" w:eastAsia="宋体" w:cs="宋体"/>
          <w:b w:val="0"/>
          <w:bCs w:val="0"/>
          <w:color w:val="auto"/>
          <w:sz w:val="28"/>
          <w:szCs w:val="28"/>
          <w:lang w:val="en-US"/>
        </w:rPr>
        <w:t>万元以下的罚款；</w:t>
      </w:r>
    </w:p>
    <w:p w14:paraId="0677D09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（三）</w:t>
      </w:r>
      <w:r>
        <w:rPr>
          <w:rFonts w:hint="eastAsia" w:ascii="宋体" w:hAnsi="宋体" w:eastAsia="宋体" w:cs="宋体"/>
          <w:b w:val="0"/>
          <w:bCs w:val="0"/>
          <w:color w:val="auto"/>
          <w:sz w:val="28"/>
          <w:szCs w:val="28"/>
          <w:lang w:val="en-US"/>
        </w:rPr>
        <w:t>有三项应变更而未变更的，处</w:t>
      </w:r>
      <w:r>
        <w:rPr>
          <w:rFonts w:hint="eastAsia" w:hAnsi="宋体" w:cs="宋体"/>
          <w:b w:val="0"/>
          <w:bCs w:val="0"/>
          <w:color w:val="auto"/>
          <w:sz w:val="28"/>
          <w:szCs w:val="28"/>
          <w:lang w:val="en-US" w:eastAsia="zh-CN"/>
        </w:rPr>
        <w:t>9</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12</w:t>
      </w:r>
      <w:r>
        <w:rPr>
          <w:rFonts w:hint="eastAsia" w:ascii="宋体" w:hAnsi="宋体" w:eastAsia="宋体" w:cs="宋体"/>
          <w:b w:val="0"/>
          <w:bCs w:val="0"/>
          <w:color w:val="auto"/>
          <w:sz w:val="28"/>
          <w:szCs w:val="28"/>
          <w:lang w:val="en-US"/>
        </w:rPr>
        <w:t>万元以下的罚款；</w:t>
      </w:r>
    </w:p>
    <w:p w14:paraId="70A63E8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（四）</w:t>
      </w:r>
      <w:r>
        <w:rPr>
          <w:rFonts w:hint="eastAsia" w:ascii="宋体" w:hAnsi="宋体" w:eastAsia="宋体" w:cs="宋体"/>
          <w:b w:val="0"/>
          <w:bCs w:val="0"/>
          <w:color w:val="auto"/>
          <w:sz w:val="28"/>
          <w:szCs w:val="28"/>
          <w:lang w:val="en-US"/>
        </w:rPr>
        <w:t>有四项应变更而未变更的，处</w:t>
      </w:r>
      <w:r>
        <w:rPr>
          <w:rFonts w:hint="eastAsia" w:hAnsi="宋体" w:cs="宋体"/>
          <w:b w:val="0"/>
          <w:bCs w:val="0"/>
          <w:color w:val="auto"/>
          <w:sz w:val="28"/>
          <w:szCs w:val="28"/>
          <w:lang w:val="en-US" w:eastAsia="zh-CN"/>
        </w:rPr>
        <w:t>12</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15</w:t>
      </w:r>
      <w:r>
        <w:rPr>
          <w:rFonts w:hint="eastAsia" w:ascii="宋体" w:hAnsi="宋体" w:eastAsia="宋体" w:cs="宋体"/>
          <w:b w:val="0"/>
          <w:bCs w:val="0"/>
          <w:color w:val="auto"/>
          <w:sz w:val="28"/>
          <w:szCs w:val="28"/>
          <w:lang w:val="en-US"/>
        </w:rPr>
        <w:t>万元以下的罚款；</w:t>
      </w:r>
    </w:p>
    <w:p w14:paraId="3D266A79">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（五）</w:t>
      </w:r>
      <w:r>
        <w:rPr>
          <w:rFonts w:hint="eastAsia" w:ascii="宋体" w:hAnsi="宋体" w:eastAsia="宋体" w:cs="宋体"/>
          <w:b w:val="0"/>
          <w:bCs w:val="0"/>
          <w:color w:val="auto"/>
          <w:sz w:val="28"/>
          <w:szCs w:val="28"/>
          <w:lang w:val="en-US"/>
        </w:rPr>
        <w:t>有五项应变更而未变更的，处</w:t>
      </w:r>
      <w:r>
        <w:rPr>
          <w:rFonts w:hint="eastAsia" w:hAnsi="宋体" w:cs="宋体"/>
          <w:b w:val="0"/>
          <w:bCs w:val="0"/>
          <w:color w:val="auto"/>
          <w:sz w:val="28"/>
          <w:szCs w:val="28"/>
          <w:lang w:val="en-US" w:eastAsia="zh-CN"/>
        </w:rPr>
        <w:t>15</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18</w:t>
      </w:r>
      <w:r>
        <w:rPr>
          <w:rFonts w:hint="eastAsia" w:ascii="宋体" w:hAnsi="宋体" w:eastAsia="宋体" w:cs="宋体"/>
          <w:b w:val="0"/>
          <w:bCs w:val="0"/>
          <w:color w:val="auto"/>
          <w:sz w:val="28"/>
          <w:szCs w:val="28"/>
          <w:lang w:val="en-US"/>
        </w:rPr>
        <w:t>万元以下的罚款；</w:t>
      </w:r>
    </w:p>
    <w:p w14:paraId="6BB08546">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（六）</w:t>
      </w:r>
      <w:r>
        <w:rPr>
          <w:rFonts w:hint="eastAsia" w:ascii="宋体" w:hAnsi="宋体" w:eastAsia="宋体" w:cs="宋体"/>
          <w:b w:val="0"/>
          <w:bCs w:val="0"/>
          <w:color w:val="auto"/>
          <w:sz w:val="28"/>
          <w:szCs w:val="28"/>
          <w:lang w:val="en-US"/>
        </w:rPr>
        <w:t>有六项应变更而未变更的，处</w:t>
      </w:r>
      <w:r>
        <w:rPr>
          <w:rFonts w:hint="eastAsia" w:hAnsi="宋体" w:cs="宋体"/>
          <w:b w:val="0"/>
          <w:bCs w:val="0"/>
          <w:color w:val="auto"/>
          <w:sz w:val="28"/>
          <w:szCs w:val="28"/>
          <w:lang w:val="en-US" w:eastAsia="zh-CN"/>
        </w:rPr>
        <w:t>18</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21</w:t>
      </w:r>
      <w:r>
        <w:rPr>
          <w:rFonts w:hint="eastAsia" w:ascii="宋体" w:hAnsi="宋体" w:eastAsia="宋体" w:cs="宋体"/>
          <w:b w:val="0"/>
          <w:bCs w:val="0"/>
          <w:color w:val="auto"/>
          <w:sz w:val="28"/>
          <w:szCs w:val="28"/>
          <w:lang w:val="en-US"/>
        </w:rPr>
        <w:t>万元以下的罚款；</w:t>
      </w:r>
    </w:p>
    <w:p w14:paraId="5C4F9565">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（七）</w:t>
      </w:r>
      <w:r>
        <w:rPr>
          <w:rFonts w:hint="eastAsia" w:ascii="宋体" w:hAnsi="宋体" w:eastAsia="宋体" w:cs="宋体"/>
          <w:b w:val="0"/>
          <w:bCs w:val="0"/>
          <w:color w:val="auto"/>
          <w:sz w:val="28"/>
          <w:szCs w:val="28"/>
          <w:lang w:val="en-US"/>
        </w:rPr>
        <w:t>有七项应变更而未变更的，处</w:t>
      </w:r>
      <w:r>
        <w:rPr>
          <w:rFonts w:hint="eastAsia" w:hAnsi="宋体" w:cs="宋体"/>
          <w:b w:val="0"/>
          <w:bCs w:val="0"/>
          <w:color w:val="auto"/>
          <w:sz w:val="28"/>
          <w:szCs w:val="28"/>
          <w:lang w:val="en-US" w:eastAsia="zh-CN"/>
        </w:rPr>
        <w:t>21</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万元以下的罚款。</w:t>
      </w:r>
    </w:p>
    <w:p w14:paraId="1BF1C324">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w:t>
      </w:r>
      <w:r>
        <w:rPr>
          <w:rFonts w:hint="eastAsia" w:ascii="宋体" w:hAnsi="宋体" w:eastAsia="宋体" w:cs="宋体"/>
          <w:b w:val="0"/>
          <w:bCs w:val="0"/>
          <w:color w:val="auto"/>
          <w:sz w:val="28"/>
          <w:szCs w:val="28"/>
          <w:lang w:val="en-US" w:eastAsia="zh-CN"/>
        </w:rPr>
        <w:t>5</w:t>
      </w: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rPr>
        <w:t>】第四十二条：直销企业违反规定，超出直销产品范围从事直销经营活动的，</w:t>
      </w:r>
      <w:r>
        <w:rPr>
          <w:rFonts w:hint="eastAsia" w:ascii="宋体" w:hAnsi="宋体" w:eastAsia="宋体" w:cs="宋体"/>
          <w:b w:val="0"/>
          <w:bCs w:val="0"/>
          <w:color w:val="auto"/>
          <w:sz w:val="28"/>
          <w:szCs w:val="28"/>
          <w:lang w:val="en-US" w:eastAsia="zh-CN"/>
        </w:rPr>
        <w:t>由工商行政管理部门</w:t>
      </w:r>
      <w:r>
        <w:rPr>
          <w:rFonts w:hint="eastAsia" w:ascii="宋体" w:hAnsi="宋体" w:eastAsia="宋体" w:cs="宋体"/>
          <w:b w:val="0"/>
          <w:bCs w:val="0"/>
          <w:color w:val="auto"/>
          <w:sz w:val="28"/>
          <w:szCs w:val="28"/>
          <w:lang w:val="en-US"/>
        </w:rPr>
        <w:t>责令改正，没收直销产品和违法销售收入，处5万元以上30万元以下的罚款；情节严重的，处30万元以上50万元以下的罚款，由工商行政管理部门吊销有违法经营行为的直销企业分支机构的营业执照直至由国务院商务主管部门吊销直销企业的直销经营许可证。</w:t>
      </w:r>
    </w:p>
    <w:p w14:paraId="1A74D0C8">
      <w:pPr>
        <w:pStyle w:val="12"/>
        <w:keepNext w:val="0"/>
        <w:keepLines w:val="0"/>
        <w:pageBreakBefore w:val="0"/>
        <w:numPr>
          <w:ilvl w:val="0"/>
          <w:numId w:val="2"/>
        </w:numPr>
        <w:kinsoku/>
        <w:wordWrap/>
        <w:overflowPunct/>
        <w:topLinePunct w:val="0"/>
        <w:bidi w:val="0"/>
        <w:spacing w:beforeLines="0" w:afterLines="0" w:line="520" w:lineRule="exact"/>
        <w:ind w:left="0" w:leftChars="0" w:right="0" w:rightChars="0" w:firstLine="560" w:firstLineChars="200"/>
        <w:jc w:val="both"/>
        <w:rPr>
          <w:rFonts w:hint="eastAsia" w:hAnsi="宋体"/>
          <w:color w:val="auto"/>
          <w:sz w:val="28"/>
          <w:szCs w:val="28"/>
          <w:lang w:val="en-US"/>
        </w:rPr>
      </w:pPr>
      <w:r>
        <w:rPr>
          <w:rFonts w:hint="eastAsia" w:hAnsi="宋体"/>
          <w:color w:val="auto"/>
          <w:sz w:val="28"/>
          <w:szCs w:val="28"/>
          <w:lang w:val="en-US"/>
        </w:rPr>
        <w:t>直销企业违反规定，超出直销产品范围从事直销经营活动的，由工商行政管理部门责令改正，没收直销产品和违法销售收入，处5万元以上30万元以下的罚款；</w:t>
      </w:r>
    </w:p>
    <w:p w14:paraId="2F8FA028">
      <w:pPr>
        <w:pStyle w:val="12"/>
        <w:keepNext w:val="0"/>
        <w:keepLines w:val="0"/>
        <w:pageBreakBefore w:val="0"/>
        <w:numPr>
          <w:ilvl w:val="0"/>
          <w:numId w:val="0"/>
        </w:numPr>
        <w:kinsoku/>
        <w:wordWrap/>
        <w:overflowPunct/>
        <w:topLinePunct w:val="0"/>
        <w:bidi w:val="0"/>
        <w:spacing w:beforeLines="0" w:afterLines="0" w:line="520" w:lineRule="exact"/>
        <w:ind w:left="420" w:leftChars="200" w:right="0" w:rightChars="0" w:firstLine="0" w:firstLineChars="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 xml:space="preserve">  1.</w:t>
      </w:r>
      <w:r>
        <w:rPr>
          <w:rFonts w:hint="eastAsia" w:ascii="宋体" w:hAnsi="宋体" w:eastAsia="宋体" w:cs="宋体"/>
          <w:b w:val="0"/>
          <w:bCs w:val="0"/>
          <w:color w:val="auto"/>
          <w:sz w:val="28"/>
          <w:szCs w:val="28"/>
          <w:lang w:val="en-US"/>
        </w:rPr>
        <w:t>直销企业违反规定，超出直销产品范围从事直销经营活动的经营额十万元以下的，</w:t>
      </w:r>
      <w:r>
        <w:rPr>
          <w:rFonts w:hint="eastAsia" w:hAnsi="宋体" w:cs="宋体"/>
          <w:b w:val="0"/>
          <w:bCs w:val="0"/>
          <w:color w:val="auto"/>
          <w:sz w:val="28"/>
          <w:szCs w:val="28"/>
          <w:lang w:val="en-US" w:eastAsia="zh-CN"/>
        </w:rPr>
        <w:t>处</w:t>
      </w:r>
      <w:r>
        <w:rPr>
          <w:rFonts w:hint="eastAsia" w:hAnsi="宋体"/>
          <w:color w:val="auto"/>
          <w:sz w:val="28"/>
          <w:szCs w:val="28"/>
          <w:lang w:val="en-US"/>
        </w:rPr>
        <w:t>5万元以上12.5万元以下的罚款</w:t>
      </w:r>
      <w:r>
        <w:rPr>
          <w:rFonts w:hint="eastAsia" w:ascii="宋体" w:hAnsi="宋体" w:eastAsia="宋体" w:cs="宋体"/>
          <w:b w:val="0"/>
          <w:bCs w:val="0"/>
          <w:color w:val="auto"/>
          <w:sz w:val="28"/>
          <w:szCs w:val="28"/>
          <w:lang w:val="en-US"/>
        </w:rPr>
        <w:t>；</w:t>
      </w:r>
    </w:p>
    <w:p w14:paraId="132DFD04">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 xml:space="preserve"> 2.</w:t>
      </w:r>
      <w:r>
        <w:rPr>
          <w:rFonts w:hint="eastAsia" w:ascii="宋体" w:hAnsi="宋体" w:eastAsia="宋体" w:cs="宋体"/>
          <w:b w:val="0"/>
          <w:bCs w:val="0"/>
          <w:color w:val="auto"/>
          <w:sz w:val="28"/>
          <w:szCs w:val="28"/>
          <w:lang w:val="en-US"/>
        </w:rPr>
        <w:t>直销企业违反规定，超出直销产品范围从事直销经营活动的经营额 十万元以上二十万元以下的，处</w:t>
      </w:r>
      <w:r>
        <w:rPr>
          <w:rFonts w:hint="eastAsia" w:hAnsi="宋体"/>
          <w:color w:val="auto"/>
          <w:sz w:val="28"/>
          <w:szCs w:val="28"/>
          <w:lang w:val="en-US"/>
        </w:rPr>
        <w:t>12.5万元以上22.5万元以下</w:t>
      </w:r>
      <w:r>
        <w:rPr>
          <w:rFonts w:hint="eastAsia" w:ascii="宋体" w:hAnsi="宋体" w:eastAsia="宋体" w:cs="宋体"/>
          <w:b w:val="0"/>
          <w:bCs w:val="0"/>
          <w:color w:val="auto"/>
          <w:sz w:val="28"/>
          <w:szCs w:val="28"/>
          <w:lang w:val="en-US"/>
        </w:rPr>
        <w:t>的罚款；</w:t>
      </w:r>
    </w:p>
    <w:p w14:paraId="795765AD">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 xml:space="preserve"> 3.</w:t>
      </w:r>
      <w:r>
        <w:rPr>
          <w:rFonts w:hint="eastAsia" w:ascii="宋体" w:hAnsi="宋体" w:eastAsia="宋体" w:cs="宋体"/>
          <w:b w:val="0"/>
          <w:bCs w:val="0"/>
          <w:color w:val="auto"/>
          <w:sz w:val="28"/>
          <w:szCs w:val="28"/>
          <w:lang w:val="en-US"/>
        </w:rPr>
        <w:t>直销企业违反规定，超出直销产品范围从事直销经营活动的经营额二十万元以上三十万元以下的，处</w:t>
      </w:r>
      <w:r>
        <w:rPr>
          <w:rFonts w:hint="eastAsia" w:hAnsi="宋体"/>
          <w:color w:val="auto"/>
          <w:sz w:val="28"/>
          <w:szCs w:val="28"/>
          <w:lang w:val="en-US"/>
        </w:rPr>
        <w:t>22.5万元以上30万元以下的罚款</w:t>
      </w:r>
      <w:r>
        <w:rPr>
          <w:rFonts w:hint="eastAsia" w:ascii="宋体" w:hAnsi="宋体" w:eastAsia="宋体" w:cs="宋体"/>
          <w:b w:val="0"/>
          <w:bCs w:val="0"/>
          <w:color w:val="auto"/>
          <w:sz w:val="28"/>
          <w:szCs w:val="28"/>
          <w:lang w:val="en-US"/>
        </w:rPr>
        <w:t>；</w:t>
      </w:r>
    </w:p>
    <w:p w14:paraId="7075DBB7">
      <w:pPr>
        <w:pStyle w:val="12"/>
        <w:spacing w:line="520" w:lineRule="exact"/>
        <w:ind w:firstLine="560" w:firstLineChars="200"/>
        <w:rPr>
          <w:rFonts w:hint="eastAsia" w:hAnsi="宋体"/>
          <w:color w:val="auto"/>
          <w:sz w:val="28"/>
          <w:szCs w:val="28"/>
          <w:lang w:val="en-US"/>
        </w:rPr>
      </w:pPr>
      <w:r>
        <w:rPr>
          <w:rFonts w:hint="eastAsia" w:hAnsi="宋体"/>
          <w:color w:val="auto"/>
          <w:sz w:val="28"/>
          <w:szCs w:val="28"/>
          <w:lang w:val="en-US"/>
        </w:rPr>
        <w:t>（二）情节严重的，处30万元以上50万元以下的罚款，</w:t>
      </w:r>
    </w:p>
    <w:p w14:paraId="1BB444B7">
      <w:pPr>
        <w:pStyle w:val="12"/>
        <w:spacing w:line="520" w:lineRule="exact"/>
        <w:ind w:firstLine="560" w:firstLineChars="200"/>
        <w:rPr>
          <w:rFonts w:hint="eastAsia" w:hAnsi="宋体"/>
          <w:color w:val="auto"/>
          <w:sz w:val="28"/>
          <w:szCs w:val="28"/>
          <w:lang w:val="en-US"/>
        </w:rPr>
      </w:pPr>
      <w:r>
        <w:rPr>
          <w:rFonts w:hint="eastAsia" w:hAnsi="宋体"/>
          <w:color w:val="auto"/>
          <w:sz w:val="28"/>
          <w:szCs w:val="28"/>
          <w:lang w:val="en-US"/>
        </w:rPr>
        <w:t>l.违法销售收入三十万元以上五十万元以下，处三十万元以上四十万元以下的罚款；</w:t>
      </w:r>
    </w:p>
    <w:p w14:paraId="02AF3BA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olor w:val="auto"/>
          <w:sz w:val="28"/>
          <w:szCs w:val="28"/>
          <w:lang w:val="en-US"/>
        </w:rPr>
        <w:t>2. 违法销售收入五十万元以上，或者造成重大社会影响或者造成他人人身财产重大损害的，处四十万元以上五十万元以下的罚款。</w:t>
      </w:r>
    </w:p>
    <w:p w14:paraId="162418C6">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w:t>
      </w:r>
      <w:r>
        <w:rPr>
          <w:rFonts w:hint="eastAsia" w:ascii="宋体" w:hAnsi="宋体" w:eastAsia="宋体" w:cs="宋体"/>
          <w:b w:val="0"/>
          <w:bCs w:val="0"/>
          <w:color w:val="auto"/>
          <w:sz w:val="28"/>
          <w:szCs w:val="28"/>
          <w:lang w:val="en-US" w:eastAsia="zh-CN"/>
        </w:rPr>
        <w:t>5</w:t>
      </w: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rPr>
        <w:t>】第四十三条：直销企业及其直销员违反本条例规定，有欺骗、误导等宣传和推销行为的，对直销企业，由工商行政管理部门处3万元以上10万元以下的罚款；情节严重的，处10万元以上30万元以下的罚款，由工商行政管理部门吊销有违法经营行为的直销企业分支机构的营业执照直至由国务院商务主管部门吊销直销企业的直销经营许可证。对直销员，由工商行政管理部门处5万元以下的罚款；情节严重的，责令直销企业撤销其直销员资格。</w:t>
      </w:r>
    </w:p>
    <w:p w14:paraId="31CEA172">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rPr>
        <w:t>（一）直销企业及其直销员违反本条例规定，有欺骗、误导等宣传和推销行为的，对直销企业，处</w:t>
      </w: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万元以下的罚款</w:t>
      </w:r>
      <w:r>
        <w:rPr>
          <w:rFonts w:hint="eastAsia" w:hAnsi="宋体" w:cs="宋体"/>
          <w:b w:val="0"/>
          <w:bCs w:val="0"/>
          <w:color w:val="auto"/>
          <w:sz w:val="28"/>
          <w:szCs w:val="28"/>
          <w:lang w:val="en-US" w:eastAsia="zh-CN"/>
        </w:rPr>
        <w:t>；</w:t>
      </w:r>
    </w:p>
    <w:p w14:paraId="1707AEA0">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1.对社会造成一定危害，处</w:t>
      </w: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5.1</w:t>
      </w:r>
      <w:r>
        <w:rPr>
          <w:rFonts w:hint="eastAsia" w:ascii="宋体" w:hAnsi="宋体" w:eastAsia="宋体" w:cs="宋体"/>
          <w:b w:val="0"/>
          <w:bCs w:val="0"/>
          <w:color w:val="auto"/>
          <w:sz w:val="28"/>
          <w:szCs w:val="28"/>
          <w:lang w:val="en-US"/>
        </w:rPr>
        <w:t>万元以下的罚款；</w:t>
      </w:r>
    </w:p>
    <w:p w14:paraId="55CF18B9">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2.对社会造成严重危害，处</w:t>
      </w:r>
      <w:r>
        <w:rPr>
          <w:rFonts w:hint="eastAsia" w:hAnsi="宋体" w:cs="宋体"/>
          <w:b w:val="0"/>
          <w:bCs w:val="0"/>
          <w:color w:val="auto"/>
          <w:sz w:val="28"/>
          <w:szCs w:val="28"/>
          <w:lang w:val="en-US" w:eastAsia="zh-CN"/>
        </w:rPr>
        <w:t>5.1</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7.9</w:t>
      </w:r>
      <w:r>
        <w:rPr>
          <w:rFonts w:hint="eastAsia" w:ascii="宋体" w:hAnsi="宋体" w:eastAsia="宋体" w:cs="宋体"/>
          <w:b w:val="0"/>
          <w:bCs w:val="0"/>
          <w:color w:val="auto"/>
          <w:sz w:val="28"/>
          <w:szCs w:val="28"/>
          <w:lang w:val="en-US"/>
        </w:rPr>
        <w:t>万元以下的罚款；</w:t>
      </w:r>
    </w:p>
    <w:p w14:paraId="7D82AED7">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3.对社会和</w:t>
      </w:r>
      <w:r>
        <w:rPr>
          <w:rFonts w:hint="eastAsia" w:ascii="宋体" w:hAnsi="宋体" w:eastAsia="宋体" w:cs="宋体"/>
          <w:b w:val="0"/>
          <w:bCs w:val="0"/>
          <w:color w:val="auto"/>
          <w:sz w:val="28"/>
          <w:szCs w:val="28"/>
          <w:lang w:val="en-US" w:eastAsia="zh-CN"/>
        </w:rPr>
        <w:t>他人</w:t>
      </w:r>
      <w:r>
        <w:rPr>
          <w:rFonts w:hint="eastAsia" w:ascii="宋体" w:hAnsi="宋体" w:eastAsia="宋体" w:cs="宋体"/>
          <w:b w:val="0"/>
          <w:bCs w:val="0"/>
          <w:color w:val="auto"/>
          <w:sz w:val="28"/>
          <w:szCs w:val="28"/>
          <w:lang w:val="en-US"/>
        </w:rPr>
        <w:t>的生命财产造成重大危害，处</w:t>
      </w:r>
      <w:r>
        <w:rPr>
          <w:rFonts w:hint="eastAsia" w:hAnsi="宋体" w:cs="宋体"/>
          <w:b w:val="0"/>
          <w:bCs w:val="0"/>
          <w:color w:val="auto"/>
          <w:sz w:val="28"/>
          <w:szCs w:val="28"/>
          <w:lang w:val="en-US" w:eastAsia="zh-CN"/>
        </w:rPr>
        <w:t>7.9</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万元以下的罚款。</w:t>
      </w:r>
    </w:p>
    <w:p w14:paraId="553AA898">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rPr>
        <w:t>（二）直销企业及其直销员违反本条例规定，有欺骗、误导等宣传和推销行为的，对直销员，由工商行政管理部门处</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万元以下的罚款</w:t>
      </w:r>
      <w:r>
        <w:rPr>
          <w:rFonts w:hint="eastAsia" w:hAnsi="宋体" w:cs="宋体"/>
          <w:b w:val="0"/>
          <w:bCs w:val="0"/>
          <w:color w:val="auto"/>
          <w:sz w:val="28"/>
          <w:szCs w:val="28"/>
          <w:lang w:val="en-US" w:eastAsia="zh-CN"/>
        </w:rPr>
        <w:t>；</w:t>
      </w:r>
    </w:p>
    <w:p w14:paraId="53EC7FD8">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1.对社会造成一定危害，处</w:t>
      </w:r>
      <w:r>
        <w:rPr>
          <w:rFonts w:hint="eastAsia" w:hAnsi="宋体" w:cs="宋体"/>
          <w:b w:val="0"/>
          <w:bCs w:val="0"/>
          <w:color w:val="auto"/>
          <w:sz w:val="28"/>
          <w:szCs w:val="28"/>
          <w:lang w:val="en-US" w:eastAsia="zh-CN"/>
        </w:rPr>
        <w:t>1.5</w:t>
      </w:r>
      <w:r>
        <w:rPr>
          <w:rFonts w:hint="eastAsia" w:ascii="宋体" w:hAnsi="宋体" w:eastAsia="宋体" w:cs="宋体"/>
          <w:b w:val="0"/>
          <w:bCs w:val="0"/>
          <w:color w:val="auto"/>
          <w:sz w:val="28"/>
          <w:szCs w:val="28"/>
          <w:lang w:val="en-US"/>
        </w:rPr>
        <w:t>万元以下的罚款；</w:t>
      </w:r>
    </w:p>
    <w:p w14:paraId="3758FCB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2.对社会造成严重危害，处</w:t>
      </w:r>
      <w:r>
        <w:rPr>
          <w:rFonts w:hint="eastAsia" w:hAnsi="宋体" w:cs="宋体"/>
          <w:b w:val="0"/>
          <w:bCs w:val="0"/>
          <w:color w:val="auto"/>
          <w:sz w:val="28"/>
          <w:szCs w:val="28"/>
          <w:lang w:val="en-US" w:eastAsia="zh-CN"/>
        </w:rPr>
        <w:t>1.5</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3.5</w:t>
      </w:r>
      <w:r>
        <w:rPr>
          <w:rFonts w:hint="eastAsia" w:ascii="宋体" w:hAnsi="宋体" w:eastAsia="宋体" w:cs="宋体"/>
          <w:b w:val="0"/>
          <w:bCs w:val="0"/>
          <w:color w:val="auto"/>
          <w:sz w:val="28"/>
          <w:szCs w:val="28"/>
          <w:lang w:val="en-US"/>
        </w:rPr>
        <w:t>万元以下的罚款；</w:t>
      </w:r>
    </w:p>
    <w:p w14:paraId="36FA2EE4">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3.对社会和</w:t>
      </w:r>
      <w:r>
        <w:rPr>
          <w:rFonts w:hint="eastAsia" w:ascii="宋体" w:hAnsi="宋体" w:eastAsia="宋体" w:cs="宋体"/>
          <w:b w:val="0"/>
          <w:bCs w:val="0"/>
          <w:color w:val="auto"/>
          <w:sz w:val="28"/>
          <w:szCs w:val="28"/>
          <w:lang w:val="en-US" w:eastAsia="zh-CN"/>
        </w:rPr>
        <w:t>他人</w:t>
      </w:r>
      <w:r>
        <w:rPr>
          <w:rFonts w:hint="eastAsia" w:ascii="宋体" w:hAnsi="宋体" w:eastAsia="宋体" w:cs="宋体"/>
          <w:b w:val="0"/>
          <w:bCs w:val="0"/>
          <w:color w:val="auto"/>
          <w:sz w:val="28"/>
          <w:szCs w:val="28"/>
          <w:lang w:val="en-US"/>
        </w:rPr>
        <w:t>的生命财产造成重大危害，处</w:t>
      </w:r>
      <w:r>
        <w:rPr>
          <w:rFonts w:hint="eastAsia" w:hAnsi="宋体" w:cs="宋体"/>
          <w:b w:val="0"/>
          <w:bCs w:val="0"/>
          <w:color w:val="auto"/>
          <w:sz w:val="28"/>
          <w:szCs w:val="28"/>
          <w:lang w:val="en-US" w:eastAsia="zh-CN"/>
        </w:rPr>
        <w:t>3.5</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万元以下的罚款。</w:t>
      </w:r>
    </w:p>
    <w:p w14:paraId="26DCFFD6">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w:t>
      </w:r>
      <w:r>
        <w:rPr>
          <w:rFonts w:hint="eastAsia" w:ascii="宋体" w:hAnsi="宋体" w:eastAsia="宋体" w:cs="宋体"/>
          <w:b w:val="0"/>
          <w:bCs w:val="0"/>
          <w:color w:val="auto"/>
          <w:sz w:val="28"/>
          <w:szCs w:val="28"/>
          <w:lang w:val="en-US" w:eastAsia="zh-CN"/>
        </w:rPr>
        <w:t>5</w:t>
      </w:r>
      <w:r>
        <w:rPr>
          <w:rFonts w:hint="eastAsia"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rPr>
        <w:t>】第四十四条：直销企业及其分支机构违反本条例规定招募直销员的，由工商行政管理部门责令改正，处3万元以上10万元以下的罚款；情节严重的，处10万元以上 30万元以下的罚款，由工商行政管理部门吊销有违法经营行为的直销企业分支机构的营业执照直至由国务院商务主管部门吊销直销企业的直销经营许可证。</w:t>
      </w:r>
    </w:p>
    <w:p w14:paraId="040A6053">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（一）</w:t>
      </w:r>
      <w:r>
        <w:rPr>
          <w:rFonts w:hint="eastAsia" w:ascii="宋体" w:hAnsi="宋体" w:eastAsia="宋体" w:cs="宋体"/>
          <w:b w:val="0"/>
          <w:bCs w:val="0"/>
          <w:color w:val="auto"/>
          <w:sz w:val="28"/>
          <w:szCs w:val="28"/>
          <w:lang w:val="en-US"/>
        </w:rPr>
        <w:t>违反本条例第十五条规定的，处三万元以上六万元以下的罚款；</w:t>
      </w:r>
    </w:p>
    <w:p w14:paraId="6402C2A1">
      <w:pPr>
        <w:pStyle w:val="12"/>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hAnsi="宋体" w:cs="宋体"/>
          <w:b w:val="0"/>
          <w:bCs w:val="0"/>
          <w:color w:val="auto"/>
          <w:sz w:val="28"/>
          <w:szCs w:val="28"/>
          <w:lang w:val="en-US" w:eastAsia="zh-CN"/>
        </w:rPr>
        <w:t>（二）</w:t>
      </w:r>
      <w:r>
        <w:rPr>
          <w:rFonts w:hint="eastAsia" w:ascii="宋体" w:hAnsi="宋体" w:eastAsia="宋体" w:cs="宋体"/>
          <w:b w:val="0"/>
          <w:bCs w:val="0"/>
          <w:color w:val="auto"/>
          <w:sz w:val="28"/>
          <w:szCs w:val="28"/>
          <w:lang w:val="en-US"/>
        </w:rPr>
        <w:t>违反本条例第十四条规定的，处六万元以上十万元以下的罚款</w:t>
      </w:r>
      <w:r>
        <w:rPr>
          <w:rFonts w:hint="eastAsia" w:ascii="宋体" w:hAnsi="宋体" w:eastAsia="宋体" w:cs="宋体"/>
          <w:b w:val="0"/>
          <w:bCs w:val="0"/>
          <w:color w:val="auto"/>
          <w:sz w:val="28"/>
          <w:szCs w:val="28"/>
          <w:lang w:val="en-US" w:eastAsia="zh-CN"/>
        </w:rPr>
        <w:t>。</w:t>
      </w:r>
    </w:p>
    <w:p w14:paraId="6F1F92A0">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w:t>
      </w:r>
      <w:r>
        <w:rPr>
          <w:rFonts w:hint="eastAsia" w:ascii="宋体" w:hAnsi="宋体" w:eastAsia="宋体" w:cs="宋体"/>
          <w:b w:val="0"/>
          <w:bCs w:val="0"/>
          <w:color w:val="auto"/>
          <w:sz w:val="28"/>
          <w:szCs w:val="28"/>
          <w:lang w:val="en-US" w:eastAsia="zh-CN"/>
        </w:rPr>
        <w:t>5</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】第四十五条：违反本条例规定，未取得直销员证从事直销活动的，由工商行政管理部门责令改正，没收直销产品和违法销售收入，可以处2万元以下的罚款；情节严重的，处2万元以上20万元以下的罚款。</w:t>
      </w:r>
    </w:p>
    <w:p w14:paraId="63DF707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（一）</w:t>
      </w:r>
      <w:r>
        <w:rPr>
          <w:rFonts w:hint="eastAsia" w:ascii="宋体" w:hAnsi="宋体" w:eastAsia="宋体" w:cs="宋体"/>
          <w:b w:val="0"/>
          <w:bCs w:val="0"/>
          <w:color w:val="auto"/>
          <w:sz w:val="28"/>
          <w:szCs w:val="28"/>
          <w:lang w:val="en-US"/>
        </w:rPr>
        <w:t>违法销售收入</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6</w:t>
      </w:r>
      <w:r>
        <w:rPr>
          <w:rFonts w:hint="eastAsia" w:ascii="宋体" w:hAnsi="宋体" w:eastAsia="宋体" w:cs="宋体"/>
          <w:b w:val="0"/>
          <w:bCs w:val="0"/>
          <w:color w:val="auto"/>
          <w:sz w:val="28"/>
          <w:szCs w:val="28"/>
          <w:lang w:val="en-US"/>
        </w:rPr>
        <w:t>千元以下的罚款；</w:t>
      </w:r>
    </w:p>
    <w:p w14:paraId="14103566">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（二）</w:t>
      </w:r>
      <w:r>
        <w:rPr>
          <w:rFonts w:hint="eastAsia" w:ascii="宋体" w:hAnsi="宋体" w:eastAsia="宋体" w:cs="宋体"/>
          <w:b w:val="0"/>
          <w:bCs w:val="0"/>
          <w:color w:val="auto"/>
          <w:sz w:val="28"/>
          <w:szCs w:val="28"/>
          <w:lang w:val="en-US"/>
        </w:rPr>
        <w:t>违法销售收入</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6</w:t>
      </w:r>
      <w:r>
        <w:rPr>
          <w:rFonts w:hint="eastAsia" w:ascii="宋体" w:hAnsi="宋体" w:eastAsia="宋体" w:cs="宋体"/>
          <w:b w:val="0"/>
          <w:bCs w:val="0"/>
          <w:color w:val="auto"/>
          <w:sz w:val="28"/>
          <w:szCs w:val="28"/>
          <w:lang w:val="en-US"/>
        </w:rPr>
        <w:t>千元以上</w:t>
      </w:r>
      <w:r>
        <w:rPr>
          <w:rFonts w:hint="eastAsia" w:hAnsi="宋体" w:cs="宋体"/>
          <w:b w:val="0"/>
          <w:bCs w:val="0"/>
          <w:color w:val="auto"/>
          <w:sz w:val="28"/>
          <w:szCs w:val="28"/>
          <w:lang w:val="en-US" w:eastAsia="zh-CN"/>
        </w:rPr>
        <w:t>1.4</w:t>
      </w:r>
      <w:r>
        <w:rPr>
          <w:rFonts w:hint="eastAsia" w:ascii="宋体" w:hAnsi="宋体" w:eastAsia="宋体" w:cs="宋体"/>
          <w:b w:val="0"/>
          <w:bCs w:val="0"/>
          <w:color w:val="auto"/>
          <w:sz w:val="28"/>
          <w:szCs w:val="28"/>
          <w:lang w:val="en-US"/>
        </w:rPr>
        <w:t>万元以下的罚款；</w:t>
      </w:r>
    </w:p>
    <w:p w14:paraId="71C2812A">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（三）</w:t>
      </w:r>
      <w:r>
        <w:rPr>
          <w:rFonts w:hint="eastAsia" w:ascii="宋体" w:hAnsi="宋体" w:eastAsia="宋体" w:cs="宋体"/>
          <w:b w:val="0"/>
          <w:bCs w:val="0"/>
          <w:color w:val="auto"/>
          <w:sz w:val="28"/>
          <w:szCs w:val="28"/>
          <w:lang w:val="en-US"/>
        </w:rPr>
        <w:t>违法销售收入</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万元以上的，处</w:t>
      </w:r>
      <w:r>
        <w:rPr>
          <w:rFonts w:hint="eastAsia" w:hAnsi="宋体" w:cs="宋体"/>
          <w:b w:val="0"/>
          <w:bCs w:val="0"/>
          <w:color w:val="auto"/>
          <w:sz w:val="28"/>
          <w:szCs w:val="28"/>
          <w:lang w:val="en-US" w:eastAsia="zh-CN"/>
        </w:rPr>
        <w:t>1.4</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rPr>
        <w:t>万元以下的罚款。</w:t>
      </w:r>
    </w:p>
    <w:p w14:paraId="72129E78">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eastAsia="zh-CN"/>
        </w:rPr>
        <w:t>行为人违反本条规定，销售收入较小，但直销产品货值金额巨大的，根据案情可适当上浮裁量阶次。</w:t>
      </w:r>
    </w:p>
    <w:p w14:paraId="4FEF82B4">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w:t>
      </w:r>
      <w:r>
        <w:rPr>
          <w:rFonts w:hint="eastAsia" w:ascii="宋体" w:hAnsi="宋体" w:eastAsia="宋体" w:cs="宋体"/>
          <w:b w:val="0"/>
          <w:bCs w:val="0"/>
          <w:color w:val="auto"/>
          <w:sz w:val="28"/>
          <w:szCs w:val="28"/>
          <w:lang w:val="en-US" w:eastAsia="zh-CN"/>
        </w:rPr>
        <w:t>5</w:t>
      </w:r>
      <w:r>
        <w:rPr>
          <w:rFonts w:hint="eastAsia" w:hAnsi="宋体" w:cs="宋体"/>
          <w:b w:val="0"/>
          <w:bCs w:val="0"/>
          <w:color w:val="auto"/>
          <w:sz w:val="28"/>
          <w:szCs w:val="28"/>
          <w:lang w:val="en-US" w:eastAsia="zh-CN"/>
        </w:rPr>
        <w:t>6</w:t>
      </w:r>
      <w:r>
        <w:rPr>
          <w:rFonts w:hint="eastAsia" w:ascii="宋体" w:hAnsi="宋体" w:eastAsia="宋体" w:cs="宋体"/>
          <w:b w:val="0"/>
          <w:bCs w:val="0"/>
          <w:color w:val="auto"/>
          <w:sz w:val="28"/>
          <w:szCs w:val="28"/>
          <w:lang w:val="en-US"/>
        </w:rPr>
        <w:t>】第四十六条：直销企业进行直销员业务培训违反本条例规定的，由工商行政管理部门责令改正，没收违法所得，处3万元以上10万元以下的罚款；情节严重的，处10万元以上30万元以下的罚款，由工商行政管理部门吊销有违法经营行为的直销企业分支机构的营业执照直至由国务院商务主管部门吊销直销企业的直销经营许可证；对授课人员，由工商行政管理部门处5万元以下的罚款，是直销培训员的，责令直销企业撤销其直销培训员资格。直销企业以外的单位和个人组织直销员业务培训的，由工商行政管理部门责令改正，没收违法所得，处2万元以上20万元以下的罚款。</w:t>
      </w:r>
    </w:p>
    <w:p w14:paraId="0291420F">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rPr>
        <w:t>（一）直销企业进行直销员业务培训违反本条例规定的，责令改正，没收违法所得，处</w:t>
      </w: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万元以下的罚款；情节严重的，处</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万元以下的罚款</w:t>
      </w:r>
      <w:r>
        <w:rPr>
          <w:rFonts w:hint="eastAsia" w:hAnsi="宋体" w:cs="宋体"/>
          <w:b w:val="0"/>
          <w:bCs w:val="0"/>
          <w:color w:val="auto"/>
          <w:sz w:val="28"/>
          <w:szCs w:val="28"/>
          <w:lang w:val="en-US" w:eastAsia="zh-CN"/>
        </w:rPr>
        <w:t>；</w:t>
      </w:r>
    </w:p>
    <w:p w14:paraId="68FE051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l.直销企业有一般违法行为、初次违反本法或其行为没有给他人或者社会公共利益造成严重危害后果的，处</w:t>
      </w: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5.1</w:t>
      </w:r>
      <w:r>
        <w:rPr>
          <w:rFonts w:hint="eastAsia" w:ascii="宋体" w:hAnsi="宋体" w:eastAsia="宋体" w:cs="宋体"/>
          <w:b w:val="0"/>
          <w:bCs w:val="0"/>
          <w:color w:val="auto"/>
          <w:sz w:val="28"/>
          <w:szCs w:val="28"/>
          <w:lang w:val="en-US"/>
        </w:rPr>
        <w:t>万元以下的罚款；</w:t>
      </w:r>
    </w:p>
    <w:p w14:paraId="16D7A967">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2.直销企业有严重违法行为、曾因违反本法受过处罚一年内</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lang w:val="en-US"/>
        </w:rPr>
        <w:t>又违反本法的或其行为给他人或者社会公共利益造成一定危害后果的，处</w:t>
      </w:r>
      <w:r>
        <w:rPr>
          <w:rFonts w:hint="eastAsia" w:hAnsi="宋体" w:cs="宋体"/>
          <w:b w:val="0"/>
          <w:bCs w:val="0"/>
          <w:color w:val="auto"/>
          <w:sz w:val="28"/>
          <w:szCs w:val="28"/>
          <w:lang w:val="en-US" w:eastAsia="zh-CN"/>
        </w:rPr>
        <w:t>5.1</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7.9</w:t>
      </w:r>
      <w:r>
        <w:rPr>
          <w:rFonts w:hint="eastAsia" w:ascii="宋体" w:hAnsi="宋体" w:eastAsia="宋体" w:cs="宋体"/>
          <w:b w:val="0"/>
          <w:bCs w:val="0"/>
          <w:color w:val="auto"/>
          <w:sz w:val="28"/>
          <w:szCs w:val="28"/>
          <w:lang w:val="en-US"/>
        </w:rPr>
        <w:t>万元以下的罚款；</w:t>
      </w:r>
    </w:p>
    <w:p w14:paraId="49618903">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3.直销企业情节非常恶劣、屡罚屡犯或其行为给他人或者社会公共利益造成严重危害后果的，处</w:t>
      </w:r>
      <w:r>
        <w:rPr>
          <w:rFonts w:hint="eastAsia" w:hAnsi="宋体" w:cs="宋体"/>
          <w:b w:val="0"/>
          <w:bCs w:val="0"/>
          <w:color w:val="auto"/>
          <w:sz w:val="28"/>
          <w:szCs w:val="28"/>
          <w:lang w:val="en-US" w:eastAsia="zh-CN"/>
        </w:rPr>
        <w:t>7.9</w:t>
      </w:r>
      <w:r>
        <w:rPr>
          <w:rFonts w:hint="eastAsia" w:ascii="宋体" w:hAnsi="宋体" w:eastAsia="宋体" w:cs="宋体"/>
          <w:b w:val="0"/>
          <w:bCs w:val="0"/>
          <w:color w:val="auto"/>
          <w:sz w:val="28"/>
          <w:szCs w:val="28"/>
          <w:lang w:val="en-US"/>
        </w:rPr>
        <w:t>万元以上</w:t>
      </w:r>
      <w:r>
        <w:rPr>
          <w:rFonts w:hint="eastAsia" w:ascii="宋体" w:hAnsi="宋体" w:eastAsia="宋体" w:cs="宋体"/>
          <w:b w:val="0"/>
          <w:bCs w:val="0"/>
          <w:color w:val="auto"/>
          <w:sz w:val="28"/>
          <w:szCs w:val="28"/>
          <w:lang w:val="en-US" w:eastAsia="zh-CN"/>
        </w:rPr>
        <w:t>十</w:t>
      </w:r>
      <w:r>
        <w:rPr>
          <w:rFonts w:hint="eastAsia" w:ascii="宋体" w:hAnsi="宋体" w:eastAsia="宋体" w:cs="宋体"/>
          <w:b w:val="0"/>
          <w:bCs w:val="0"/>
          <w:color w:val="auto"/>
          <w:sz w:val="28"/>
          <w:szCs w:val="28"/>
          <w:lang w:val="en-US"/>
        </w:rPr>
        <w:t>万元以下的罚款；</w:t>
      </w:r>
    </w:p>
    <w:p w14:paraId="65388D66">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4.直销企业的违法行为情节非常严重，严重影响社会公共利益的，对直销企业处以</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万元以下的罚款。</w:t>
      </w:r>
    </w:p>
    <w:p w14:paraId="4F96AEBB">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rPr>
        <w:t>（二）直销企业进行直销员业务培训违反本条例规定的，对授课人员，处</w:t>
      </w:r>
      <w:r>
        <w:rPr>
          <w:rFonts w:hint="eastAsia" w:ascii="宋体" w:hAnsi="宋体" w:eastAsia="宋体" w:cs="宋体"/>
          <w:b w:val="0"/>
          <w:bCs w:val="0"/>
          <w:color w:val="auto"/>
          <w:sz w:val="28"/>
          <w:szCs w:val="28"/>
          <w:lang w:val="en-US" w:eastAsia="zh-CN"/>
        </w:rPr>
        <w:t>五</w:t>
      </w:r>
      <w:r>
        <w:rPr>
          <w:rFonts w:hint="eastAsia" w:ascii="宋体" w:hAnsi="宋体" w:eastAsia="宋体" w:cs="宋体"/>
          <w:b w:val="0"/>
          <w:bCs w:val="0"/>
          <w:color w:val="auto"/>
          <w:sz w:val="28"/>
          <w:szCs w:val="28"/>
          <w:lang w:val="en-US"/>
        </w:rPr>
        <w:t>万元以下的罚款</w:t>
      </w:r>
      <w:r>
        <w:rPr>
          <w:rFonts w:hint="eastAsia" w:hAnsi="宋体" w:cs="宋体"/>
          <w:b w:val="0"/>
          <w:bCs w:val="0"/>
          <w:color w:val="auto"/>
          <w:sz w:val="28"/>
          <w:szCs w:val="28"/>
          <w:lang w:val="en-US" w:eastAsia="zh-CN"/>
        </w:rPr>
        <w:t>；</w:t>
      </w:r>
    </w:p>
    <w:p w14:paraId="6396420E">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1.直销企业有一般违法行为、初次违反本法或其行为没有给他入或者社会公共利益造成严重危害后果的，对授课人员处</w:t>
      </w:r>
      <w:r>
        <w:rPr>
          <w:rFonts w:hint="eastAsia" w:hAnsi="宋体" w:cs="宋体"/>
          <w:b w:val="0"/>
          <w:bCs w:val="0"/>
          <w:color w:val="auto"/>
          <w:sz w:val="28"/>
          <w:szCs w:val="28"/>
          <w:lang w:val="en-US" w:eastAsia="zh-CN"/>
        </w:rPr>
        <w:t>1.5</w:t>
      </w:r>
      <w:r>
        <w:rPr>
          <w:rFonts w:hint="eastAsia" w:ascii="宋体" w:hAnsi="宋体" w:eastAsia="宋体" w:cs="宋体"/>
          <w:b w:val="0"/>
          <w:bCs w:val="0"/>
          <w:color w:val="auto"/>
          <w:sz w:val="28"/>
          <w:szCs w:val="28"/>
          <w:lang w:val="en-US"/>
        </w:rPr>
        <w:t>万元的罚款；</w:t>
      </w:r>
    </w:p>
    <w:p w14:paraId="76820C67">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2.直销企业有严重违法行为、曾因违反本法受过处罚一年内又违反本法的或其行为给他人或者社会公共利益造成一定危害后果的，对授课人员处</w:t>
      </w:r>
      <w:r>
        <w:rPr>
          <w:rFonts w:hint="eastAsia" w:hAnsi="宋体" w:cs="宋体"/>
          <w:b w:val="0"/>
          <w:bCs w:val="0"/>
          <w:color w:val="auto"/>
          <w:sz w:val="28"/>
          <w:szCs w:val="28"/>
          <w:lang w:val="en-US" w:eastAsia="zh-CN"/>
        </w:rPr>
        <w:t>1.5</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3.5</w:t>
      </w:r>
      <w:r>
        <w:rPr>
          <w:rFonts w:hint="eastAsia" w:ascii="宋体" w:hAnsi="宋体" w:eastAsia="宋体" w:cs="宋体"/>
          <w:b w:val="0"/>
          <w:bCs w:val="0"/>
          <w:color w:val="auto"/>
          <w:sz w:val="28"/>
          <w:szCs w:val="28"/>
          <w:lang w:val="en-US"/>
        </w:rPr>
        <w:t>万元以下的罚款；</w:t>
      </w:r>
    </w:p>
    <w:p w14:paraId="137607A9">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3.直销企业情节非常恶劣、屡罚屡犯或其行为给他人或者社会公共利益造成严重危害后果的，对授课人员处</w:t>
      </w:r>
      <w:r>
        <w:rPr>
          <w:rFonts w:hint="eastAsia" w:hAnsi="宋体" w:cs="宋体"/>
          <w:b w:val="0"/>
          <w:bCs w:val="0"/>
          <w:color w:val="auto"/>
          <w:sz w:val="28"/>
          <w:szCs w:val="28"/>
          <w:lang w:val="en-US" w:eastAsia="zh-CN"/>
        </w:rPr>
        <w:t>3.5</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万元以下的罚款。</w:t>
      </w:r>
    </w:p>
    <w:p w14:paraId="0831BE3E">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rPr>
        <w:t>（三）直销企业以外的单位和个人组织直销员业务培训的，处</w:t>
      </w:r>
      <w:r>
        <w:rPr>
          <w:rFonts w:hint="eastAsia" w:ascii="宋体" w:hAnsi="宋体" w:eastAsia="宋体" w:cs="宋体"/>
          <w:b w:val="0"/>
          <w:bCs w:val="0"/>
          <w:color w:val="auto"/>
          <w:sz w:val="28"/>
          <w:szCs w:val="28"/>
          <w:lang w:val="en-US" w:eastAsia="zh-CN"/>
        </w:rPr>
        <w:t>二</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rPr>
        <w:t>万元以下的罚款</w:t>
      </w:r>
      <w:r>
        <w:rPr>
          <w:rFonts w:hint="eastAsia" w:hAnsi="宋体" w:cs="宋体"/>
          <w:b w:val="0"/>
          <w:bCs w:val="0"/>
          <w:color w:val="auto"/>
          <w:sz w:val="28"/>
          <w:szCs w:val="28"/>
          <w:lang w:val="en-US" w:eastAsia="zh-CN"/>
        </w:rPr>
        <w:t>；</w:t>
      </w:r>
    </w:p>
    <w:p w14:paraId="20EFCCC6">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1.单位或个人有一般违法行为、初次违反本法或其行为没有给他人或者社会公共利益造成严重危害后果的，处</w:t>
      </w: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万元以下的罚款；</w:t>
      </w:r>
    </w:p>
    <w:p w14:paraId="4FE7CDD2">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2.单位或个人有严重违法行为、曾因违反本法受过处罚一年内又违反本法或其行为给他人或者社会公共利益造成一定危害后果的，处</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万元以下的罚款；</w:t>
      </w:r>
    </w:p>
    <w:p w14:paraId="371ED6E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3.单位或个人情节非常恶劣、屡罚屡犯或其行为给他人或者社会公共利益造成严重危害后果的，处</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15</w:t>
      </w:r>
      <w:r>
        <w:rPr>
          <w:rFonts w:hint="eastAsia" w:ascii="宋体" w:hAnsi="宋体" w:eastAsia="宋体" w:cs="宋体"/>
          <w:b w:val="0"/>
          <w:bCs w:val="0"/>
          <w:color w:val="auto"/>
          <w:sz w:val="28"/>
          <w:szCs w:val="28"/>
          <w:lang w:val="en-US"/>
        </w:rPr>
        <w:t>万元以下的罚款；</w:t>
      </w:r>
    </w:p>
    <w:p w14:paraId="4B7EA5E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4.单位或个人的行为情节非常严重，严重影响社会公共利益的，处以</w:t>
      </w:r>
      <w:r>
        <w:rPr>
          <w:rFonts w:hint="eastAsia" w:hAnsi="宋体" w:cs="宋体"/>
          <w:b w:val="0"/>
          <w:bCs w:val="0"/>
          <w:color w:val="auto"/>
          <w:sz w:val="28"/>
          <w:szCs w:val="28"/>
          <w:lang w:val="en-US" w:eastAsia="zh-CN"/>
        </w:rPr>
        <w:t>15</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rPr>
        <w:t>万元以下的罚款。</w:t>
      </w:r>
    </w:p>
    <w:p w14:paraId="6C42A05E">
      <w:pPr>
        <w:pStyle w:val="12"/>
        <w:keepNext w:val="0"/>
        <w:keepLines w:val="0"/>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w:t>
      </w:r>
      <w:r>
        <w:rPr>
          <w:rFonts w:hint="eastAsia" w:hAnsi="宋体" w:cs="宋体"/>
          <w:b w:val="0"/>
          <w:bCs w:val="0"/>
          <w:color w:val="auto"/>
          <w:sz w:val="28"/>
          <w:szCs w:val="28"/>
          <w:lang w:val="en-US" w:eastAsia="zh-CN"/>
        </w:rPr>
        <w:t>57</w:t>
      </w:r>
      <w:r>
        <w:rPr>
          <w:rFonts w:hint="eastAsia" w:ascii="宋体" w:hAnsi="宋体" w:eastAsia="宋体" w:cs="宋体"/>
          <w:b w:val="0"/>
          <w:bCs w:val="0"/>
          <w:color w:val="auto"/>
          <w:sz w:val="28"/>
          <w:szCs w:val="28"/>
          <w:lang w:val="en-US"/>
        </w:rPr>
        <w:t>】第四十七条：直销员违反本条例第二十二条规定的，由工商行政管理部门没收违法销售收入，可以处</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万元以下的罚款；情节严重的，责令直销企业撤销其直销员资格，并对直销企业处1万元以上10万元以下的罚款。</w:t>
      </w:r>
    </w:p>
    <w:p w14:paraId="3F9D8FE0">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（一）</w:t>
      </w:r>
      <w:r>
        <w:rPr>
          <w:rFonts w:hint="eastAsia" w:ascii="宋体" w:hAnsi="宋体" w:eastAsia="宋体" w:cs="宋体"/>
          <w:b w:val="0"/>
          <w:bCs w:val="0"/>
          <w:color w:val="auto"/>
          <w:sz w:val="28"/>
          <w:szCs w:val="28"/>
          <w:lang w:val="en-US"/>
        </w:rPr>
        <w:t>直销员有一般违法行为、初次违反本法或其行为没有给他人或者社会公共利益造成严重危害后果且违法销售收入在</w:t>
      </w: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1.5</w:t>
      </w:r>
      <w:r>
        <w:rPr>
          <w:rFonts w:hint="eastAsia" w:ascii="宋体" w:hAnsi="宋体" w:eastAsia="宋体" w:cs="宋体"/>
          <w:b w:val="0"/>
          <w:bCs w:val="0"/>
          <w:color w:val="auto"/>
          <w:sz w:val="28"/>
          <w:szCs w:val="28"/>
          <w:lang w:val="en-US"/>
        </w:rPr>
        <w:t>万元以下的罚款；</w:t>
      </w:r>
    </w:p>
    <w:p w14:paraId="5EE5F194">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（二）</w:t>
      </w:r>
      <w:r>
        <w:rPr>
          <w:rFonts w:hint="eastAsia" w:ascii="宋体" w:hAnsi="宋体" w:eastAsia="宋体" w:cs="宋体"/>
          <w:b w:val="0"/>
          <w:bCs w:val="0"/>
          <w:color w:val="auto"/>
          <w:sz w:val="28"/>
          <w:szCs w:val="28"/>
          <w:lang w:val="en-US"/>
        </w:rPr>
        <w:t>直销员有严重违法行为、曾因违反本法受过处罚一年内又违反本法的或其行为给他人或者社会公共利益造成一定危害后果且违法销售收入在</w:t>
      </w: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1.5</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3.5</w:t>
      </w:r>
      <w:r>
        <w:rPr>
          <w:rFonts w:hint="eastAsia" w:ascii="宋体" w:hAnsi="宋体" w:eastAsia="宋体" w:cs="宋体"/>
          <w:b w:val="0"/>
          <w:bCs w:val="0"/>
          <w:color w:val="auto"/>
          <w:sz w:val="28"/>
          <w:szCs w:val="28"/>
          <w:lang w:val="en-US"/>
        </w:rPr>
        <w:t>万元以下的罚款；</w:t>
      </w:r>
    </w:p>
    <w:p w14:paraId="710BF5C7">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（三）</w:t>
      </w:r>
      <w:r>
        <w:rPr>
          <w:rFonts w:hint="eastAsia" w:ascii="宋体" w:hAnsi="宋体" w:eastAsia="宋体" w:cs="宋体"/>
          <w:b w:val="0"/>
          <w:bCs w:val="0"/>
          <w:color w:val="auto"/>
          <w:sz w:val="28"/>
          <w:szCs w:val="28"/>
          <w:lang w:val="en-US"/>
        </w:rPr>
        <w:t>直销员的行为情节非常恶劣、屡教不改或屡罚屡犯或其行为给他人或者社会公共利益造成严重危害后果且违法所得在</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万元以上的，处</w:t>
      </w:r>
      <w:r>
        <w:rPr>
          <w:rFonts w:hint="eastAsia" w:hAnsi="宋体" w:cs="宋体"/>
          <w:b w:val="0"/>
          <w:bCs w:val="0"/>
          <w:color w:val="auto"/>
          <w:sz w:val="28"/>
          <w:szCs w:val="28"/>
          <w:lang w:val="en-US" w:eastAsia="zh-CN"/>
        </w:rPr>
        <w:t>3.5</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万元以下的罚款；</w:t>
      </w:r>
    </w:p>
    <w:p w14:paraId="7E360248">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（四）</w:t>
      </w:r>
      <w:r>
        <w:rPr>
          <w:rFonts w:hint="eastAsia" w:ascii="宋体" w:hAnsi="宋体" w:eastAsia="宋体" w:cs="宋体"/>
          <w:b w:val="0"/>
          <w:bCs w:val="0"/>
          <w:color w:val="auto"/>
          <w:sz w:val="28"/>
          <w:szCs w:val="28"/>
          <w:lang w:val="en-US"/>
        </w:rPr>
        <w:t>直销员的行为情节非常严重，严重影响社会公共利益的，对直销企业处以</w:t>
      </w: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万元以下的罚款。</w:t>
      </w:r>
    </w:p>
    <w:p w14:paraId="68ADD0E9">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w:t>
      </w:r>
      <w:r>
        <w:rPr>
          <w:rFonts w:hint="eastAsia" w:hAnsi="宋体" w:cs="宋体"/>
          <w:b w:val="0"/>
          <w:bCs w:val="0"/>
          <w:color w:val="auto"/>
          <w:sz w:val="28"/>
          <w:szCs w:val="28"/>
          <w:lang w:val="en-US" w:eastAsia="zh-CN"/>
        </w:rPr>
        <w:t>58</w:t>
      </w:r>
      <w:r>
        <w:rPr>
          <w:rFonts w:hint="eastAsia" w:ascii="宋体" w:hAnsi="宋体" w:eastAsia="宋体" w:cs="宋体"/>
          <w:b w:val="0"/>
          <w:bCs w:val="0"/>
          <w:color w:val="auto"/>
          <w:sz w:val="28"/>
          <w:szCs w:val="28"/>
          <w:lang w:val="en-US"/>
        </w:rPr>
        <w:t>】第四十九条：直销企业违反本条例第二十四条和第二十五条规定的，由工商行政管理部门责令改正，处5万元以上30万元以下的罚款；情节严重的，处30万元以上50万元以下的罚款，由工商行政管理部门吊销有违法经营行为的直销企业分支机构的营业执照直至由国务院商务主管部门吊销直销企业的直销经营许可证。</w:t>
      </w:r>
    </w:p>
    <w:p w14:paraId="4C8124BB">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（一）</w:t>
      </w:r>
      <w:r>
        <w:rPr>
          <w:rFonts w:hint="eastAsia" w:ascii="宋体" w:hAnsi="宋体" w:eastAsia="宋体" w:cs="宋体"/>
          <w:b w:val="0"/>
          <w:bCs w:val="0"/>
          <w:color w:val="auto"/>
          <w:sz w:val="28"/>
          <w:szCs w:val="28"/>
          <w:lang w:val="en-US"/>
        </w:rPr>
        <w:t>直销企业有一般违法行为、初次违反本法或其行为没有给他人或者社会公共利益造成严重危害后果的，处</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12.5</w:t>
      </w:r>
      <w:r>
        <w:rPr>
          <w:rFonts w:hint="eastAsia" w:ascii="宋体" w:hAnsi="宋体" w:eastAsia="宋体" w:cs="宋体"/>
          <w:b w:val="0"/>
          <w:bCs w:val="0"/>
          <w:color w:val="auto"/>
          <w:sz w:val="28"/>
          <w:szCs w:val="28"/>
          <w:lang w:val="en-US"/>
        </w:rPr>
        <w:t>万元以下的罚款；</w:t>
      </w:r>
    </w:p>
    <w:p w14:paraId="4604EC50">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（二）</w:t>
      </w:r>
      <w:r>
        <w:rPr>
          <w:rFonts w:hint="eastAsia" w:ascii="宋体" w:hAnsi="宋体" w:eastAsia="宋体" w:cs="宋体"/>
          <w:b w:val="0"/>
          <w:bCs w:val="0"/>
          <w:color w:val="auto"/>
          <w:sz w:val="28"/>
          <w:szCs w:val="28"/>
          <w:lang w:val="en-US"/>
        </w:rPr>
        <w:t>直销企业有严重违法行为、曾因违反本法受过处罚一年内又违反本法或其行为给他人或者社会公共利益造成一定危害后果的，处</w:t>
      </w:r>
      <w:r>
        <w:rPr>
          <w:rFonts w:hint="eastAsia" w:hAnsi="宋体" w:cs="宋体"/>
          <w:b w:val="0"/>
          <w:bCs w:val="0"/>
          <w:color w:val="auto"/>
          <w:sz w:val="28"/>
          <w:szCs w:val="28"/>
          <w:lang w:val="en-US" w:eastAsia="zh-CN"/>
        </w:rPr>
        <w:t>12.5</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22.5</w:t>
      </w:r>
      <w:r>
        <w:rPr>
          <w:rFonts w:hint="eastAsia" w:ascii="宋体" w:hAnsi="宋体" w:eastAsia="宋体" w:cs="宋体"/>
          <w:b w:val="0"/>
          <w:bCs w:val="0"/>
          <w:color w:val="auto"/>
          <w:sz w:val="28"/>
          <w:szCs w:val="28"/>
          <w:lang w:val="en-US"/>
        </w:rPr>
        <w:t>万元以下的罚款；</w:t>
      </w:r>
    </w:p>
    <w:p w14:paraId="195D9F32">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（三）</w:t>
      </w:r>
      <w:r>
        <w:rPr>
          <w:rFonts w:hint="eastAsia" w:ascii="宋体" w:hAnsi="宋体" w:eastAsia="宋体" w:cs="宋体"/>
          <w:b w:val="0"/>
          <w:bCs w:val="0"/>
          <w:color w:val="auto"/>
          <w:sz w:val="28"/>
          <w:szCs w:val="28"/>
          <w:lang w:val="en-US"/>
        </w:rPr>
        <w:t>直销企业情节非常恶劣、屡罚屡犯或其行为给他人或者社会公共利益造成严重危害后果的，处</w:t>
      </w:r>
      <w:r>
        <w:rPr>
          <w:rFonts w:hint="eastAsia" w:hAnsi="宋体" w:cs="宋体"/>
          <w:b w:val="0"/>
          <w:bCs w:val="0"/>
          <w:color w:val="auto"/>
          <w:sz w:val="28"/>
          <w:szCs w:val="28"/>
          <w:lang w:val="en-US" w:eastAsia="zh-CN"/>
        </w:rPr>
        <w:t>22.5</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万元以下的罚款。</w:t>
      </w:r>
    </w:p>
    <w:p w14:paraId="4D23076B">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w:t>
      </w:r>
      <w:r>
        <w:rPr>
          <w:rFonts w:hint="eastAsia" w:hAnsi="宋体" w:cs="宋体"/>
          <w:b w:val="0"/>
          <w:bCs w:val="0"/>
          <w:color w:val="auto"/>
          <w:sz w:val="28"/>
          <w:szCs w:val="28"/>
          <w:lang w:val="en-US" w:eastAsia="zh-CN"/>
        </w:rPr>
        <w:t>59</w:t>
      </w:r>
      <w:r>
        <w:rPr>
          <w:rFonts w:hint="eastAsia" w:ascii="宋体" w:hAnsi="宋体" w:eastAsia="宋体" w:cs="宋体"/>
          <w:b w:val="0"/>
          <w:bCs w:val="0"/>
          <w:color w:val="auto"/>
          <w:sz w:val="28"/>
          <w:szCs w:val="28"/>
          <w:lang w:val="en-US"/>
        </w:rPr>
        <w:t>】第五十条：直销企业未依照有关规定进行信息报备和披露的，由工商行政管理部门责令限期改正，处10万元以下的罚款；情节严重的，处10万元以上30万元以下的罚款。</w:t>
      </w:r>
    </w:p>
    <w:p w14:paraId="150AF7C8">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（一）</w:t>
      </w:r>
      <w:r>
        <w:rPr>
          <w:rFonts w:hint="eastAsia" w:ascii="宋体" w:hAnsi="宋体" w:eastAsia="宋体" w:cs="宋体"/>
          <w:b w:val="0"/>
          <w:bCs w:val="0"/>
          <w:color w:val="auto"/>
          <w:sz w:val="28"/>
          <w:szCs w:val="28"/>
          <w:lang w:val="en-US"/>
        </w:rPr>
        <w:t>直销企业有一般违法行为、初次违反本法或其行为没有给他人或者社会公共利益造成严重危害后果的，处</w:t>
      </w: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rPr>
        <w:t>万元以下的罚款；</w:t>
      </w:r>
    </w:p>
    <w:p w14:paraId="5927F67B">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（二）</w:t>
      </w:r>
      <w:r>
        <w:rPr>
          <w:rFonts w:hint="eastAsia" w:ascii="宋体" w:hAnsi="宋体" w:eastAsia="宋体" w:cs="宋体"/>
          <w:b w:val="0"/>
          <w:bCs w:val="0"/>
          <w:color w:val="auto"/>
          <w:sz w:val="28"/>
          <w:szCs w:val="28"/>
          <w:lang w:val="en-US"/>
        </w:rPr>
        <w:t>直销企业有严重违法行为、曾因违反本法受过</w:t>
      </w:r>
      <w:r>
        <w:rPr>
          <w:rFonts w:hint="eastAsia" w:ascii="宋体" w:hAnsi="宋体" w:eastAsia="宋体" w:cs="宋体"/>
          <w:b w:val="0"/>
          <w:bCs w:val="0"/>
          <w:color w:val="auto"/>
          <w:sz w:val="28"/>
          <w:szCs w:val="28"/>
          <w:lang w:val="en-US" w:eastAsia="zh-CN"/>
        </w:rPr>
        <w:t>处罚</w:t>
      </w:r>
      <w:r>
        <w:rPr>
          <w:rFonts w:hint="eastAsia" w:ascii="宋体" w:hAnsi="宋体" w:eastAsia="宋体" w:cs="宋体"/>
          <w:b w:val="0"/>
          <w:bCs w:val="0"/>
          <w:color w:val="auto"/>
          <w:sz w:val="28"/>
          <w:szCs w:val="28"/>
          <w:lang w:val="en-US"/>
        </w:rPr>
        <w:t>一年内又违反本法或其行为给他人或者社会公共利益造成一定危害后果的，处</w:t>
      </w: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7</w:t>
      </w:r>
      <w:r>
        <w:rPr>
          <w:rFonts w:hint="eastAsia" w:ascii="宋体" w:hAnsi="宋体" w:eastAsia="宋体" w:cs="宋体"/>
          <w:b w:val="0"/>
          <w:bCs w:val="0"/>
          <w:color w:val="auto"/>
          <w:sz w:val="28"/>
          <w:szCs w:val="28"/>
          <w:lang w:val="en-US"/>
        </w:rPr>
        <w:t>万元以下的罚款；</w:t>
      </w:r>
    </w:p>
    <w:p w14:paraId="56E0D220">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（三）</w:t>
      </w:r>
      <w:r>
        <w:rPr>
          <w:rFonts w:hint="eastAsia" w:ascii="宋体" w:hAnsi="宋体" w:eastAsia="宋体" w:cs="宋体"/>
          <w:b w:val="0"/>
          <w:bCs w:val="0"/>
          <w:color w:val="auto"/>
          <w:sz w:val="28"/>
          <w:szCs w:val="28"/>
          <w:lang w:val="en-US"/>
        </w:rPr>
        <w:t>直销企业情节非常恶劣、屡罚屡犯或其行为给他人或者社会公共利益造成严重危害后果的，处</w:t>
      </w:r>
      <w:r>
        <w:rPr>
          <w:rFonts w:hint="eastAsia" w:hAnsi="宋体" w:cs="宋体"/>
          <w:b w:val="0"/>
          <w:bCs w:val="0"/>
          <w:color w:val="auto"/>
          <w:sz w:val="28"/>
          <w:szCs w:val="28"/>
          <w:lang w:val="en-US" w:eastAsia="zh-CN"/>
        </w:rPr>
        <w:t>7</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万元以下的罚款；</w:t>
      </w:r>
    </w:p>
    <w:p w14:paraId="4F93BAE9">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（四）</w:t>
      </w:r>
      <w:r>
        <w:rPr>
          <w:rFonts w:hint="eastAsia" w:ascii="宋体" w:hAnsi="宋体" w:eastAsia="宋体" w:cs="宋体"/>
          <w:b w:val="0"/>
          <w:bCs w:val="0"/>
          <w:color w:val="auto"/>
          <w:sz w:val="28"/>
          <w:szCs w:val="28"/>
          <w:lang w:val="en-US"/>
        </w:rPr>
        <w:t>直销企业的违法行为情节非常严重，严重影响社会公共利益的，对直销企业处以</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万元以下的罚款。</w:t>
      </w:r>
    </w:p>
    <w:p w14:paraId="5A67E437">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w:t>
      </w:r>
      <w:r>
        <w:rPr>
          <w:rFonts w:hint="eastAsia" w:ascii="宋体" w:hAnsi="宋体" w:eastAsia="宋体" w:cs="宋体"/>
          <w:b w:val="0"/>
          <w:bCs w:val="0"/>
          <w:color w:val="auto"/>
          <w:sz w:val="28"/>
          <w:szCs w:val="28"/>
          <w:lang w:val="en-US" w:eastAsia="zh-CN"/>
        </w:rPr>
        <w:t>6</w:t>
      </w:r>
      <w:r>
        <w:rPr>
          <w:rFonts w:hint="eastAsia" w:hAnsi="宋体" w:cs="宋体"/>
          <w:b w:val="0"/>
          <w:bCs w:val="0"/>
          <w:color w:val="auto"/>
          <w:sz w:val="28"/>
          <w:szCs w:val="28"/>
          <w:lang w:val="en-US" w:eastAsia="zh-CN"/>
        </w:rPr>
        <w:t>0</w:t>
      </w:r>
      <w:r>
        <w:rPr>
          <w:rFonts w:hint="eastAsia" w:ascii="宋体" w:hAnsi="宋体" w:eastAsia="宋体" w:cs="宋体"/>
          <w:b w:val="0"/>
          <w:bCs w:val="0"/>
          <w:color w:val="auto"/>
          <w:sz w:val="28"/>
          <w:szCs w:val="28"/>
          <w:lang w:val="en-US"/>
        </w:rPr>
        <w:t>】第五十一条：直销企业违反本条例第五章有关规定的，由工商行政管理部门责令限期改正，处10万元以下的罚款；拒不改正的，处10万元以上30万元以下的罚款，由国务院商务主管部门吊销其直销经营许可证。</w:t>
      </w:r>
    </w:p>
    <w:p w14:paraId="33A39F57">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（一）</w:t>
      </w:r>
      <w:r>
        <w:rPr>
          <w:rFonts w:hint="eastAsia" w:ascii="宋体" w:hAnsi="宋体" w:eastAsia="宋体" w:cs="宋体"/>
          <w:b w:val="0"/>
          <w:bCs w:val="0"/>
          <w:color w:val="auto"/>
          <w:sz w:val="28"/>
          <w:szCs w:val="28"/>
          <w:lang w:val="en-US"/>
        </w:rPr>
        <w:t>直销企业有一般违法行为、初次违反本法或其行为没有给他人或者社会公共利益造成严重危害后果的，处</w:t>
      </w:r>
      <w:r>
        <w:rPr>
          <w:rFonts w:hint="eastAsia" w:ascii="宋体" w:hAnsi="宋体" w:eastAsia="宋体" w:cs="宋体"/>
          <w:b w:val="0"/>
          <w:bCs w:val="0"/>
          <w:color w:val="auto"/>
          <w:sz w:val="28"/>
          <w:szCs w:val="28"/>
          <w:lang w:val="en-US" w:eastAsia="zh-CN"/>
        </w:rPr>
        <w:t>三</w:t>
      </w:r>
      <w:r>
        <w:rPr>
          <w:rFonts w:hint="eastAsia" w:ascii="宋体" w:hAnsi="宋体" w:eastAsia="宋体" w:cs="宋体"/>
          <w:b w:val="0"/>
          <w:bCs w:val="0"/>
          <w:color w:val="auto"/>
          <w:sz w:val="28"/>
          <w:szCs w:val="28"/>
          <w:lang w:val="en-US"/>
        </w:rPr>
        <w:t>万元以下的罚款；</w:t>
      </w:r>
    </w:p>
    <w:p w14:paraId="2B4E523C">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（二）</w:t>
      </w:r>
      <w:r>
        <w:rPr>
          <w:rFonts w:hint="eastAsia" w:ascii="宋体" w:hAnsi="宋体" w:eastAsia="宋体" w:cs="宋体"/>
          <w:b w:val="0"/>
          <w:bCs w:val="0"/>
          <w:color w:val="auto"/>
          <w:sz w:val="28"/>
          <w:szCs w:val="28"/>
          <w:lang w:val="en-US"/>
        </w:rPr>
        <w:t>直销企业有严重违法行为、曾因违反本法受过处罚一年内又违反本法或其行为给他入或者社会公共利益造成一定危害后果的，处</w:t>
      </w: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7</w:t>
      </w:r>
      <w:r>
        <w:rPr>
          <w:rFonts w:hint="eastAsia" w:ascii="宋体" w:hAnsi="宋体" w:eastAsia="宋体" w:cs="宋体"/>
          <w:b w:val="0"/>
          <w:bCs w:val="0"/>
          <w:color w:val="auto"/>
          <w:sz w:val="28"/>
          <w:szCs w:val="28"/>
          <w:lang w:val="en-US"/>
        </w:rPr>
        <w:t>万元以下的罚款；</w:t>
      </w:r>
    </w:p>
    <w:p w14:paraId="71FC9BDB">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（三）</w:t>
      </w:r>
      <w:r>
        <w:rPr>
          <w:rFonts w:hint="eastAsia" w:ascii="宋体" w:hAnsi="宋体" w:eastAsia="宋体" w:cs="宋体"/>
          <w:b w:val="0"/>
          <w:bCs w:val="0"/>
          <w:color w:val="auto"/>
          <w:sz w:val="28"/>
          <w:szCs w:val="28"/>
          <w:lang w:val="en-US"/>
        </w:rPr>
        <w:t>直销企业情节非常恶劣、屡罚屡犯或其行为给他人或者社会公共利益造成严重危害后果的，处</w:t>
      </w:r>
      <w:r>
        <w:rPr>
          <w:rFonts w:hint="eastAsia" w:hAnsi="宋体" w:cs="宋体"/>
          <w:b w:val="0"/>
          <w:bCs w:val="0"/>
          <w:color w:val="auto"/>
          <w:sz w:val="28"/>
          <w:szCs w:val="28"/>
          <w:lang w:val="en-US" w:eastAsia="zh-CN"/>
        </w:rPr>
        <w:t>7</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万元以下的罚款；</w:t>
      </w:r>
    </w:p>
    <w:p w14:paraId="5E2E7524">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（四）</w:t>
      </w:r>
      <w:r>
        <w:rPr>
          <w:rFonts w:hint="eastAsia" w:ascii="宋体" w:hAnsi="宋体" w:eastAsia="宋体" w:cs="宋体"/>
          <w:b w:val="0"/>
          <w:bCs w:val="0"/>
          <w:color w:val="auto"/>
          <w:sz w:val="28"/>
          <w:szCs w:val="28"/>
          <w:lang w:val="en-US"/>
        </w:rPr>
        <w:t>直销企业的违法行为情节非常严重，严重影响社会公共利益的，对直销企业处以</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万元以下的罚款。</w:t>
      </w:r>
    </w:p>
    <w:p w14:paraId="095FC932">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p>
    <w:p w14:paraId="2E04D1BE">
      <w:pPr>
        <w:pStyle w:val="12"/>
        <w:keepNext w:val="0"/>
        <w:keepLines w:val="0"/>
        <w:pageBreakBefore w:val="0"/>
        <w:kinsoku/>
        <w:wordWrap/>
        <w:overflowPunct/>
        <w:topLinePunct w:val="0"/>
        <w:bidi w:val="0"/>
        <w:snapToGrid/>
        <w:spacing w:beforeLines="0" w:afterLines="0" w:line="520" w:lineRule="exact"/>
        <w:ind w:firstLine="562" w:firstLineChars="200"/>
        <w:jc w:val="center"/>
        <w:rPr>
          <w:rFonts w:hint="eastAsia" w:ascii="宋体" w:hAnsi="宋体" w:eastAsia="宋体" w:cs="宋体"/>
          <w:b/>
          <w:bCs/>
          <w:color w:val="auto"/>
          <w:sz w:val="28"/>
          <w:szCs w:val="28"/>
          <w:lang w:val="en-US"/>
        </w:rPr>
      </w:pPr>
      <w:r>
        <w:rPr>
          <w:rFonts w:hint="eastAsia" w:ascii="宋体" w:hAnsi="宋体" w:eastAsia="宋体" w:cs="宋体"/>
          <w:b/>
          <w:bCs/>
          <w:color w:val="auto"/>
          <w:sz w:val="28"/>
          <w:szCs w:val="28"/>
          <w:lang w:val="en-US"/>
        </w:rPr>
        <w:t>《禁止传销条例》（国务院令第444号）</w:t>
      </w:r>
    </w:p>
    <w:p w14:paraId="5D493F6C">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rPr>
        <w:t>【</w:t>
      </w:r>
      <w:r>
        <w:rPr>
          <w:rFonts w:hint="eastAsia" w:ascii="宋体" w:hAnsi="宋体" w:eastAsia="宋体" w:cs="宋体"/>
          <w:b w:val="0"/>
          <w:bCs w:val="0"/>
          <w:color w:val="auto"/>
          <w:sz w:val="28"/>
          <w:szCs w:val="28"/>
          <w:lang w:val="en-US" w:eastAsia="zh-CN"/>
        </w:rPr>
        <w:t>6</w:t>
      </w: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rPr>
        <w:t>】第二十四条第一款：有本条例第七条规定的行为，组织策划传销的，由工商行政管理部门没收非法财物，没收违法所得，处50万元以上200万元以下的罚款</w:t>
      </w:r>
      <w:r>
        <w:rPr>
          <w:rFonts w:hint="eastAsia" w:ascii="宋体" w:hAnsi="宋体" w:eastAsia="宋体" w:cs="宋体"/>
          <w:b w:val="0"/>
          <w:bCs w:val="0"/>
          <w:color w:val="auto"/>
          <w:sz w:val="28"/>
          <w:szCs w:val="28"/>
          <w:lang w:val="en-US" w:eastAsia="zh-CN"/>
        </w:rPr>
        <w:t>；构成犯罪的，依法追究刑事责任。</w:t>
      </w:r>
    </w:p>
    <w:p w14:paraId="32404439">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（一）</w:t>
      </w:r>
      <w:r>
        <w:rPr>
          <w:rFonts w:hint="eastAsia" w:ascii="宋体" w:hAnsi="宋体" w:eastAsia="宋体" w:cs="宋体"/>
          <w:b w:val="0"/>
          <w:bCs w:val="0"/>
          <w:color w:val="auto"/>
          <w:sz w:val="28"/>
          <w:szCs w:val="28"/>
          <w:lang w:val="en-US"/>
        </w:rPr>
        <w:t>违法所得在</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80</w:t>
      </w:r>
      <w:r>
        <w:rPr>
          <w:rFonts w:hint="eastAsia" w:ascii="宋体" w:hAnsi="宋体" w:eastAsia="宋体" w:cs="宋体"/>
          <w:b w:val="0"/>
          <w:bCs w:val="0"/>
          <w:color w:val="auto"/>
          <w:sz w:val="28"/>
          <w:szCs w:val="28"/>
          <w:lang w:val="en-US"/>
        </w:rPr>
        <w:t>万元以下的罚款；</w:t>
      </w:r>
    </w:p>
    <w:p w14:paraId="46E1C950">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（二）</w:t>
      </w:r>
      <w:r>
        <w:rPr>
          <w:rFonts w:hint="eastAsia" w:ascii="宋体" w:hAnsi="宋体" w:eastAsia="宋体" w:cs="宋体"/>
          <w:b w:val="0"/>
          <w:bCs w:val="0"/>
          <w:color w:val="auto"/>
          <w:sz w:val="28"/>
          <w:szCs w:val="28"/>
          <w:lang w:val="en-US"/>
        </w:rPr>
        <w:t>违法所得在</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80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120</w:t>
      </w:r>
      <w:r>
        <w:rPr>
          <w:rFonts w:hint="eastAsia" w:ascii="宋体" w:hAnsi="宋体" w:eastAsia="宋体" w:cs="宋体"/>
          <w:b w:val="0"/>
          <w:bCs w:val="0"/>
          <w:color w:val="auto"/>
          <w:sz w:val="28"/>
          <w:szCs w:val="28"/>
          <w:lang w:val="en-US"/>
        </w:rPr>
        <w:t>万元以下的罚款；</w:t>
      </w:r>
    </w:p>
    <w:p w14:paraId="00220750">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（三）</w:t>
      </w:r>
      <w:r>
        <w:rPr>
          <w:rFonts w:hint="eastAsia" w:ascii="宋体" w:hAnsi="宋体" w:eastAsia="宋体" w:cs="宋体"/>
          <w:b w:val="0"/>
          <w:bCs w:val="0"/>
          <w:color w:val="auto"/>
          <w:sz w:val="28"/>
          <w:szCs w:val="28"/>
          <w:lang w:val="en-US"/>
        </w:rPr>
        <w:t>违法所得在</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万元以上</w:t>
      </w:r>
      <w:r>
        <w:rPr>
          <w:rFonts w:hint="eastAsia" w:ascii="宋体" w:hAnsi="宋体" w:eastAsia="宋体" w:cs="宋体"/>
          <w:b w:val="0"/>
          <w:bCs w:val="0"/>
          <w:color w:val="auto"/>
          <w:sz w:val="28"/>
          <w:szCs w:val="28"/>
          <w:lang w:val="en-US" w:eastAsia="zh-CN"/>
        </w:rPr>
        <w:t>五十</w:t>
      </w:r>
      <w:r>
        <w:rPr>
          <w:rFonts w:hint="eastAsia" w:ascii="宋体" w:hAnsi="宋体" w:eastAsia="宋体" w:cs="宋体"/>
          <w:b w:val="0"/>
          <w:bCs w:val="0"/>
          <w:color w:val="auto"/>
          <w:sz w:val="28"/>
          <w:szCs w:val="28"/>
          <w:lang w:val="en-US"/>
        </w:rPr>
        <w:t>万元以下的，处</w:t>
      </w:r>
      <w:r>
        <w:rPr>
          <w:rFonts w:hint="eastAsia" w:hAnsi="宋体" w:cs="宋体"/>
          <w:b w:val="0"/>
          <w:bCs w:val="0"/>
          <w:color w:val="auto"/>
          <w:sz w:val="28"/>
          <w:szCs w:val="28"/>
          <w:lang w:val="en-US" w:eastAsia="zh-CN"/>
        </w:rPr>
        <w:t>120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150</w:t>
      </w:r>
      <w:r>
        <w:rPr>
          <w:rFonts w:hint="eastAsia" w:ascii="宋体" w:hAnsi="宋体" w:eastAsia="宋体" w:cs="宋体"/>
          <w:b w:val="0"/>
          <w:bCs w:val="0"/>
          <w:color w:val="auto"/>
          <w:sz w:val="28"/>
          <w:szCs w:val="28"/>
          <w:lang w:val="en-US"/>
        </w:rPr>
        <w:t>万元以下的罚款；</w:t>
      </w:r>
    </w:p>
    <w:p w14:paraId="15E95989">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（四）</w:t>
      </w:r>
      <w:r>
        <w:rPr>
          <w:rFonts w:hint="eastAsia" w:ascii="宋体" w:hAnsi="宋体" w:eastAsia="宋体" w:cs="宋体"/>
          <w:b w:val="0"/>
          <w:bCs w:val="0"/>
          <w:color w:val="auto"/>
          <w:sz w:val="28"/>
          <w:szCs w:val="28"/>
          <w:lang w:val="en-US"/>
        </w:rPr>
        <w:t>违法所得在</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rPr>
        <w:t>万元以上的，处</w:t>
      </w:r>
      <w:r>
        <w:rPr>
          <w:rFonts w:hint="eastAsia" w:hAnsi="宋体" w:cs="宋体"/>
          <w:b w:val="0"/>
          <w:bCs w:val="0"/>
          <w:color w:val="auto"/>
          <w:sz w:val="28"/>
          <w:szCs w:val="28"/>
          <w:lang w:val="en-US" w:eastAsia="zh-CN"/>
        </w:rPr>
        <w:t>150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200</w:t>
      </w:r>
      <w:r>
        <w:rPr>
          <w:rFonts w:hint="eastAsia" w:ascii="宋体" w:hAnsi="宋体" w:eastAsia="宋体" w:cs="宋体"/>
          <w:b w:val="0"/>
          <w:bCs w:val="0"/>
          <w:color w:val="auto"/>
          <w:sz w:val="28"/>
          <w:szCs w:val="28"/>
          <w:lang w:val="en-US"/>
        </w:rPr>
        <w:t>万元以下的罚款。</w:t>
      </w:r>
    </w:p>
    <w:p w14:paraId="4446CEE2">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【62】</w:t>
      </w:r>
      <w:r>
        <w:rPr>
          <w:rFonts w:hint="eastAsia" w:ascii="宋体" w:hAnsi="宋体" w:eastAsia="宋体" w:cs="宋体"/>
          <w:b w:val="0"/>
          <w:bCs w:val="0"/>
          <w:color w:val="auto"/>
          <w:sz w:val="28"/>
          <w:szCs w:val="28"/>
          <w:lang w:val="en-US"/>
        </w:rPr>
        <w:t>第二十四条第二款：有本条例第七条规定的行为，介绍、诱骗、胁迫他人参加传销的，由工商行政管理部门责令停止违法行为，没收非法财物，没收违法所得，处10万元以上50万元以下的罚款。</w:t>
      </w:r>
    </w:p>
    <w:p w14:paraId="55715254">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（一）</w:t>
      </w:r>
      <w:r>
        <w:rPr>
          <w:rFonts w:hint="eastAsia" w:ascii="宋体" w:hAnsi="宋体" w:eastAsia="宋体" w:cs="宋体"/>
          <w:b w:val="0"/>
          <w:bCs w:val="0"/>
          <w:color w:val="auto"/>
          <w:sz w:val="28"/>
          <w:szCs w:val="28"/>
          <w:lang w:val="en-US"/>
        </w:rPr>
        <w:t>介绍他人参加传销的，处</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rPr>
        <w:t>万元以下的罚款；</w:t>
      </w:r>
    </w:p>
    <w:p w14:paraId="4D554CA2">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（二）</w:t>
      </w:r>
      <w:r>
        <w:rPr>
          <w:rFonts w:hint="eastAsia" w:ascii="宋体" w:hAnsi="宋体" w:eastAsia="宋体" w:cs="宋体"/>
          <w:b w:val="0"/>
          <w:bCs w:val="0"/>
          <w:color w:val="auto"/>
          <w:sz w:val="28"/>
          <w:szCs w:val="28"/>
          <w:lang w:val="en-US"/>
        </w:rPr>
        <w:t>诱骗他人参加传销的，处</w:t>
      </w:r>
      <w:r>
        <w:rPr>
          <w:rFonts w:hint="eastAsia"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万元以下的罚款；</w:t>
      </w:r>
    </w:p>
    <w:p w14:paraId="1F5C00AF">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（三）</w:t>
      </w:r>
      <w:r>
        <w:rPr>
          <w:rFonts w:hint="eastAsia" w:ascii="宋体" w:hAnsi="宋体" w:eastAsia="宋体" w:cs="宋体"/>
          <w:b w:val="0"/>
          <w:bCs w:val="0"/>
          <w:color w:val="auto"/>
          <w:sz w:val="28"/>
          <w:szCs w:val="28"/>
          <w:lang w:val="en-US"/>
        </w:rPr>
        <w:t>胁迫他人参加传销的，处</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rPr>
        <w:t>万元以下的罚款。</w:t>
      </w:r>
    </w:p>
    <w:p w14:paraId="3A5A37AC">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【63】</w:t>
      </w:r>
      <w:r>
        <w:rPr>
          <w:rFonts w:hint="eastAsia" w:ascii="宋体" w:hAnsi="宋体" w:eastAsia="宋体" w:cs="宋体"/>
          <w:b w:val="0"/>
          <w:bCs w:val="0"/>
          <w:color w:val="auto"/>
          <w:sz w:val="28"/>
          <w:szCs w:val="28"/>
          <w:lang w:val="en-US"/>
        </w:rPr>
        <w:t>第二十四条第三款：有本条例第七条规定的行为，参加传销的，由工商行政管理部门责令停止违法行为，可以处2</w:t>
      </w:r>
      <w:r>
        <w:rPr>
          <w:rFonts w:hint="eastAsia" w:hAnsi="宋体" w:cs="宋体"/>
          <w:b w:val="0"/>
          <w:bCs w:val="0"/>
          <w:color w:val="auto"/>
          <w:sz w:val="28"/>
          <w:szCs w:val="28"/>
          <w:lang w:val="en-US" w:eastAsia="zh-CN"/>
        </w:rPr>
        <w:t>千</w:t>
      </w:r>
      <w:r>
        <w:rPr>
          <w:rFonts w:hint="eastAsia" w:ascii="宋体" w:hAnsi="宋体" w:eastAsia="宋体" w:cs="宋体"/>
          <w:b w:val="0"/>
          <w:bCs w:val="0"/>
          <w:color w:val="auto"/>
          <w:sz w:val="28"/>
          <w:szCs w:val="28"/>
          <w:lang w:val="en-US"/>
        </w:rPr>
        <w:t>元以下的罚款。</w:t>
      </w:r>
    </w:p>
    <w:p w14:paraId="641FBA80">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（一）</w:t>
      </w:r>
      <w:r>
        <w:rPr>
          <w:rFonts w:hint="eastAsia" w:ascii="宋体" w:hAnsi="宋体" w:eastAsia="宋体" w:cs="宋体"/>
          <w:b w:val="0"/>
          <w:bCs w:val="0"/>
          <w:color w:val="auto"/>
          <w:sz w:val="28"/>
          <w:szCs w:val="28"/>
          <w:lang w:val="en-US"/>
        </w:rPr>
        <w:t>初次参加传销的，由工商行政管理部门责令停止违法行为；</w:t>
      </w:r>
    </w:p>
    <w:p w14:paraId="7BCE9293">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（二）</w:t>
      </w:r>
      <w:r>
        <w:rPr>
          <w:rFonts w:hint="eastAsia" w:ascii="宋体" w:hAnsi="宋体" w:eastAsia="宋体" w:cs="宋体"/>
          <w:b w:val="0"/>
          <w:bCs w:val="0"/>
          <w:color w:val="auto"/>
          <w:sz w:val="28"/>
          <w:szCs w:val="28"/>
          <w:lang w:val="en-US"/>
        </w:rPr>
        <w:t>再次参加传销的，处</w:t>
      </w: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eastAsia="zh-CN"/>
        </w:rPr>
        <w:t>千</w:t>
      </w:r>
      <w:r>
        <w:rPr>
          <w:rFonts w:hint="eastAsia" w:ascii="宋体" w:hAnsi="宋体" w:eastAsia="宋体" w:cs="宋体"/>
          <w:b w:val="0"/>
          <w:bCs w:val="0"/>
          <w:color w:val="auto"/>
          <w:sz w:val="28"/>
          <w:szCs w:val="28"/>
          <w:lang w:val="en-US"/>
        </w:rPr>
        <w:t>元以下的罚款。</w:t>
      </w:r>
    </w:p>
    <w:p w14:paraId="6D1B0753">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w:t>
      </w:r>
      <w:r>
        <w:rPr>
          <w:rFonts w:hint="eastAsia" w:ascii="宋体" w:hAnsi="宋体" w:eastAsia="宋体" w:cs="宋体"/>
          <w:b w:val="0"/>
          <w:bCs w:val="0"/>
          <w:color w:val="auto"/>
          <w:sz w:val="28"/>
          <w:szCs w:val="28"/>
          <w:lang w:val="en-US" w:eastAsia="zh-CN"/>
        </w:rPr>
        <w:t>6</w:t>
      </w:r>
      <w:r>
        <w:rPr>
          <w:rFonts w:hint="eastAsia"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rPr>
        <w:t>】第二十六条：为本条例第七条规定的传销行为提供经营场所、培训场所、货源、保管、仓储等条件的，由工商行政管理部门责令停止违法行为，没收违法所得，处5万元以上50万元以下的罚款。为本条例第七条规定的传销行为提供互联网信息服务的，由工商行政管理部门责令停止违法行为，并通知有关部门依照《互联网信息服务管理办法》予以处罚。</w:t>
      </w:r>
    </w:p>
    <w:p w14:paraId="69FAFB08">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（一）</w:t>
      </w:r>
      <w:r>
        <w:rPr>
          <w:rFonts w:hint="eastAsia" w:ascii="宋体" w:hAnsi="宋体" w:eastAsia="宋体" w:cs="宋体"/>
          <w:b w:val="0"/>
          <w:bCs w:val="0"/>
          <w:color w:val="auto"/>
          <w:sz w:val="28"/>
          <w:szCs w:val="28"/>
          <w:lang w:val="en-US"/>
        </w:rPr>
        <w:t>提供经营场所、培训场所的，处</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万元以下的罚款；</w:t>
      </w:r>
    </w:p>
    <w:p w14:paraId="41025C87">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（二）</w:t>
      </w:r>
      <w:r>
        <w:rPr>
          <w:rFonts w:hint="eastAsia" w:ascii="宋体" w:hAnsi="宋体" w:eastAsia="宋体" w:cs="宋体"/>
          <w:b w:val="0"/>
          <w:bCs w:val="0"/>
          <w:color w:val="auto"/>
          <w:sz w:val="28"/>
          <w:szCs w:val="28"/>
          <w:lang w:val="en-US"/>
        </w:rPr>
        <w:t>提供货源的，处</w:t>
      </w:r>
      <w:r>
        <w:rPr>
          <w:rFonts w:hint="eastAsia"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万元以下的罚款；</w:t>
      </w:r>
    </w:p>
    <w:p w14:paraId="2DCDD6D3">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hAnsi="宋体" w:cs="宋体"/>
          <w:b w:val="0"/>
          <w:bCs w:val="0"/>
          <w:color w:val="auto"/>
          <w:sz w:val="28"/>
          <w:szCs w:val="28"/>
          <w:lang w:val="en-US" w:eastAsia="zh-CN"/>
        </w:rPr>
        <w:t>（三）</w:t>
      </w:r>
      <w:r>
        <w:rPr>
          <w:rFonts w:hint="eastAsia" w:ascii="宋体" w:hAnsi="宋体" w:eastAsia="宋体" w:cs="宋体"/>
          <w:b w:val="0"/>
          <w:bCs w:val="0"/>
          <w:color w:val="auto"/>
          <w:sz w:val="28"/>
          <w:szCs w:val="28"/>
          <w:lang w:val="en-US"/>
        </w:rPr>
        <w:t>提供保管、仓储的，处以</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lang w:val="en-US"/>
        </w:rPr>
        <w:t>万元以上</w:t>
      </w:r>
      <w:r>
        <w:rPr>
          <w:rFonts w:hint="eastAsia" w:hAnsi="宋体" w:cs="宋体"/>
          <w:b w:val="0"/>
          <w:bCs w:val="0"/>
          <w:color w:val="auto"/>
          <w:sz w:val="28"/>
          <w:szCs w:val="28"/>
          <w:lang w:val="en-US" w:eastAsia="zh-CN"/>
        </w:rPr>
        <w:t>50</w:t>
      </w:r>
      <w:r>
        <w:rPr>
          <w:rFonts w:hint="eastAsia" w:ascii="宋体" w:hAnsi="宋体" w:eastAsia="宋体" w:cs="宋体"/>
          <w:b w:val="0"/>
          <w:bCs w:val="0"/>
          <w:color w:val="auto"/>
          <w:sz w:val="28"/>
          <w:szCs w:val="28"/>
          <w:lang w:val="en-US"/>
        </w:rPr>
        <w:t>万元以下罚款。</w:t>
      </w:r>
    </w:p>
    <w:p w14:paraId="37E18A7D">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w:t>
      </w:r>
      <w:r>
        <w:rPr>
          <w:rFonts w:hint="eastAsia" w:ascii="宋体" w:hAnsi="宋体" w:eastAsia="宋体" w:cs="宋体"/>
          <w:b w:val="0"/>
          <w:bCs w:val="0"/>
          <w:color w:val="auto"/>
          <w:sz w:val="28"/>
          <w:szCs w:val="28"/>
          <w:lang w:val="en-US" w:eastAsia="zh-CN"/>
        </w:rPr>
        <w:t>6</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rPr>
        <w:t>】第二十七条：当事人擅自动用、调换、转移、损毁被查封、扣押财物的，由工商行政管理部门责令停止违法行为，处被动用、调换、转移、损毁财物价值 5％以上20％以下的罚款；拒不改正的，处被动用、调换、转移、损毁财物价值1倍以上3倍以下的罚款。</w:t>
      </w:r>
    </w:p>
    <w:p w14:paraId="0C371ECA">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rPr>
        <w:t>（一）当事人擅自动用、调换、转移、损毁被查封、扣押财物的，责令停止违法行为，处被动用、调换、转移、损毁财物价值 5％以上20％以下的罚款</w:t>
      </w:r>
      <w:r>
        <w:rPr>
          <w:rFonts w:hint="eastAsia" w:hAnsi="宋体" w:cs="宋体"/>
          <w:b w:val="0"/>
          <w:bCs w:val="0"/>
          <w:color w:val="auto"/>
          <w:sz w:val="28"/>
          <w:szCs w:val="28"/>
          <w:lang w:val="en-US" w:eastAsia="zh-CN"/>
        </w:rPr>
        <w:t>；</w:t>
      </w:r>
    </w:p>
    <w:p w14:paraId="1DCEED42">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1.当事人擅自动用被查封、扣押财物的，由工商行政管理部门责令停止违法行为，处被动用财物价值5％以上10％以下的罚款；</w:t>
      </w:r>
    </w:p>
    <w:p w14:paraId="2DEF8D3E">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2.当事人擅自调换、转移被查封、扣押财物的，由工商行政管理部门责令停止违法行为，处被调换、转移财物价值10％以上15％以下的罚款；</w:t>
      </w:r>
    </w:p>
    <w:p w14:paraId="1E44C102">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3.当事人擅自损毁被查封、扣押财物的，由工商行政管理部门责令停止违法行为，处被损毁财物价值15％以上20％以下的罚款。</w:t>
      </w:r>
    </w:p>
    <w:p w14:paraId="1DED0023">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rPr>
        <w:t>（二）当事人擅自动用、调换、转移、损毁被查封、扣押财物，拒不改正的，处被动用、调换、转移、损毁财物价值1倍以上3倍以下的罚款</w:t>
      </w:r>
      <w:r>
        <w:rPr>
          <w:rFonts w:hint="eastAsia" w:hAnsi="宋体" w:cs="宋体"/>
          <w:b w:val="0"/>
          <w:bCs w:val="0"/>
          <w:color w:val="auto"/>
          <w:sz w:val="28"/>
          <w:szCs w:val="28"/>
          <w:lang w:val="en-US" w:eastAsia="zh-CN"/>
        </w:rPr>
        <w:t>；</w:t>
      </w:r>
    </w:p>
    <w:p w14:paraId="7497317B">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l.当事人擅自动用被查封、扣押财物拒不改正的，处以被动用财物价值1倍的罚款；</w:t>
      </w:r>
    </w:p>
    <w:p w14:paraId="36ACFA83">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2.当事人擅自调换、转移被查封、扣押财物拒不改正的，处以被动用财物价值1倍以上2倍以下的罚款；</w:t>
      </w:r>
    </w:p>
    <w:p w14:paraId="6974855E">
      <w:pPr>
        <w:pStyle w:val="12"/>
        <w:keepNext w:val="0"/>
        <w:keepLines w:val="0"/>
        <w:pageBreakBefore w:val="0"/>
        <w:kinsoku/>
        <w:wordWrap/>
        <w:overflowPunct/>
        <w:topLinePunct w:val="0"/>
        <w:bidi w:val="0"/>
        <w:snapToGrid/>
        <w:spacing w:beforeLines="0" w:afterLines="0" w:line="520" w:lineRule="exact"/>
        <w:ind w:firstLine="560" w:firstLineChars="200"/>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3.当事人擅自损毁被查封、扣押财物拒不改正的，处以被动用财物价值2倍以上3倍以下的罚款。</w:t>
      </w:r>
    </w:p>
    <w:p w14:paraId="2ED1F6B9">
      <w:pPr>
        <w:pStyle w:val="14"/>
        <w:pageBreakBefore w:val="0"/>
        <w:kinsoku/>
        <w:wordWrap/>
        <w:overflowPunct/>
        <w:topLinePunct w:val="0"/>
        <w:bidi w:val="0"/>
        <w:spacing w:beforeLines="0" w:afterLines="0" w:line="520" w:lineRule="exact"/>
        <w:ind w:right="0" w:rightChars="0"/>
        <w:rPr>
          <w:rFonts w:hint="eastAsia" w:ascii="方正仿宋_GBK" w:hAnsi="方正仿宋_GBK" w:eastAsia="方正仿宋_GBK" w:cs="方正仿宋_GBK"/>
          <w:b/>
          <w:bCs/>
          <w:color w:val="auto"/>
          <w:sz w:val="44"/>
          <w:szCs w:val="44"/>
        </w:rPr>
      </w:pPr>
    </w:p>
    <w:p w14:paraId="3124DD34">
      <w:pPr>
        <w:pStyle w:val="14"/>
        <w:keepNext w:val="0"/>
        <w:keepLines w:val="0"/>
        <w:pageBreakBefore w:val="0"/>
        <w:widowControl w:val="0"/>
        <w:numPr>
          <w:ilvl w:val="0"/>
          <w:numId w:val="3"/>
        </w:numPr>
        <w:kinsoku/>
        <w:wordWrap/>
        <w:overflowPunct/>
        <w:topLinePunct w:val="0"/>
        <w:autoSpaceDE w:val="0"/>
        <w:autoSpaceDN w:val="0"/>
        <w:bidi w:val="0"/>
        <w:adjustRightInd w:val="0"/>
        <w:snapToGrid/>
        <w:spacing w:beforeLines="0" w:after="0" w:afterLines="0" w:line="520" w:lineRule="exact"/>
        <w:ind w:right="0" w:rightChars="0" w:firstLine="600" w:firstLineChars="200"/>
        <w:jc w:val="center"/>
        <w:textAlignment w:val="center"/>
        <w:outlineLvl w:val="9"/>
        <w:rPr>
          <w:rFonts w:hint="eastAsia" w:ascii="方正黑体_GBK" w:hAnsi="方正黑体_GBK" w:eastAsia="方正黑体_GBK" w:cs="方正黑体_GBK"/>
          <w:b w:val="0"/>
          <w:bCs w:val="0"/>
          <w:color w:val="auto"/>
          <w:sz w:val="30"/>
          <w:szCs w:val="30"/>
          <w:lang w:val="en-US" w:eastAsia="zh-CN"/>
        </w:rPr>
      </w:pPr>
      <w:r>
        <w:rPr>
          <w:rFonts w:hint="eastAsia" w:ascii="方正黑体_GBK" w:hAnsi="方正黑体_GBK" w:eastAsia="方正黑体_GBK" w:cs="方正黑体_GBK"/>
          <w:b w:val="0"/>
          <w:bCs w:val="0"/>
          <w:color w:val="auto"/>
          <w:sz w:val="30"/>
          <w:szCs w:val="30"/>
          <w:lang w:val="en-US" w:eastAsia="zh-CN"/>
        </w:rPr>
        <w:t>产品质量类</w:t>
      </w:r>
    </w:p>
    <w:p w14:paraId="092E5D1A">
      <w:pPr>
        <w:pStyle w:val="14"/>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lang w:val="en-US" w:eastAsia="zh-CN" w:bidi="ar-SA"/>
        </w:rPr>
      </w:pPr>
    </w:p>
    <w:p w14:paraId="10BE7A36">
      <w:pPr>
        <w:pStyle w:val="14"/>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t>《中华人民共和国产品质量法》</w:t>
      </w:r>
    </w:p>
    <w:p w14:paraId="1E387B9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【6</w:t>
      </w:r>
      <w:r>
        <w:rPr>
          <w:rFonts w:hint="eastAsia" w:hAnsi="宋体" w:cs="宋体"/>
          <w:b w:val="0"/>
          <w:bCs w:val="0"/>
          <w:color w:val="auto"/>
          <w:sz w:val="28"/>
          <w:szCs w:val="28"/>
          <w:lang w:val="en-US" w:eastAsia="zh-CN" w:bidi="ar-SA"/>
        </w:rPr>
        <w:t>6</w:t>
      </w:r>
      <w:r>
        <w:rPr>
          <w:rFonts w:hint="eastAsia" w:ascii="宋体" w:hAnsi="宋体" w:eastAsia="宋体" w:cs="宋体"/>
          <w:b w:val="0"/>
          <w:bCs w:val="0"/>
          <w:color w:val="auto"/>
          <w:sz w:val="28"/>
          <w:szCs w:val="28"/>
          <w:lang w:val="en-US" w:eastAsia="zh-CN" w:bidi="ar-SA"/>
        </w:rPr>
        <w:t>】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14:paraId="3D30CB92">
      <w:pPr>
        <w:keepNext w:val="0"/>
        <w:keepLines w:val="0"/>
        <w:pageBreakBefore w:val="0"/>
        <w:widowControl/>
        <w:kinsoku/>
        <w:wordWrap/>
        <w:overflowPunct/>
        <w:topLinePunct w:val="0"/>
        <w:autoSpaceDE/>
        <w:autoSpaceDN/>
        <w:bidi w:val="0"/>
        <w:adjustRightInd w:val="0"/>
        <w:snapToGrid w:val="0"/>
        <w:spacing w:before="0" w:beforeLines="0" w:after="0" w:afterLines="0" w:line="500" w:lineRule="exact"/>
        <w:ind w:left="0" w:leftChars="0" w:right="0" w:rightChars="0" w:firstLine="0" w:firstLineChars="0"/>
        <w:jc w:val="both"/>
        <w:textAlignment w:val="auto"/>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 xml:space="preserve">  （一）有下列情形之一的，</w:t>
      </w:r>
      <w:r>
        <w:rPr>
          <w:rFonts w:hint="eastAsia" w:ascii="宋体" w:hAnsi="宋体" w:eastAsia="宋体" w:cs="宋体"/>
          <w:color w:val="auto"/>
          <w:kern w:val="0"/>
          <w:sz w:val="28"/>
          <w:szCs w:val="28"/>
        </w:rPr>
        <w:t>责令停止生产、销售；没收违法生产、销售的产品；处违法生产、销售产品货值金额值等值以上1.6倍以下的罚款；有违法所得的，并处没收违法所得</w:t>
      </w:r>
      <w:r>
        <w:rPr>
          <w:rFonts w:hint="eastAsia" w:ascii="宋体" w:hAnsi="宋体" w:eastAsia="宋体" w:cs="宋体"/>
          <w:color w:val="auto"/>
          <w:kern w:val="0"/>
          <w:sz w:val="28"/>
          <w:szCs w:val="28"/>
          <w:lang w:eastAsia="zh-CN"/>
        </w:rPr>
        <w:t>：</w:t>
      </w:r>
    </w:p>
    <w:p w14:paraId="554F7AD8">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color w:val="auto"/>
          <w:kern w:val="0"/>
          <w:sz w:val="28"/>
          <w:szCs w:val="28"/>
          <w:lang w:val="en-US" w:eastAsia="zh-CN"/>
        </w:rPr>
        <w:t>1.</w:t>
      </w:r>
      <w:r>
        <w:rPr>
          <w:rFonts w:hint="eastAsia" w:hAnsi="宋体" w:cs="宋体"/>
          <w:color w:val="auto"/>
          <w:kern w:val="0"/>
          <w:sz w:val="28"/>
          <w:szCs w:val="28"/>
        </w:rPr>
        <w:t>不合格项1项的</w:t>
      </w:r>
      <w:r>
        <w:rPr>
          <w:rFonts w:hint="eastAsia" w:hAnsi="宋体" w:cs="宋体"/>
          <w:color w:val="auto"/>
          <w:kern w:val="0"/>
          <w:sz w:val="28"/>
          <w:szCs w:val="28"/>
          <w:lang w:val="en-US" w:eastAsia="zh-CN"/>
        </w:rPr>
        <w:t>;</w:t>
      </w:r>
    </w:p>
    <w:p w14:paraId="6B6D7CCF">
      <w:pPr>
        <w:pStyle w:val="12"/>
        <w:keepNext w:val="0"/>
        <w:keepLines w:val="0"/>
        <w:pageBreakBefore w:val="0"/>
        <w:numPr>
          <w:ilvl w:val="0"/>
          <w:numId w:val="0"/>
        </w:numPr>
        <w:tabs>
          <w:tab w:val="left" w:pos="533"/>
        </w:tabs>
        <w:kinsoku/>
        <w:wordWrap/>
        <w:overflowPunct/>
        <w:topLinePunct w:val="0"/>
        <w:bidi w:val="0"/>
        <w:adjustRightInd w:val="0"/>
        <w:spacing w:before="0" w:beforeLines="0" w:after="0" w:afterLines="0" w:line="500" w:lineRule="exact"/>
        <w:ind w:right="0" w:rightChars="0" w:firstLine="560" w:firstLineChars="200"/>
        <w:jc w:val="both"/>
        <w:outlineLvl w:val="9"/>
        <w:rPr>
          <w:rFonts w:hint="eastAsia" w:hAnsi="宋体" w:cs="宋体"/>
          <w:color w:val="auto"/>
          <w:kern w:val="0"/>
          <w:sz w:val="28"/>
          <w:szCs w:val="28"/>
          <w:lang w:val="en-US" w:eastAsia="zh-CN"/>
        </w:rPr>
      </w:pPr>
      <w:r>
        <w:rPr>
          <w:rFonts w:hint="eastAsia" w:hAnsi="宋体" w:cs="宋体"/>
          <w:color w:val="auto"/>
          <w:kern w:val="0"/>
          <w:sz w:val="28"/>
          <w:szCs w:val="28"/>
          <w:lang w:val="en-US" w:eastAsia="zh-CN"/>
        </w:rPr>
        <w:t>2.</w:t>
      </w:r>
      <w:r>
        <w:rPr>
          <w:rFonts w:hint="eastAsia" w:hAnsi="宋体" w:cs="宋体"/>
          <w:color w:val="auto"/>
          <w:kern w:val="0"/>
          <w:sz w:val="28"/>
          <w:szCs w:val="28"/>
        </w:rPr>
        <w:t>违法行为持续时间不足6个月的</w:t>
      </w:r>
      <w:r>
        <w:rPr>
          <w:rFonts w:hint="eastAsia" w:hAnsi="宋体" w:cs="宋体"/>
          <w:color w:val="auto"/>
          <w:kern w:val="0"/>
          <w:sz w:val="28"/>
          <w:szCs w:val="28"/>
          <w:lang w:val="en-US" w:eastAsia="zh-CN"/>
        </w:rPr>
        <w:t>;</w:t>
      </w:r>
    </w:p>
    <w:p w14:paraId="39A64C08">
      <w:pPr>
        <w:pStyle w:val="12"/>
        <w:keepNext w:val="0"/>
        <w:keepLines w:val="0"/>
        <w:pageBreakBefore w:val="0"/>
        <w:numPr>
          <w:ilvl w:val="0"/>
          <w:numId w:val="0"/>
        </w:numPr>
        <w:kinsoku/>
        <w:wordWrap/>
        <w:overflowPunct/>
        <w:topLinePunct w:val="0"/>
        <w:bidi w:val="0"/>
        <w:adjustRightInd w:val="0"/>
        <w:spacing w:before="0" w:beforeLines="0" w:after="0" w:afterLines="0" w:line="500" w:lineRule="exact"/>
        <w:ind w:right="0" w:rightChars="0" w:firstLine="560" w:firstLineChars="200"/>
        <w:jc w:val="both"/>
        <w:outlineLvl w:val="9"/>
        <w:rPr>
          <w:rFonts w:hint="eastAsia" w:hAnsi="宋体" w:cs="宋体"/>
          <w:color w:val="auto"/>
          <w:kern w:val="0"/>
          <w:sz w:val="28"/>
          <w:szCs w:val="28"/>
          <w:lang w:val="en-US" w:eastAsia="zh-CN"/>
        </w:rPr>
      </w:pPr>
      <w:r>
        <w:rPr>
          <w:rFonts w:hint="eastAsia" w:hAnsi="宋体" w:cs="宋体"/>
          <w:color w:val="auto"/>
          <w:kern w:val="0"/>
          <w:sz w:val="28"/>
          <w:szCs w:val="28"/>
          <w:lang w:val="en-US" w:eastAsia="zh-CN"/>
        </w:rPr>
        <w:t>3.</w:t>
      </w:r>
      <w:r>
        <w:rPr>
          <w:rFonts w:hint="eastAsia" w:hAnsi="宋体" w:cs="宋体"/>
          <w:color w:val="auto"/>
          <w:kern w:val="0"/>
          <w:sz w:val="28"/>
          <w:szCs w:val="28"/>
        </w:rPr>
        <w:t>产品尚未销售</w:t>
      </w:r>
      <w:r>
        <w:rPr>
          <w:rFonts w:hint="eastAsia" w:hAnsi="宋体" w:cs="宋体"/>
          <w:color w:val="auto"/>
          <w:kern w:val="0"/>
          <w:sz w:val="28"/>
          <w:szCs w:val="28"/>
          <w:lang w:eastAsia="zh-CN"/>
        </w:rPr>
        <w:t>，</w:t>
      </w:r>
      <w:r>
        <w:rPr>
          <w:rFonts w:hint="eastAsia" w:hAnsi="宋体" w:cs="宋体"/>
          <w:color w:val="auto"/>
          <w:kern w:val="0"/>
          <w:sz w:val="28"/>
          <w:szCs w:val="28"/>
        </w:rPr>
        <w:t>或已销售</w:t>
      </w:r>
      <w:r>
        <w:rPr>
          <w:rFonts w:hint="eastAsia" w:hAnsi="宋体" w:cs="宋体"/>
          <w:color w:val="auto"/>
          <w:kern w:val="0"/>
          <w:sz w:val="28"/>
          <w:szCs w:val="28"/>
          <w:lang w:eastAsia="zh-CN"/>
        </w:rPr>
        <w:t>但</w:t>
      </w:r>
      <w:r>
        <w:rPr>
          <w:rFonts w:hint="eastAsia" w:hAnsi="宋体" w:cs="宋体"/>
          <w:color w:val="auto"/>
          <w:kern w:val="0"/>
          <w:sz w:val="28"/>
          <w:szCs w:val="28"/>
        </w:rPr>
        <w:t>全部追回的</w:t>
      </w:r>
      <w:r>
        <w:rPr>
          <w:rFonts w:hint="eastAsia" w:hAnsi="宋体" w:cs="宋体"/>
          <w:color w:val="auto"/>
          <w:kern w:val="0"/>
          <w:sz w:val="28"/>
          <w:szCs w:val="28"/>
          <w:lang w:val="en-US" w:eastAsia="zh-CN"/>
        </w:rPr>
        <w:t>;</w:t>
      </w:r>
    </w:p>
    <w:p w14:paraId="10895AB0">
      <w:pPr>
        <w:pStyle w:val="12"/>
        <w:keepNext w:val="0"/>
        <w:keepLines w:val="0"/>
        <w:pageBreakBefore w:val="0"/>
        <w:numPr>
          <w:ilvl w:val="0"/>
          <w:numId w:val="0"/>
        </w:numPr>
        <w:kinsoku/>
        <w:wordWrap/>
        <w:overflowPunct/>
        <w:topLinePunct w:val="0"/>
        <w:bidi w:val="0"/>
        <w:adjustRightInd w:val="0"/>
        <w:spacing w:before="0" w:beforeLines="0" w:after="0" w:afterLines="0" w:line="500" w:lineRule="exact"/>
        <w:ind w:right="0" w:rightChars="0" w:firstLine="560" w:firstLineChars="200"/>
        <w:jc w:val="both"/>
        <w:outlineLvl w:val="9"/>
        <w:rPr>
          <w:rFonts w:hint="eastAsia" w:hAnsi="宋体" w:cs="宋体"/>
          <w:color w:val="auto"/>
          <w:kern w:val="0"/>
          <w:sz w:val="28"/>
          <w:szCs w:val="28"/>
          <w:lang w:val="en-US" w:eastAsia="zh-CN"/>
        </w:rPr>
      </w:pPr>
      <w:r>
        <w:rPr>
          <w:rFonts w:hint="eastAsia" w:hAnsi="宋体" w:cs="宋体"/>
          <w:color w:val="auto"/>
          <w:kern w:val="0"/>
          <w:sz w:val="28"/>
          <w:szCs w:val="28"/>
          <w:lang w:val="en-US" w:eastAsia="zh-CN"/>
        </w:rPr>
        <w:t>4.不合格项目检验数据与标准指标差距5%以下的；</w:t>
      </w:r>
    </w:p>
    <w:p w14:paraId="24BDA4E9">
      <w:pPr>
        <w:pStyle w:val="12"/>
        <w:keepNext w:val="0"/>
        <w:keepLines w:val="0"/>
        <w:pageBreakBefore w:val="0"/>
        <w:numPr>
          <w:ilvl w:val="0"/>
          <w:numId w:val="0"/>
        </w:numPr>
        <w:kinsoku/>
        <w:wordWrap/>
        <w:overflowPunct/>
        <w:topLinePunct w:val="0"/>
        <w:bidi w:val="0"/>
        <w:adjustRightInd w:val="0"/>
        <w:spacing w:before="0" w:beforeLines="0" w:after="0" w:afterLines="0" w:line="500" w:lineRule="exact"/>
        <w:ind w:right="0" w:rightChars="0" w:firstLine="560" w:firstLineChars="200"/>
        <w:jc w:val="both"/>
        <w:outlineLvl w:val="9"/>
        <w:rPr>
          <w:rFonts w:hint="eastAsia" w:hAnsi="宋体" w:cs="宋体"/>
          <w:color w:val="auto"/>
          <w:kern w:val="0"/>
          <w:sz w:val="28"/>
          <w:szCs w:val="28"/>
          <w:lang w:val="en-US" w:eastAsia="zh-CN"/>
        </w:rPr>
      </w:pPr>
      <w:r>
        <w:rPr>
          <w:rFonts w:hint="eastAsia" w:hAnsi="宋体" w:cs="宋体"/>
          <w:color w:val="auto"/>
          <w:kern w:val="0"/>
          <w:sz w:val="28"/>
          <w:szCs w:val="28"/>
          <w:lang w:val="en-US" w:eastAsia="zh-CN"/>
        </w:rPr>
        <w:t>5.</w:t>
      </w:r>
      <w:r>
        <w:rPr>
          <w:rFonts w:hint="eastAsia" w:hAnsi="宋体" w:cs="宋体"/>
          <w:color w:val="auto"/>
          <w:kern w:val="0"/>
          <w:sz w:val="28"/>
          <w:szCs w:val="28"/>
        </w:rPr>
        <w:t>未造成人体健康和人身、财产受损的</w:t>
      </w:r>
      <w:r>
        <w:rPr>
          <w:rFonts w:hint="eastAsia" w:hAnsi="宋体" w:cs="宋体"/>
          <w:color w:val="auto"/>
          <w:kern w:val="0"/>
          <w:sz w:val="28"/>
          <w:szCs w:val="28"/>
          <w:lang w:val="en-US" w:eastAsia="zh-CN"/>
        </w:rPr>
        <w:t>;</w:t>
      </w:r>
    </w:p>
    <w:p w14:paraId="45D18044">
      <w:pPr>
        <w:pStyle w:val="12"/>
        <w:keepNext w:val="0"/>
        <w:keepLines w:val="0"/>
        <w:pageBreakBefore w:val="0"/>
        <w:numPr>
          <w:ilvl w:val="0"/>
          <w:numId w:val="0"/>
        </w:numPr>
        <w:kinsoku/>
        <w:wordWrap/>
        <w:overflowPunct/>
        <w:topLinePunct w:val="0"/>
        <w:bidi w:val="0"/>
        <w:adjustRightInd w:val="0"/>
        <w:spacing w:before="0" w:beforeLines="0" w:after="0" w:afterLines="0" w:line="500" w:lineRule="exact"/>
        <w:ind w:right="0" w:rightChars="0" w:firstLine="560" w:firstLineChars="200"/>
        <w:jc w:val="both"/>
        <w:outlineLvl w:val="9"/>
        <w:rPr>
          <w:rFonts w:hint="eastAsia" w:hAnsi="宋体" w:cs="宋体"/>
          <w:color w:val="auto"/>
          <w:kern w:val="0"/>
          <w:sz w:val="28"/>
          <w:szCs w:val="28"/>
          <w:lang w:val="en-US" w:eastAsia="zh-CN"/>
        </w:rPr>
      </w:pPr>
      <w:r>
        <w:rPr>
          <w:rFonts w:hint="eastAsia" w:hAnsi="宋体" w:cs="宋体"/>
          <w:color w:val="auto"/>
          <w:kern w:val="0"/>
          <w:sz w:val="28"/>
          <w:szCs w:val="28"/>
          <w:lang w:val="en-US" w:eastAsia="zh-CN"/>
        </w:rPr>
        <w:t>6.</w:t>
      </w:r>
      <w:r>
        <w:rPr>
          <w:rFonts w:hint="eastAsia" w:hAnsi="宋体" w:cs="宋体"/>
          <w:color w:val="auto"/>
          <w:kern w:val="0"/>
          <w:sz w:val="28"/>
          <w:szCs w:val="28"/>
        </w:rPr>
        <w:t>无社会影响或社会影响轻微</w:t>
      </w:r>
      <w:r>
        <w:rPr>
          <w:rFonts w:hint="eastAsia" w:hAnsi="宋体" w:cs="宋体"/>
          <w:color w:val="auto"/>
          <w:kern w:val="0"/>
          <w:sz w:val="28"/>
          <w:szCs w:val="28"/>
          <w:lang w:eastAsia="zh-CN"/>
        </w:rPr>
        <w:t>的。</w:t>
      </w:r>
    </w:p>
    <w:p w14:paraId="0470E207">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 xml:space="preserve"> （二）有下列情形之一的，</w:t>
      </w:r>
      <w:r>
        <w:rPr>
          <w:rFonts w:hint="eastAsia" w:ascii="宋体" w:hAnsi="宋体" w:eastAsia="宋体" w:cs="宋体"/>
          <w:color w:val="auto"/>
          <w:kern w:val="0"/>
          <w:sz w:val="28"/>
          <w:szCs w:val="28"/>
        </w:rPr>
        <w:t>责令停止生产、销售；没收违法生产、销售的产品；处违法生产、销售产品货值金额1.6倍以上2.4倍以下的罚款；有违法所得的，并处没收违法所得</w:t>
      </w:r>
      <w:r>
        <w:rPr>
          <w:rFonts w:hint="eastAsia" w:ascii="宋体" w:hAnsi="宋体" w:eastAsia="宋体" w:cs="宋体"/>
          <w:color w:val="auto"/>
          <w:kern w:val="0"/>
          <w:sz w:val="28"/>
          <w:szCs w:val="28"/>
          <w:lang w:eastAsia="zh-CN"/>
        </w:rPr>
        <w:t>：</w:t>
      </w:r>
    </w:p>
    <w:p w14:paraId="0780A19B">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color w:val="auto"/>
          <w:kern w:val="0"/>
          <w:sz w:val="28"/>
          <w:szCs w:val="28"/>
          <w:lang w:val="en-US" w:eastAsia="zh-CN"/>
        </w:rPr>
        <w:t>1.</w:t>
      </w:r>
      <w:r>
        <w:rPr>
          <w:rFonts w:hint="eastAsia" w:ascii="宋体" w:hAnsi="宋体" w:eastAsia="宋体" w:cs="宋体"/>
          <w:color w:val="auto"/>
          <w:kern w:val="0"/>
          <w:sz w:val="28"/>
          <w:szCs w:val="28"/>
        </w:rPr>
        <w:t>不合格项2项的</w:t>
      </w:r>
      <w:r>
        <w:rPr>
          <w:rFonts w:hint="eastAsia" w:ascii="宋体" w:hAnsi="宋体" w:eastAsia="宋体" w:cs="宋体"/>
          <w:b w:val="0"/>
          <w:bCs w:val="0"/>
          <w:color w:val="auto"/>
          <w:sz w:val="28"/>
          <w:szCs w:val="28"/>
          <w:lang w:val="en-US" w:eastAsia="zh-CN" w:bidi="ar-SA"/>
        </w:rPr>
        <w:t>；</w:t>
      </w:r>
    </w:p>
    <w:p w14:paraId="2AE1170F">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hAnsi="宋体" w:cs="宋体"/>
          <w:b w:val="0"/>
          <w:bCs w:val="0"/>
          <w:color w:val="auto"/>
          <w:sz w:val="28"/>
          <w:szCs w:val="28"/>
          <w:lang w:val="en-US" w:eastAsia="zh-CN" w:bidi="ar-SA"/>
        </w:rPr>
        <w:t>2.</w:t>
      </w:r>
      <w:r>
        <w:rPr>
          <w:rFonts w:hint="eastAsia" w:ascii="宋体" w:hAnsi="宋体" w:eastAsia="宋体" w:cs="宋体"/>
          <w:color w:val="auto"/>
          <w:kern w:val="0"/>
          <w:sz w:val="28"/>
          <w:szCs w:val="28"/>
        </w:rPr>
        <w:t>违法行为持续时间6个月以上不足2年的</w:t>
      </w:r>
      <w:r>
        <w:rPr>
          <w:rFonts w:hint="eastAsia" w:ascii="宋体" w:hAnsi="宋体" w:eastAsia="宋体" w:cs="宋体"/>
          <w:color w:val="auto"/>
          <w:kern w:val="0"/>
          <w:sz w:val="28"/>
          <w:szCs w:val="28"/>
          <w:lang w:eastAsia="zh-CN"/>
        </w:rPr>
        <w:t>；</w:t>
      </w:r>
    </w:p>
    <w:p w14:paraId="7734A6B4">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hAnsi="宋体" w:cs="宋体"/>
          <w:color w:val="auto"/>
          <w:kern w:val="0"/>
          <w:sz w:val="28"/>
          <w:szCs w:val="28"/>
          <w:lang w:val="en-US" w:eastAsia="zh-CN"/>
        </w:rPr>
        <w:t>3.</w:t>
      </w:r>
      <w:r>
        <w:rPr>
          <w:rFonts w:hint="eastAsia" w:ascii="宋体" w:hAnsi="宋体" w:eastAsia="宋体" w:cs="宋体"/>
          <w:color w:val="auto"/>
          <w:kern w:val="0"/>
          <w:sz w:val="28"/>
          <w:szCs w:val="28"/>
        </w:rPr>
        <w:t>已销售</w:t>
      </w:r>
      <w:r>
        <w:rPr>
          <w:rFonts w:hint="eastAsia" w:hAnsi="宋体" w:cs="宋体"/>
          <w:color w:val="auto"/>
          <w:kern w:val="0"/>
          <w:sz w:val="28"/>
          <w:szCs w:val="28"/>
          <w:lang w:eastAsia="zh-CN"/>
        </w:rPr>
        <w:t>，</w:t>
      </w:r>
      <w:r>
        <w:rPr>
          <w:rFonts w:hint="eastAsia" w:ascii="宋体" w:hAnsi="宋体" w:eastAsia="宋体" w:cs="宋体"/>
          <w:color w:val="auto"/>
          <w:kern w:val="0"/>
          <w:sz w:val="28"/>
          <w:szCs w:val="28"/>
        </w:rPr>
        <w:t>但追回部分产品的</w:t>
      </w:r>
      <w:r>
        <w:rPr>
          <w:rFonts w:hint="eastAsia" w:ascii="宋体" w:hAnsi="宋体" w:eastAsia="宋体" w:cs="宋体"/>
          <w:color w:val="auto"/>
          <w:kern w:val="0"/>
          <w:sz w:val="28"/>
          <w:szCs w:val="28"/>
          <w:lang w:eastAsia="zh-CN"/>
        </w:rPr>
        <w:t>；</w:t>
      </w:r>
    </w:p>
    <w:p w14:paraId="1F69AAC2">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hAnsi="宋体" w:cs="宋体"/>
          <w:color w:val="auto"/>
          <w:kern w:val="0"/>
          <w:sz w:val="28"/>
          <w:szCs w:val="28"/>
          <w:lang w:val="en-US" w:eastAsia="zh-CN"/>
        </w:rPr>
      </w:pPr>
      <w:r>
        <w:rPr>
          <w:rFonts w:hint="eastAsia" w:hAnsi="宋体" w:cs="宋体"/>
          <w:color w:val="auto"/>
          <w:kern w:val="0"/>
          <w:sz w:val="28"/>
          <w:szCs w:val="28"/>
          <w:lang w:val="en-US" w:eastAsia="zh-CN"/>
        </w:rPr>
        <w:t>4.不合格项目检验数据与标准指标差距5%以上10%以下的；</w:t>
      </w:r>
    </w:p>
    <w:p w14:paraId="03D7AADC">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color w:val="auto"/>
          <w:kern w:val="0"/>
          <w:sz w:val="28"/>
          <w:szCs w:val="28"/>
          <w:lang w:val="en-US" w:eastAsia="zh-CN"/>
        </w:rPr>
        <w:t>5.造成</w:t>
      </w:r>
      <w:r>
        <w:rPr>
          <w:rFonts w:hint="eastAsia" w:ascii="宋体" w:hAnsi="宋体" w:eastAsia="宋体" w:cs="宋体"/>
          <w:color w:val="auto"/>
          <w:kern w:val="0"/>
          <w:sz w:val="28"/>
          <w:szCs w:val="28"/>
        </w:rPr>
        <w:t>轻微人体健康和人身、财产受损的</w:t>
      </w:r>
      <w:r>
        <w:rPr>
          <w:rFonts w:hint="eastAsia" w:hAnsi="宋体" w:cs="宋体"/>
          <w:b w:val="0"/>
          <w:bCs w:val="0"/>
          <w:color w:val="auto"/>
          <w:sz w:val="28"/>
          <w:szCs w:val="28"/>
          <w:lang w:val="en-US" w:eastAsia="zh-CN" w:bidi="ar-SA"/>
        </w:rPr>
        <w:t>。</w:t>
      </w:r>
    </w:p>
    <w:p w14:paraId="1A111E9C">
      <w:pPr>
        <w:pStyle w:val="12"/>
        <w:keepNext w:val="0"/>
        <w:keepLines w:val="0"/>
        <w:pageBreakBefore w:val="0"/>
        <w:numPr>
          <w:ilvl w:val="0"/>
          <w:numId w:val="0"/>
        </w:numPr>
        <w:kinsoku/>
        <w:wordWrap/>
        <w:overflowPunct/>
        <w:topLinePunct w:val="0"/>
        <w:bidi w:val="0"/>
        <w:adjustRightInd w:val="0"/>
        <w:spacing w:before="0" w:beforeLines="0" w:after="0" w:afterLines="0" w:line="500" w:lineRule="exact"/>
        <w:ind w:right="0" w:rightChars="0"/>
        <w:jc w:val="both"/>
        <w:outlineLvl w:val="9"/>
        <w:rPr>
          <w:rFonts w:hint="eastAsia" w:hAnsi="宋体" w:cs="宋体"/>
          <w:color w:val="auto"/>
          <w:kern w:val="0"/>
          <w:sz w:val="28"/>
          <w:szCs w:val="28"/>
        </w:rPr>
      </w:pPr>
      <w:r>
        <w:rPr>
          <w:rFonts w:hint="eastAsia" w:hAnsi="宋体" w:cs="宋体"/>
          <w:b w:val="0"/>
          <w:bCs w:val="0"/>
          <w:color w:val="auto"/>
          <w:sz w:val="28"/>
          <w:szCs w:val="28"/>
          <w:lang w:val="en-US" w:eastAsia="zh-CN" w:bidi="ar-SA"/>
        </w:rPr>
        <w:t xml:space="preserve">    （三）</w:t>
      </w:r>
      <w:r>
        <w:rPr>
          <w:rFonts w:hint="eastAsia" w:ascii="宋体" w:hAnsi="宋体" w:eastAsia="宋体" w:cs="宋体"/>
          <w:b w:val="0"/>
          <w:bCs w:val="0"/>
          <w:color w:val="auto"/>
          <w:sz w:val="28"/>
          <w:szCs w:val="28"/>
          <w:lang w:val="en-US" w:eastAsia="zh-CN" w:bidi="ar-SA"/>
        </w:rPr>
        <w:t>有下列情形之一的，</w:t>
      </w:r>
      <w:r>
        <w:rPr>
          <w:rFonts w:hint="eastAsia" w:hAnsi="宋体" w:cs="宋体"/>
          <w:color w:val="auto"/>
          <w:kern w:val="0"/>
          <w:sz w:val="28"/>
          <w:szCs w:val="28"/>
        </w:rPr>
        <w:t>责令停止生产、销售；没收违法生产、销售的产品；处违法生产、销售产品货值金额2.4倍以上3倍以下的罚款；有违法所得的，并处没收违法所得</w:t>
      </w:r>
      <w:r>
        <w:rPr>
          <w:rFonts w:hint="eastAsia" w:hAnsi="宋体" w:cs="宋体"/>
          <w:color w:val="auto"/>
          <w:kern w:val="0"/>
          <w:sz w:val="28"/>
          <w:szCs w:val="28"/>
          <w:lang w:eastAsia="zh-CN"/>
        </w:rPr>
        <w:t>：</w:t>
      </w:r>
    </w:p>
    <w:p w14:paraId="1AA09DE5">
      <w:pPr>
        <w:pStyle w:val="12"/>
        <w:keepNext w:val="0"/>
        <w:keepLines w:val="0"/>
        <w:pageBreakBefore w:val="0"/>
        <w:numPr>
          <w:ilvl w:val="0"/>
          <w:numId w:val="0"/>
        </w:numPr>
        <w:kinsoku/>
        <w:wordWrap/>
        <w:overflowPunct/>
        <w:topLinePunct w:val="0"/>
        <w:bidi w:val="0"/>
        <w:adjustRightInd w:val="0"/>
        <w:spacing w:before="0" w:beforeLines="0" w:after="0" w:afterLines="0" w:line="500" w:lineRule="exact"/>
        <w:ind w:right="0" w:rightChars="0"/>
        <w:jc w:val="both"/>
        <w:outlineLvl w:val="9"/>
        <w:rPr>
          <w:rFonts w:hint="eastAsia" w:ascii="宋体" w:hAnsi="宋体" w:eastAsia="宋体" w:cs="宋体"/>
          <w:b w:val="0"/>
          <w:bCs w:val="0"/>
          <w:color w:val="auto"/>
          <w:sz w:val="28"/>
          <w:szCs w:val="28"/>
          <w:lang w:val="en-US" w:eastAsia="zh-CN" w:bidi="ar-SA"/>
        </w:rPr>
      </w:pPr>
      <w:r>
        <w:rPr>
          <w:rFonts w:hint="eastAsia" w:hAnsi="宋体" w:cs="宋体"/>
          <w:color w:val="auto"/>
          <w:kern w:val="0"/>
          <w:sz w:val="28"/>
          <w:szCs w:val="28"/>
          <w:lang w:val="en-US" w:eastAsia="zh-CN"/>
        </w:rPr>
        <w:t xml:space="preserve">    1.</w:t>
      </w:r>
      <w:r>
        <w:rPr>
          <w:rFonts w:hint="eastAsia" w:hAnsi="宋体" w:cs="宋体"/>
          <w:color w:val="auto"/>
          <w:kern w:val="0"/>
          <w:sz w:val="28"/>
          <w:szCs w:val="28"/>
        </w:rPr>
        <w:t>不合格项3项以上</w:t>
      </w:r>
      <w:r>
        <w:rPr>
          <w:rFonts w:hint="eastAsia" w:hAnsi="宋体" w:cs="宋体"/>
          <w:color w:val="auto"/>
          <w:kern w:val="0"/>
          <w:sz w:val="28"/>
          <w:szCs w:val="28"/>
          <w:lang w:eastAsia="zh-CN"/>
        </w:rPr>
        <w:t>的</w:t>
      </w:r>
      <w:r>
        <w:rPr>
          <w:rFonts w:hint="eastAsia" w:ascii="宋体" w:hAnsi="宋体" w:eastAsia="宋体" w:cs="宋体"/>
          <w:b w:val="0"/>
          <w:bCs w:val="0"/>
          <w:color w:val="auto"/>
          <w:sz w:val="28"/>
          <w:szCs w:val="28"/>
          <w:lang w:val="en-US" w:eastAsia="zh-CN" w:bidi="ar-SA"/>
        </w:rPr>
        <w:t>；</w:t>
      </w:r>
    </w:p>
    <w:p w14:paraId="2592BC07">
      <w:pPr>
        <w:pStyle w:val="12"/>
        <w:keepNext w:val="0"/>
        <w:keepLines w:val="0"/>
        <w:pageBreakBefore w:val="0"/>
        <w:numPr>
          <w:ilvl w:val="0"/>
          <w:numId w:val="0"/>
        </w:numPr>
        <w:kinsoku/>
        <w:wordWrap/>
        <w:overflowPunct/>
        <w:topLinePunct w:val="0"/>
        <w:bidi w:val="0"/>
        <w:adjustRightInd w:val="0"/>
        <w:spacing w:before="0" w:beforeLines="0" w:after="0" w:afterLines="0" w:line="500" w:lineRule="exact"/>
        <w:ind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color w:val="auto"/>
          <w:kern w:val="0"/>
          <w:sz w:val="28"/>
          <w:szCs w:val="28"/>
          <w:lang w:val="en-US" w:eastAsia="zh-CN"/>
        </w:rPr>
        <w:t>2.</w:t>
      </w:r>
      <w:r>
        <w:rPr>
          <w:rFonts w:hint="eastAsia" w:hAnsi="宋体" w:cs="宋体"/>
          <w:color w:val="auto"/>
          <w:kern w:val="0"/>
          <w:sz w:val="28"/>
          <w:szCs w:val="28"/>
        </w:rPr>
        <w:t>违法行为持续时间2年以上</w:t>
      </w:r>
      <w:r>
        <w:rPr>
          <w:rFonts w:hint="eastAsia" w:hAnsi="宋体" w:cs="宋体"/>
          <w:color w:val="auto"/>
          <w:kern w:val="0"/>
          <w:sz w:val="28"/>
          <w:szCs w:val="28"/>
          <w:lang w:eastAsia="zh-CN"/>
        </w:rPr>
        <w:t>的；</w:t>
      </w:r>
    </w:p>
    <w:p w14:paraId="35BED8E5">
      <w:pPr>
        <w:pStyle w:val="12"/>
        <w:keepNext w:val="0"/>
        <w:keepLines w:val="0"/>
        <w:pageBreakBefore w:val="0"/>
        <w:numPr>
          <w:ilvl w:val="0"/>
          <w:numId w:val="0"/>
        </w:numPr>
        <w:kinsoku/>
        <w:wordWrap/>
        <w:overflowPunct/>
        <w:topLinePunct w:val="0"/>
        <w:bidi w:val="0"/>
        <w:adjustRightInd w:val="0"/>
        <w:spacing w:before="0" w:beforeLines="0" w:after="0" w:afterLines="0" w:line="500" w:lineRule="exact"/>
        <w:ind w:leftChars="200" w:right="0" w:rightChars="0"/>
        <w:jc w:val="both"/>
        <w:outlineLvl w:val="9"/>
        <w:rPr>
          <w:rFonts w:hint="eastAsia" w:ascii="宋体" w:hAnsi="宋体" w:eastAsia="宋体" w:cs="宋体"/>
          <w:b w:val="0"/>
          <w:bCs w:val="0"/>
          <w:color w:val="auto"/>
          <w:sz w:val="28"/>
          <w:szCs w:val="28"/>
          <w:lang w:val="en-US" w:eastAsia="zh-CN" w:bidi="ar-SA"/>
        </w:rPr>
      </w:pPr>
      <w:r>
        <w:rPr>
          <w:rFonts w:hint="eastAsia" w:hAnsi="宋体" w:cs="宋体"/>
          <w:color w:val="auto"/>
          <w:kern w:val="0"/>
          <w:sz w:val="28"/>
          <w:szCs w:val="28"/>
          <w:lang w:val="en-US" w:eastAsia="zh-CN"/>
        </w:rPr>
        <w:t xml:space="preserve"> 3.</w:t>
      </w:r>
      <w:r>
        <w:rPr>
          <w:rFonts w:hint="eastAsia" w:hAnsi="宋体" w:cs="宋体"/>
          <w:color w:val="auto"/>
          <w:kern w:val="0"/>
          <w:sz w:val="28"/>
          <w:szCs w:val="28"/>
        </w:rPr>
        <w:t>已销售，但拒不追回的</w:t>
      </w:r>
      <w:r>
        <w:rPr>
          <w:rFonts w:hint="eastAsia" w:hAnsi="宋体" w:cs="宋体"/>
          <w:color w:val="auto"/>
          <w:kern w:val="0"/>
          <w:sz w:val="28"/>
          <w:szCs w:val="28"/>
          <w:lang w:eastAsia="zh-CN"/>
        </w:rPr>
        <w:t>；</w:t>
      </w:r>
    </w:p>
    <w:p w14:paraId="3EC10307">
      <w:pPr>
        <w:pStyle w:val="12"/>
        <w:keepNext w:val="0"/>
        <w:keepLines w:val="0"/>
        <w:pageBreakBefore w:val="0"/>
        <w:numPr>
          <w:ilvl w:val="0"/>
          <w:numId w:val="0"/>
        </w:numPr>
        <w:kinsoku/>
        <w:wordWrap/>
        <w:overflowPunct/>
        <w:topLinePunct w:val="0"/>
        <w:bidi w:val="0"/>
        <w:adjustRightInd w:val="0"/>
        <w:spacing w:before="0" w:beforeLines="0" w:after="0" w:afterLines="0" w:line="500" w:lineRule="exact"/>
        <w:ind w:right="0" w:rightChars="0" w:firstLine="560" w:firstLineChars="200"/>
        <w:jc w:val="both"/>
        <w:outlineLvl w:val="9"/>
        <w:rPr>
          <w:rFonts w:hint="eastAsia" w:hAnsi="宋体" w:cs="宋体"/>
          <w:color w:val="auto"/>
          <w:kern w:val="0"/>
          <w:sz w:val="28"/>
          <w:szCs w:val="28"/>
          <w:lang w:val="en-US" w:eastAsia="zh-CN"/>
        </w:rPr>
      </w:pPr>
      <w:r>
        <w:rPr>
          <w:rFonts w:hint="eastAsia" w:hAnsi="宋体" w:cs="宋体"/>
          <w:color w:val="auto"/>
          <w:kern w:val="0"/>
          <w:sz w:val="28"/>
          <w:szCs w:val="28"/>
          <w:lang w:val="en-US" w:eastAsia="zh-CN"/>
        </w:rPr>
        <w:t>4.不合格项目检验数据与标准指标差距10%以上的；</w:t>
      </w:r>
    </w:p>
    <w:p w14:paraId="013DE175">
      <w:pPr>
        <w:pStyle w:val="12"/>
        <w:keepNext w:val="0"/>
        <w:keepLines w:val="0"/>
        <w:pageBreakBefore w:val="0"/>
        <w:numPr>
          <w:ilvl w:val="0"/>
          <w:numId w:val="0"/>
        </w:numPr>
        <w:kinsoku/>
        <w:wordWrap/>
        <w:overflowPunct/>
        <w:topLinePunct w:val="0"/>
        <w:bidi w:val="0"/>
        <w:adjustRightInd w:val="0"/>
        <w:spacing w:before="0" w:beforeLines="0" w:after="0" w:afterLines="0" w:line="500" w:lineRule="exact"/>
        <w:ind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color w:val="auto"/>
          <w:kern w:val="0"/>
          <w:sz w:val="28"/>
          <w:szCs w:val="28"/>
          <w:lang w:val="en-US" w:eastAsia="zh-CN"/>
        </w:rPr>
        <w:t>5.</w:t>
      </w:r>
      <w:r>
        <w:rPr>
          <w:rFonts w:hint="eastAsia" w:hAnsi="宋体" w:cs="宋体"/>
          <w:color w:val="auto"/>
          <w:kern w:val="0"/>
          <w:sz w:val="28"/>
          <w:szCs w:val="28"/>
        </w:rPr>
        <w:t>造成严重人体健康和人身、财产事故的</w:t>
      </w:r>
      <w:r>
        <w:rPr>
          <w:rFonts w:hint="eastAsia" w:hAnsi="宋体" w:cs="宋体"/>
          <w:color w:val="auto"/>
          <w:kern w:val="0"/>
          <w:sz w:val="28"/>
          <w:szCs w:val="28"/>
          <w:lang w:eastAsia="zh-CN"/>
        </w:rPr>
        <w:t>。</w:t>
      </w:r>
    </w:p>
    <w:p w14:paraId="072836B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w:t>
      </w:r>
      <w:r>
        <w:rPr>
          <w:rFonts w:hint="eastAsia" w:hAnsi="宋体" w:cs="宋体"/>
          <w:b w:val="0"/>
          <w:bCs w:val="0"/>
          <w:color w:val="auto"/>
          <w:sz w:val="28"/>
          <w:szCs w:val="28"/>
          <w:lang w:val="en-US" w:eastAsia="zh-CN" w:bidi="ar-SA"/>
        </w:rPr>
        <w:t>67</w:t>
      </w:r>
      <w:r>
        <w:rPr>
          <w:rFonts w:hint="eastAsia" w:ascii="宋体" w:hAnsi="宋体" w:eastAsia="宋体" w:cs="宋体"/>
          <w:b w:val="0"/>
          <w:bCs w:val="0"/>
          <w:color w:val="auto"/>
          <w:sz w:val="28"/>
          <w:szCs w:val="28"/>
          <w:lang w:val="en-US" w:eastAsia="zh-CN" w:bidi="ar-SA"/>
        </w:rPr>
        <w:t>】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14:paraId="687539B2">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（一）有以下情形之一的，</w:t>
      </w:r>
      <w:r>
        <w:rPr>
          <w:rFonts w:hint="eastAsia" w:ascii="宋体" w:hAnsi="宋体" w:eastAsia="宋体" w:cs="宋体"/>
          <w:color w:val="auto"/>
          <w:kern w:val="0"/>
          <w:sz w:val="28"/>
          <w:szCs w:val="28"/>
        </w:rPr>
        <w:t>责令停止生产、销售；没收违法生产、销售的产品；处违法生产、销售产品货值金额50%以上1.25倍以下的罚款；有违法所得的，并处没收违法所得</w:t>
      </w:r>
      <w:r>
        <w:rPr>
          <w:rFonts w:hint="eastAsia" w:ascii="宋体" w:hAnsi="宋体" w:eastAsia="宋体" w:cs="宋体"/>
          <w:b w:val="0"/>
          <w:bCs w:val="0"/>
          <w:color w:val="auto"/>
          <w:sz w:val="28"/>
          <w:szCs w:val="28"/>
          <w:lang w:val="en-US" w:eastAsia="zh-CN" w:bidi="ar-SA"/>
        </w:rPr>
        <w:t xml:space="preserve">：    </w:t>
      </w:r>
    </w:p>
    <w:p w14:paraId="4C0CE4BE">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b w:val="0"/>
          <w:bCs w:val="0"/>
          <w:color w:val="auto"/>
          <w:sz w:val="28"/>
          <w:szCs w:val="28"/>
          <w:lang w:val="en-US" w:eastAsia="zh-CN" w:bidi="ar-SA"/>
        </w:rPr>
        <w:t>1.</w:t>
      </w:r>
      <w:r>
        <w:rPr>
          <w:rFonts w:hint="eastAsia" w:ascii="宋体" w:hAnsi="宋体" w:eastAsia="宋体" w:cs="宋体"/>
          <w:color w:val="auto"/>
          <w:kern w:val="0"/>
          <w:sz w:val="28"/>
          <w:szCs w:val="28"/>
        </w:rPr>
        <w:t>不合格项1项的</w:t>
      </w:r>
      <w:r>
        <w:rPr>
          <w:rFonts w:hint="eastAsia" w:ascii="宋体" w:hAnsi="宋体" w:eastAsia="宋体" w:cs="宋体"/>
          <w:b w:val="0"/>
          <w:bCs w:val="0"/>
          <w:color w:val="auto"/>
          <w:sz w:val="28"/>
          <w:szCs w:val="28"/>
          <w:lang w:val="en-US" w:eastAsia="zh-CN" w:bidi="ar-SA"/>
        </w:rPr>
        <w:t xml:space="preserve">；    </w:t>
      </w:r>
    </w:p>
    <w:p w14:paraId="08271164">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hAnsi="宋体" w:cs="宋体"/>
          <w:b w:val="0"/>
          <w:bCs w:val="0"/>
          <w:color w:val="auto"/>
          <w:sz w:val="28"/>
          <w:szCs w:val="28"/>
          <w:lang w:val="en-US" w:eastAsia="zh-CN" w:bidi="ar-SA"/>
        </w:rPr>
        <w:t>2.</w:t>
      </w:r>
      <w:r>
        <w:rPr>
          <w:rFonts w:hint="eastAsia" w:ascii="宋体" w:hAnsi="宋体" w:eastAsia="宋体" w:cs="宋体"/>
          <w:color w:val="auto"/>
          <w:kern w:val="0"/>
          <w:sz w:val="28"/>
          <w:szCs w:val="28"/>
        </w:rPr>
        <w:t>违法行为持续时间不足6个月的</w:t>
      </w:r>
      <w:r>
        <w:rPr>
          <w:rFonts w:hint="eastAsia" w:ascii="宋体" w:hAnsi="宋体" w:eastAsia="宋体" w:cs="宋体"/>
          <w:color w:val="auto"/>
          <w:kern w:val="0"/>
          <w:sz w:val="28"/>
          <w:szCs w:val="28"/>
          <w:lang w:eastAsia="zh-CN"/>
        </w:rPr>
        <w:t>；</w:t>
      </w:r>
    </w:p>
    <w:p w14:paraId="6C1276A9">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hAnsi="宋体" w:cs="宋体"/>
          <w:color w:val="auto"/>
          <w:kern w:val="0"/>
          <w:sz w:val="28"/>
          <w:szCs w:val="28"/>
          <w:lang w:val="en-US" w:eastAsia="zh-CN"/>
        </w:rPr>
        <w:t>3.</w:t>
      </w:r>
      <w:r>
        <w:rPr>
          <w:rFonts w:hint="eastAsia" w:ascii="宋体" w:hAnsi="宋体" w:eastAsia="宋体" w:cs="宋体"/>
          <w:color w:val="auto"/>
          <w:kern w:val="0"/>
          <w:sz w:val="28"/>
          <w:szCs w:val="28"/>
        </w:rPr>
        <w:t>产品尚未销售的</w:t>
      </w:r>
      <w:r>
        <w:rPr>
          <w:rFonts w:hint="eastAsia" w:hAnsi="宋体" w:cs="宋体"/>
          <w:color w:val="auto"/>
          <w:kern w:val="0"/>
          <w:sz w:val="28"/>
          <w:szCs w:val="28"/>
          <w:lang w:eastAsia="zh-CN"/>
        </w:rPr>
        <w:t>，</w:t>
      </w:r>
      <w:r>
        <w:rPr>
          <w:rFonts w:hint="eastAsia" w:ascii="宋体" w:hAnsi="宋体" w:eastAsia="宋体" w:cs="宋体"/>
          <w:color w:val="auto"/>
          <w:kern w:val="0"/>
          <w:sz w:val="28"/>
          <w:szCs w:val="28"/>
        </w:rPr>
        <w:t>或已销售</w:t>
      </w:r>
      <w:r>
        <w:rPr>
          <w:rFonts w:hint="eastAsia" w:hAnsi="宋体" w:cs="宋体"/>
          <w:color w:val="auto"/>
          <w:kern w:val="0"/>
          <w:sz w:val="28"/>
          <w:szCs w:val="28"/>
          <w:lang w:eastAsia="zh-CN"/>
        </w:rPr>
        <w:t>但</w:t>
      </w:r>
      <w:r>
        <w:rPr>
          <w:rFonts w:hint="eastAsia" w:ascii="宋体" w:hAnsi="宋体" w:eastAsia="宋体" w:cs="宋体"/>
          <w:color w:val="auto"/>
          <w:kern w:val="0"/>
          <w:sz w:val="28"/>
          <w:szCs w:val="28"/>
        </w:rPr>
        <w:t>全部追回的</w:t>
      </w:r>
      <w:r>
        <w:rPr>
          <w:rFonts w:hint="eastAsia" w:ascii="宋体" w:hAnsi="宋体" w:eastAsia="宋体" w:cs="宋体"/>
          <w:color w:val="auto"/>
          <w:kern w:val="0"/>
          <w:sz w:val="28"/>
          <w:szCs w:val="28"/>
          <w:lang w:eastAsia="zh-CN"/>
        </w:rPr>
        <w:t>；</w:t>
      </w:r>
    </w:p>
    <w:p w14:paraId="28DAAA63">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hAnsi="宋体" w:cs="宋体"/>
          <w:color w:val="auto"/>
          <w:kern w:val="0"/>
          <w:sz w:val="28"/>
          <w:szCs w:val="28"/>
          <w:lang w:val="en-US" w:eastAsia="zh-CN"/>
        </w:rPr>
      </w:pPr>
      <w:r>
        <w:rPr>
          <w:rFonts w:hint="eastAsia" w:hAnsi="宋体" w:cs="宋体"/>
          <w:color w:val="auto"/>
          <w:kern w:val="0"/>
          <w:sz w:val="28"/>
          <w:szCs w:val="28"/>
          <w:lang w:val="en-US" w:eastAsia="zh-CN"/>
        </w:rPr>
        <w:t>4.</w:t>
      </w:r>
      <w:r>
        <w:rPr>
          <w:rFonts w:hint="eastAsia" w:ascii="宋体" w:hAnsi="宋体" w:eastAsia="宋体" w:cs="宋体"/>
          <w:color w:val="auto"/>
          <w:kern w:val="0"/>
          <w:sz w:val="28"/>
          <w:szCs w:val="28"/>
        </w:rPr>
        <w:t>未造成人体健康和人身、财产受损的</w:t>
      </w:r>
      <w:r>
        <w:rPr>
          <w:rFonts w:hint="eastAsia" w:ascii="宋体" w:hAnsi="宋体" w:eastAsia="宋体" w:cs="宋体"/>
          <w:color w:val="auto"/>
          <w:kern w:val="0"/>
          <w:sz w:val="28"/>
          <w:szCs w:val="28"/>
          <w:lang w:eastAsia="zh-CN"/>
        </w:rPr>
        <w:t>；</w:t>
      </w:r>
    </w:p>
    <w:p w14:paraId="419912BF">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val="en-US" w:eastAsia="zh-CN"/>
        </w:rPr>
      </w:pPr>
      <w:r>
        <w:rPr>
          <w:rFonts w:hint="eastAsia" w:hAnsi="宋体" w:cs="宋体"/>
          <w:color w:val="auto"/>
          <w:kern w:val="0"/>
          <w:sz w:val="28"/>
          <w:szCs w:val="28"/>
          <w:lang w:val="en-US" w:eastAsia="zh-CN"/>
        </w:rPr>
        <w:t>5.</w:t>
      </w:r>
      <w:r>
        <w:rPr>
          <w:rFonts w:hint="eastAsia" w:ascii="宋体" w:hAnsi="宋体" w:eastAsia="宋体" w:cs="宋体"/>
          <w:color w:val="auto"/>
          <w:kern w:val="0"/>
          <w:sz w:val="28"/>
          <w:szCs w:val="28"/>
        </w:rPr>
        <w:t>无社会影响或轻微社会影响</w:t>
      </w:r>
      <w:r>
        <w:rPr>
          <w:rFonts w:hint="eastAsia" w:hAnsi="宋体" w:cs="宋体"/>
          <w:color w:val="auto"/>
          <w:kern w:val="0"/>
          <w:sz w:val="28"/>
          <w:szCs w:val="28"/>
          <w:lang w:eastAsia="zh-CN"/>
        </w:rPr>
        <w:t>。</w:t>
      </w:r>
    </w:p>
    <w:p w14:paraId="37DBEBBF">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（二）有以下情形之一的，</w:t>
      </w:r>
      <w:r>
        <w:rPr>
          <w:rFonts w:hint="eastAsia" w:ascii="宋体" w:hAnsi="宋体" w:eastAsia="宋体" w:cs="宋体"/>
          <w:color w:val="auto"/>
          <w:kern w:val="0"/>
          <w:sz w:val="28"/>
          <w:szCs w:val="28"/>
        </w:rPr>
        <w:t>责令停止生产、销售；没收违法生产、销售的产品；处违法生产、销售产品货值金额1.25倍以上 2.25倍以下的罚款；有违法所得的，并处没收违法所得</w:t>
      </w:r>
      <w:r>
        <w:rPr>
          <w:rFonts w:hint="eastAsia" w:ascii="宋体" w:hAnsi="宋体" w:eastAsia="宋体" w:cs="宋体"/>
          <w:b w:val="0"/>
          <w:bCs w:val="0"/>
          <w:color w:val="auto"/>
          <w:sz w:val="28"/>
          <w:szCs w:val="28"/>
          <w:lang w:val="en-US" w:eastAsia="zh-CN" w:bidi="ar-SA"/>
        </w:rPr>
        <w:t>：</w:t>
      </w:r>
    </w:p>
    <w:p w14:paraId="21873247">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rPr>
      </w:pPr>
      <w:r>
        <w:rPr>
          <w:rFonts w:hint="eastAsia" w:ascii="宋体" w:hAnsi="宋体" w:eastAsia="宋体" w:cs="宋体"/>
          <w:b w:val="0"/>
          <w:bCs w:val="0"/>
          <w:color w:val="auto"/>
          <w:sz w:val="28"/>
          <w:szCs w:val="28"/>
          <w:lang w:val="en-US" w:eastAsia="zh-CN" w:bidi="ar-SA"/>
        </w:rPr>
        <w:t>1.</w:t>
      </w:r>
      <w:r>
        <w:rPr>
          <w:rFonts w:hint="eastAsia" w:ascii="宋体" w:hAnsi="宋体" w:eastAsia="宋体" w:cs="宋体"/>
          <w:color w:val="auto"/>
          <w:kern w:val="0"/>
          <w:sz w:val="28"/>
          <w:szCs w:val="28"/>
        </w:rPr>
        <w:t>不合格项2项的；</w:t>
      </w:r>
    </w:p>
    <w:p w14:paraId="0A28CA94">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掺杂掺假的杂质是无毒无害物质，对产品使用性能影响不大的；</w:t>
      </w:r>
    </w:p>
    <w:p w14:paraId="75469E2C">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以低等级、低档次产品冒充相近高等级、高档次的产品，经检验系合格产品的</w:t>
      </w:r>
      <w:r>
        <w:rPr>
          <w:rFonts w:hint="eastAsia" w:ascii="宋体" w:hAnsi="宋体" w:eastAsia="宋体" w:cs="宋体"/>
          <w:b w:val="0"/>
          <w:bCs w:val="0"/>
          <w:color w:val="auto"/>
          <w:sz w:val="28"/>
          <w:szCs w:val="28"/>
          <w:lang w:val="en-US" w:eastAsia="zh-CN" w:bidi="ar-SA"/>
        </w:rPr>
        <w:t>；</w:t>
      </w:r>
    </w:p>
    <w:p w14:paraId="05EB92E5">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b w:val="0"/>
          <w:bCs w:val="0"/>
          <w:color w:val="auto"/>
          <w:sz w:val="28"/>
          <w:szCs w:val="28"/>
          <w:lang w:val="en-US" w:eastAsia="zh-CN" w:bidi="ar-SA"/>
        </w:rPr>
        <w:t>4.</w:t>
      </w:r>
      <w:r>
        <w:rPr>
          <w:rFonts w:hint="eastAsia" w:ascii="宋体" w:hAnsi="宋体" w:eastAsia="宋体" w:cs="宋体"/>
          <w:color w:val="auto"/>
          <w:kern w:val="0"/>
          <w:sz w:val="28"/>
          <w:szCs w:val="28"/>
        </w:rPr>
        <w:t>违法行为持续时间6个月以上不足2年的</w:t>
      </w:r>
      <w:r>
        <w:rPr>
          <w:rFonts w:hint="eastAsia" w:ascii="宋体" w:hAnsi="宋体" w:eastAsia="宋体" w:cs="宋体"/>
          <w:b w:val="0"/>
          <w:bCs w:val="0"/>
          <w:color w:val="auto"/>
          <w:sz w:val="28"/>
          <w:szCs w:val="28"/>
          <w:lang w:val="en-US" w:eastAsia="zh-CN" w:bidi="ar-SA"/>
        </w:rPr>
        <w:t>；</w:t>
      </w:r>
    </w:p>
    <w:p w14:paraId="7B9B074D">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hAnsi="宋体" w:cs="宋体"/>
          <w:b w:val="0"/>
          <w:bCs w:val="0"/>
          <w:color w:val="auto"/>
          <w:sz w:val="28"/>
          <w:szCs w:val="28"/>
          <w:lang w:val="en-US" w:eastAsia="zh-CN" w:bidi="ar-SA"/>
        </w:rPr>
      </w:pPr>
      <w:r>
        <w:rPr>
          <w:rFonts w:hint="eastAsia" w:hAnsi="宋体" w:cs="宋体"/>
          <w:b w:val="0"/>
          <w:bCs w:val="0"/>
          <w:color w:val="auto"/>
          <w:sz w:val="28"/>
          <w:szCs w:val="28"/>
          <w:lang w:val="en-US" w:eastAsia="zh-CN" w:bidi="ar-SA"/>
        </w:rPr>
        <w:t>5.</w:t>
      </w:r>
      <w:r>
        <w:rPr>
          <w:rFonts w:hint="eastAsia" w:ascii="宋体" w:hAnsi="宋体" w:eastAsia="宋体" w:cs="宋体"/>
          <w:color w:val="auto"/>
          <w:kern w:val="0"/>
          <w:sz w:val="28"/>
          <w:szCs w:val="28"/>
        </w:rPr>
        <w:t>已销售，但追回部分产品的</w:t>
      </w:r>
      <w:r>
        <w:rPr>
          <w:rFonts w:hint="eastAsia" w:ascii="宋体" w:hAnsi="宋体" w:eastAsia="宋体" w:cs="宋体"/>
          <w:b w:val="0"/>
          <w:bCs w:val="0"/>
          <w:color w:val="auto"/>
          <w:sz w:val="28"/>
          <w:szCs w:val="28"/>
          <w:lang w:val="en-US" w:eastAsia="zh-CN" w:bidi="ar-SA"/>
        </w:rPr>
        <w:t>；</w:t>
      </w:r>
    </w:p>
    <w:p w14:paraId="4C9787C9">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color w:val="auto"/>
          <w:kern w:val="0"/>
          <w:sz w:val="28"/>
          <w:szCs w:val="28"/>
          <w:lang w:val="en-US" w:eastAsia="zh-CN"/>
        </w:rPr>
        <w:t>6.</w:t>
      </w:r>
      <w:r>
        <w:rPr>
          <w:rFonts w:hint="eastAsia" w:ascii="宋体" w:hAnsi="宋体" w:eastAsia="宋体" w:cs="宋体"/>
          <w:color w:val="auto"/>
          <w:kern w:val="0"/>
          <w:sz w:val="28"/>
          <w:szCs w:val="28"/>
        </w:rPr>
        <w:t>造成轻微人体健康和人身、财产受损的</w:t>
      </w:r>
      <w:r>
        <w:rPr>
          <w:rFonts w:hint="eastAsia" w:ascii="宋体" w:hAnsi="宋体" w:eastAsia="宋体" w:cs="宋体"/>
          <w:color w:val="auto"/>
          <w:kern w:val="0"/>
          <w:sz w:val="28"/>
          <w:szCs w:val="28"/>
          <w:lang w:eastAsia="zh-CN"/>
        </w:rPr>
        <w:t>。</w:t>
      </w:r>
    </w:p>
    <w:p w14:paraId="4B36A2DE">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b w:val="0"/>
          <w:bCs w:val="0"/>
          <w:color w:val="auto"/>
          <w:sz w:val="28"/>
          <w:szCs w:val="28"/>
          <w:lang w:val="en-US" w:eastAsia="zh-CN" w:bidi="ar-SA"/>
        </w:rPr>
        <w:t>（三）</w:t>
      </w:r>
      <w:r>
        <w:rPr>
          <w:rFonts w:hint="eastAsia" w:ascii="宋体" w:hAnsi="宋体" w:eastAsia="宋体" w:cs="宋体"/>
          <w:b w:val="0"/>
          <w:bCs w:val="0"/>
          <w:color w:val="auto"/>
          <w:sz w:val="28"/>
          <w:szCs w:val="28"/>
          <w:lang w:val="en-US" w:eastAsia="zh-CN" w:bidi="ar-SA"/>
        </w:rPr>
        <w:t>有以下情形之一的，</w:t>
      </w:r>
      <w:r>
        <w:rPr>
          <w:rFonts w:hint="eastAsia" w:ascii="宋体" w:hAnsi="宋体" w:eastAsia="宋体" w:cs="宋体"/>
          <w:color w:val="auto"/>
          <w:kern w:val="0"/>
          <w:sz w:val="28"/>
          <w:szCs w:val="28"/>
        </w:rPr>
        <w:t>责令停止生产、销售；没收违法生产、销售的产品；处违法生产、销售产品货值金额2.25倍以上3倍以下的罚款；有违法所得的，并处没收违法所得</w:t>
      </w:r>
      <w:r>
        <w:rPr>
          <w:rFonts w:hint="eastAsia" w:ascii="宋体" w:hAnsi="宋体" w:eastAsia="宋体" w:cs="宋体"/>
          <w:b w:val="0"/>
          <w:bCs w:val="0"/>
          <w:color w:val="auto"/>
          <w:sz w:val="28"/>
          <w:szCs w:val="28"/>
          <w:lang w:val="en-US" w:eastAsia="zh-CN" w:bidi="ar-SA"/>
        </w:rPr>
        <w:t>：</w:t>
      </w:r>
    </w:p>
    <w:p w14:paraId="01512327">
      <w:pPr>
        <w:pStyle w:val="12"/>
        <w:keepNext w:val="0"/>
        <w:keepLines w:val="0"/>
        <w:pageBreakBefore w:val="0"/>
        <w:numPr>
          <w:ilvl w:val="0"/>
          <w:numId w:val="0"/>
        </w:numPr>
        <w:tabs>
          <w:tab w:val="left" w:pos="683"/>
        </w:tabs>
        <w:kinsoku/>
        <w:wordWrap/>
        <w:overflowPunct/>
        <w:topLinePunct w:val="0"/>
        <w:bidi w:val="0"/>
        <w:adjustRightInd w:val="0"/>
        <w:spacing w:before="0" w:beforeLines="0" w:after="0" w:afterLines="0" w:line="500" w:lineRule="exact"/>
        <w:ind w:right="0" w:rightChars="0" w:firstLine="560" w:firstLineChars="200"/>
        <w:jc w:val="both"/>
        <w:outlineLvl w:val="9"/>
        <w:rPr>
          <w:rFonts w:hint="eastAsia" w:ascii="宋体" w:hAnsi="宋体" w:eastAsia="宋体" w:cs="宋体"/>
          <w:color w:val="auto"/>
          <w:kern w:val="0"/>
          <w:sz w:val="28"/>
          <w:szCs w:val="28"/>
        </w:rPr>
      </w:pPr>
      <w:r>
        <w:rPr>
          <w:rFonts w:hint="eastAsia" w:hAnsi="宋体" w:cs="宋体"/>
          <w:color w:val="auto"/>
          <w:kern w:val="0"/>
          <w:sz w:val="28"/>
          <w:szCs w:val="28"/>
          <w:lang w:val="en-US" w:eastAsia="zh-CN"/>
        </w:rPr>
        <w:t>1.</w:t>
      </w:r>
      <w:r>
        <w:rPr>
          <w:rFonts w:hint="eastAsia" w:ascii="宋体" w:hAnsi="宋体" w:eastAsia="宋体" w:cs="宋体"/>
          <w:color w:val="auto"/>
          <w:kern w:val="0"/>
          <w:sz w:val="28"/>
          <w:szCs w:val="28"/>
        </w:rPr>
        <w:t>不合格项3项以上</w:t>
      </w:r>
      <w:r>
        <w:rPr>
          <w:rFonts w:hint="eastAsia" w:hAnsi="宋体" w:cs="宋体"/>
          <w:color w:val="auto"/>
          <w:kern w:val="0"/>
          <w:sz w:val="28"/>
          <w:szCs w:val="28"/>
          <w:lang w:eastAsia="zh-CN"/>
        </w:rPr>
        <w:t>的</w:t>
      </w:r>
      <w:r>
        <w:rPr>
          <w:rFonts w:hint="eastAsia" w:ascii="宋体" w:hAnsi="宋体" w:eastAsia="宋体" w:cs="宋体"/>
          <w:color w:val="auto"/>
          <w:kern w:val="0"/>
          <w:sz w:val="28"/>
          <w:szCs w:val="28"/>
        </w:rPr>
        <w:t>；</w:t>
      </w:r>
    </w:p>
    <w:p w14:paraId="215640CB">
      <w:pPr>
        <w:pStyle w:val="12"/>
        <w:keepNext w:val="0"/>
        <w:keepLines w:val="0"/>
        <w:pageBreakBefore w:val="0"/>
        <w:numPr>
          <w:ilvl w:val="0"/>
          <w:numId w:val="0"/>
        </w:numPr>
        <w:kinsoku/>
        <w:wordWrap/>
        <w:overflowPunct/>
        <w:topLinePunct w:val="0"/>
        <w:bidi w:val="0"/>
        <w:adjustRightInd w:val="0"/>
        <w:spacing w:before="0" w:beforeLines="0" w:after="0" w:afterLines="0" w:line="500" w:lineRule="exact"/>
        <w:ind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color w:val="auto"/>
          <w:kern w:val="0"/>
          <w:sz w:val="28"/>
          <w:szCs w:val="28"/>
          <w:lang w:val="en-US" w:eastAsia="zh-CN"/>
        </w:rPr>
        <w:t>2.</w:t>
      </w:r>
      <w:r>
        <w:rPr>
          <w:rFonts w:hint="eastAsia" w:ascii="宋体" w:hAnsi="宋体" w:eastAsia="宋体" w:cs="宋体"/>
          <w:color w:val="auto"/>
          <w:kern w:val="0"/>
          <w:sz w:val="28"/>
          <w:szCs w:val="28"/>
        </w:rPr>
        <w:t>掺杂掺假的杂质是有毒有害或严重影响产品使用性的；</w:t>
      </w:r>
    </w:p>
    <w:p w14:paraId="43FC01E9">
      <w:pPr>
        <w:pStyle w:val="12"/>
        <w:keepNext w:val="0"/>
        <w:keepLines w:val="0"/>
        <w:pageBreakBefore w:val="0"/>
        <w:numPr>
          <w:ilvl w:val="0"/>
          <w:numId w:val="0"/>
        </w:numPr>
        <w:kinsoku/>
        <w:wordWrap/>
        <w:overflowPunct/>
        <w:topLinePunct w:val="0"/>
        <w:bidi w:val="0"/>
        <w:adjustRightInd w:val="0"/>
        <w:spacing w:before="0" w:beforeLines="0" w:after="0" w:afterLines="0" w:line="500" w:lineRule="exact"/>
        <w:ind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color w:val="auto"/>
          <w:kern w:val="0"/>
          <w:sz w:val="28"/>
          <w:szCs w:val="28"/>
          <w:lang w:val="en-US" w:eastAsia="zh-CN"/>
        </w:rPr>
        <w:t>3.</w:t>
      </w:r>
      <w:r>
        <w:rPr>
          <w:rFonts w:hint="eastAsia" w:ascii="宋体" w:hAnsi="宋体" w:eastAsia="宋体" w:cs="宋体"/>
          <w:color w:val="auto"/>
          <w:kern w:val="0"/>
          <w:sz w:val="28"/>
          <w:szCs w:val="28"/>
        </w:rPr>
        <w:t>以此产品冒充彼产品，或以普通产品冒充名牌产品、地理标志保护产品等具有特定质量意义的产品</w:t>
      </w:r>
      <w:r>
        <w:rPr>
          <w:rFonts w:hint="eastAsia" w:hAnsi="宋体" w:cs="宋体"/>
          <w:color w:val="auto"/>
          <w:kern w:val="0"/>
          <w:sz w:val="28"/>
          <w:szCs w:val="28"/>
          <w:lang w:eastAsia="zh-CN"/>
        </w:rPr>
        <w:t>的</w:t>
      </w:r>
      <w:r>
        <w:rPr>
          <w:rFonts w:hint="eastAsia" w:ascii="宋体" w:hAnsi="宋体" w:eastAsia="宋体" w:cs="宋体"/>
          <w:color w:val="auto"/>
          <w:kern w:val="0"/>
          <w:sz w:val="28"/>
          <w:szCs w:val="28"/>
        </w:rPr>
        <w:t>；</w:t>
      </w:r>
    </w:p>
    <w:p w14:paraId="71D2C70A">
      <w:pPr>
        <w:pStyle w:val="12"/>
        <w:keepNext w:val="0"/>
        <w:keepLines w:val="0"/>
        <w:pageBreakBefore w:val="0"/>
        <w:numPr>
          <w:ilvl w:val="0"/>
          <w:numId w:val="0"/>
        </w:numPr>
        <w:kinsoku/>
        <w:wordWrap/>
        <w:overflowPunct/>
        <w:topLinePunct w:val="0"/>
        <w:bidi w:val="0"/>
        <w:adjustRightInd w:val="0"/>
        <w:spacing w:before="0" w:beforeLines="0" w:after="0" w:afterLines="0" w:line="500" w:lineRule="exact"/>
        <w:ind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color w:val="auto"/>
          <w:kern w:val="0"/>
          <w:sz w:val="28"/>
          <w:szCs w:val="28"/>
          <w:lang w:val="en-US" w:eastAsia="zh-CN"/>
        </w:rPr>
        <w:t>4.</w:t>
      </w:r>
      <w:r>
        <w:rPr>
          <w:rFonts w:hint="eastAsia" w:ascii="宋体" w:hAnsi="宋体" w:eastAsia="宋体" w:cs="宋体"/>
          <w:color w:val="auto"/>
          <w:kern w:val="0"/>
          <w:sz w:val="28"/>
          <w:szCs w:val="28"/>
        </w:rPr>
        <w:t>以低等级、低档次产品冒充相距等级较大的高等级、高档次的产品，或虽冒充相近等级的高等级产品但不能满足特定需求的</w:t>
      </w:r>
      <w:r>
        <w:rPr>
          <w:rFonts w:hint="eastAsia" w:ascii="宋体" w:hAnsi="宋体" w:eastAsia="宋体" w:cs="宋体"/>
          <w:b w:val="0"/>
          <w:bCs w:val="0"/>
          <w:color w:val="auto"/>
          <w:sz w:val="28"/>
          <w:szCs w:val="28"/>
          <w:lang w:val="en-US" w:eastAsia="zh-CN" w:bidi="ar-SA"/>
        </w:rPr>
        <w:t>；</w:t>
      </w:r>
    </w:p>
    <w:p w14:paraId="226B1FAC">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color w:val="auto"/>
          <w:kern w:val="0"/>
          <w:sz w:val="28"/>
          <w:szCs w:val="28"/>
          <w:lang w:val="en-US" w:eastAsia="zh-CN"/>
        </w:rPr>
        <w:t>5.</w:t>
      </w:r>
      <w:r>
        <w:rPr>
          <w:rFonts w:hint="eastAsia" w:ascii="宋体" w:hAnsi="宋体" w:eastAsia="宋体" w:cs="宋体"/>
          <w:color w:val="auto"/>
          <w:kern w:val="0"/>
          <w:sz w:val="28"/>
          <w:szCs w:val="28"/>
        </w:rPr>
        <w:t>违法行为持续时间2年以上</w:t>
      </w:r>
      <w:r>
        <w:rPr>
          <w:rFonts w:hint="eastAsia" w:hAnsi="宋体" w:cs="宋体"/>
          <w:color w:val="auto"/>
          <w:kern w:val="0"/>
          <w:sz w:val="28"/>
          <w:szCs w:val="28"/>
          <w:lang w:eastAsia="zh-CN"/>
        </w:rPr>
        <w:t>的</w:t>
      </w:r>
      <w:r>
        <w:rPr>
          <w:rFonts w:hint="eastAsia" w:ascii="宋体" w:hAnsi="宋体" w:eastAsia="宋体" w:cs="宋体"/>
          <w:b w:val="0"/>
          <w:bCs w:val="0"/>
          <w:color w:val="auto"/>
          <w:sz w:val="28"/>
          <w:szCs w:val="28"/>
          <w:lang w:val="en-US" w:eastAsia="zh-CN" w:bidi="ar-SA"/>
        </w:rPr>
        <w:t>；</w:t>
      </w:r>
    </w:p>
    <w:p w14:paraId="386F323F">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hAnsi="宋体" w:cs="宋体"/>
          <w:color w:val="auto"/>
          <w:kern w:val="0"/>
          <w:sz w:val="28"/>
          <w:szCs w:val="28"/>
          <w:lang w:val="en-US" w:eastAsia="zh-CN"/>
        </w:rPr>
      </w:pPr>
      <w:r>
        <w:rPr>
          <w:rFonts w:hint="eastAsia" w:hAnsi="宋体" w:cs="宋体"/>
          <w:color w:val="auto"/>
          <w:kern w:val="0"/>
          <w:sz w:val="28"/>
          <w:szCs w:val="28"/>
          <w:lang w:val="en-US" w:eastAsia="zh-CN"/>
        </w:rPr>
        <w:t>6.</w:t>
      </w:r>
      <w:r>
        <w:rPr>
          <w:rFonts w:hint="eastAsia" w:ascii="宋体" w:hAnsi="宋体" w:eastAsia="宋体" w:cs="宋体"/>
          <w:color w:val="auto"/>
          <w:kern w:val="0"/>
          <w:sz w:val="28"/>
          <w:szCs w:val="28"/>
        </w:rPr>
        <w:t>已销售，但拒不追回的</w:t>
      </w:r>
      <w:r>
        <w:rPr>
          <w:rFonts w:hint="eastAsia" w:ascii="宋体" w:hAnsi="宋体" w:eastAsia="宋体" w:cs="宋体"/>
          <w:b w:val="0"/>
          <w:bCs w:val="0"/>
          <w:color w:val="auto"/>
          <w:sz w:val="28"/>
          <w:szCs w:val="28"/>
          <w:lang w:val="en-US" w:eastAsia="zh-CN" w:bidi="ar-SA"/>
        </w:rPr>
        <w:t>；</w:t>
      </w:r>
    </w:p>
    <w:p w14:paraId="64B5259A">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color w:val="auto"/>
          <w:kern w:val="0"/>
          <w:sz w:val="28"/>
          <w:szCs w:val="28"/>
          <w:lang w:val="en-US" w:eastAsia="zh-CN"/>
        </w:rPr>
        <w:t>7.</w:t>
      </w:r>
      <w:r>
        <w:rPr>
          <w:rFonts w:hint="eastAsia" w:ascii="宋体" w:hAnsi="宋体" w:eastAsia="宋体" w:cs="宋体"/>
          <w:color w:val="auto"/>
          <w:kern w:val="0"/>
          <w:sz w:val="28"/>
          <w:szCs w:val="28"/>
        </w:rPr>
        <w:t>造成严重人体健康和人身、财产事故的</w:t>
      </w:r>
      <w:r>
        <w:rPr>
          <w:rFonts w:hint="eastAsia" w:hAnsi="宋体" w:cs="宋体"/>
          <w:b w:val="0"/>
          <w:bCs w:val="0"/>
          <w:color w:val="auto"/>
          <w:sz w:val="28"/>
          <w:szCs w:val="28"/>
          <w:lang w:val="en-US" w:eastAsia="zh-CN" w:bidi="ar-SA"/>
        </w:rPr>
        <w:t>。</w:t>
      </w:r>
    </w:p>
    <w:p w14:paraId="73335ED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w:t>
      </w:r>
      <w:r>
        <w:rPr>
          <w:rFonts w:hint="eastAsia" w:hAnsi="宋体" w:cs="宋体"/>
          <w:b w:val="0"/>
          <w:bCs w:val="0"/>
          <w:color w:val="auto"/>
          <w:sz w:val="28"/>
          <w:szCs w:val="28"/>
          <w:lang w:val="en-US" w:eastAsia="zh-CN" w:bidi="ar-SA"/>
        </w:rPr>
        <w:t>68</w:t>
      </w:r>
      <w:r>
        <w:rPr>
          <w:rFonts w:hint="eastAsia" w:ascii="宋体" w:hAnsi="宋体" w:eastAsia="宋体" w:cs="宋体"/>
          <w:b w:val="0"/>
          <w:bCs w:val="0"/>
          <w:color w:val="auto"/>
          <w:sz w:val="28"/>
          <w:szCs w:val="28"/>
          <w:lang w:val="en-US" w:eastAsia="zh-CN" w:bidi="ar-SA"/>
        </w:rPr>
        <w:t>】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14:paraId="0328F908">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（一）有以下情形之一的，</w:t>
      </w:r>
      <w:r>
        <w:rPr>
          <w:rFonts w:hint="eastAsia" w:ascii="宋体" w:hAnsi="宋体" w:eastAsia="宋体" w:cs="宋体"/>
          <w:color w:val="auto"/>
          <w:kern w:val="0"/>
          <w:sz w:val="28"/>
          <w:szCs w:val="28"/>
        </w:rPr>
        <w:t>责令停止生产、销售；没收违法生产、销售的产品；处违法生产、销售产品货值金额0.3倍以下的罚款；有违法所得的，并处没收违法所得</w:t>
      </w:r>
      <w:r>
        <w:rPr>
          <w:rFonts w:hint="eastAsia" w:ascii="宋体" w:hAnsi="宋体" w:eastAsia="宋体" w:cs="宋体"/>
          <w:b w:val="0"/>
          <w:bCs w:val="0"/>
          <w:color w:val="auto"/>
          <w:sz w:val="28"/>
          <w:szCs w:val="28"/>
          <w:lang w:val="en-US" w:eastAsia="zh-CN" w:bidi="ar-SA"/>
        </w:rPr>
        <w:t xml:space="preserve">： </w:t>
      </w:r>
    </w:p>
    <w:p w14:paraId="0DE9A02F">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ascii="宋体" w:hAnsi="宋体" w:eastAsia="宋体" w:cs="宋体"/>
          <w:b w:val="0"/>
          <w:bCs w:val="0"/>
          <w:color w:val="auto"/>
          <w:sz w:val="28"/>
          <w:szCs w:val="28"/>
          <w:lang w:val="en-US" w:eastAsia="zh-CN" w:bidi="ar-SA"/>
        </w:rPr>
        <w:t>1.</w:t>
      </w:r>
      <w:r>
        <w:rPr>
          <w:rFonts w:hint="eastAsia" w:ascii="宋体" w:hAnsi="宋体" w:eastAsia="宋体" w:cs="宋体"/>
          <w:color w:val="auto"/>
          <w:kern w:val="0"/>
          <w:sz w:val="28"/>
          <w:szCs w:val="28"/>
        </w:rPr>
        <w:t>不存在环境污染，无毒副反应</w:t>
      </w:r>
      <w:r>
        <w:rPr>
          <w:rFonts w:hint="eastAsia" w:ascii="宋体" w:hAnsi="宋体" w:eastAsia="宋体" w:cs="宋体"/>
          <w:color w:val="auto"/>
          <w:kern w:val="0"/>
          <w:sz w:val="28"/>
          <w:szCs w:val="28"/>
          <w:lang w:eastAsia="zh-CN"/>
        </w:rPr>
        <w:t>；</w:t>
      </w:r>
    </w:p>
    <w:p w14:paraId="674B9FC3">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对人体健康或者人身、财产安全和动植物安全不存在危害的产品</w:t>
      </w:r>
      <w:r>
        <w:rPr>
          <w:rFonts w:hint="eastAsia" w:ascii="宋体" w:hAnsi="宋体" w:eastAsia="宋体" w:cs="宋体"/>
          <w:b w:val="0"/>
          <w:bCs w:val="0"/>
          <w:color w:val="auto"/>
          <w:sz w:val="28"/>
          <w:szCs w:val="28"/>
          <w:lang w:val="en-US" w:eastAsia="zh-CN" w:bidi="ar-SA"/>
        </w:rPr>
        <w:t>；</w:t>
      </w:r>
    </w:p>
    <w:p w14:paraId="01520FDB">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b w:val="0"/>
          <w:bCs w:val="0"/>
          <w:color w:val="auto"/>
          <w:sz w:val="28"/>
          <w:szCs w:val="28"/>
          <w:lang w:val="en-US" w:eastAsia="zh-CN" w:bidi="ar-SA"/>
        </w:rPr>
        <w:t>3.</w:t>
      </w:r>
      <w:r>
        <w:rPr>
          <w:rFonts w:hint="eastAsia" w:ascii="宋体" w:hAnsi="宋体" w:eastAsia="宋体" w:cs="宋体"/>
          <w:color w:val="auto"/>
          <w:kern w:val="0"/>
          <w:sz w:val="28"/>
          <w:szCs w:val="28"/>
        </w:rPr>
        <w:t>违法行为持续时间不足6个月的</w:t>
      </w:r>
      <w:r>
        <w:rPr>
          <w:rFonts w:hint="eastAsia" w:ascii="宋体" w:hAnsi="宋体" w:eastAsia="宋体" w:cs="宋体"/>
          <w:color w:val="auto"/>
          <w:kern w:val="0"/>
          <w:sz w:val="28"/>
          <w:szCs w:val="28"/>
          <w:lang w:eastAsia="zh-CN"/>
        </w:rPr>
        <w:t>；</w:t>
      </w:r>
    </w:p>
    <w:p w14:paraId="1EA37469">
      <w:pPr>
        <w:pStyle w:val="12"/>
        <w:keepNext w:val="0"/>
        <w:keepLines w:val="0"/>
        <w:pageBreakBefore w:val="0"/>
        <w:widowControl w:val="0"/>
        <w:kinsoku/>
        <w:wordWrap/>
        <w:overflowPunct/>
        <w:topLinePunct w:val="0"/>
        <w:bidi w:val="0"/>
        <w:adjustRightInd w:val="0"/>
        <w:snapToGrid/>
        <w:spacing w:before="0" w:beforeLines="0" w:after="0" w:afterLines="0" w:line="500" w:lineRule="exact"/>
        <w:ind w:left="0" w:leftChars="0" w:right="0" w:rightChars="0"/>
        <w:jc w:val="both"/>
        <w:outlineLvl w:val="9"/>
        <w:rPr>
          <w:rFonts w:hint="eastAsia" w:ascii="宋体" w:hAnsi="宋体" w:eastAsia="宋体" w:cs="宋体"/>
          <w:color w:val="auto"/>
          <w:kern w:val="0"/>
          <w:sz w:val="28"/>
          <w:szCs w:val="28"/>
          <w:lang w:eastAsia="zh-CN"/>
        </w:rPr>
      </w:pPr>
      <w:r>
        <w:rPr>
          <w:rFonts w:hint="eastAsia" w:hAnsi="宋体" w:cs="宋体"/>
          <w:color w:val="auto"/>
          <w:kern w:val="0"/>
          <w:sz w:val="28"/>
          <w:szCs w:val="28"/>
          <w:lang w:val="en-US" w:eastAsia="zh-CN"/>
        </w:rPr>
        <w:t>4.</w:t>
      </w:r>
      <w:r>
        <w:rPr>
          <w:rFonts w:hint="eastAsia" w:ascii="宋体" w:hAnsi="宋体" w:eastAsia="宋体" w:cs="宋体"/>
          <w:color w:val="auto"/>
          <w:kern w:val="0"/>
          <w:sz w:val="28"/>
          <w:szCs w:val="28"/>
        </w:rPr>
        <w:t>产品尚未销售的或已销售，追回全部的</w:t>
      </w:r>
      <w:r>
        <w:rPr>
          <w:rFonts w:hint="eastAsia" w:ascii="宋体" w:hAnsi="宋体" w:eastAsia="宋体" w:cs="宋体"/>
          <w:color w:val="auto"/>
          <w:kern w:val="0"/>
          <w:sz w:val="28"/>
          <w:szCs w:val="28"/>
          <w:lang w:eastAsia="zh-CN"/>
        </w:rPr>
        <w:t>；</w:t>
      </w:r>
    </w:p>
    <w:p w14:paraId="120AE614">
      <w:pPr>
        <w:pStyle w:val="12"/>
        <w:keepNext w:val="0"/>
        <w:keepLines w:val="0"/>
        <w:pageBreakBefore w:val="0"/>
        <w:widowControl w:val="0"/>
        <w:kinsoku/>
        <w:wordWrap/>
        <w:overflowPunct/>
        <w:topLinePunct w:val="0"/>
        <w:bidi w:val="0"/>
        <w:adjustRightInd w:val="0"/>
        <w:snapToGrid/>
        <w:spacing w:before="0" w:beforeLines="0" w:after="0" w:afterLines="0" w:line="500" w:lineRule="exact"/>
        <w:ind w:left="0" w:leftChars="0" w:right="0" w:rightChars="0"/>
        <w:jc w:val="both"/>
        <w:outlineLvl w:val="9"/>
        <w:rPr>
          <w:rFonts w:hint="eastAsia" w:ascii="宋体" w:hAnsi="宋体" w:eastAsia="宋体" w:cs="宋体"/>
          <w:color w:val="auto"/>
          <w:kern w:val="0"/>
          <w:sz w:val="28"/>
          <w:szCs w:val="28"/>
          <w:lang w:eastAsia="zh-CN"/>
        </w:rPr>
      </w:pPr>
      <w:r>
        <w:rPr>
          <w:rFonts w:hint="eastAsia" w:hAnsi="宋体" w:cs="宋体"/>
          <w:color w:val="auto"/>
          <w:kern w:val="0"/>
          <w:sz w:val="28"/>
          <w:szCs w:val="28"/>
          <w:lang w:val="en-US" w:eastAsia="zh-CN"/>
        </w:rPr>
        <w:t>5.</w:t>
      </w:r>
      <w:r>
        <w:rPr>
          <w:rFonts w:hint="eastAsia" w:ascii="宋体" w:hAnsi="宋体" w:eastAsia="宋体" w:cs="宋体"/>
          <w:color w:val="auto"/>
          <w:kern w:val="0"/>
          <w:sz w:val="28"/>
          <w:szCs w:val="28"/>
        </w:rPr>
        <w:t>未造成环境污染、生态破坏等后果的</w:t>
      </w:r>
      <w:r>
        <w:rPr>
          <w:rFonts w:hint="eastAsia" w:ascii="宋体" w:hAnsi="宋体" w:eastAsia="宋体" w:cs="宋体"/>
          <w:color w:val="auto"/>
          <w:kern w:val="0"/>
          <w:sz w:val="28"/>
          <w:szCs w:val="28"/>
          <w:lang w:eastAsia="zh-CN"/>
        </w:rPr>
        <w:t>；</w:t>
      </w:r>
    </w:p>
    <w:p w14:paraId="4880DC83">
      <w:pPr>
        <w:pStyle w:val="12"/>
        <w:keepNext w:val="0"/>
        <w:keepLines w:val="0"/>
        <w:pageBreakBefore w:val="0"/>
        <w:widowControl w:val="0"/>
        <w:kinsoku/>
        <w:wordWrap/>
        <w:overflowPunct/>
        <w:topLinePunct w:val="0"/>
        <w:bidi w:val="0"/>
        <w:adjustRightInd w:val="0"/>
        <w:snapToGrid/>
        <w:spacing w:before="0" w:beforeLines="0" w:after="0" w:afterLines="0" w:line="500" w:lineRule="exact"/>
        <w:ind w:left="0" w:leftChars="0" w:right="0" w:rightChars="0"/>
        <w:jc w:val="both"/>
        <w:outlineLvl w:val="9"/>
        <w:rPr>
          <w:rFonts w:hint="eastAsia" w:ascii="宋体" w:hAnsi="宋体" w:eastAsia="宋体" w:cs="宋体"/>
          <w:b w:val="0"/>
          <w:bCs w:val="0"/>
          <w:color w:val="auto"/>
          <w:sz w:val="28"/>
          <w:szCs w:val="28"/>
          <w:lang w:val="en-US" w:eastAsia="zh-CN" w:bidi="ar-SA"/>
        </w:rPr>
      </w:pPr>
      <w:r>
        <w:rPr>
          <w:rFonts w:hint="eastAsia" w:hAnsi="宋体" w:cs="宋体"/>
          <w:color w:val="auto"/>
          <w:kern w:val="0"/>
          <w:sz w:val="28"/>
          <w:szCs w:val="28"/>
          <w:lang w:val="en-US" w:eastAsia="zh-CN"/>
        </w:rPr>
        <w:t>6.</w:t>
      </w:r>
      <w:r>
        <w:rPr>
          <w:rFonts w:hint="eastAsia" w:ascii="宋体" w:hAnsi="宋体" w:eastAsia="宋体" w:cs="宋体"/>
          <w:color w:val="auto"/>
          <w:kern w:val="0"/>
          <w:sz w:val="28"/>
          <w:szCs w:val="28"/>
        </w:rPr>
        <w:t>无社会影响或轻微社会影响</w:t>
      </w:r>
      <w:r>
        <w:rPr>
          <w:rFonts w:hint="eastAsia" w:hAnsi="宋体" w:cs="宋体"/>
          <w:color w:val="auto"/>
          <w:kern w:val="0"/>
          <w:sz w:val="28"/>
          <w:szCs w:val="28"/>
          <w:lang w:eastAsia="zh-CN"/>
        </w:rPr>
        <w:t>的</w:t>
      </w:r>
      <w:r>
        <w:rPr>
          <w:rFonts w:hint="eastAsia" w:ascii="宋体" w:hAnsi="宋体" w:eastAsia="宋体" w:cs="宋体"/>
          <w:color w:val="auto"/>
          <w:kern w:val="0"/>
          <w:sz w:val="28"/>
          <w:szCs w:val="28"/>
          <w:lang w:eastAsia="zh-CN"/>
        </w:rPr>
        <w:t>。</w:t>
      </w:r>
    </w:p>
    <w:p w14:paraId="2987156E">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 xml:space="preserve">   </w:t>
      </w:r>
      <w:r>
        <w:rPr>
          <w:rFonts w:hint="eastAsia" w:ascii="宋体" w:hAnsi="宋体" w:eastAsia="宋体" w:cs="宋体"/>
          <w:b w:val="0"/>
          <w:bCs w:val="0"/>
          <w:color w:val="auto"/>
          <w:sz w:val="28"/>
          <w:szCs w:val="28"/>
          <w:lang w:val="en-US" w:eastAsia="zh-CN" w:bidi="ar-SA"/>
        </w:rPr>
        <w:t xml:space="preserve"> （二）有以下情形之一的，</w:t>
      </w:r>
      <w:r>
        <w:rPr>
          <w:rFonts w:hint="eastAsia" w:ascii="宋体" w:hAnsi="宋体" w:eastAsia="宋体" w:cs="宋体"/>
          <w:color w:val="auto"/>
          <w:kern w:val="0"/>
          <w:sz w:val="28"/>
          <w:szCs w:val="28"/>
        </w:rPr>
        <w:t>责令停止生产、销售；没收违法生产、销售的产品；处违法生产、销售产品货值金额0.3倍以上0.7倍以下的罚款；有违法所得的，并处没收违法所得</w:t>
      </w:r>
      <w:r>
        <w:rPr>
          <w:rFonts w:hint="eastAsia" w:ascii="宋体" w:hAnsi="宋体" w:eastAsia="宋体" w:cs="宋体"/>
          <w:b w:val="0"/>
          <w:bCs w:val="0"/>
          <w:color w:val="auto"/>
          <w:sz w:val="28"/>
          <w:szCs w:val="28"/>
          <w:lang w:val="en-US" w:eastAsia="zh-CN" w:bidi="ar-SA"/>
        </w:rPr>
        <w:t xml:space="preserve">：    </w:t>
      </w:r>
    </w:p>
    <w:p w14:paraId="6153B9C4">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ascii="宋体" w:hAnsi="宋体" w:eastAsia="宋体" w:cs="宋体"/>
          <w:b w:val="0"/>
          <w:bCs w:val="0"/>
          <w:color w:val="auto"/>
          <w:sz w:val="28"/>
          <w:szCs w:val="28"/>
          <w:lang w:val="en-US" w:eastAsia="zh-CN" w:bidi="ar-SA"/>
        </w:rPr>
        <w:t>1.</w:t>
      </w:r>
      <w:r>
        <w:rPr>
          <w:rFonts w:hint="eastAsia" w:ascii="宋体" w:hAnsi="宋体" w:eastAsia="宋体" w:cs="宋体"/>
          <w:color w:val="auto"/>
          <w:kern w:val="0"/>
          <w:sz w:val="28"/>
          <w:szCs w:val="28"/>
        </w:rPr>
        <w:t>存在环境污染较小，毒副反应小</w:t>
      </w:r>
      <w:r>
        <w:rPr>
          <w:rFonts w:hint="eastAsia" w:ascii="宋体" w:hAnsi="宋体" w:eastAsia="宋体" w:cs="宋体"/>
          <w:color w:val="auto"/>
          <w:kern w:val="0"/>
          <w:sz w:val="28"/>
          <w:szCs w:val="28"/>
          <w:lang w:eastAsia="zh-CN"/>
        </w:rPr>
        <w:t>；</w:t>
      </w:r>
    </w:p>
    <w:p w14:paraId="592D8B5C">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对人体健康或者人身、财产安全和动植物安全可能存在危害的产品</w:t>
      </w:r>
      <w:r>
        <w:rPr>
          <w:rFonts w:hint="eastAsia" w:ascii="宋体" w:hAnsi="宋体" w:eastAsia="宋体" w:cs="宋体"/>
          <w:b w:val="0"/>
          <w:bCs w:val="0"/>
          <w:color w:val="auto"/>
          <w:sz w:val="28"/>
          <w:szCs w:val="28"/>
          <w:lang w:val="en-US" w:eastAsia="zh-CN" w:bidi="ar-SA"/>
        </w:rPr>
        <w:t>；</w:t>
      </w:r>
    </w:p>
    <w:p w14:paraId="57CE8278">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b w:val="0"/>
          <w:bCs w:val="0"/>
          <w:color w:val="auto"/>
          <w:sz w:val="28"/>
          <w:szCs w:val="28"/>
          <w:lang w:val="en-US" w:eastAsia="zh-CN" w:bidi="ar-SA"/>
        </w:rPr>
        <w:t>3.</w:t>
      </w:r>
      <w:r>
        <w:rPr>
          <w:rFonts w:hint="eastAsia" w:ascii="宋体" w:hAnsi="宋体" w:eastAsia="宋体" w:cs="宋体"/>
          <w:color w:val="auto"/>
          <w:kern w:val="0"/>
          <w:sz w:val="28"/>
          <w:szCs w:val="28"/>
        </w:rPr>
        <w:t>违法行为持续时间6个月以上不足2年的</w:t>
      </w:r>
      <w:r>
        <w:rPr>
          <w:rFonts w:hint="eastAsia" w:ascii="宋体" w:hAnsi="宋体" w:eastAsia="宋体" w:cs="宋体"/>
          <w:b w:val="0"/>
          <w:bCs w:val="0"/>
          <w:color w:val="auto"/>
          <w:sz w:val="28"/>
          <w:szCs w:val="28"/>
          <w:lang w:val="en-US" w:eastAsia="zh-CN" w:bidi="ar-SA"/>
        </w:rPr>
        <w:t>；</w:t>
      </w:r>
    </w:p>
    <w:p w14:paraId="6BEBAE58">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hAnsi="宋体" w:cs="宋体"/>
          <w:b w:val="0"/>
          <w:bCs w:val="0"/>
          <w:color w:val="auto"/>
          <w:sz w:val="28"/>
          <w:szCs w:val="28"/>
          <w:lang w:val="en-US" w:eastAsia="zh-CN" w:bidi="ar-SA"/>
        </w:rPr>
        <w:t>4.</w:t>
      </w:r>
      <w:r>
        <w:rPr>
          <w:rFonts w:hint="eastAsia" w:ascii="宋体" w:hAnsi="宋体" w:eastAsia="宋体" w:cs="宋体"/>
          <w:color w:val="auto"/>
          <w:kern w:val="0"/>
          <w:sz w:val="28"/>
          <w:szCs w:val="28"/>
        </w:rPr>
        <w:t>已销售，但追回部分产品的</w:t>
      </w:r>
      <w:r>
        <w:rPr>
          <w:rFonts w:hint="eastAsia" w:ascii="宋体" w:hAnsi="宋体" w:eastAsia="宋体" w:cs="宋体"/>
          <w:color w:val="auto"/>
          <w:kern w:val="0"/>
          <w:sz w:val="28"/>
          <w:szCs w:val="28"/>
          <w:lang w:eastAsia="zh-CN"/>
        </w:rPr>
        <w:t>；</w:t>
      </w:r>
    </w:p>
    <w:p w14:paraId="7446A5A2">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hAnsi="宋体" w:cs="宋体"/>
          <w:color w:val="auto"/>
          <w:kern w:val="0"/>
          <w:sz w:val="28"/>
          <w:szCs w:val="28"/>
          <w:lang w:val="en-US" w:eastAsia="zh-CN"/>
        </w:rPr>
        <w:t>5.</w:t>
      </w:r>
      <w:r>
        <w:rPr>
          <w:rFonts w:hint="eastAsia" w:ascii="宋体" w:hAnsi="宋体" w:eastAsia="宋体" w:cs="宋体"/>
          <w:color w:val="auto"/>
          <w:kern w:val="0"/>
          <w:sz w:val="28"/>
          <w:szCs w:val="28"/>
        </w:rPr>
        <w:t>造成轻微环境污染、生态破坏等后果的</w:t>
      </w:r>
      <w:r>
        <w:rPr>
          <w:rFonts w:hint="eastAsia" w:hAnsi="宋体" w:cs="宋体"/>
          <w:color w:val="auto"/>
          <w:kern w:val="0"/>
          <w:sz w:val="28"/>
          <w:szCs w:val="28"/>
          <w:lang w:eastAsia="zh-CN"/>
        </w:rPr>
        <w:t>。</w:t>
      </w:r>
    </w:p>
    <w:p w14:paraId="52605446">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both"/>
        <w:outlineLvl w:val="9"/>
        <w:rPr>
          <w:rFonts w:hint="eastAsia" w:ascii="宋体" w:hAnsi="宋体" w:eastAsia="宋体" w:cs="宋体"/>
          <w:color w:val="auto"/>
          <w:kern w:val="0"/>
          <w:sz w:val="28"/>
          <w:szCs w:val="28"/>
          <w:lang w:eastAsia="zh-CN"/>
        </w:rPr>
      </w:pPr>
      <w:r>
        <w:rPr>
          <w:rFonts w:hint="eastAsia" w:ascii="宋体" w:hAnsi="宋体" w:eastAsia="宋体" w:cs="宋体"/>
          <w:b w:val="0"/>
          <w:bCs w:val="0"/>
          <w:color w:val="auto"/>
          <w:sz w:val="28"/>
          <w:szCs w:val="28"/>
          <w:lang w:val="en-US" w:eastAsia="zh-CN" w:bidi="ar-SA"/>
        </w:rPr>
        <w:t xml:space="preserve">    （三）有以下情形之一的，</w:t>
      </w:r>
      <w:r>
        <w:rPr>
          <w:rFonts w:hint="eastAsia" w:ascii="宋体" w:hAnsi="宋体" w:eastAsia="宋体" w:cs="宋体"/>
          <w:color w:val="auto"/>
          <w:kern w:val="0"/>
          <w:sz w:val="28"/>
          <w:szCs w:val="28"/>
        </w:rPr>
        <w:t>责令停止生产、销售；没收违法生产、销售的产品；处违法生产、销售产品货值金额0.7倍以上等值以下的罚款；有违法所得的，并处没收违法所得</w:t>
      </w:r>
      <w:r>
        <w:rPr>
          <w:rFonts w:hint="eastAsia" w:ascii="宋体" w:hAnsi="宋体" w:eastAsia="宋体" w:cs="宋体"/>
          <w:color w:val="auto"/>
          <w:kern w:val="0"/>
          <w:sz w:val="28"/>
          <w:szCs w:val="28"/>
          <w:lang w:eastAsia="zh-CN"/>
        </w:rPr>
        <w:t>：</w:t>
      </w:r>
    </w:p>
    <w:p w14:paraId="78D4C204">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rPr>
        <w:t>存在环境污染较大，毒副反应大</w:t>
      </w:r>
      <w:r>
        <w:rPr>
          <w:rFonts w:hint="eastAsia" w:ascii="宋体" w:hAnsi="宋体" w:eastAsia="宋体" w:cs="宋体"/>
          <w:color w:val="auto"/>
          <w:kern w:val="0"/>
          <w:sz w:val="28"/>
          <w:szCs w:val="28"/>
          <w:lang w:eastAsia="zh-CN"/>
        </w:rPr>
        <w:t>；</w:t>
      </w:r>
    </w:p>
    <w:p w14:paraId="113FAA82">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对人体健康或者人身、财产安全和动植物安全存在危害较大的产品</w:t>
      </w:r>
      <w:r>
        <w:rPr>
          <w:rFonts w:hint="eastAsia" w:ascii="宋体" w:hAnsi="宋体" w:eastAsia="宋体" w:cs="宋体"/>
          <w:color w:val="auto"/>
          <w:kern w:val="0"/>
          <w:sz w:val="28"/>
          <w:szCs w:val="28"/>
          <w:lang w:eastAsia="zh-CN"/>
        </w:rPr>
        <w:t>；</w:t>
      </w:r>
    </w:p>
    <w:p w14:paraId="7174D383">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hAnsi="宋体" w:cs="宋体"/>
          <w:color w:val="auto"/>
          <w:kern w:val="0"/>
          <w:sz w:val="28"/>
          <w:szCs w:val="28"/>
          <w:lang w:val="en-US" w:eastAsia="zh-CN"/>
        </w:rPr>
        <w:t>3.</w:t>
      </w:r>
      <w:r>
        <w:rPr>
          <w:rFonts w:hint="eastAsia" w:ascii="宋体" w:hAnsi="宋体" w:eastAsia="宋体" w:cs="宋体"/>
          <w:color w:val="auto"/>
          <w:kern w:val="0"/>
          <w:sz w:val="28"/>
          <w:szCs w:val="28"/>
        </w:rPr>
        <w:t>违法行为持续时间2年以上</w:t>
      </w:r>
      <w:r>
        <w:rPr>
          <w:rFonts w:hint="eastAsia" w:ascii="宋体" w:hAnsi="宋体" w:eastAsia="宋体" w:cs="宋体"/>
          <w:color w:val="auto"/>
          <w:kern w:val="0"/>
          <w:sz w:val="28"/>
          <w:szCs w:val="28"/>
          <w:lang w:eastAsia="zh-CN"/>
        </w:rPr>
        <w:t>；</w:t>
      </w:r>
    </w:p>
    <w:p w14:paraId="39DA1F6B">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hAnsi="宋体" w:cs="宋体"/>
          <w:color w:val="auto"/>
          <w:kern w:val="0"/>
          <w:sz w:val="28"/>
          <w:szCs w:val="28"/>
          <w:lang w:val="en-US" w:eastAsia="zh-CN"/>
        </w:rPr>
        <w:t>4.</w:t>
      </w:r>
      <w:r>
        <w:rPr>
          <w:rFonts w:hint="eastAsia" w:ascii="宋体" w:hAnsi="宋体" w:eastAsia="宋体" w:cs="宋体"/>
          <w:color w:val="auto"/>
          <w:kern w:val="0"/>
          <w:sz w:val="28"/>
          <w:szCs w:val="28"/>
        </w:rPr>
        <w:t>已销售，但拒不追回的</w:t>
      </w:r>
      <w:r>
        <w:rPr>
          <w:rFonts w:hint="eastAsia" w:ascii="宋体" w:hAnsi="宋体" w:eastAsia="宋体" w:cs="宋体"/>
          <w:color w:val="auto"/>
          <w:kern w:val="0"/>
          <w:sz w:val="28"/>
          <w:szCs w:val="28"/>
          <w:lang w:eastAsia="zh-CN"/>
        </w:rPr>
        <w:t>；</w:t>
      </w:r>
    </w:p>
    <w:p w14:paraId="007DC6AD">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hAnsi="宋体" w:cs="宋体"/>
          <w:color w:val="auto"/>
          <w:kern w:val="0"/>
          <w:sz w:val="28"/>
          <w:szCs w:val="28"/>
          <w:lang w:val="en-US" w:eastAsia="zh-CN"/>
        </w:rPr>
        <w:t>5.</w:t>
      </w:r>
      <w:r>
        <w:rPr>
          <w:rFonts w:hint="eastAsia" w:ascii="宋体" w:hAnsi="宋体" w:eastAsia="宋体" w:cs="宋体"/>
          <w:color w:val="auto"/>
          <w:kern w:val="0"/>
          <w:sz w:val="28"/>
          <w:szCs w:val="28"/>
        </w:rPr>
        <w:t>造成环境污染、生态破坏等后果的</w:t>
      </w:r>
      <w:r>
        <w:rPr>
          <w:rFonts w:hint="eastAsia" w:hAnsi="宋体" w:cs="宋体"/>
          <w:color w:val="auto"/>
          <w:kern w:val="0"/>
          <w:sz w:val="28"/>
          <w:szCs w:val="28"/>
          <w:lang w:eastAsia="zh-CN"/>
        </w:rPr>
        <w:t>。</w:t>
      </w:r>
    </w:p>
    <w:p w14:paraId="1DC5B14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w:t>
      </w:r>
      <w:r>
        <w:rPr>
          <w:rFonts w:hint="eastAsia" w:hAnsi="宋体" w:cs="宋体"/>
          <w:b w:val="0"/>
          <w:bCs w:val="0"/>
          <w:color w:val="auto"/>
          <w:sz w:val="28"/>
          <w:szCs w:val="28"/>
          <w:lang w:val="en-US" w:eastAsia="zh-CN" w:bidi="ar-SA"/>
        </w:rPr>
        <w:t>69</w:t>
      </w:r>
      <w:r>
        <w:rPr>
          <w:rFonts w:hint="eastAsia" w:ascii="宋体" w:hAnsi="宋体" w:eastAsia="宋体" w:cs="宋体"/>
          <w:b w:val="0"/>
          <w:bCs w:val="0"/>
          <w:color w:val="auto"/>
          <w:sz w:val="28"/>
          <w:szCs w:val="28"/>
          <w:lang w:val="en-US" w:eastAsia="zh-CN" w:bidi="ar-SA"/>
        </w:rPr>
        <w:t>】第五十二条：销售失效、变质的产品的，责令停止销售，没收违法销售的产品，并处违法销售产品货值金额二倍以下的罚款；有违法所得的，并处没收违法所得；情节严重的，吊销营业执照；构成犯罪的，依法追究刑事责任。</w:t>
      </w:r>
    </w:p>
    <w:p w14:paraId="698AF97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（一）有以下情形之一的，</w:t>
      </w:r>
      <w:r>
        <w:rPr>
          <w:rFonts w:hint="eastAsia" w:ascii="宋体" w:hAnsi="宋体" w:eastAsia="宋体" w:cs="宋体"/>
          <w:color w:val="auto"/>
          <w:kern w:val="0"/>
          <w:sz w:val="28"/>
          <w:szCs w:val="28"/>
        </w:rPr>
        <w:t>责令停止生产、销售；没收违法生产、销售的产品；处违法生产、销售产品货值金额0.6倍以下的罚款；有违法所得的，并处没收违法所得</w:t>
      </w:r>
      <w:r>
        <w:rPr>
          <w:rFonts w:hint="eastAsia" w:ascii="宋体" w:hAnsi="宋体" w:eastAsia="宋体" w:cs="宋体"/>
          <w:b w:val="0"/>
          <w:bCs w:val="0"/>
          <w:color w:val="auto"/>
          <w:sz w:val="28"/>
          <w:szCs w:val="28"/>
          <w:lang w:val="en-US" w:eastAsia="zh-CN" w:bidi="ar-SA"/>
        </w:rPr>
        <w:t>：</w:t>
      </w:r>
    </w:p>
    <w:p w14:paraId="11078E86">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b w:val="0"/>
          <w:bCs w:val="0"/>
          <w:color w:val="auto"/>
          <w:sz w:val="28"/>
          <w:szCs w:val="28"/>
          <w:lang w:val="en-US" w:eastAsia="zh-CN" w:bidi="ar-SA"/>
        </w:rPr>
        <w:t>1.</w:t>
      </w:r>
      <w:r>
        <w:rPr>
          <w:rFonts w:hint="eastAsia" w:ascii="宋体" w:hAnsi="宋体" w:eastAsia="宋体" w:cs="宋体"/>
          <w:color w:val="auto"/>
          <w:kern w:val="0"/>
          <w:sz w:val="28"/>
          <w:szCs w:val="28"/>
        </w:rPr>
        <w:t>销售失效的产品是无毒无害的，不影响人体健康和人身、财产安全的</w:t>
      </w:r>
      <w:r>
        <w:rPr>
          <w:rFonts w:hint="eastAsia" w:ascii="宋体" w:hAnsi="宋体" w:eastAsia="宋体" w:cs="宋体"/>
          <w:b w:val="0"/>
          <w:bCs w:val="0"/>
          <w:color w:val="auto"/>
          <w:sz w:val="28"/>
          <w:szCs w:val="28"/>
          <w:lang w:val="en-US" w:eastAsia="zh-CN" w:bidi="ar-SA"/>
        </w:rPr>
        <w:t>；</w:t>
      </w:r>
    </w:p>
    <w:p w14:paraId="60E078EF">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b w:val="0"/>
          <w:bCs w:val="0"/>
          <w:color w:val="auto"/>
          <w:sz w:val="28"/>
          <w:szCs w:val="28"/>
          <w:lang w:val="en-US" w:eastAsia="zh-CN" w:bidi="ar-SA"/>
        </w:rPr>
        <w:t>2.</w:t>
      </w:r>
      <w:r>
        <w:rPr>
          <w:rFonts w:hint="eastAsia" w:ascii="宋体" w:hAnsi="宋体" w:eastAsia="宋体" w:cs="宋体"/>
          <w:color w:val="auto"/>
          <w:kern w:val="0"/>
          <w:sz w:val="28"/>
          <w:szCs w:val="28"/>
        </w:rPr>
        <w:t>违法行为持续时间不足6个月的</w:t>
      </w:r>
      <w:r>
        <w:rPr>
          <w:rFonts w:hint="eastAsia" w:ascii="宋体" w:hAnsi="宋体" w:eastAsia="宋体" w:cs="宋体"/>
          <w:color w:val="auto"/>
          <w:kern w:val="0"/>
          <w:sz w:val="28"/>
          <w:szCs w:val="28"/>
          <w:lang w:eastAsia="zh-CN"/>
        </w:rPr>
        <w:t>；</w:t>
      </w:r>
    </w:p>
    <w:p w14:paraId="5A1A7B56">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b w:val="0"/>
          <w:bCs w:val="0"/>
          <w:color w:val="auto"/>
          <w:sz w:val="28"/>
          <w:szCs w:val="28"/>
          <w:lang w:val="en-US" w:eastAsia="zh-CN" w:bidi="ar-SA"/>
        </w:rPr>
        <w:t>3.</w:t>
      </w:r>
      <w:r>
        <w:rPr>
          <w:rFonts w:hint="eastAsia" w:ascii="宋体" w:hAnsi="宋体" w:eastAsia="宋体" w:cs="宋体"/>
          <w:color w:val="auto"/>
          <w:kern w:val="0"/>
          <w:sz w:val="28"/>
          <w:szCs w:val="28"/>
        </w:rPr>
        <w:t>产品尚未销售的或已销售，追回全部的</w:t>
      </w:r>
      <w:r>
        <w:rPr>
          <w:rFonts w:hint="eastAsia" w:ascii="宋体" w:hAnsi="宋体" w:eastAsia="宋体" w:cs="宋体"/>
          <w:b w:val="0"/>
          <w:bCs w:val="0"/>
          <w:color w:val="auto"/>
          <w:sz w:val="28"/>
          <w:szCs w:val="28"/>
          <w:lang w:val="en-US" w:eastAsia="zh-CN" w:bidi="ar-SA"/>
        </w:rPr>
        <w:t>；</w:t>
      </w:r>
    </w:p>
    <w:p w14:paraId="663D3F9A">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hAnsi="宋体" w:cs="宋体"/>
          <w:color w:val="auto"/>
          <w:kern w:val="0"/>
          <w:sz w:val="28"/>
          <w:szCs w:val="28"/>
          <w:lang w:val="en-US" w:eastAsia="zh-CN"/>
        </w:rPr>
        <w:t>4.</w:t>
      </w:r>
      <w:r>
        <w:rPr>
          <w:rFonts w:hint="eastAsia" w:ascii="宋体" w:hAnsi="宋体" w:eastAsia="宋体" w:cs="宋体"/>
          <w:color w:val="auto"/>
          <w:kern w:val="0"/>
          <w:sz w:val="28"/>
          <w:szCs w:val="28"/>
        </w:rPr>
        <w:t>未造成人体健康和人身、财产受损的</w:t>
      </w:r>
      <w:r>
        <w:rPr>
          <w:rFonts w:hint="eastAsia" w:ascii="宋体" w:hAnsi="宋体" w:eastAsia="宋体" w:cs="宋体"/>
          <w:color w:val="auto"/>
          <w:kern w:val="0"/>
          <w:sz w:val="28"/>
          <w:szCs w:val="28"/>
          <w:lang w:eastAsia="zh-CN"/>
        </w:rPr>
        <w:t>；</w:t>
      </w:r>
    </w:p>
    <w:p w14:paraId="0249B7A8">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color w:val="auto"/>
          <w:kern w:val="0"/>
          <w:sz w:val="28"/>
          <w:szCs w:val="28"/>
          <w:lang w:val="en-US" w:eastAsia="zh-CN"/>
        </w:rPr>
        <w:t>5.</w:t>
      </w:r>
      <w:r>
        <w:rPr>
          <w:rFonts w:hint="eastAsia" w:ascii="宋体" w:hAnsi="宋体" w:eastAsia="宋体" w:cs="宋体"/>
          <w:color w:val="auto"/>
          <w:kern w:val="0"/>
          <w:sz w:val="28"/>
          <w:szCs w:val="28"/>
        </w:rPr>
        <w:t>无社会影响或轻微社会影响</w:t>
      </w:r>
      <w:r>
        <w:rPr>
          <w:rFonts w:hint="eastAsia" w:ascii="宋体" w:hAnsi="宋体" w:eastAsia="宋体" w:cs="宋体"/>
          <w:color w:val="auto"/>
          <w:kern w:val="0"/>
          <w:sz w:val="28"/>
          <w:szCs w:val="28"/>
          <w:lang w:eastAsia="zh-CN"/>
        </w:rPr>
        <w:t>。</w:t>
      </w:r>
    </w:p>
    <w:p w14:paraId="6A7A3951">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 xml:space="preserve">   （二）有以下情形之一的，一般处罚。</w:t>
      </w:r>
      <w:r>
        <w:rPr>
          <w:rFonts w:hint="eastAsia" w:ascii="宋体" w:hAnsi="宋体" w:eastAsia="宋体" w:cs="宋体"/>
          <w:color w:val="auto"/>
          <w:kern w:val="0"/>
          <w:sz w:val="28"/>
          <w:szCs w:val="28"/>
        </w:rPr>
        <w:t>责令停止生产、销售；没收违法生产、销售的产品；处违法生产、销售产品货值金额0.6倍以上 1.4倍以下的罚款；有违法所得的，并处没收违法所得</w:t>
      </w:r>
      <w:r>
        <w:rPr>
          <w:rFonts w:hint="eastAsia" w:ascii="宋体" w:hAnsi="宋体" w:eastAsia="宋体" w:cs="宋体"/>
          <w:b w:val="0"/>
          <w:bCs w:val="0"/>
          <w:color w:val="auto"/>
          <w:sz w:val="28"/>
          <w:szCs w:val="28"/>
          <w:lang w:val="en-US" w:eastAsia="zh-CN" w:bidi="ar-SA"/>
        </w:rPr>
        <w:t>：</w:t>
      </w:r>
    </w:p>
    <w:p w14:paraId="05D5D715">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b w:val="0"/>
          <w:bCs w:val="0"/>
          <w:color w:val="auto"/>
          <w:sz w:val="28"/>
          <w:szCs w:val="28"/>
          <w:lang w:val="en-US" w:eastAsia="zh-CN" w:bidi="ar-SA"/>
        </w:rPr>
        <w:t>1.</w:t>
      </w:r>
      <w:r>
        <w:rPr>
          <w:rFonts w:hint="eastAsia" w:ascii="宋体" w:hAnsi="宋体" w:eastAsia="宋体" w:cs="宋体"/>
          <w:color w:val="auto"/>
          <w:kern w:val="0"/>
          <w:sz w:val="28"/>
          <w:szCs w:val="28"/>
        </w:rPr>
        <w:t>销售失效的产品是有毒有害的，但可能影响人体健康和人身、财产安全的</w:t>
      </w:r>
      <w:r>
        <w:rPr>
          <w:rFonts w:hint="eastAsia" w:ascii="宋体" w:hAnsi="宋体" w:eastAsia="宋体" w:cs="宋体"/>
          <w:b w:val="0"/>
          <w:bCs w:val="0"/>
          <w:color w:val="auto"/>
          <w:sz w:val="28"/>
          <w:szCs w:val="28"/>
          <w:lang w:val="en-US" w:eastAsia="zh-CN" w:bidi="ar-SA"/>
        </w:rPr>
        <w:t>；</w:t>
      </w:r>
    </w:p>
    <w:p w14:paraId="00D6AB3F">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b w:val="0"/>
          <w:bCs w:val="0"/>
          <w:color w:val="auto"/>
          <w:sz w:val="28"/>
          <w:szCs w:val="28"/>
          <w:lang w:val="en-US" w:eastAsia="zh-CN" w:bidi="ar-SA"/>
        </w:rPr>
        <w:t>2.</w:t>
      </w:r>
      <w:r>
        <w:rPr>
          <w:rFonts w:hint="eastAsia" w:ascii="宋体" w:hAnsi="宋体" w:eastAsia="宋体" w:cs="宋体"/>
          <w:color w:val="auto"/>
          <w:kern w:val="0"/>
          <w:sz w:val="28"/>
          <w:szCs w:val="28"/>
        </w:rPr>
        <w:t>违法行为持续时间6个月以上不足2年的</w:t>
      </w:r>
      <w:r>
        <w:rPr>
          <w:rFonts w:hint="eastAsia" w:ascii="宋体" w:hAnsi="宋体" w:eastAsia="宋体" w:cs="宋体"/>
          <w:b w:val="0"/>
          <w:bCs w:val="0"/>
          <w:color w:val="auto"/>
          <w:sz w:val="28"/>
          <w:szCs w:val="28"/>
          <w:lang w:val="en-US" w:eastAsia="zh-CN" w:bidi="ar-SA"/>
        </w:rPr>
        <w:t>；</w:t>
      </w:r>
    </w:p>
    <w:p w14:paraId="0171C73E">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hAnsi="宋体" w:cs="宋体"/>
          <w:b w:val="0"/>
          <w:bCs w:val="0"/>
          <w:color w:val="auto"/>
          <w:sz w:val="28"/>
          <w:szCs w:val="28"/>
          <w:lang w:val="en-US" w:eastAsia="zh-CN" w:bidi="ar-SA"/>
        </w:rPr>
        <w:t>3.</w:t>
      </w:r>
      <w:r>
        <w:rPr>
          <w:rFonts w:hint="eastAsia" w:ascii="宋体" w:hAnsi="宋体" w:eastAsia="宋体" w:cs="宋体"/>
          <w:color w:val="auto"/>
          <w:kern w:val="0"/>
          <w:sz w:val="28"/>
          <w:szCs w:val="28"/>
        </w:rPr>
        <w:t>已销售，但追回部分产品的</w:t>
      </w:r>
      <w:r>
        <w:rPr>
          <w:rFonts w:hint="eastAsia" w:ascii="宋体" w:hAnsi="宋体" w:eastAsia="宋体" w:cs="宋体"/>
          <w:color w:val="auto"/>
          <w:kern w:val="0"/>
          <w:sz w:val="28"/>
          <w:szCs w:val="28"/>
          <w:lang w:eastAsia="zh-CN"/>
        </w:rPr>
        <w:t>；</w:t>
      </w:r>
    </w:p>
    <w:p w14:paraId="3B42C995">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hAnsi="宋体" w:cs="宋体"/>
          <w:color w:val="auto"/>
          <w:kern w:val="0"/>
          <w:sz w:val="28"/>
          <w:szCs w:val="28"/>
          <w:lang w:val="en-US" w:eastAsia="zh-CN"/>
        </w:rPr>
        <w:t>4.</w:t>
      </w:r>
      <w:r>
        <w:rPr>
          <w:rFonts w:hint="eastAsia" w:ascii="宋体" w:hAnsi="宋体" w:eastAsia="宋体" w:cs="宋体"/>
          <w:color w:val="auto"/>
          <w:kern w:val="0"/>
          <w:sz w:val="28"/>
          <w:szCs w:val="28"/>
        </w:rPr>
        <w:t>造成轻微人体健康和人身、财产受损的</w:t>
      </w:r>
      <w:r>
        <w:rPr>
          <w:rFonts w:hint="eastAsia" w:hAnsi="宋体" w:cs="宋体"/>
          <w:color w:val="auto"/>
          <w:kern w:val="0"/>
          <w:sz w:val="28"/>
          <w:szCs w:val="28"/>
          <w:lang w:eastAsia="zh-CN"/>
        </w:rPr>
        <w:t>。</w:t>
      </w:r>
    </w:p>
    <w:p w14:paraId="441A2A16">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both"/>
        <w:outlineLvl w:val="9"/>
        <w:rPr>
          <w:rFonts w:hint="eastAsia" w:ascii="宋体" w:hAnsi="宋体" w:eastAsia="宋体" w:cs="宋体"/>
          <w:color w:val="auto"/>
          <w:kern w:val="0"/>
          <w:sz w:val="28"/>
          <w:szCs w:val="28"/>
          <w:lang w:eastAsia="zh-CN"/>
        </w:rPr>
      </w:pPr>
      <w:r>
        <w:rPr>
          <w:rFonts w:hint="eastAsia" w:ascii="宋体" w:hAnsi="宋体" w:eastAsia="宋体" w:cs="宋体"/>
          <w:b w:val="0"/>
          <w:bCs w:val="0"/>
          <w:color w:val="auto"/>
          <w:sz w:val="28"/>
          <w:szCs w:val="28"/>
          <w:lang w:val="en-US" w:eastAsia="zh-CN" w:bidi="ar-SA"/>
        </w:rPr>
        <w:t xml:space="preserve">   （三）有以下情形之一的，从重处罚。</w:t>
      </w:r>
      <w:r>
        <w:rPr>
          <w:rFonts w:hint="eastAsia" w:ascii="宋体" w:hAnsi="宋体" w:eastAsia="宋体" w:cs="宋体"/>
          <w:color w:val="auto"/>
          <w:kern w:val="0"/>
          <w:sz w:val="28"/>
          <w:szCs w:val="28"/>
        </w:rPr>
        <w:t>责令停止生产、销售；没收违法生产、销售的产品；处违法生产、销售产品货值金额1.4倍以上2倍以下的罚款；有违法所得的，并处没收违法所得</w:t>
      </w:r>
      <w:r>
        <w:rPr>
          <w:rFonts w:hint="eastAsia" w:ascii="宋体" w:hAnsi="宋体" w:eastAsia="宋体" w:cs="宋体"/>
          <w:color w:val="auto"/>
          <w:kern w:val="0"/>
          <w:sz w:val="28"/>
          <w:szCs w:val="28"/>
          <w:lang w:eastAsia="zh-CN"/>
        </w:rPr>
        <w:t>：</w:t>
      </w:r>
    </w:p>
    <w:p w14:paraId="7DFB61DB">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both"/>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rPr>
        <w:t>销售变质的产品是有毒有害的，影响人体健康和人身、财产安全的</w:t>
      </w:r>
      <w:r>
        <w:rPr>
          <w:rFonts w:hint="eastAsia" w:ascii="宋体" w:hAnsi="宋体" w:eastAsia="宋体" w:cs="宋体"/>
          <w:color w:val="auto"/>
          <w:kern w:val="0"/>
          <w:sz w:val="28"/>
          <w:szCs w:val="28"/>
          <w:lang w:eastAsia="zh-CN"/>
        </w:rPr>
        <w:t>；</w:t>
      </w:r>
    </w:p>
    <w:p w14:paraId="2CD1AB72">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both"/>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 xml:space="preserve">    2.</w:t>
      </w:r>
      <w:r>
        <w:rPr>
          <w:rFonts w:hint="eastAsia" w:ascii="宋体" w:hAnsi="宋体" w:eastAsia="宋体" w:cs="宋体"/>
          <w:color w:val="auto"/>
          <w:kern w:val="0"/>
          <w:sz w:val="28"/>
          <w:szCs w:val="28"/>
        </w:rPr>
        <w:t>违法行为持续时间2年以上</w:t>
      </w:r>
      <w:r>
        <w:rPr>
          <w:rFonts w:hint="eastAsia" w:ascii="宋体" w:hAnsi="宋体" w:eastAsia="宋体" w:cs="宋体"/>
          <w:color w:val="auto"/>
          <w:kern w:val="0"/>
          <w:sz w:val="28"/>
          <w:szCs w:val="28"/>
          <w:lang w:eastAsia="zh-CN"/>
        </w:rPr>
        <w:t>；</w:t>
      </w:r>
    </w:p>
    <w:p w14:paraId="1DD4D75A">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both"/>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 xml:space="preserve">    3.</w:t>
      </w:r>
      <w:r>
        <w:rPr>
          <w:rFonts w:hint="eastAsia" w:ascii="宋体" w:hAnsi="宋体" w:eastAsia="宋体" w:cs="宋体"/>
          <w:color w:val="auto"/>
          <w:kern w:val="0"/>
          <w:sz w:val="28"/>
          <w:szCs w:val="28"/>
        </w:rPr>
        <w:t>已销售，但拒不追回的</w:t>
      </w:r>
      <w:r>
        <w:rPr>
          <w:rFonts w:hint="eastAsia" w:ascii="宋体" w:hAnsi="宋体" w:eastAsia="宋体" w:cs="宋体"/>
          <w:color w:val="auto"/>
          <w:kern w:val="0"/>
          <w:sz w:val="28"/>
          <w:szCs w:val="28"/>
          <w:lang w:eastAsia="zh-CN"/>
        </w:rPr>
        <w:t>；</w:t>
      </w:r>
    </w:p>
    <w:p w14:paraId="518AD4D1">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color w:val="auto"/>
          <w:kern w:val="0"/>
          <w:sz w:val="28"/>
          <w:szCs w:val="28"/>
          <w:lang w:val="en-US" w:eastAsia="zh-CN"/>
        </w:rPr>
        <w:t xml:space="preserve">    4.</w:t>
      </w:r>
      <w:r>
        <w:rPr>
          <w:rFonts w:hint="eastAsia" w:ascii="宋体" w:hAnsi="宋体" w:eastAsia="宋体" w:cs="宋体"/>
          <w:color w:val="auto"/>
          <w:kern w:val="0"/>
          <w:sz w:val="28"/>
          <w:szCs w:val="28"/>
        </w:rPr>
        <w:t>造成严重人体健康和人身、财产事故的</w:t>
      </w:r>
      <w:r>
        <w:rPr>
          <w:rFonts w:hint="eastAsia" w:ascii="宋体" w:hAnsi="宋体" w:eastAsia="宋体" w:cs="宋体"/>
          <w:color w:val="auto"/>
          <w:kern w:val="0"/>
          <w:sz w:val="28"/>
          <w:szCs w:val="28"/>
          <w:lang w:eastAsia="zh-CN"/>
        </w:rPr>
        <w:t>。</w:t>
      </w:r>
    </w:p>
    <w:p w14:paraId="31B786F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w:t>
      </w:r>
      <w:r>
        <w:rPr>
          <w:rFonts w:hint="eastAsia" w:hAnsi="宋体" w:cs="宋体"/>
          <w:b w:val="0"/>
          <w:bCs w:val="0"/>
          <w:color w:val="auto"/>
          <w:sz w:val="28"/>
          <w:szCs w:val="28"/>
          <w:lang w:val="en-US" w:eastAsia="zh-CN" w:bidi="ar-SA"/>
        </w:rPr>
        <w:t>70</w:t>
      </w:r>
      <w:r>
        <w:rPr>
          <w:rFonts w:hint="eastAsia" w:ascii="宋体" w:hAnsi="宋体" w:eastAsia="宋体" w:cs="宋体"/>
          <w:b w:val="0"/>
          <w:bCs w:val="0"/>
          <w:color w:val="auto"/>
          <w:sz w:val="28"/>
          <w:szCs w:val="28"/>
          <w:lang w:val="en-US" w:eastAsia="zh-CN" w:bidi="ar-SA"/>
        </w:rPr>
        <w:t>】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14:paraId="7CE61A6B">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（一）有以下情形之一的，从轻处罚。</w:t>
      </w:r>
      <w:r>
        <w:rPr>
          <w:rFonts w:hint="eastAsia" w:ascii="宋体" w:hAnsi="宋体" w:eastAsia="宋体" w:cs="宋体"/>
          <w:color w:val="auto"/>
          <w:kern w:val="0"/>
          <w:sz w:val="28"/>
          <w:szCs w:val="28"/>
        </w:rPr>
        <w:t>责令停止生产、销售；没收违法生产、销售的产品；处违法生产、销售产品货值金额0.3倍以下的罚款；有违法所得的，并处没收违法所得</w:t>
      </w:r>
      <w:r>
        <w:rPr>
          <w:rFonts w:hint="eastAsia" w:ascii="宋体" w:hAnsi="宋体" w:eastAsia="宋体" w:cs="宋体"/>
          <w:color w:val="auto"/>
          <w:kern w:val="0"/>
          <w:sz w:val="28"/>
          <w:szCs w:val="28"/>
          <w:lang w:eastAsia="zh-CN"/>
        </w:rPr>
        <w:t>：</w:t>
      </w:r>
    </w:p>
    <w:p w14:paraId="749A901B">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b w:val="0"/>
          <w:bCs w:val="0"/>
          <w:color w:val="auto"/>
          <w:sz w:val="28"/>
          <w:szCs w:val="28"/>
          <w:lang w:val="en-US" w:eastAsia="zh-CN" w:bidi="ar-SA"/>
        </w:rPr>
        <w:t>1.</w:t>
      </w:r>
      <w:r>
        <w:rPr>
          <w:rFonts w:hint="eastAsia" w:ascii="宋体" w:hAnsi="宋体" w:eastAsia="宋体" w:cs="宋体"/>
          <w:color w:val="auto"/>
          <w:kern w:val="0"/>
          <w:sz w:val="28"/>
          <w:szCs w:val="28"/>
        </w:rPr>
        <w:t>不会让消费者对产品质量产生误解的</w:t>
      </w:r>
      <w:r>
        <w:rPr>
          <w:rFonts w:hint="eastAsia" w:ascii="宋体" w:hAnsi="宋体" w:eastAsia="宋体" w:cs="宋体"/>
          <w:b w:val="0"/>
          <w:bCs w:val="0"/>
          <w:color w:val="auto"/>
          <w:sz w:val="28"/>
          <w:szCs w:val="28"/>
          <w:lang w:val="en-US" w:eastAsia="zh-CN" w:bidi="ar-SA"/>
        </w:rPr>
        <w:t xml:space="preserve">；    </w:t>
      </w:r>
    </w:p>
    <w:p w14:paraId="338027AC">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b w:val="0"/>
          <w:bCs w:val="0"/>
          <w:color w:val="auto"/>
          <w:sz w:val="28"/>
          <w:szCs w:val="28"/>
          <w:lang w:val="en-US" w:eastAsia="zh-CN" w:bidi="ar-SA"/>
        </w:rPr>
        <w:t>2.</w:t>
      </w:r>
      <w:r>
        <w:rPr>
          <w:rFonts w:hint="eastAsia" w:ascii="宋体" w:hAnsi="宋体" w:eastAsia="宋体" w:cs="宋体"/>
          <w:color w:val="auto"/>
          <w:kern w:val="0"/>
          <w:sz w:val="28"/>
          <w:szCs w:val="28"/>
        </w:rPr>
        <w:t>违法行为持续时间不足6个月的</w:t>
      </w:r>
      <w:r>
        <w:rPr>
          <w:rFonts w:hint="eastAsia" w:ascii="宋体" w:hAnsi="宋体" w:eastAsia="宋体" w:cs="宋体"/>
          <w:b w:val="0"/>
          <w:bCs w:val="0"/>
          <w:color w:val="auto"/>
          <w:sz w:val="28"/>
          <w:szCs w:val="28"/>
          <w:lang w:val="en-US" w:eastAsia="zh-CN" w:bidi="ar-SA"/>
        </w:rPr>
        <w:t xml:space="preserve">；    </w:t>
      </w:r>
    </w:p>
    <w:p w14:paraId="70325080">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b w:val="0"/>
          <w:bCs w:val="0"/>
          <w:color w:val="auto"/>
          <w:sz w:val="28"/>
          <w:szCs w:val="28"/>
          <w:lang w:val="en-US" w:eastAsia="zh-CN" w:bidi="ar-SA"/>
        </w:rPr>
        <w:t>3.</w:t>
      </w:r>
      <w:r>
        <w:rPr>
          <w:rFonts w:hint="eastAsia" w:ascii="宋体" w:hAnsi="宋体" w:eastAsia="宋体" w:cs="宋体"/>
          <w:color w:val="auto"/>
          <w:kern w:val="0"/>
          <w:sz w:val="28"/>
          <w:szCs w:val="28"/>
        </w:rPr>
        <w:t>产品尚未销售的或已销售，追回全部的</w:t>
      </w:r>
      <w:r>
        <w:rPr>
          <w:rFonts w:hint="eastAsia" w:ascii="宋体" w:hAnsi="宋体" w:eastAsia="宋体" w:cs="宋体"/>
          <w:b w:val="0"/>
          <w:bCs w:val="0"/>
          <w:color w:val="auto"/>
          <w:sz w:val="28"/>
          <w:szCs w:val="28"/>
          <w:lang w:val="en-US" w:eastAsia="zh-CN" w:bidi="ar-SA"/>
        </w:rPr>
        <w:t xml:space="preserve">；        </w:t>
      </w:r>
    </w:p>
    <w:p w14:paraId="55B2CCD4">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hAnsi="宋体" w:cs="宋体"/>
          <w:b w:val="0"/>
          <w:bCs w:val="0"/>
          <w:color w:val="auto"/>
          <w:sz w:val="28"/>
          <w:szCs w:val="28"/>
          <w:lang w:val="en-US" w:eastAsia="zh-CN" w:bidi="ar-SA"/>
        </w:rPr>
        <w:t>4.</w:t>
      </w:r>
      <w:r>
        <w:rPr>
          <w:rFonts w:hint="eastAsia" w:ascii="宋体" w:hAnsi="宋体" w:eastAsia="宋体" w:cs="宋体"/>
          <w:color w:val="auto"/>
          <w:kern w:val="0"/>
          <w:sz w:val="28"/>
          <w:szCs w:val="28"/>
        </w:rPr>
        <w:t>未造成人体健康和人身、财产受损的</w:t>
      </w:r>
      <w:r>
        <w:rPr>
          <w:rFonts w:hint="eastAsia" w:ascii="宋体" w:hAnsi="宋体" w:eastAsia="宋体" w:cs="宋体"/>
          <w:color w:val="auto"/>
          <w:kern w:val="0"/>
          <w:sz w:val="28"/>
          <w:szCs w:val="28"/>
          <w:lang w:eastAsia="zh-CN"/>
        </w:rPr>
        <w:t>；</w:t>
      </w:r>
    </w:p>
    <w:p w14:paraId="7897CC7C">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b w:val="0"/>
          <w:bCs w:val="0"/>
          <w:color w:val="auto"/>
          <w:sz w:val="28"/>
          <w:szCs w:val="28"/>
          <w:lang w:val="en-US" w:eastAsia="zh-CN" w:bidi="ar-SA"/>
        </w:rPr>
        <w:t>5.</w:t>
      </w:r>
      <w:r>
        <w:rPr>
          <w:rFonts w:hint="eastAsia" w:ascii="宋体" w:hAnsi="宋体" w:eastAsia="宋体" w:cs="宋体"/>
          <w:color w:val="auto"/>
          <w:kern w:val="0"/>
          <w:sz w:val="28"/>
          <w:szCs w:val="28"/>
        </w:rPr>
        <w:t>无社会影响或轻微社会影响</w:t>
      </w:r>
      <w:r>
        <w:rPr>
          <w:rFonts w:hint="eastAsia" w:ascii="宋体" w:hAnsi="宋体" w:eastAsia="宋体" w:cs="宋体"/>
          <w:color w:val="auto"/>
          <w:kern w:val="0"/>
          <w:sz w:val="28"/>
          <w:szCs w:val="28"/>
          <w:lang w:eastAsia="zh-CN"/>
        </w:rPr>
        <w:t>。</w:t>
      </w:r>
    </w:p>
    <w:p w14:paraId="0AB32CE0">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 xml:space="preserve">   （二）有以下情形之一的，一般处罚。</w:t>
      </w:r>
      <w:r>
        <w:rPr>
          <w:rFonts w:hint="eastAsia" w:ascii="宋体" w:hAnsi="宋体" w:eastAsia="宋体" w:cs="宋体"/>
          <w:color w:val="auto"/>
          <w:kern w:val="0"/>
          <w:sz w:val="28"/>
          <w:szCs w:val="28"/>
        </w:rPr>
        <w:t>责令停止生产、销售；没收违法生产、销售的产品；处违法生产、销售产品货值金额0.3倍以上0.7倍以下的罚款；有违法所得的，并处没收违法所得</w:t>
      </w:r>
      <w:r>
        <w:rPr>
          <w:rFonts w:hint="eastAsia" w:ascii="宋体" w:hAnsi="宋体" w:eastAsia="宋体" w:cs="宋体"/>
          <w:b w:val="0"/>
          <w:bCs w:val="0"/>
          <w:color w:val="auto"/>
          <w:sz w:val="28"/>
          <w:szCs w:val="28"/>
          <w:lang w:val="en-US" w:eastAsia="zh-CN" w:bidi="ar-SA"/>
        </w:rPr>
        <w:t>：</w:t>
      </w:r>
    </w:p>
    <w:p w14:paraId="03365405">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both"/>
        <w:outlineLvl w:val="9"/>
        <w:rPr>
          <w:rFonts w:hint="eastAsia" w:ascii="宋体" w:hAnsi="宋体" w:eastAsia="宋体" w:cs="宋体"/>
          <w:color w:val="auto"/>
          <w:kern w:val="0"/>
          <w:sz w:val="28"/>
          <w:szCs w:val="28"/>
        </w:rPr>
      </w:pPr>
      <w:r>
        <w:rPr>
          <w:rFonts w:hint="eastAsia" w:ascii="宋体" w:hAnsi="宋体" w:eastAsia="宋体" w:cs="宋体"/>
          <w:b w:val="0"/>
          <w:bCs w:val="0"/>
          <w:color w:val="auto"/>
          <w:sz w:val="28"/>
          <w:szCs w:val="28"/>
          <w:lang w:val="en-US" w:eastAsia="zh-CN" w:bidi="ar-SA"/>
        </w:rPr>
        <w:t xml:space="preserve">    1.</w:t>
      </w:r>
      <w:r>
        <w:rPr>
          <w:rFonts w:hint="eastAsia" w:ascii="宋体" w:hAnsi="宋体" w:eastAsia="宋体" w:cs="宋体"/>
          <w:color w:val="auto"/>
          <w:kern w:val="0"/>
          <w:sz w:val="28"/>
          <w:szCs w:val="28"/>
        </w:rPr>
        <w:t>会让消费者对产品质量产生误</w:t>
      </w:r>
      <w:r>
        <w:rPr>
          <w:rFonts w:hint="eastAsia" w:ascii="宋体" w:hAnsi="宋体" w:eastAsia="宋体" w:cs="宋体"/>
          <w:color w:val="auto"/>
          <w:kern w:val="0"/>
          <w:sz w:val="28"/>
          <w:szCs w:val="28"/>
          <w:lang w:eastAsia="zh-CN"/>
        </w:rPr>
        <w:t>解</w:t>
      </w:r>
      <w:r>
        <w:rPr>
          <w:rFonts w:hint="eastAsia" w:ascii="宋体" w:hAnsi="宋体" w:eastAsia="宋体" w:cs="宋体"/>
          <w:color w:val="auto"/>
          <w:kern w:val="0"/>
          <w:sz w:val="28"/>
          <w:szCs w:val="28"/>
        </w:rPr>
        <w:t>的；</w:t>
      </w:r>
    </w:p>
    <w:p w14:paraId="3A1EEAE3">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both"/>
        <w:outlineLvl w:val="9"/>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 xml:space="preserve">    2.</w:t>
      </w:r>
      <w:r>
        <w:rPr>
          <w:rFonts w:hint="eastAsia" w:ascii="宋体" w:hAnsi="宋体" w:eastAsia="宋体" w:cs="宋体"/>
          <w:color w:val="auto"/>
          <w:kern w:val="0"/>
          <w:sz w:val="28"/>
          <w:szCs w:val="28"/>
        </w:rPr>
        <w:t>冒用非知名品牌企业的厂名、厂址的；</w:t>
      </w:r>
    </w:p>
    <w:p w14:paraId="10F829C3">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color w:val="auto"/>
          <w:kern w:val="0"/>
          <w:sz w:val="28"/>
          <w:szCs w:val="28"/>
          <w:lang w:val="en-US" w:eastAsia="zh-CN"/>
        </w:rPr>
        <w:t xml:space="preserve">    3.</w:t>
      </w:r>
      <w:r>
        <w:rPr>
          <w:rFonts w:hint="eastAsia" w:ascii="宋体" w:hAnsi="宋体" w:eastAsia="宋体" w:cs="宋体"/>
          <w:color w:val="auto"/>
          <w:kern w:val="0"/>
          <w:sz w:val="28"/>
          <w:szCs w:val="28"/>
        </w:rPr>
        <w:t>伪造、冒用或超范围使用非强制性质量标志的</w:t>
      </w:r>
      <w:r>
        <w:rPr>
          <w:rFonts w:hint="eastAsia" w:ascii="宋体" w:hAnsi="宋体" w:eastAsia="宋体" w:cs="宋体"/>
          <w:b w:val="0"/>
          <w:bCs w:val="0"/>
          <w:color w:val="auto"/>
          <w:sz w:val="28"/>
          <w:szCs w:val="28"/>
          <w:lang w:val="en-US" w:eastAsia="zh-CN" w:bidi="ar-SA"/>
        </w:rPr>
        <w:t xml:space="preserve">；    </w:t>
      </w:r>
    </w:p>
    <w:p w14:paraId="19C66639">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b w:val="0"/>
          <w:bCs w:val="0"/>
          <w:color w:val="auto"/>
          <w:sz w:val="28"/>
          <w:szCs w:val="28"/>
          <w:lang w:val="en-US" w:eastAsia="zh-CN" w:bidi="ar-SA"/>
        </w:rPr>
        <w:t>4.</w:t>
      </w:r>
      <w:r>
        <w:rPr>
          <w:rFonts w:hint="eastAsia" w:ascii="宋体" w:hAnsi="宋体" w:eastAsia="宋体" w:cs="宋体"/>
          <w:color w:val="auto"/>
          <w:kern w:val="0"/>
          <w:sz w:val="28"/>
          <w:szCs w:val="28"/>
        </w:rPr>
        <w:t>违法行为持续时间6个月以上不足2年的</w:t>
      </w:r>
      <w:r>
        <w:rPr>
          <w:rFonts w:hint="eastAsia" w:ascii="宋体" w:hAnsi="宋体" w:eastAsia="宋体" w:cs="宋体"/>
          <w:b w:val="0"/>
          <w:bCs w:val="0"/>
          <w:color w:val="auto"/>
          <w:sz w:val="28"/>
          <w:szCs w:val="28"/>
          <w:lang w:val="en-US" w:eastAsia="zh-CN" w:bidi="ar-SA"/>
        </w:rPr>
        <w:t xml:space="preserve">；    </w:t>
      </w:r>
    </w:p>
    <w:p w14:paraId="6A32D665">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hAnsi="宋体" w:cs="宋体"/>
          <w:b w:val="0"/>
          <w:bCs w:val="0"/>
          <w:color w:val="auto"/>
          <w:sz w:val="28"/>
          <w:szCs w:val="28"/>
          <w:lang w:val="en-US" w:eastAsia="zh-CN" w:bidi="ar-SA"/>
        </w:rPr>
        <w:t>5.</w:t>
      </w:r>
      <w:r>
        <w:rPr>
          <w:rFonts w:hint="eastAsia" w:ascii="宋体" w:hAnsi="宋体" w:eastAsia="宋体" w:cs="宋体"/>
          <w:color w:val="auto"/>
          <w:kern w:val="0"/>
          <w:sz w:val="28"/>
          <w:szCs w:val="28"/>
        </w:rPr>
        <w:t>已销售，但追回部分产品的</w:t>
      </w:r>
      <w:r>
        <w:rPr>
          <w:rFonts w:hint="eastAsia" w:ascii="宋体" w:hAnsi="宋体" w:eastAsia="宋体" w:cs="宋体"/>
          <w:b w:val="0"/>
          <w:bCs w:val="0"/>
          <w:color w:val="auto"/>
          <w:sz w:val="28"/>
          <w:szCs w:val="28"/>
          <w:lang w:val="en-US" w:eastAsia="zh-CN" w:bidi="ar-SA"/>
        </w:rPr>
        <w:t>；</w:t>
      </w:r>
    </w:p>
    <w:p w14:paraId="7AFDB0E0">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hAnsi="宋体" w:cs="宋体"/>
          <w:b w:val="0"/>
          <w:bCs w:val="0"/>
          <w:color w:val="auto"/>
          <w:sz w:val="28"/>
          <w:szCs w:val="28"/>
          <w:lang w:val="en-US" w:eastAsia="zh-CN" w:bidi="ar-SA"/>
        </w:rPr>
        <w:t>6.</w:t>
      </w:r>
      <w:r>
        <w:rPr>
          <w:rFonts w:hint="eastAsia" w:ascii="宋体" w:hAnsi="宋体" w:eastAsia="宋体" w:cs="宋体"/>
          <w:color w:val="auto"/>
          <w:kern w:val="0"/>
          <w:sz w:val="28"/>
          <w:szCs w:val="28"/>
        </w:rPr>
        <w:t>造成轻微人体健康和人身、财产受损的</w:t>
      </w:r>
      <w:r>
        <w:rPr>
          <w:rFonts w:hint="eastAsia" w:hAnsi="宋体" w:cs="宋体"/>
          <w:color w:val="auto"/>
          <w:kern w:val="0"/>
          <w:sz w:val="28"/>
          <w:szCs w:val="28"/>
          <w:lang w:eastAsia="zh-CN"/>
        </w:rPr>
        <w:t>。</w:t>
      </w:r>
    </w:p>
    <w:p w14:paraId="56634B94">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both"/>
        <w:outlineLvl w:val="9"/>
        <w:rPr>
          <w:rFonts w:hint="eastAsia" w:ascii="宋体" w:hAnsi="宋体" w:eastAsia="宋体" w:cs="宋体"/>
          <w:color w:val="auto"/>
          <w:kern w:val="0"/>
          <w:sz w:val="28"/>
          <w:szCs w:val="28"/>
          <w:lang w:eastAsia="zh-CN"/>
        </w:rPr>
      </w:pPr>
      <w:r>
        <w:rPr>
          <w:rFonts w:hint="eastAsia" w:ascii="宋体" w:hAnsi="宋体" w:eastAsia="宋体" w:cs="宋体"/>
          <w:b w:val="0"/>
          <w:bCs w:val="0"/>
          <w:color w:val="auto"/>
          <w:sz w:val="28"/>
          <w:szCs w:val="28"/>
          <w:lang w:val="en-US" w:eastAsia="zh-CN" w:bidi="ar-SA"/>
        </w:rPr>
        <w:t xml:space="preserve">    （三）有以下情形之一的，从重处罚。</w:t>
      </w:r>
      <w:r>
        <w:rPr>
          <w:rFonts w:hint="eastAsia" w:ascii="宋体" w:hAnsi="宋体" w:eastAsia="宋体" w:cs="宋体"/>
          <w:color w:val="auto"/>
          <w:kern w:val="0"/>
          <w:sz w:val="28"/>
          <w:szCs w:val="28"/>
        </w:rPr>
        <w:t>责令停止生产、销售；没收违法生产、销售的产品；处违法生产、销售产品货值金额0.7倍以上等值以下的罚款；有违法所得的，并处没收违法所得</w:t>
      </w:r>
      <w:r>
        <w:rPr>
          <w:rFonts w:hint="eastAsia" w:ascii="宋体" w:hAnsi="宋体" w:eastAsia="宋体" w:cs="宋体"/>
          <w:color w:val="auto"/>
          <w:kern w:val="0"/>
          <w:sz w:val="28"/>
          <w:szCs w:val="28"/>
          <w:lang w:eastAsia="zh-CN"/>
        </w:rPr>
        <w:t>：</w:t>
      </w:r>
    </w:p>
    <w:p w14:paraId="445493F2">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both"/>
        <w:outlineLvl w:val="9"/>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 xml:space="preserve">    1.</w:t>
      </w:r>
      <w:r>
        <w:rPr>
          <w:rFonts w:hint="eastAsia" w:ascii="宋体" w:hAnsi="宋体" w:eastAsia="宋体" w:cs="宋体"/>
          <w:color w:val="auto"/>
          <w:kern w:val="0"/>
          <w:sz w:val="28"/>
          <w:szCs w:val="28"/>
        </w:rPr>
        <w:t>同时具有两种或两种以上《</w:t>
      </w:r>
      <w:r>
        <w:rPr>
          <w:rFonts w:hint="eastAsia" w:ascii="宋体" w:hAnsi="宋体" w:eastAsia="宋体" w:cs="宋体"/>
          <w:color w:val="auto"/>
          <w:kern w:val="0"/>
          <w:sz w:val="28"/>
          <w:szCs w:val="28"/>
          <w:lang w:val="en"/>
        </w:rPr>
        <w:t>中华人民共和国产品质量法</w:t>
      </w:r>
      <w:r>
        <w:rPr>
          <w:rFonts w:hint="eastAsia" w:ascii="宋体" w:hAnsi="宋体" w:eastAsia="宋体" w:cs="宋体"/>
          <w:color w:val="auto"/>
          <w:kern w:val="0"/>
          <w:sz w:val="28"/>
          <w:szCs w:val="28"/>
        </w:rPr>
        <w:t>》第五十三条所列违法行为的；</w:t>
      </w:r>
    </w:p>
    <w:p w14:paraId="68B6CBC7">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both"/>
        <w:outlineLvl w:val="9"/>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 xml:space="preserve">    2.</w:t>
      </w:r>
      <w:r>
        <w:rPr>
          <w:rFonts w:hint="eastAsia" w:ascii="宋体" w:hAnsi="宋体" w:eastAsia="宋体" w:cs="宋体"/>
          <w:color w:val="auto"/>
          <w:kern w:val="0"/>
          <w:sz w:val="28"/>
          <w:szCs w:val="28"/>
        </w:rPr>
        <w:t>所伪造的产地属于地理标志产品保护区域的；</w:t>
      </w:r>
    </w:p>
    <w:p w14:paraId="51C28CE2">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both"/>
        <w:outlineLvl w:val="9"/>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 xml:space="preserve">    3.</w:t>
      </w:r>
      <w:r>
        <w:rPr>
          <w:rFonts w:hint="eastAsia" w:ascii="宋体" w:hAnsi="宋体" w:eastAsia="宋体" w:cs="宋体"/>
          <w:color w:val="auto"/>
          <w:kern w:val="0"/>
          <w:sz w:val="28"/>
          <w:szCs w:val="28"/>
        </w:rPr>
        <w:t>冒用知名品牌企业的厂名、厂址的；</w:t>
      </w:r>
    </w:p>
    <w:p w14:paraId="2AA42490">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both"/>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 xml:space="preserve">    4.</w:t>
      </w:r>
      <w:r>
        <w:rPr>
          <w:rFonts w:hint="eastAsia" w:ascii="宋体" w:hAnsi="宋体" w:eastAsia="宋体" w:cs="宋体"/>
          <w:color w:val="auto"/>
          <w:kern w:val="0"/>
          <w:sz w:val="28"/>
          <w:szCs w:val="28"/>
        </w:rPr>
        <w:t>冒用强制性质量标志或国际性知名质量标志的</w:t>
      </w:r>
      <w:r>
        <w:rPr>
          <w:rFonts w:hint="eastAsia" w:ascii="宋体" w:hAnsi="宋体" w:eastAsia="宋体" w:cs="宋体"/>
          <w:color w:val="auto"/>
          <w:kern w:val="0"/>
          <w:sz w:val="28"/>
          <w:szCs w:val="28"/>
          <w:lang w:eastAsia="zh-CN"/>
        </w:rPr>
        <w:t>；</w:t>
      </w:r>
    </w:p>
    <w:p w14:paraId="00F85658">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both"/>
        <w:outlineLvl w:val="9"/>
        <w:rPr>
          <w:rFonts w:hint="eastAsia" w:ascii="宋体" w:hAnsi="宋体" w:eastAsia="宋体" w:cs="宋体"/>
          <w:color w:val="auto"/>
          <w:sz w:val="28"/>
          <w:szCs w:val="28"/>
          <w:lang w:eastAsia="zh-CN"/>
        </w:rPr>
      </w:pPr>
      <w:r>
        <w:rPr>
          <w:rFonts w:hint="eastAsia" w:ascii="宋体" w:hAnsi="宋体" w:eastAsia="宋体" w:cs="宋体"/>
          <w:color w:val="auto"/>
          <w:kern w:val="0"/>
          <w:sz w:val="28"/>
          <w:szCs w:val="28"/>
          <w:lang w:val="en-US" w:eastAsia="zh-CN"/>
        </w:rPr>
        <w:t xml:space="preserve">    5.</w:t>
      </w:r>
      <w:r>
        <w:rPr>
          <w:rFonts w:hint="eastAsia" w:ascii="宋体" w:hAnsi="宋体" w:eastAsia="宋体" w:cs="宋体"/>
          <w:color w:val="auto"/>
          <w:sz w:val="28"/>
          <w:szCs w:val="28"/>
        </w:rPr>
        <w:t>违法行为持续时间2年以上</w:t>
      </w:r>
      <w:r>
        <w:rPr>
          <w:rFonts w:hint="eastAsia" w:ascii="宋体" w:hAnsi="宋体" w:eastAsia="宋体" w:cs="宋体"/>
          <w:color w:val="auto"/>
          <w:sz w:val="28"/>
          <w:szCs w:val="28"/>
          <w:lang w:eastAsia="zh-CN"/>
        </w:rPr>
        <w:t>；</w:t>
      </w:r>
    </w:p>
    <w:p w14:paraId="59487F7A">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both"/>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 xml:space="preserve">    6.</w:t>
      </w:r>
      <w:r>
        <w:rPr>
          <w:rFonts w:hint="eastAsia" w:ascii="宋体" w:hAnsi="宋体" w:eastAsia="宋体" w:cs="宋体"/>
          <w:color w:val="auto"/>
          <w:kern w:val="0"/>
          <w:sz w:val="28"/>
          <w:szCs w:val="28"/>
        </w:rPr>
        <w:t>已销售，但拒不追回的</w:t>
      </w:r>
      <w:r>
        <w:rPr>
          <w:rFonts w:hint="eastAsia" w:ascii="宋体" w:hAnsi="宋体" w:eastAsia="宋体" w:cs="宋体"/>
          <w:color w:val="auto"/>
          <w:kern w:val="0"/>
          <w:sz w:val="28"/>
          <w:szCs w:val="28"/>
          <w:lang w:eastAsia="zh-CN"/>
        </w:rPr>
        <w:t>；</w:t>
      </w:r>
    </w:p>
    <w:p w14:paraId="3DDA6A07">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both"/>
        <w:outlineLvl w:val="9"/>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 xml:space="preserve">    7.</w:t>
      </w:r>
      <w:r>
        <w:rPr>
          <w:rFonts w:hint="eastAsia" w:ascii="宋体" w:hAnsi="宋体" w:eastAsia="宋体" w:cs="宋体"/>
          <w:color w:val="auto"/>
          <w:kern w:val="0"/>
          <w:sz w:val="28"/>
          <w:szCs w:val="28"/>
        </w:rPr>
        <w:t>造成严重人体健康和人身、财产事故的</w:t>
      </w:r>
      <w:r>
        <w:rPr>
          <w:rFonts w:hint="eastAsia" w:ascii="宋体" w:hAnsi="宋体" w:eastAsia="宋体" w:cs="宋体"/>
          <w:color w:val="auto"/>
          <w:kern w:val="0"/>
          <w:sz w:val="28"/>
          <w:szCs w:val="28"/>
          <w:lang w:eastAsia="zh-CN"/>
        </w:rPr>
        <w:t>。</w:t>
      </w:r>
    </w:p>
    <w:p w14:paraId="1464F961">
      <w:pPr>
        <w:pStyle w:val="12"/>
        <w:pageBreakBefore w:val="0"/>
        <w:kinsoku/>
        <w:wordWrap/>
        <w:overflowPunct/>
        <w:topLinePunct w:val="0"/>
        <w:bidi w:val="0"/>
        <w:spacing w:beforeLines="0" w:afterLines="0" w:line="520" w:lineRule="exact"/>
        <w:ind w:left="0" w:leftChars="0" w:right="0" w:rightChars="0" w:firstLine="560" w:firstLineChars="200"/>
        <w:rPr>
          <w:rFonts w:hint="default" w:ascii="宋体" w:hAnsi="宋体" w:eastAsia="宋体" w:cs="宋体"/>
          <w:b/>
          <w:bCs/>
          <w:color w:val="auto"/>
          <w:sz w:val="28"/>
          <w:szCs w:val="28"/>
          <w:lang w:val="en-US" w:eastAsia="zh-CN" w:bidi="ar-SA"/>
        </w:rPr>
      </w:pPr>
      <w:r>
        <w:rPr>
          <w:rFonts w:hint="eastAsia" w:ascii="宋体" w:hAnsi="宋体" w:eastAsia="宋体" w:cs="宋体"/>
          <w:b w:val="0"/>
          <w:bCs w:val="0"/>
          <w:color w:val="auto"/>
          <w:sz w:val="28"/>
          <w:szCs w:val="28"/>
          <w:lang w:val="en-US" w:eastAsia="zh-CN" w:bidi="ar-SA"/>
        </w:rPr>
        <w:t>【</w:t>
      </w:r>
      <w:r>
        <w:rPr>
          <w:rFonts w:hint="eastAsia" w:hAnsi="宋体" w:cs="宋体"/>
          <w:b w:val="0"/>
          <w:bCs w:val="0"/>
          <w:color w:val="auto"/>
          <w:sz w:val="28"/>
          <w:szCs w:val="28"/>
          <w:lang w:val="en-US" w:eastAsia="zh-CN" w:bidi="ar-SA"/>
        </w:rPr>
        <w:t>71</w:t>
      </w:r>
      <w:r>
        <w:rPr>
          <w:rFonts w:hint="eastAsia" w:ascii="宋体" w:hAnsi="宋体" w:eastAsia="宋体" w:cs="宋体"/>
          <w:b w:val="0"/>
          <w:bCs w:val="0"/>
          <w:color w:val="auto"/>
          <w:sz w:val="28"/>
          <w:szCs w:val="28"/>
          <w:lang w:val="en-US" w:eastAsia="zh-CN" w:bidi="ar-SA"/>
        </w:rPr>
        <w:t>】第五十四条：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14:paraId="3AC8E22C">
      <w:pPr>
        <w:pStyle w:val="12"/>
        <w:pageBreakBefore w:val="0"/>
        <w:kinsoku/>
        <w:wordWrap/>
        <w:overflowPunct/>
        <w:topLinePunct w:val="0"/>
        <w:bidi w:val="0"/>
        <w:spacing w:line="520" w:lineRule="exact"/>
        <w:ind w:left="0" w:leftChars="0" w:right="0" w:rightChars="0"/>
        <w:rPr>
          <w:color w:val="auto"/>
          <w:sz w:val="28"/>
          <w:szCs w:val="28"/>
        </w:rPr>
      </w:pPr>
      <w:r>
        <w:rPr>
          <w:rFonts w:hint="eastAsia"/>
          <w:color w:val="auto"/>
          <w:sz w:val="28"/>
          <w:szCs w:val="28"/>
          <w:lang w:val="en-US" w:eastAsia="zh-CN"/>
        </w:rPr>
        <w:t>（一）</w:t>
      </w:r>
      <w:r>
        <w:rPr>
          <w:rFonts w:hint="eastAsia"/>
          <w:color w:val="auto"/>
          <w:sz w:val="28"/>
          <w:szCs w:val="28"/>
        </w:rPr>
        <w:t>有下列情形之一的，责令改正，不予处罚：</w:t>
      </w:r>
    </w:p>
    <w:p w14:paraId="14615796">
      <w:pPr>
        <w:pStyle w:val="12"/>
        <w:pageBreakBefore w:val="0"/>
        <w:kinsoku/>
        <w:wordWrap/>
        <w:overflowPunct/>
        <w:topLinePunct w:val="0"/>
        <w:bidi w:val="0"/>
        <w:spacing w:line="520" w:lineRule="exact"/>
        <w:ind w:left="0" w:leftChars="0" w:right="0" w:rightChars="0"/>
        <w:rPr>
          <w:color w:val="auto"/>
          <w:sz w:val="28"/>
          <w:szCs w:val="28"/>
        </w:rPr>
      </w:pPr>
      <w:r>
        <w:rPr>
          <w:rFonts w:hint="eastAsia"/>
          <w:color w:val="auto"/>
          <w:sz w:val="28"/>
          <w:szCs w:val="28"/>
          <w:lang w:val="en-US" w:eastAsia="zh-CN"/>
        </w:rPr>
        <w:t>1.</w:t>
      </w:r>
      <w:r>
        <w:rPr>
          <w:rFonts w:hint="eastAsia"/>
          <w:color w:val="auto"/>
          <w:sz w:val="28"/>
          <w:szCs w:val="28"/>
        </w:rPr>
        <w:t>未在显著位置标明生产日期和安全使用期或者失效日期的；</w:t>
      </w:r>
    </w:p>
    <w:p w14:paraId="1CCF2F93">
      <w:pPr>
        <w:pStyle w:val="12"/>
        <w:pageBreakBefore w:val="0"/>
        <w:kinsoku/>
        <w:wordWrap/>
        <w:overflowPunct/>
        <w:topLinePunct w:val="0"/>
        <w:bidi w:val="0"/>
        <w:spacing w:line="520" w:lineRule="exact"/>
        <w:ind w:left="0" w:leftChars="0" w:right="0" w:rightChars="0"/>
        <w:rPr>
          <w:color w:val="auto"/>
          <w:sz w:val="28"/>
          <w:szCs w:val="28"/>
        </w:rPr>
      </w:pPr>
      <w:r>
        <w:rPr>
          <w:rFonts w:hint="eastAsia"/>
          <w:color w:val="auto"/>
          <w:sz w:val="28"/>
          <w:szCs w:val="28"/>
          <w:lang w:val="en-US" w:eastAsia="zh-CN"/>
        </w:rPr>
        <w:t>2.</w:t>
      </w:r>
      <w:r>
        <w:rPr>
          <w:rFonts w:hint="eastAsia"/>
          <w:color w:val="auto"/>
          <w:sz w:val="28"/>
          <w:szCs w:val="28"/>
        </w:rPr>
        <w:t>标注不清晰的生产日期和安全使用期或者失效日期的；</w:t>
      </w:r>
    </w:p>
    <w:p w14:paraId="20840BCD">
      <w:pPr>
        <w:pStyle w:val="12"/>
        <w:pageBreakBefore w:val="0"/>
        <w:kinsoku/>
        <w:wordWrap/>
        <w:overflowPunct/>
        <w:topLinePunct w:val="0"/>
        <w:bidi w:val="0"/>
        <w:spacing w:line="520" w:lineRule="exact"/>
        <w:ind w:left="0" w:leftChars="0" w:right="0" w:rightChars="0"/>
        <w:rPr>
          <w:color w:val="auto"/>
          <w:sz w:val="28"/>
          <w:szCs w:val="28"/>
        </w:rPr>
      </w:pPr>
      <w:r>
        <w:rPr>
          <w:rFonts w:hint="eastAsia"/>
          <w:color w:val="auto"/>
          <w:sz w:val="28"/>
          <w:szCs w:val="28"/>
          <w:lang w:val="en-US" w:eastAsia="zh-CN"/>
        </w:rPr>
        <w:t>3.</w:t>
      </w:r>
      <w:r>
        <w:rPr>
          <w:rFonts w:hint="eastAsia"/>
          <w:color w:val="auto"/>
          <w:sz w:val="28"/>
          <w:szCs w:val="28"/>
        </w:rPr>
        <w:t>标注了生产日期但未标注安全使用期或者失效日期，且该产品安全使用期或者失效日期较长的。</w:t>
      </w:r>
      <w:r>
        <w:rPr>
          <w:color w:val="auto"/>
          <w:sz w:val="28"/>
          <w:szCs w:val="28"/>
        </w:rPr>
        <w:t xml:space="preserve">   </w:t>
      </w:r>
    </w:p>
    <w:p w14:paraId="749802CE">
      <w:pPr>
        <w:pStyle w:val="12"/>
        <w:pageBreakBefore w:val="0"/>
        <w:kinsoku/>
        <w:wordWrap/>
        <w:overflowPunct/>
        <w:topLinePunct w:val="0"/>
        <w:bidi w:val="0"/>
        <w:spacing w:line="520" w:lineRule="exact"/>
        <w:ind w:left="0" w:leftChars="0" w:right="0" w:rightChars="0"/>
        <w:rPr>
          <w:color w:val="auto"/>
          <w:sz w:val="28"/>
          <w:szCs w:val="28"/>
        </w:rPr>
      </w:pPr>
      <w:r>
        <w:rPr>
          <w:rFonts w:hint="eastAsia"/>
          <w:color w:val="auto"/>
          <w:sz w:val="28"/>
          <w:szCs w:val="28"/>
          <w:lang w:val="en-US" w:eastAsia="zh-CN"/>
        </w:rPr>
        <w:t>（二）</w:t>
      </w:r>
      <w:r>
        <w:rPr>
          <w:rFonts w:hint="eastAsia"/>
          <w:color w:val="auto"/>
          <w:sz w:val="28"/>
          <w:szCs w:val="28"/>
        </w:rPr>
        <w:t>有以下情形之一的，责令停止生产、销售，并处产品货值金额百分之三十以下的罚款；有违法所得的，没收违法所得：</w:t>
      </w:r>
    </w:p>
    <w:p w14:paraId="4F84330E">
      <w:pPr>
        <w:pStyle w:val="12"/>
        <w:pageBreakBefore w:val="0"/>
        <w:kinsoku/>
        <w:wordWrap/>
        <w:overflowPunct/>
        <w:topLinePunct w:val="0"/>
        <w:bidi w:val="0"/>
        <w:spacing w:line="520" w:lineRule="exact"/>
        <w:ind w:left="0" w:leftChars="0" w:right="0" w:rightChars="0"/>
        <w:rPr>
          <w:color w:val="auto"/>
          <w:sz w:val="28"/>
          <w:szCs w:val="28"/>
        </w:rPr>
      </w:pPr>
      <w:r>
        <w:rPr>
          <w:rFonts w:hint="eastAsia"/>
          <w:color w:val="auto"/>
          <w:sz w:val="28"/>
          <w:szCs w:val="28"/>
          <w:lang w:val="en-US" w:eastAsia="zh-CN"/>
        </w:rPr>
        <w:t>1.</w:t>
      </w:r>
      <w:r>
        <w:rPr>
          <w:rFonts w:hint="eastAsia"/>
          <w:color w:val="auto"/>
          <w:sz w:val="28"/>
          <w:szCs w:val="28"/>
        </w:rPr>
        <w:t>使用操作较为复杂、容易危及人身和财产安全的产品，没有警示标志或者中文警示说明的；</w:t>
      </w:r>
      <w:r>
        <w:rPr>
          <w:color w:val="auto"/>
          <w:sz w:val="28"/>
          <w:szCs w:val="28"/>
        </w:rPr>
        <w:t xml:space="preserve">    </w:t>
      </w:r>
    </w:p>
    <w:p w14:paraId="617489EF">
      <w:pPr>
        <w:pStyle w:val="12"/>
        <w:pageBreakBefore w:val="0"/>
        <w:kinsoku/>
        <w:wordWrap/>
        <w:overflowPunct/>
        <w:topLinePunct w:val="0"/>
        <w:bidi w:val="0"/>
        <w:spacing w:line="520" w:lineRule="exact"/>
        <w:ind w:left="0" w:leftChars="0" w:right="0" w:rightChars="0"/>
        <w:rPr>
          <w:color w:val="auto"/>
          <w:sz w:val="28"/>
          <w:szCs w:val="28"/>
        </w:rPr>
      </w:pPr>
      <w:r>
        <w:rPr>
          <w:rFonts w:hint="eastAsia"/>
          <w:color w:val="auto"/>
          <w:sz w:val="28"/>
          <w:szCs w:val="28"/>
          <w:lang w:val="en-US" w:eastAsia="zh-CN"/>
        </w:rPr>
        <w:t>2.</w:t>
      </w:r>
      <w:r>
        <w:rPr>
          <w:rFonts w:hint="eastAsia"/>
          <w:color w:val="auto"/>
          <w:sz w:val="28"/>
          <w:szCs w:val="28"/>
        </w:rPr>
        <w:t>未标注生产日期和安全使用期或者失效日期，且该产品安全使用期或者失效日期较短的。</w:t>
      </w:r>
    </w:p>
    <w:p w14:paraId="0645E48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【7</w:t>
      </w:r>
      <w:r>
        <w:rPr>
          <w:rFonts w:hint="eastAsia" w:hAnsi="宋体" w:cs="宋体"/>
          <w:b w:val="0"/>
          <w:bCs w:val="0"/>
          <w:color w:val="auto"/>
          <w:sz w:val="28"/>
          <w:szCs w:val="28"/>
          <w:lang w:val="en-US" w:eastAsia="zh-CN" w:bidi="ar-SA"/>
        </w:rPr>
        <w:t>2</w:t>
      </w:r>
      <w:r>
        <w:rPr>
          <w:rFonts w:hint="eastAsia" w:ascii="宋体" w:hAnsi="宋体" w:eastAsia="宋体" w:cs="宋体"/>
          <w:b w:val="0"/>
          <w:bCs w:val="0"/>
          <w:color w:val="auto"/>
          <w:sz w:val="28"/>
          <w:szCs w:val="28"/>
          <w:lang w:val="en-US" w:eastAsia="zh-CN" w:bidi="ar-SA"/>
        </w:rPr>
        <w:t xml:space="preserve">】第五十六条：拒绝接受依法进行的产品质量监督检查的，给予警告，责令改正；拒不改正的，责令停业整顿；情节特别严重的，吊销营业执照。   </w:t>
      </w:r>
    </w:p>
    <w:p w14:paraId="54E0B50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 xml:space="preserve">（一）不配合查处或不如实提供有关情况和资料的，给予警告并责令改正；    </w:t>
      </w:r>
    </w:p>
    <w:p w14:paraId="2F2D960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（二）拒不改正，干扰、阻碍检查导致依法检查难以进行的，责令停业整顿；</w:t>
      </w:r>
    </w:p>
    <w:p w14:paraId="357864A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（三）拒不改正，暴力干扰、阻碍检查导致依法检查难以进行的，或造成恶劣社会影响的,或其他情节特别严重的，吊销营业执照。</w:t>
      </w:r>
    </w:p>
    <w:p w14:paraId="42AEC25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【7</w:t>
      </w:r>
      <w:r>
        <w:rPr>
          <w:rFonts w:hint="eastAsia" w:hAnsi="宋体" w:cs="宋体"/>
          <w:b w:val="0"/>
          <w:bCs w:val="0"/>
          <w:color w:val="auto"/>
          <w:sz w:val="28"/>
          <w:szCs w:val="28"/>
          <w:lang w:val="en-US" w:eastAsia="zh-CN" w:bidi="ar-SA"/>
        </w:rPr>
        <w:t>3</w:t>
      </w:r>
      <w:r>
        <w:rPr>
          <w:rFonts w:hint="eastAsia" w:ascii="宋体" w:hAnsi="宋体" w:eastAsia="宋体" w:cs="宋体"/>
          <w:b w:val="0"/>
          <w:bCs w:val="0"/>
          <w:color w:val="auto"/>
          <w:sz w:val="28"/>
          <w:szCs w:val="28"/>
          <w:lang w:val="en-US" w:eastAsia="zh-CN" w:bidi="ar-SA"/>
        </w:rPr>
        <w:t>】第五十七条：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14:paraId="46BB745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产品质量检验机构、认证机构出具的检验结果或者证明不实，造成损失的，应当承担相应的赔偿责任；造成重大损失的，撤销其检验资格、认证资格。</w:t>
      </w:r>
    </w:p>
    <w:p w14:paraId="00146024">
      <w:pPr>
        <w:keepNext w:val="0"/>
        <w:keepLines w:val="0"/>
        <w:pageBreakBefore w:val="0"/>
        <w:widowControl/>
        <w:numPr>
          <w:ilvl w:val="0"/>
          <w:numId w:val="0"/>
        </w:numPr>
        <w:kinsoku/>
        <w:wordWrap/>
        <w:overflowPunct/>
        <w:topLinePunct w:val="0"/>
        <w:bidi w:val="0"/>
        <w:adjustRightInd w:val="0"/>
        <w:snapToGrid w:val="0"/>
        <w:spacing w:before="0" w:beforeLines="0" w:after="0" w:afterLines="0" w:line="500" w:lineRule="exact"/>
        <w:ind w:left="0" w:leftChars="0" w:right="0" w:rightChars="0"/>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 xml:space="preserve">   （一）有下列情形之一的，从轻处罚。</w:t>
      </w:r>
      <w:r>
        <w:rPr>
          <w:rFonts w:hint="eastAsia" w:ascii="宋体" w:hAnsi="宋体" w:eastAsia="宋体" w:cs="宋体"/>
          <w:color w:val="auto"/>
          <w:spacing w:val="-6"/>
          <w:kern w:val="0"/>
          <w:sz w:val="28"/>
          <w:szCs w:val="28"/>
        </w:rPr>
        <w:t>对单位处5万元以上6.5万元以下的罚款</w:t>
      </w:r>
      <w:r>
        <w:rPr>
          <w:rFonts w:hint="eastAsia" w:ascii="宋体" w:hAnsi="宋体" w:eastAsia="宋体" w:cs="宋体"/>
          <w:color w:val="auto"/>
          <w:spacing w:val="-6"/>
          <w:kern w:val="0"/>
          <w:sz w:val="28"/>
          <w:szCs w:val="28"/>
          <w:lang w:val="en"/>
        </w:rPr>
        <w:t>；</w:t>
      </w:r>
      <w:r>
        <w:rPr>
          <w:rFonts w:hint="eastAsia" w:ascii="宋体" w:hAnsi="宋体" w:eastAsia="宋体" w:cs="宋体"/>
          <w:color w:val="auto"/>
          <w:spacing w:val="-6"/>
          <w:kern w:val="0"/>
          <w:sz w:val="28"/>
          <w:szCs w:val="28"/>
        </w:rPr>
        <w:t>对直接负责的主管人员和其他直接责任人员处1万元以上2.2万元以下的罚款；有违法所得的，并处没收违法所得</w:t>
      </w:r>
      <w:r>
        <w:rPr>
          <w:rFonts w:hint="eastAsia" w:ascii="宋体" w:hAnsi="宋体" w:eastAsia="宋体" w:cs="宋体"/>
          <w:b w:val="0"/>
          <w:bCs w:val="0"/>
          <w:color w:val="auto"/>
          <w:sz w:val="28"/>
          <w:szCs w:val="28"/>
          <w:lang w:val="en-US" w:eastAsia="zh-CN" w:bidi="ar-SA"/>
        </w:rPr>
        <w:t>：</w:t>
      </w:r>
    </w:p>
    <w:p w14:paraId="1C991AE2">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color w:val="auto"/>
          <w:kern w:val="0"/>
          <w:sz w:val="28"/>
          <w:szCs w:val="28"/>
        </w:rPr>
      </w:pPr>
      <w:r>
        <w:rPr>
          <w:rFonts w:hint="eastAsia" w:ascii="宋体" w:hAnsi="宋体" w:eastAsia="宋体" w:cs="宋体"/>
          <w:b w:val="0"/>
          <w:bCs w:val="0"/>
          <w:color w:val="auto"/>
          <w:sz w:val="28"/>
          <w:szCs w:val="28"/>
          <w:lang w:val="en-US" w:eastAsia="zh-CN" w:bidi="ar-SA"/>
        </w:rPr>
        <w:t>1.</w:t>
      </w:r>
      <w:r>
        <w:rPr>
          <w:rFonts w:hint="eastAsia" w:ascii="宋体" w:hAnsi="宋体" w:eastAsia="宋体" w:cs="宋体"/>
          <w:color w:val="auto"/>
          <w:kern w:val="0"/>
          <w:sz w:val="28"/>
          <w:szCs w:val="28"/>
        </w:rPr>
        <w:t>伪造检验结果或者出具虚假报告或证明</w:t>
      </w:r>
      <w:r>
        <w:rPr>
          <w:rFonts w:hint="eastAsia" w:hAnsi="宋体" w:cs="宋体"/>
          <w:color w:val="auto"/>
          <w:kern w:val="0"/>
          <w:sz w:val="28"/>
          <w:szCs w:val="28"/>
          <w:lang w:eastAsia="zh-CN"/>
        </w:rPr>
        <w:t>一次</w:t>
      </w:r>
      <w:r>
        <w:rPr>
          <w:rFonts w:hint="eastAsia" w:ascii="宋体" w:hAnsi="宋体" w:eastAsia="宋体" w:cs="宋体"/>
          <w:color w:val="auto"/>
          <w:kern w:val="0"/>
          <w:sz w:val="28"/>
          <w:szCs w:val="28"/>
        </w:rPr>
        <w:t>，不涉及安全检测项目，并能主动追回检验报告或证明，未给有关单位造成损失的；</w:t>
      </w:r>
    </w:p>
    <w:p w14:paraId="610D0DA5">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color w:val="auto"/>
          <w:kern w:val="0"/>
          <w:sz w:val="28"/>
          <w:szCs w:val="28"/>
          <w:lang w:eastAsia="zh-CN"/>
        </w:rPr>
      </w:pPr>
      <w:r>
        <w:rPr>
          <w:rFonts w:hint="eastAsia" w:ascii="宋体" w:hAnsi="宋体" w:eastAsia="宋体" w:cs="宋体"/>
          <w:b w:val="0"/>
          <w:bCs w:val="0"/>
          <w:color w:val="auto"/>
          <w:sz w:val="28"/>
          <w:szCs w:val="28"/>
          <w:lang w:val="en-US" w:eastAsia="zh-CN" w:bidi="ar-SA"/>
        </w:rPr>
        <w:t>2.</w:t>
      </w:r>
      <w:r>
        <w:rPr>
          <w:rFonts w:hint="eastAsia" w:ascii="宋体" w:hAnsi="宋体" w:eastAsia="宋体" w:cs="宋体"/>
          <w:color w:val="auto"/>
          <w:kern w:val="0"/>
          <w:sz w:val="28"/>
          <w:szCs w:val="28"/>
        </w:rPr>
        <w:t>已在媒体、报刊等方式消除影响的</w:t>
      </w:r>
      <w:r>
        <w:rPr>
          <w:rFonts w:hint="eastAsia" w:ascii="宋体" w:hAnsi="宋体" w:eastAsia="宋体" w:cs="宋体"/>
          <w:color w:val="auto"/>
          <w:kern w:val="0"/>
          <w:sz w:val="28"/>
          <w:szCs w:val="28"/>
          <w:lang w:eastAsia="zh-CN"/>
        </w:rPr>
        <w:t>；</w:t>
      </w:r>
    </w:p>
    <w:p w14:paraId="1EA88588">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违法行为持续时间不足6个月的</w:t>
      </w:r>
      <w:r>
        <w:rPr>
          <w:rFonts w:hint="eastAsia" w:ascii="宋体" w:hAnsi="宋体" w:eastAsia="宋体" w:cs="宋体"/>
          <w:color w:val="auto"/>
          <w:kern w:val="0"/>
          <w:sz w:val="28"/>
          <w:szCs w:val="28"/>
          <w:lang w:eastAsia="zh-CN"/>
        </w:rPr>
        <w:t>；</w:t>
      </w:r>
    </w:p>
    <w:p w14:paraId="06567A79">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hAnsi="宋体" w:cs="宋体"/>
          <w:color w:val="auto"/>
          <w:kern w:val="0"/>
          <w:sz w:val="28"/>
          <w:szCs w:val="28"/>
          <w:lang w:eastAsia="zh-CN"/>
        </w:rPr>
      </w:pP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rPr>
        <w:t>未造成人体健康和人身、财产受损的</w:t>
      </w:r>
      <w:r>
        <w:rPr>
          <w:rFonts w:hint="eastAsia" w:hAnsi="宋体" w:cs="宋体"/>
          <w:color w:val="auto"/>
          <w:kern w:val="0"/>
          <w:sz w:val="28"/>
          <w:szCs w:val="28"/>
          <w:lang w:eastAsia="zh-CN"/>
        </w:rPr>
        <w:t>。</w:t>
      </w:r>
    </w:p>
    <w:p w14:paraId="565698A9">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（二）有下列情形之一的，一般处罚。</w:t>
      </w:r>
      <w:r>
        <w:rPr>
          <w:rFonts w:hint="eastAsia" w:ascii="宋体" w:hAnsi="宋体" w:eastAsia="宋体" w:cs="宋体"/>
          <w:color w:val="auto"/>
          <w:spacing w:val="-6"/>
          <w:kern w:val="0"/>
          <w:sz w:val="28"/>
          <w:szCs w:val="28"/>
        </w:rPr>
        <w:t>对单位处6.5万元以上8.5万元以下的罚款；对直接负责的主管人员和其他直接责任人员处2.2万元以上3.8万元以下的罚款；有违法所得的，并处没收违法所得</w:t>
      </w:r>
      <w:r>
        <w:rPr>
          <w:rFonts w:hint="eastAsia" w:ascii="宋体" w:hAnsi="宋体" w:eastAsia="宋体" w:cs="宋体"/>
          <w:b w:val="0"/>
          <w:bCs w:val="0"/>
          <w:color w:val="auto"/>
          <w:sz w:val="28"/>
          <w:szCs w:val="28"/>
          <w:lang w:val="en-US" w:eastAsia="zh-CN" w:bidi="ar-SA"/>
        </w:rPr>
        <w:t>：</w:t>
      </w:r>
    </w:p>
    <w:p w14:paraId="42449F08">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left"/>
        <w:outlineLvl w:val="9"/>
        <w:rPr>
          <w:rFonts w:hint="eastAsia" w:ascii="宋体" w:hAnsi="宋体" w:eastAsia="宋体" w:cs="宋体"/>
          <w:color w:val="auto"/>
          <w:kern w:val="0"/>
          <w:sz w:val="28"/>
          <w:szCs w:val="28"/>
        </w:rPr>
      </w:pPr>
      <w:r>
        <w:rPr>
          <w:rFonts w:hint="eastAsia" w:ascii="宋体" w:hAnsi="宋体" w:eastAsia="宋体" w:cs="宋体"/>
          <w:b w:val="0"/>
          <w:bCs w:val="0"/>
          <w:color w:val="auto"/>
          <w:sz w:val="28"/>
          <w:szCs w:val="28"/>
          <w:lang w:val="en-US" w:eastAsia="zh-CN" w:bidi="ar-SA"/>
        </w:rPr>
        <w:t xml:space="preserve">    1.</w:t>
      </w:r>
      <w:r>
        <w:rPr>
          <w:rFonts w:hint="eastAsia" w:ascii="宋体" w:hAnsi="宋体" w:eastAsia="宋体" w:cs="宋体"/>
          <w:color w:val="auto"/>
          <w:kern w:val="0"/>
          <w:sz w:val="28"/>
          <w:szCs w:val="28"/>
        </w:rPr>
        <w:t>伪造检验结果或者出具虚假报告或证明</w:t>
      </w:r>
      <w:r>
        <w:rPr>
          <w:rFonts w:hint="eastAsia" w:ascii="宋体" w:hAnsi="宋体" w:eastAsia="宋体" w:cs="宋体"/>
          <w:color w:val="auto"/>
          <w:kern w:val="0"/>
          <w:sz w:val="28"/>
          <w:szCs w:val="28"/>
          <w:lang w:eastAsia="zh-CN"/>
        </w:rPr>
        <w:t>二</w:t>
      </w:r>
      <w:r>
        <w:rPr>
          <w:rFonts w:hint="eastAsia" w:ascii="宋体" w:hAnsi="宋体" w:eastAsia="宋体" w:cs="宋体"/>
          <w:color w:val="auto"/>
          <w:kern w:val="0"/>
          <w:sz w:val="28"/>
          <w:szCs w:val="28"/>
        </w:rPr>
        <w:t>次</w:t>
      </w:r>
      <w:r>
        <w:rPr>
          <w:rFonts w:hint="eastAsia" w:ascii="宋体" w:hAnsi="宋体" w:eastAsia="宋体" w:cs="宋体"/>
          <w:color w:val="auto"/>
          <w:kern w:val="0"/>
          <w:sz w:val="28"/>
          <w:szCs w:val="28"/>
          <w:lang w:eastAsia="zh-CN"/>
        </w:rPr>
        <w:t>的</w:t>
      </w:r>
      <w:r>
        <w:rPr>
          <w:rFonts w:hint="eastAsia" w:ascii="宋体" w:hAnsi="宋体" w:eastAsia="宋体" w:cs="宋体"/>
          <w:color w:val="auto"/>
          <w:kern w:val="0"/>
          <w:sz w:val="28"/>
          <w:szCs w:val="28"/>
        </w:rPr>
        <w:t>；</w:t>
      </w:r>
    </w:p>
    <w:p w14:paraId="37D268B8">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left"/>
        <w:outlineLvl w:val="9"/>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 xml:space="preserve">    2.</w:t>
      </w:r>
      <w:r>
        <w:rPr>
          <w:rFonts w:hint="eastAsia" w:ascii="宋体" w:hAnsi="宋体" w:eastAsia="宋体" w:cs="宋体"/>
          <w:color w:val="auto"/>
          <w:kern w:val="0"/>
          <w:sz w:val="28"/>
          <w:szCs w:val="28"/>
        </w:rPr>
        <w:t>涉及安全检测项目</w:t>
      </w:r>
      <w:r>
        <w:rPr>
          <w:rFonts w:hint="eastAsia" w:ascii="宋体" w:hAnsi="宋体" w:eastAsia="宋体" w:cs="宋体"/>
          <w:color w:val="auto"/>
          <w:kern w:val="0"/>
          <w:sz w:val="28"/>
          <w:szCs w:val="28"/>
          <w:lang w:eastAsia="zh-CN"/>
        </w:rPr>
        <w:t>的</w:t>
      </w:r>
      <w:r>
        <w:rPr>
          <w:rFonts w:hint="eastAsia" w:ascii="宋体" w:hAnsi="宋体" w:eastAsia="宋体" w:cs="宋体"/>
          <w:color w:val="auto"/>
          <w:kern w:val="0"/>
          <w:sz w:val="28"/>
          <w:szCs w:val="28"/>
        </w:rPr>
        <w:t>；</w:t>
      </w:r>
    </w:p>
    <w:p w14:paraId="1855C7BB">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0" w:firstLineChars="0"/>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color w:val="auto"/>
          <w:kern w:val="0"/>
          <w:sz w:val="28"/>
          <w:szCs w:val="28"/>
          <w:lang w:val="en-US" w:eastAsia="zh-CN"/>
        </w:rPr>
        <w:t xml:space="preserve">   </w:t>
      </w:r>
      <w:r>
        <w:rPr>
          <w:rFonts w:hint="eastAsia" w:hAnsi="宋体" w:cs="宋体"/>
          <w:color w:val="auto"/>
          <w:kern w:val="0"/>
          <w:sz w:val="28"/>
          <w:szCs w:val="28"/>
          <w:lang w:val="en-US" w:eastAsia="zh-CN"/>
        </w:rPr>
        <w:t xml:space="preserve"> 3.</w:t>
      </w:r>
      <w:r>
        <w:rPr>
          <w:rFonts w:hint="eastAsia" w:ascii="宋体" w:hAnsi="宋体" w:eastAsia="宋体" w:cs="宋体"/>
          <w:color w:val="auto"/>
          <w:kern w:val="0"/>
          <w:sz w:val="28"/>
          <w:szCs w:val="28"/>
        </w:rPr>
        <w:t>给有关单位造成损失或影响的</w:t>
      </w:r>
      <w:r>
        <w:rPr>
          <w:rFonts w:hint="eastAsia" w:ascii="宋体" w:hAnsi="宋体" w:eastAsia="宋体" w:cs="宋体"/>
          <w:b w:val="0"/>
          <w:bCs w:val="0"/>
          <w:color w:val="auto"/>
          <w:sz w:val="28"/>
          <w:szCs w:val="28"/>
          <w:lang w:val="en-US" w:eastAsia="zh-CN" w:bidi="ar-SA"/>
        </w:rPr>
        <w:t>；</w:t>
      </w:r>
    </w:p>
    <w:p w14:paraId="1AC26F12">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color w:val="auto"/>
          <w:kern w:val="0"/>
          <w:sz w:val="28"/>
          <w:szCs w:val="28"/>
          <w:lang w:eastAsia="zh-CN"/>
        </w:rPr>
      </w:pPr>
      <w:r>
        <w:rPr>
          <w:rFonts w:hint="eastAsia" w:ascii="宋体" w:hAnsi="宋体" w:eastAsia="宋体" w:cs="宋体"/>
          <w:b w:val="0"/>
          <w:bCs w:val="0"/>
          <w:color w:val="auto"/>
          <w:sz w:val="28"/>
          <w:szCs w:val="28"/>
          <w:lang w:val="en-US" w:eastAsia="zh-CN" w:bidi="ar-SA"/>
        </w:rPr>
        <w:t>4.</w:t>
      </w:r>
      <w:r>
        <w:rPr>
          <w:rFonts w:hint="eastAsia" w:ascii="宋体" w:hAnsi="宋体" w:eastAsia="宋体" w:cs="宋体"/>
          <w:color w:val="auto"/>
          <w:kern w:val="0"/>
          <w:sz w:val="28"/>
          <w:szCs w:val="28"/>
        </w:rPr>
        <w:t>违法行为持续时间6个月以上不足2年的</w:t>
      </w:r>
      <w:r>
        <w:rPr>
          <w:rFonts w:hint="eastAsia" w:hAnsi="宋体" w:cs="宋体"/>
          <w:color w:val="auto"/>
          <w:kern w:val="0"/>
          <w:sz w:val="28"/>
          <w:szCs w:val="28"/>
          <w:lang w:eastAsia="zh-CN"/>
        </w:rPr>
        <w:t>。</w:t>
      </w:r>
    </w:p>
    <w:p w14:paraId="345204FA">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 xml:space="preserve">   （三）有下列情形之一的，从重处罚。</w:t>
      </w:r>
      <w:r>
        <w:rPr>
          <w:rFonts w:hint="eastAsia" w:ascii="宋体" w:hAnsi="宋体" w:eastAsia="宋体" w:cs="宋体"/>
          <w:color w:val="auto"/>
          <w:spacing w:val="-6"/>
          <w:kern w:val="0"/>
          <w:sz w:val="28"/>
          <w:szCs w:val="28"/>
        </w:rPr>
        <w:t>对单位处8.5万元以上10万元以下的罚款；对直接负责的主管人员和其他直接责任人员处3.8万元以上5万元以下的罚款；有违法所得的，并处没收违法所得</w:t>
      </w:r>
      <w:r>
        <w:rPr>
          <w:rFonts w:hint="eastAsia" w:ascii="宋体" w:hAnsi="宋体" w:eastAsia="宋体" w:cs="宋体"/>
          <w:b w:val="0"/>
          <w:bCs w:val="0"/>
          <w:color w:val="auto"/>
          <w:sz w:val="28"/>
          <w:szCs w:val="28"/>
          <w:lang w:val="en-US" w:eastAsia="zh-CN" w:bidi="ar-SA"/>
        </w:rPr>
        <w:t>：</w:t>
      </w:r>
    </w:p>
    <w:p w14:paraId="3FF21C6B">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left"/>
        <w:outlineLvl w:val="9"/>
        <w:rPr>
          <w:rFonts w:hint="eastAsia" w:ascii="宋体" w:hAnsi="宋体" w:eastAsia="宋体" w:cs="宋体"/>
          <w:color w:val="auto"/>
          <w:kern w:val="0"/>
          <w:sz w:val="28"/>
          <w:szCs w:val="28"/>
        </w:rPr>
      </w:pPr>
      <w:r>
        <w:rPr>
          <w:rFonts w:hint="eastAsia" w:ascii="宋体" w:hAnsi="宋体" w:eastAsia="宋体" w:cs="宋体"/>
          <w:b w:val="0"/>
          <w:bCs w:val="0"/>
          <w:color w:val="auto"/>
          <w:sz w:val="28"/>
          <w:szCs w:val="28"/>
          <w:lang w:val="en-US" w:eastAsia="zh-CN" w:bidi="ar-SA"/>
        </w:rPr>
        <w:t xml:space="preserve">    1.</w:t>
      </w:r>
      <w:r>
        <w:rPr>
          <w:rFonts w:hint="eastAsia" w:ascii="宋体" w:hAnsi="宋体" w:eastAsia="宋体" w:cs="宋体"/>
          <w:color w:val="auto"/>
          <w:kern w:val="0"/>
          <w:sz w:val="28"/>
          <w:szCs w:val="28"/>
        </w:rPr>
        <w:t>给</w:t>
      </w:r>
      <w:r>
        <w:rPr>
          <w:rFonts w:hint="eastAsia" w:ascii="宋体" w:hAnsi="宋体" w:eastAsia="宋体" w:cs="宋体"/>
          <w:color w:val="auto"/>
          <w:spacing w:val="-6"/>
          <w:kern w:val="0"/>
          <w:sz w:val="28"/>
          <w:szCs w:val="28"/>
        </w:rPr>
        <w:t>有关单位造成较大损失或较大影响的；</w:t>
      </w:r>
    </w:p>
    <w:p w14:paraId="681237A8">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w:t>
      </w:r>
      <w:r>
        <w:rPr>
          <w:rFonts w:hint="eastAsia" w:ascii="宋体" w:hAnsi="宋体" w:eastAsia="宋体" w:cs="宋体"/>
          <w:color w:val="auto"/>
          <w:kern w:val="0"/>
          <w:sz w:val="28"/>
          <w:szCs w:val="28"/>
        </w:rPr>
        <w:t>违法出具不涉及安全检测项目不同批次的检验报告或证明</w:t>
      </w:r>
      <w:r>
        <w:rPr>
          <w:rFonts w:hint="eastAsia" w:hAnsi="宋体" w:cs="宋体"/>
          <w:color w:val="auto"/>
          <w:kern w:val="0"/>
          <w:sz w:val="28"/>
          <w:szCs w:val="28"/>
          <w:lang w:eastAsia="zh-CN"/>
        </w:rPr>
        <w:t>三</w:t>
      </w:r>
      <w:r>
        <w:rPr>
          <w:rFonts w:hint="eastAsia" w:ascii="宋体" w:hAnsi="宋体" w:eastAsia="宋体" w:cs="宋体"/>
          <w:color w:val="auto"/>
          <w:kern w:val="0"/>
          <w:sz w:val="28"/>
          <w:szCs w:val="28"/>
        </w:rPr>
        <w:t>次</w:t>
      </w:r>
      <w:r>
        <w:rPr>
          <w:rFonts w:hint="eastAsia" w:hAnsi="宋体" w:cs="宋体"/>
          <w:color w:val="auto"/>
          <w:kern w:val="0"/>
          <w:sz w:val="28"/>
          <w:szCs w:val="28"/>
          <w:lang w:eastAsia="zh-CN"/>
        </w:rPr>
        <w:t>以上</w:t>
      </w:r>
      <w:r>
        <w:rPr>
          <w:rFonts w:hint="eastAsia" w:ascii="宋体" w:hAnsi="宋体" w:eastAsia="宋体" w:cs="宋体"/>
          <w:color w:val="auto"/>
          <w:kern w:val="0"/>
          <w:sz w:val="28"/>
          <w:szCs w:val="28"/>
        </w:rPr>
        <w:t>的</w:t>
      </w:r>
      <w:r>
        <w:rPr>
          <w:rFonts w:hint="eastAsia" w:ascii="宋体" w:hAnsi="宋体" w:eastAsia="宋体" w:cs="宋体"/>
          <w:b w:val="0"/>
          <w:bCs w:val="0"/>
          <w:color w:val="auto"/>
          <w:sz w:val="28"/>
          <w:szCs w:val="28"/>
          <w:lang w:val="en-US" w:eastAsia="zh-CN" w:bidi="ar-SA"/>
        </w:rPr>
        <w:t>；</w:t>
      </w:r>
    </w:p>
    <w:p w14:paraId="3B18491C">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left"/>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 xml:space="preserve">    3.</w:t>
      </w:r>
      <w:r>
        <w:rPr>
          <w:rFonts w:hint="eastAsia" w:ascii="宋体" w:hAnsi="宋体" w:eastAsia="宋体" w:cs="宋体"/>
          <w:color w:val="auto"/>
          <w:kern w:val="0"/>
          <w:sz w:val="28"/>
          <w:szCs w:val="28"/>
        </w:rPr>
        <w:t>为不符合保障人体健康和人身、财产安全的国家标准、行业标准的产品伪造检验结</w:t>
      </w:r>
      <w:r>
        <w:rPr>
          <w:rFonts w:hint="eastAsia" w:ascii="宋体" w:hAnsi="宋体" w:eastAsia="宋体" w:cs="宋体"/>
          <w:color w:val="auto"/>
          <w:spacing w:val="-6"/>
          <w:kern w:val="0"/>
          <w:sz w:val="28"/>
          <w:szCs w:val="28"/>
        </w:rPr>
        <w:t>果或者出具虚假报告或证明两次以上的；</w:t>
      </w:r>
    </w:p>
    <w:p w14:paraId="72DCD9FB">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4.</w:t>
      </w:r>
      <w:r>
        <w:rPr>
          <w:rFonts w:hint="eastAsia" w:ascii="宋体" w:hAnsi="宋体" w:eastAsia="宋体" w:cs="宋体"/>
          <w:color w:val="auto"/>
          <w:kern w:val="0"/>
          <w:sz w:val="28"/>
          <w:szCs w:val="28"/>
        </w:rPr>
        <w:t>为牟取不正当利益或接受贿赂，伪造检验结果或者出具虚假报告或证明的</w:t>
      </w:r>
      <w:r>
        <w:rPr>
          <w:rFonts w:hint="eastAsia" w:ascii="宋体" w:hAnsi="宋体" w:eastAsia="宋体" w:cs="宋体"/>
          <w:b w:val="0"/>
          <w:bCs w:val="0"/>
          <w:color w:val="auto"/>
          <w:sz w:val="28"/>
          <w:szCs w:val="28"/>
          <w:lang w:val="en-US" w:eastAsia="zh-CN" w:bidi="ar-SA"/>
        </w:rPr>
        <w:t>；</w:t>
      </w:r>
    </w:p>
    <w:p w14:paraId="62E0C2E5">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hAnsi="宋体" w:cs="宋体"/>
          <w:color w:val="auto"/>
          <w:kern w:val="0"/>
          <w:sz w:val="28"/>
          <w:szCs w:val="28"/>
          <w:lang w:eastAsia="zh-CN"/>
        </w:rPr>
      </w:pP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违法行为持续时间2年以上</w:t>
      </w:r>
      <w:r>
        <w:rPr>
          <w:rFonts w:hint="eastAsia" w:hAnsi="宋体" w:cs="宋体"/>
          <w:color w:val="auto"/>
          <w:kern w:val="0"/>
          <w:sz w:val="28"/>
          <w:szCs w:val="28"/>
          <w:lang w:eastAsia="zh-CN"/>
        </w:rPr>
        <w:t>。</w:t>
      </w:r>
    </w:p>
    <w:p w14:paraId="6902494D">
      <w:pPr>
        <w:pStyle w:val="12"/>
        <w:pageBreakBefore w:val="0"/>
        <w:kinsoku/>
        <w:wordWrap/>
        <w:overflowPunct/>
        <w:topLinePunct w:val="0"/>
        <w:bidi w:val="0"/>
        <w:spacing w:beforeLines="0" w:afterLines="0" w:line="520" w:lineRule="exact"/>
        <w:ind w:right="0" w:rightChars="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【7</w:t>
      </w:r>
      <w:r>
        <w:rPr>
          <w:rFonts w:hint="eastAsia" w:hAnsi="宋体" w:cs="宋体"/>
          <w:b w:val="0"/>
          <w:bCs w:val="0"/>
          <w:color w:val="auto"/>
          <w:sz w:val="28"/>
          <w:szCs w:val="28"/>
          <w:lang w:val="en-US" w:eastAsia="zh-CN" w:bidi="ar-SA"/>
        </w:rPr>
        <w:t>4</w:t>
      </w:r>
      <w:r>
        <w:rPr>
          <w:rFonts w:hint="eastAsia" w:ascii="宋体" w:hAnsi="宋体" w:eastAsia="宋体" w:cs="宋体"/>
          <w:b w:val="0"/>
          <w:bCs w:val="0"/>
          <w:color w:val="auto"/>
          <w:sz w:val="28"/>
          <w:szCs w:val="28"/>
          <w:lang w:val="en-US" w:eastAsia="zh-CN" w:bidi="ar-SA"/>
        </w:rPr>
        <w:t>】第六十一条：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p w14:paraId="4390C625">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 xml:space="preserve">   （一）有以下情形之一的，从轻处罚。</w:t>
      </w:r>
      <w:r>
        <w:rPr>
          <w:rFonts w:hint="eastAsia" w:ascii="宋体" w:hAnsi="宋体" w:eastAsia="宋体" w:cs="宋体"/>
          <w:color w:val="auto"/>
          <w:kern w:val="0"/>
          <w:sz w:val="28"/>
          <w:szCs w:val="28"/>
        </w:rPr>
        <w:t>没收全部运输、保管、仓储或者提供制假生产技术的收入；处违法收入50%以上1.25倍以下的罚款</w:t>
      </w:r>
      <w:r>
        <w:rPr>
          <w:rFonts w:hint="eastAsia" w:ascii="宋体" w:hAnsi="宋体" w:eastAsia="宋体" w:cs="宋体"/>
          <w:color w:val="auto"/>
          <w:kern w:val="0"/>
          <w:sz w:val="28"/>
          <w:szCs w:val="28"/>
          <w:lang w:eastAsia="zh-CN"/>
        </w:rPr>
        <w:t>：</w:t>
      </w:r>
      <w:r>
        <w:rPr>
          <w:rFonts w:hint="eastAsia" w:ascii="宋体" w:hAnsi="宋体" w:eastAsia="宋体" w:cs="宋体"/>
          <w:b w:val="0"/>
          <w:bCs w:val="0"/>
          <w:color w:val="auto"/>
          <w:sz w:val="28"/>
          <w:szCs w:val="28"/>
          <w:lang w:val="en-US" w:eastAsia="zh-CN" w:bidi="ar-SA"/>
        </w:rPr>
        <w:t xml:space="preserve">    </w:t>
      </w:r>
    </w:p>
    <w:p w14:paraId="0865ED31">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w:t>
      </w:r>
      <w:r>
        <w:rPr>
          <w:rFonts w:hint="eastAsia" w:ascii="宋体" w:hAnsi="宋体" w:eastAsia="宋体" w:cs="宋体"/>
          <w:color w:val="auto"/>
          <w:kern w:val="0"/>
          <w:sz w:val="28"/>
          <w:szCs w:val="28"/>
        </w:rPr>
        <w:t>积极配合检查并提供相关资料，主动交出运输、保管、仓储的产品的</w:t>
      </w:r>
      <w:r>
        <w:rPr>
          <w:rFonts w:hint="eastAsia" w:ascii="宋体" w:hAnsi="宋体" w:eastAsia="宋体" w:cs="宋体"/>
          <w:color w:val="auto"/>
          <w:kern w:val="0"/>
          <w:sz w:val="28"/>
          <w:szCs w:val="28"/>
          <w:lang w:eastAsia="zh-CN"/>
        </w:rPr>
        <w:t>；</w:t>
      </w:r>
    </w:p>
    <w:p w14:paraId="38EBC851">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w:t>
      </w:r>
      <w:r>
        <w:rPr>
          <w:rFonts w:hint="eastAsia" w:ascii="宋体" w:hAnsi="宋体" w:eastAsia="宋体" w:cs="宋体"/>
          <w:color w:val="auto"/>
          <w:kern w:val="0"/>
          <w:sz w:val="28"/>
          <w:szCs w:val="28"/>
        </w:rPr>
        <w:t>违法行为持续时间不足6个月的</w:t>
      </w:r>
      <w:r>
        <w:rPr>
          <w:rFonts w:hint="eastAsia" w:ascii="宋体" w:hAnsi="宋体" w:eastAsia="宋体" w:cs="宋体"/>
          <w:color w:val="auto"/>
          <w:kern w:val="0"/>
          <w:sz w:val="28"/>
          <w:szCs w:val="28"/>
          <w:lang w:eastAsia="zh-CN"/>
        </w:rPr>
        <w:t>；</w:t>
      </w:r>
    </w:p>
    <w:p w14:paraId="44AAED4D">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w:t>
      </w:r>
      <w:r>
        <w:rPr>
          <w:rFonts w:hint="eastAsia" w:ascii="宋体" w:hAnsi="宋体" w:eastAsia="宋体" w:cs="宋体"/>
          <w:color w:val="auto"/>
          <w:kern w:val="0"/>
          <w:sz w:val="28"/>
          <w:szCs w:val="28"/>
        </w:rPr>
        <w:t>产品尚未销售的或已销售，追回全部的</w:t>
      </w:r>
      <w:r>
        <w:rPr>
          <w:rFonts w:hint="eastAsia" w:ascii="宋体" w:hAnsi="宋体" w:eastAsia="宋体" w:cs="宋体"/>
          <w:color w:val="auto"/>
          <w:kern w:val="0"/>
          <w:sz w:val="28"/>
          <w:szCs w:val="28"/>
          <w:lang w:eastAsia="zh-CN"/>
        </w:rPr>
        <w:t>；</w:t>
      </w:r>
    </w:p>
    <w:p w14:paraId="61C1C83B">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color w:val="auto"/>
          <w:kern w:val="0"/>
          <w:sz w:val="28"/>
          <w:szCs w:val="28"/>
          <w:lang w:eastAsia="zh-CN"/>
        </w:rPr>
      </w:pPr>
      <w:r>
        <w:rPr>
          <w:rFonts w:hint="eastAsia" w:ascii="宋体" w:hAnsi="宋体" w:eastAsia="宋体" w:cs="宋体"/>
          <w:b w:val="0"/>
          <w:bCs w:val="0"/>
          <w:color w:val="auto"/>
          <w:sz w:val="28"/>
          <w:szCs w:val="28"/>
          <w:lang w:val="en-US" w:eastAsia="zh-CN" w:bidi="ar-SA"/>
        </w:rPr>
        <w:t>4.</w:t>
      </w:r>
      <w:r>
        <w:rPr>
          <w:rFonts w:hint="eastAsia" w:ascii="宋体" w:hAnsi="宋体" w:eastAsia="宋体" w:cs="宋体"/>
          <w:color w:val="auto"/>
          <w:kern w:val="0"/>
          <w:sz w:val="28"/>
          <w:szCs w:val="28"/>
        </w:rPr>
        <w:t>未造成人体健康和人身、财产受损的</w:t>
      </w:r>
      <w:r>
        <w:rPr>
          <w:rFonts w:hint="eastAsia" w:ascii="宋体" w:hAnsi="宋体" w:eastAsia="宋体" w:cs="宋体"/>
          <w:color w:val="auto"/>
          <w:kern w:val="0"/>
          <w:sz w:val="28"/>
          <w:szCs w:val="28"/>
          <w:lang w:eastAsia="zh-CN"/>
        </w:rPr>
        <w:t>；</w:t>
      </w:r>
    </w:p>
    <w:p w14:paraId="1BF48B59">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无社会影响或轻微社会影响</w:t>
      </w:r>
      <w:r>
        <w:rPr>
          <w:rFonts w:hint="eastAsia" w:ascii="宋体" w:hAnsi="宋体" w:eastAsia="宋体" w:cs="宋体"/>
          <w:color w:val="auto"/>
          <w:kern w:val="0"/>
          <w:sz w:val="28"/>
          <w:szCs w:val="28"/>
          <w:lang w:eastAsia="zh-CN"/>
        </w:rPr>
        <w:t>。</w:t>
      </w:r>
    </w:p>
    <w:p w14:paraId="7279AC20">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 xml:space="preserve">   （二）有以下情形之一的，一般处罚。</w:t>
      </w:r>
      <w:r>
        <w:rPr>
          <w:rFonts w:hint="eastAsia" w:ascii="宋体" w:hAnsi="宋体" w:eastAsia="宋体" w:cs="宋体"/>
          <w:color w:val="auto"/>
          <w:kern w:val="0"/>
          <w:sz w:val="28"/>
          <w:szCs w:val="28"/>
        </w:rPr>
        <w:t>没收全部运输、保管、仓储或者提供制假生产技术的收入；处违法收入1.25倍以上2.25倍以下的罚款</w:t>
      </w:r>
      <w:r>
        <w:rPr>
          <w:rFonts w:hint="eastAsia" w:ascii="宋体" w:hAnsi="宋体" w:eastAsia="宋体" w:cs="宋体"/>
          <w:b w:val="0"/>
          <w:bCs w:val="0"/>
          <w:color w:val="auto"/>
          <w:sz w:val="28"/>
          <w:szCs w:val="28"/>
          <w:lang w:val="en-US" w:eastAsia="zh-CN" w:bidi="ar-SA"/>
        </w:rPr>
        <w:t xml:space="preserve">： </w:t>
      </w:r>
    </w:p>
    <w:p w14:paraId="6CE2551F">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left"/>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 xml:space="preserve">    1.</w:t>
      </w:r>
      <w:r>
        <w:rPr>
          <w:rFonts w:hint="eastAsia" w:ascii="宋体" w:hAnsi="宋体" w:eastAsia="宋体" w:cs="宋体"/>
          <w:color w:val="auto"/>
          <w:kern w:val="0"/>
          <w:sz w:val="28"/>
          <w:szCs w:val="28"/>
        </w:rPr>
        <w:t>违法行为持续时间6个月以上不足2年的；</w:t>
      </w:r>
      <w:r>
        <w:rPr>
          <w:rFonts w:hint="eastAsia" w:ascii="宋体" w:hAnsi="宋体" w:eastAsia="宋体" w:cs="宋体"/>
          <w:b w:val="0"/>
          <w:bCs w:val="0"/>
          <w:color w:val="auto"/>
          <w:sz w:val="28"/>
          <w:szCs w:val="28"/>
          <w:lang w:val="en-US" w:eastAsia="zh-CN" w:bidi="ar-SA"/>
        </w:rPr>
        <w:t xml:space="preserve">   </w:t>
      </w:r>
    </w:p>
    <w:p w14:paraId="67FDF8D1">
      <w:pPr>
        <w:keepNext w:val="0"/>
        <w:keepLines w:val="0"/>
        <w:pageBreakBefore w:val="0"/>
        <w:widowControl/>
        <w:numPr>
          <w:ilvl w:val="0"/>
          <w:numId w:val="0"/>
        </w:numPr>
        <w:kinsoku/>
        <w:wordWrap/>
        <w:overflowPunct/>
        <w:topLinePunct w:val="0"/>
        <w:bidi w:val="0"/>
        <w:adjustRightInd w:val="0"/>
        <w:snapToGrid w:val="0"/>
        <w:spacing w:before="0" w:beforeLines="0" w:after="0" w:afterLines="0" w:line="500" w:lineRule="exact"/>
        <w:ind w:left="0" w:leftChars="0" w:right="0" w:rightChars="0"/>
        <w:jc w:val="left"/>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 xml:space="preserve">    2.</w:t>
      </w:r>
      <w:r>
        <w:rPr>
          <w:rFonts w:hint="eastAsia" w:ascii="宋体" w:hAnsi="宋体" w:eastAsia="宋体" w:cs="宋体"/>
          <w:color w:val="auto"/>
          <w:kern w:val="0"/>
          <w:sz w:val="28"/>
          <w:szCs w:val="28"/>
        </w:rPr>
        <w:t>已销售，但追回部分产品的</w:t>
      </w:r>
      <w:r>
        <w:rPr>
          <w:rFonts w:hint="eastAsia" w:ascii="宋体" w:hAnsi="宋体" w:eastAsia="宋体" w:cs="宋体"/>
          <w:color w:val="auto"/>
          <w:kern w:val="0"/>
          <w:sz w:val="28"/>
          <w:szCs w:val="28"/>
          <w:lang w:eastAsia="zh-CN"/>
        </w:rPr>
        <w:t>；</w:t>
      </w:r>
    </w:p>
    <w:p w14:paraId="688213D0">
      <w:pPr>
        <w:keepNext w:val="0"/>
        <w:keepLines w:val="0"/>
        <w:pageBreakBefore w:val="0"/>
        <w:widowControl/>
        <w:numPr>
          <w:ilvl w:val="0"/>
          <w:numId w:val="0"/>
        </w:numPr>
        <w:kinsoku/>
        <w:wordWrap/>
        <w:overflowPunct/>
        <w:topLinePunct w:val="0"/>
        <w:bidi w:val="0"/>
        <w:adjustRightInd w:val="0"/>
        <w:snapToGrid w:val="0"/>
        <w:spacing w:before="0" w:beforeLines="0" w:after="0" w:afterLines="0" w:line="500" w:lineRule="exact"/>
        <w:ind w:left="0" w:leftChars="0" w:right="0" w:rightChars="0" w:firstLine="560" w:firstLineChars="200"/>
        <w:jc w:val="left"/>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造成轻微人体健康和人身、财产受损的</w:t>
      </w:r>
      <w:r>
        <w:rPr>
          <w:rFonts w:hint="eastAsia" w:ascii="宋体" w:hAnsi="宋体" w:eastAsia="宋体" w:cs="宋体"/>
          <w:color w:val="auto"/>
          <w:kern w:val="0"/>
          <w:sz w:val="28"/>
          <w:szCs w:val="28"/>
          <w:lang w:eastAsia="zh-CN"/>
        </w:rPr>
        <w:t>。</w:t>
      </w:r>
    </w:p>
    <w:p w14:paraId="61179E6E">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 xml:space="preserve">   （三）有以下情形之一的，从重处罚。</w:t>
      </w:r>
      <w:r>
        <w:rPr>
          <w:rFonts w:hint="eastAsia" w:ascii="宋体" w:hAnsi="宋体" w:eastAsia="宋体" w:cs="宋体"/>
          <w:color w:val="auto"/>
          <w:kern w:val="0"/>
          <w:sz w:val="28"/>
          <w:szCs w:val="28"/>
        </w:rPr>
        <w:t>没收全部运输、保管、仓储或者提供制假生产技术的收入；处违法收入2.25倍以上3倍以下的罚款</w:t>
      </w:r>
      <w:r>
        <w:rPr>
          <w:rFonts w:hint="eastAsia" w:ascii="宋体" w:hAnsi="宋体" w:eastAsia="宋体" w:cs="宋体"/>
          <w:color w:val="auto"/>
          <w:kern w:val="0"/>
          <w:sz w:val="28"/>
          <w:szCs w:val="28"/>
          <w:lang w:eastAsia="zh-CN"/>
        </w:rPr>
        <w:t>：</w:t>
      </w:r>
    </w:p>
    <w:p w14:paraId="6F41004A">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w:t>
      </w:r>
      <w:r>
        <w:rPr>
          <w:rFonts w:hint="eastAsia" w:ascii="宋体" w:hAnsi="宋体" w:eastAsia="宋体" w:cs="宋体"/>
          <w:color w:val="auto"/>
          <w:kern w:val="0"/>
          <w:sz w:val="28"/>
          <w:szCs w:val="28"/>
        </w:rPr>
        <w:t>为《</w:t>
      </w:r>
      <w:r>
        <w:rPr>
          <w:rFonts w:hint="eastAsia" w:ascii="宋体" w:hAnsi="宋体" w:eastAsia="宋体" w:cs="宋体"/>
          <w:color w:val="auto"/>
          <w:kern w:val="0"/>
          <w:sz w:val="28"/>
          <w:szCs w:val="28"/>
          <w:lang w:val="en"/>
        </w:rPr>
        <w:t>中华人民共和国产品质量法</w:t>
      </w:r>
      <w:r>
        <w:rPr>
          <w:rFonts w:hint="eastAsia" w:ascii="宋体" w:hAnsi="宋体" w:eastAsia="宋体" w:cs="宋体"/>
          <w:color w:val="auto"/>
          <w:kern w:val="0"/>
          <w:sz w:val="28"/>
          <w:szCs w:val="28"/>
        </w:rPr>
        <w:t>》第四十九条所规定的禁止生产、销售的产品提供运输、保管、仓储等便利条件的；</w:t>
      </w:r>
      <w:r>
        <w:rPr>
          <w:rFonts w:hint="eastAsia" w:ascii="宋体" w:hAnsi="宋体" w:eastAsia="宋体" w:cs="宋体"/>
          <w:b w:val="0"/>
          <w:bCs w:val="0"/>
          <w:color w:val="auto"/>
          <w:sz w:val="28"/>
          <w:szCs w:val="28"/>
          <w:lang w:val="en-US" w:eastAsia="zh-CN" w:bidi="ar-SA"/>
        </w:rPr>
        <w:t xml:space="preserve">    </w:t>
      </w:r>
    </w:p>
    <w:p w14:paraId="61C2A395">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left"/>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 xml:space="preserve">    2.为以</w:t>
      </w:r>
      <w:r>
        <w:rPr>
          <w:rFonts w:hint="eastAsia" w:ascii="宋体" w:hAnsi="宋体" w:eastAsia="宋体" w:cs="宋体"/>
          <w:color w:val="auto"/>
          <w:kern w:val="0"/>
          <w:sz w:val="28"/>
          <w:szCs w:val="28"/>
        </w:rPr>
        <w:t>普通产品冒充名牌产品</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地理标志保护产品等名优产品提供制假生产技术的；</w:t>
      </w:r>
      <w:r>
        <w:rPr>
          <w:rFonts w:hint="eastAsia" w:ascii="宋体" w:hAnsi="宋体" w:eastAsia="宋体" w:cs="宋体"/>
          <w:b w:val="0"/>
          <w:bCs w:val="0"/>
          <w:color w:val="auto"/>
          <w:sz w:val="28"/>
          <w:szCs w:val="28"/>
          <w:lang w:val="en-US" w:eastAsia="zh-CN" w:bidi="ar-SA"/>
        </w:rPr>
        <w:t xml:space="preserve"> </w:t>
      </w:r>
    </w:p>
    <w:p w14:paraId="29C97637">
      <w:pPr>
        <w:pStyle w:val="12"/>
        <w:keepNext w:val="0"/>
        <w:keepLines w:val="0"/>
        <w:pageBreakBefore w:val="0"/>
        <w:numPr>
          <w:ilvl w:val="0"/>
          <w:numId w:val="0"/>
        </w:numPr>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造成一定影响和危害后果的</w:t>
      </w:r>
      <w:r>
        <w:rPr>
          <w:rFonts w:hint="eastAsia" w:ascii="宋体" w:hAnsi="宋体" w:eastAsia="宋体" w:cs="宋体"/>
          <w:color w:val="auto"/>
          <w:kern w:val="0"/>
          <w:sz w:val="28"/>
          <w:szCs w:val="28"/>
          <w:lang w:eastAsia="zh-CN"/>
        </w:rPr>
        <w:t>；</w:t>
      </w:r>
    </w:p>
    <w:p w14:paraId="61BB5673">
      <w:pPr>
        <w:pStyle w:val="12"/>
        <w:keepNext w:val="0"/>
        <w:keepLines w:val="0"/>
        <w:pageBreakBefore w:val="0"/>
        <w:numPr>
          <w:ilvl w:val="0"/>
          <w:numId w:val="0"/>
        </w:numPr>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rPr>
        <w:t>违法行为持续时间2年以上</w:t>
      </w:r>
      <w:r>
        <w:rPr>
          <w:rFonts w:hint="eastAsia" w:ascii="宋体" w:hAnsi="宋体" w:eastAsia="宋体" w:cs="宋体"/>
          <w:color w:val="auto"/>
          <w:kern w:val="0"/>
          <w:sz w:val="28"/>
          <w:szCs w:val="28"/>
          <w:lang w:eastAsia="zh-CN"/>
        </w:rPr>
        <w:t>；</w:t>
      </w:r>
    </w:p>
    <w:p w14:paraId="79F591B6">
      <w:pPr>
        <w:pStyle w:val="12"/>
        <w:keepNext w:val="0"/>
        <w:keepLines w:val="0"/>
        <w:pageBreakBefore w:val="0"/>
        <w:numPr>
          <w:ilvl w:val="0"/>
          <w:numId w:val="0"/>
        </w:numPr>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已销售，但拒不追回的</w:t>
      </w:r>
      <w:r>
        <w:rPr>
          <w:rFonts w:hint="eastAsia" w:ascii="宋体" w:hAnsi="宋体" w:eastAsia="宋体" w:cs="宋体"/>
          <w:color w:val="auto"/>
          <w:kern w:val="0"/>
          <w:sz w:val="28"/>
          <w:szCs w:val="28"/>
          <w:lang w:eastAsia="zh-CN"/>
        </w:rPr>
        <w:t>；</w:t>
      </w:r>
    </w:p>
    <w:p w14:paraId="735BD111">
      <w:pPr>
        <w:pStyle w:val="12"/>
        <w:keepNext w:val="0"/>
        <w:keepLines w:val="0"/>
        <w:pageBreakBefore w:val="0"/>
        <w:numPr>
          <w:ilvl w:val="0"/>
          <w:numId w:val="0"/>
        </w:numPr>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rPr>
        <w:t>造成严重人体健康和人身、财产事故的</w:t>
      </w:r>
      <w:r>
        <w:rPr>
          <w:rFonts w:hint="eastAsia" w:hAnsi="宋体" w:cs="宋体"/>
          <w:color w:val="auto"/>
          <w:kern w:val="0"/>
          <w:sz w:val="28"/>
          <w:szCs w:val="28"/>
          <w:lang w:eastAsia="zh-CN"/>
        </w:rPr>
        <w:t>。</w:t>
      </w:r>
    </w:p>
    <w:p w14:paraId="2CE3CA0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【7</w:t>
      </w:r>
      <w:r>
        <w:rPr>
          <w:rFonts w:hint="eastAsia" w:hAnsi="宋体" w:cs="宋体"/>
          <w:b w:val="0"/>
          <w:bCs w:val="0"/>
          <w:color w:val="auto"/>
          <w:sz w:val="28"/>
          <w:szCs w:val="28"/>
          <w:lang w:val="en-US" w:eastAsia="zh-CN" w:bidi="ar-SA"/>
        </w:rPr>
        <w:t>5</w:t>
      </w:r>
      <w:r>
        <w:rPr>
          <w:rFonts w:hint="eastAsia" w:ascii="宋体" w:hAnsi="宋体" w:eastAsia="宋体" w:cs="宋体"/>
          <w:b w:val="0"/>
          <w:bCs w:val="0"/>
          <w:color w:val="auto"/>
          <w:sz w:val="28"/>
          <w:szCs w:val="28"/>
          <w:lang w:val="en-US" w:eastAsia="zh-CN" w:bidi="ar-SA"/>
        </w:rPr>
        <w:t>】第六十三条：隐匿、转移、变卖、损毁被市场监督管理部门查封、扣押的物品的，处被隐匿、转移、变卖、损毁物品货值金额等值以上三倍以下的罚款;有违法所得的，并处没收违法所得。</w:t>
      </w:r>
    </w:p>
    <w:p w14:paraId="0ACB18CE">
      <w:pPr>
        <w:keepNext w:val="0"/>
        <w:keepLines w:val="0"/>
        <w:pageBreakBefore w:val="0"/>
        <w:widowControl/>
        <w:numPr>
          <w:ilvl w:val="0"/>
          <w:numId w:val="0"/>
        </w:numPr>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ascii="宋体" w:hAnsi="宋体" w:eastAsia="宋体" w:cs="宋体"/>
          <w:b w:val="0"/>
          <w:bCs w:val="0"/>
          <w:color w:val="auto"/>
          <w:sz w:val="28"/>
          <w:szCs w:val="28"/>
          <w:lang w:val="en-US" w:eastAsia="zh-CN" w:bidi="ar-SA"/>
        </w:rPr>
        <w:t>（一）有以下情形之一的，从轻处罚。</w:t>
      </w:r>
      <w:r>
        <w:rPr>
          <w:rFonts w:hint="eastAsia" w:ascii="宋体" w:hAnsi="宋体" w:eastAsia="宋体" w:cs="宋体"/>
          <w:color w:val="auto"/>
          <w:kern w:val="0"/>
          <w:sz w:val="28"/>
          <w:szCs w:val="28"/>
        </w:rPr>
        <w:t>处被隐匿、转移、变卖、损毁物品货值金额等值以上1.6倍以下的罚款；有违法所得的，并处没收违法所得</w:t>
      </w:r>
      <w:r>
        <w:rPr>
          <w:rFonts w:hint="eastAsia" w:ascii="宋体" w:hAnsi="宋体" w:eastAsia="宋体" w:cs="宋体"/>
          <w:color w:val="auto"/>
          <w:kern w:val="0"/>
          <w:sz w:val="28"/>
          <w:szCs w:val="28"/>
          <w:lang w:eastAsia="zh-CN"/>
        </w:rPr>
        <w:t>：</w:t>
      </w:r>
    </w:p>
    <w:p w14:paraId="5A0064B6">
      <w:pPr>
        <w:keepNext w:val="0"/>
        <w:keepLines w:val="0"/>
        <w:pageBreakBefore w:val="0"/>
        <w:widowControl/>
        <w:numPr>
          <w:ilvl w:val="0"/>
          <w:numId w:val="0"/>
        </w:numPr>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rPr>
        <w:t>对案件的调查处理无影响</w:t>
      </w:r>
      <w:r>
        <w:rPr>
          <w:rFonts w:hint="eastAsia" w:ascii="宋体" w:hAnsi="宋体" w:eastAsia="宋体" w:cs="宋体"/>
          <w:color w:val="auto"/>
          <w:kern w:val="0"/>
          <w:sz w:val="28"/>
          <w:szCs w:val="28"/>
          <w:lang w:eastAsia="zh-CN"/>
        </w:rPr>
        <w:t>或影响显著轻微</w:t>
      </w:r>
      <w:r>
        <w:rPr>
          <w:rFonts w:hint="eastAsia" w:ascii="宋体" w:hAnsi="宋体" w:eastAsia="宋体" w:cs="宋体"/>
          <w:color w:val="auto"/>
          <w:kern w:val="0"/>
          <w:sz w:val="28"/>
          <w:szCs w:val="28"/>
        </w:rPr>
        <w:t>的</w:t>
      </w:r>
      <w:r>
        <w:rPr>
          <w:rFonts w:hint="eastAsia" w:ascii="宋体" w:hAnsi="宋体" w:eastAsia="宋体" w:cs="宋体"/>
          <w:color w:val="auto"/>
          <w:kern w:val="0"/>
          <w:sz w:val="28"/>
          <w:szCs w:val="28"/>
          <w:lang w:eastAsia="zh-CN"/>
        </w:rPr>
        <w:t>；</w:t>
      </w:r>
    </w:p>
    <w:p w14:paraId="132140FA">
      <w:pPr>
        <w:keepNext w:val="0"/>
        <w:keepLines w:val="0"/>
        <w:pageBreakBefore w:val="0"/>
        <w:widowControl/>
        <w:numPr>
          <w:ilvl w:val="0"/>
          <w:numId w:val="0"/>
        </w:numPr>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违法行为持续时间不足6个月的</w:t>
      </w:r>
      <w:r>
        <w:rPr>
          <w:rFonts w:hint="eastAsia" w:ascii="宋体" w:hAnsi="宋体" w:eastAsia="宋体" w:cs="宋体"/>
          <w:color w:val="auto"/>
          <w:kern w:val="0"/>
          <w:sz w:val="28"/>
          <w:szCs w:val="28"/>
          <w:lang w:eastAsia="zh-CN"/>
        </w:rPr>
        <w:t>；</w:t>
      </w:r>
    </w:p>
    <w:p w14:paraId="287F51AC">
      <w:pPr>
        <w:keepNext w:val="0"/>
        <w:keepLines w:val="0"/>
        <w:pageBreakBefore w:val="0"/>
        <w:widowControl/>
        <w:numPr>
          <w:ilvl w:val="0"/>
          <w:numId w:val="0"/>
        </w:numPr>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主动将被隐匿、转移、变卖、损毁物品恢复原状的</w:t>
      </w:r>
      <w:r>
        <w:rPr>
          <w:rFonts w:hint="eastAsia" w:ascii="宋体" w:hAnsi="宋体" w:eastAsia="宋体" w:cs="宋体"/>
          <w:color w:val="auto"/>
          <w:kern w:val="0"/>
          <w:sz w:val="28"/>
          <w:szCs w:val="28"/>
          <w:lang w:eastAsia="zh-CN"/>
        </w:rPr>
        <w:t>；</w:t>
      </w:r>
    </w:p>
    <w:p w14:paraId="79B2BA99">
      <w:pPr>
        <w:keepNext w:val="0"/>
        <w:keepLines w:val="0"/>
        <w:pageBreakBefore w:val="0"/>
        <w:widowControl/>
        <w:numPr>
          <w:ilvl w:val="0"/>
          <w:numId w:val="0"/>
        </w:numPr>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rPr>
        <w:t>无社会影响或轻微社会影响</w:t>
      </w:r>
      <w:r>
        <w:rPr>
          <w:rFonts w:hint="eastAsia" w:ascii="宋体" w:hAnsi="宋体" w:eastAsia="宋体" w:cs="宋体"/>
          <w:color w:val="auto"/>
          <w:kern w:val="0"/>
          <w:sz w:val="28"/>
          <w:szCs w:val="28"/>
          <w:lang w:eastAsia="zh-CN"/>
        </w:rPr>
        <w:t>。</w:t>
      </w:r>
    </w:p>
    <w:p w14:paraId="4C9F297A">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ascii="宋体" w:hAnsi="宋体" w:eastAsia="宋体" w:cs="宋体"/>
          <w:b w:val="0"/>
          <w:bCs w:val="0"/>
          <w:color w:val="auto"/>
          <w:sz w:val="28"/>
          <w:szCs w:val="28"/>
          <w:lang w:val="en-US" w:eastAsia="zh-CN" w:bidi="ar-SA"/>
        </w:rPr>
        <w:t>（二）有以下情形之一的，一般处罚。</w:t>
      </w:r>
      <w:r>
        <w:rPr>
          <w:rFonts w:hint="eastAsia" w:ascii="宋体" w:hAnsi="宋体" w:eastAsia="宋体" w:cs="宋体"/>
          <w:color w:val="auto"/>
          <w:kern w:val="0"/>
          <w:sz w:val="28"/>
          <w:szCs w:val="28"/>
        </w:rPr>
        <w:t>处被隐匿、转移、变卖、损毁物品货值金额1.6倍以上2.4倍以下的罚款；有违法所得的，并处没收违法所得</w:t>
      </w:r>
      <w:r>
        <w:rPr>
          <w:rFonts w:hint="eastAsia" w:ascii="宋体" w:hAnsi="宋体" w:eastAsia="宋体" w:cs="宋体"/>
          <w:color w:val="auto"/>
          <w:kern w:val="0"/>
          <w:sz w:val="28"/>
          <w:szCs w:val="28"/>
          <w:lang w:eastAsia="zh-CN"/>
        </w:rPr>
        <w:t>：</w:t>
      </w:r>
    </w:p>
    <w:p w14:paraId="52FACFA7">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rPr>
        <w:t>对案件的调查处理有一定影响的</w:t>
      </w:r>
      <w:r>
        <w:rPr>
          <w:rFonts w:hint="eastAsia" w:ascii="宋体" w:hAnsi="宋体" w:eastAsia="宋体" w:cs="宋体"/>
          <w:color w:val="auto"/>
          <w:kern w:val="0"/>
          <w:sz w:val="28"/>
          <w:szCs w:val="28"/>
          <w:lang w:eastAsia="zh-CN"/>
        </w:rPr>
        <w:t>；</w:t>
      </w:r>
    </w:p>
    <w:p w14:paraId="3DA1DF27">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违法行为持续时间6个月以上不足2年的</w:t>
      </w:r>
      <w:r>
        <w:rPr>
          <w:rFonts w:hint="eastAsia" w:ascii="宋体" w:hAnsi="宋体" w:eastAsia="宋体" w:cs="宋体"/>
          <w:color w:val="auto"/>
          <w:kern w:val="0"/>
          <w:sz w:val="28"/>
          <w:szCs w:val="28"/>
          <w:lang w:eastAsia="zh-CN"/>
        </w:rPr>
        <w:t>；</w:t>
      </w:r>
    </w:p>
    <w:p w14:paraId="3C13E5A1">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配合行政机关查处违法行为，能将被隐匿、转移、变卖、损毁物品恢复原状的</w:t>
      </w:r>
      <w:r>
        <w:rPr>
          <w:rFonts w:hint="eastAsia" w:ascii="宋体" w:hAnsi="宋体" w:eastAsia="宋体" w:cs="宋体"/>
          <w:color w:val="auto"/>
          <w:kern w:val="0"/>
          <w:sz w:val="28"/>
          <w:szCs w:val="28"/>
          <w:lang w:eastAsia="zh-CN"/>
        </w:rPr>
        <w:t>。</w:t>
      </w:r>
    </w:p>
    <w:p w14:paraId="697E4F79">
      <w:pPr>
        <w:keepNext w:val="0"/>
        <w:keepLines w:val="0"/>
        <w:pageBreakBefore w:val="0"/>
        <w:widowControl/>
        <w:kinsoku/>
        <w:wordWrap/>
        <w:overflowPunct/>
        <w:topLinePunct w:val="0"/>
        <w:bidi w:val="0"/>
        <w:adjustRightInd w:val="0"/>
        <w:snapToGrid w:val="0"/>
        <w:spacing w:before="0" w:beforeLines="0" w:after="0" w:afterLines="0" w:line="500" w:lineRule="exact"/>
        <w:ind w:right="0" w:rightChars="0"/>
        <w:jc w:val="both"/>
        <w:outlineLvl w:val="9"/>
        <w:rPr>
          <w:rFonts w:hint="eastAsia" w:ascii="宋体" w:hAnsi="宋体" w:eastAsia="宋体" w:cs="宋体"/>
          <w:color w:val="auto"/>
          <w:kern w:val="0"/>
          <w:sz w:val="28"/>
          <w:szCs w:val="28"/>
          <w:lang w:eastAsia="zh-CN"/>
        </w:rPr>
      </w:pPr>
      <w:r>
        <w:rPr>
          <w:rFonts w:hint="eastAsia" w:ascii="宋体" w:hAnsi="宋体" w:eastAsia="宋体" w:cs="宋体"/>
          <w:b w:val="0"/>
          <w:bCs w:val="0"/>
          <w:color w:val="auto"/>
          <w:sz w:val="28"/>
          <w:szCs w:val="28"/>
          <w:lang w:val="en-US" w:eastAsia="zh-CN" w:bidi="ar-SA"/>
        </w:rPr>
        <w:t xml:space="preserve">   （三）有以下情形之一的，从重处罚。</w:t>
      </w:r>
      <w:r>
        <w:rPr>
          <w:rFonts w:hint="eastAsia" w:ascii="宋体" w:hAnsi="宋体" w:eastAsia="宋体" w:cs="宋体"/>
          <w:color w:val="auto"/>
          <w:kern w:val="0"/>
          <w:sz w:val="28"/>
          <w:szCs w:val="28"/>
        </w:rPr>
        <w:t>处被隐匿、转移、变卖、损毁物品货值金额2.4倍以3倍以下的罚款；有违法所得的，并处没收违法所得</w:t>
      </w:r>
      <w:r>
        <w:rPr>
          <w:rFonts w:hint="eastAsia" w:ascii="宋体" w:hAnsi="宋体" w:eastAsia="宋体" w:cs="宋体"/>
          <w:color w:val="auto"/>
          <w:kern w:val="0"/>
          <w:sz w:val="28"/>
          <w:szCs w:val="28"/>
          <w:lang w:eastAsia="zh-CN"/>
        </w:rPr>
        <w:t>：</w:t>
      </w:r>
    </w:p>
    <w:p w14:paraId="57C290A2">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rPr>
        <w:t>对案件的调查处理有较大产生影响的</w:t>
      </w:r>
      <w:r>
        <w:rPr>
          <w:rFonts w:hint="eastAsia" w:ascii="宋体" w:hAnsi="宋体" w:eastAsia="宋体" w:cs="宋体"/>
          <w:color w:val="auto"/>
          <w:kern w:val="0"/>
          <w:sz w:val="28"/>
          <w:szCs w:val="28"/>
          <w:lang w:eastAsia="zh-CN"/>
        </w:rPr>
        <w:t>；</w:t>
      </w:r>
    </w:p>
    <w:p w14:paraId="403311C3">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违法行为持续时间2年以上</w:t>
      </w:r>
      <w:r>
        <w:rPr>
          <w:rFonts w:hint="eastAsia" w:ascii="宋体" w:hAnsi="宋体" w:eastAsia="宋体" w:cs="宋体"/>
          <w:color w:val="auto"/>
          <w:kern w:val="0"/>
          <w:sz w:val="28"/>
          <w:szCs w:val="28"/>
          <w:lang w:eastAsia="zh-CN"/>
        </w:rPr>
        <w:t>；</w:t>
      </w:r>
    </w:p>
    <w:p w14:paraId="567EACB5">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拒不配合行政机关查处违法行为，拒不或不能将被隐匿、转移、变卖、损毁物品恢复原状，物品转移、变卖或使用后造成进一步危害后果的</w:t>
      </w:r>
      <w:r>
        <w:rPr>
          <w:rFonts w:hint="eastAsia" w:ascii="宋体" w:hAnsi="宋体" w:eastAsia="宋体" w:cs="宋体"/>
          <w:color w:val="auto"/>
          <w:kern w:val="0"/>
          <w:sz w:val="28"/>
          <w:szCs w:val="28"/>
          <w:lang w:eastAsia="zh-CN"/>
        </w:rPr>
        <w:t>。</w:t>
      </w:r>
    </w:p>
    <w:p w14:paraId="51B5BAEC">
      <w:pPr>
        <w:pStyle w:val="12"/>
        <w:pageBreakBefore w:val="0"/>
        <w:kinsoku/>
        <w:wordWrap/>
        <w:overflowPunct/>
        <w:topLinePunct w:val="0"/>
        <w:bidi w:val="0"/>
        <w:spacing w:beforeLines="0" w:afterLines="0" w:line="520" w:lineRule="exact"/>
        <w:ind w:right="0" w:rightChars="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【7</w:t>
      </w:r>
      <w:r>
        <w:rPr>
          <w:rFonts w:hint="eastAsia" w:hAnsi="宋体" w:cs="宋体"/>
          <w:b w:val="0"/>
          <w:bCs w:val="0"/>
          <w:color w:val="auto"/>
          <w:sz w:val="28"/>
          <w:szCs w:val="28"/>
          <w:lang w:val="en-US" w:eastAsia="zh-CN" w:bidi="ar-SA"/>
        </w:rPr>
        <w:t>6</w:t>
      </w:r>
      <w:r>
        <w:rPr>
          <w:rFonts w:hint="eastAsia" w:ascii="宋体" w:hAnsi="宋体" w:eastAsia="宋体" w:cs="宋体"/>
          <w:b w:val="0"/>
          <w:bCs w:val="0"/>
          <w:color w:val="auto"/>
          <w:sz w:val="28"/>
          <w:szCs w:val="28"/>
          <w:lang w:val="en-US" w:eastAsia="zh-CN" w:bidi="ar-SA"/>
        </w:rPr>
        <w:t>】第六十七条第二款：产品质量检验机构有前款所列违法行为的，由市场监督管理部门责令改正，消除影响，有违法收入的予以没收，可以并处违法收入一倍以下的罚款;情节严重的，撤销其质量检验资格。</w:t>
      </w:r>
    </w:p>
    <w:p w14:paraId="0F5C5599">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（一）有下列情形之一的，从轻处罚。</w:t>
      </w:r>
      <w:r>
        <w:rPr>
          <w:rFonts w:hint="eastAsia" w:ascii="宋体" w:hAnsi="宋体" w:eastAsia="宋体" w:cs="宋体"/>
          <w:color w:val="auto"/>
          <w:kern w:val="0"/>
          <w:sz w:val="28"/>
          <w:szCs w:val="28"/>
        </w:rPr>
        <w:t>有违法收入的予以没收；可以处违法收入0.3倍以下的罚款</w:t>
      </w:r>
      <w:r>
        <w:rPr>
          <w:rFonts w:hint="eastAsia" w:ascii="宋体" w:hAnsi="宋体" w:eastAsia="宋体" w:cs="宋体"/>
          <w:b w:val="0"/>
          <w:bCs w:val="0"/>
          <w:color w:val="auto"/>
          <w:sz w:val="28"/>
          <w:szCs w:val="28"/>
          <w:lang w:val="en-US" w:eastAsia="zh-CN" w:bidi="ar-SA"/>
        </w:rPr>
        <w:t>：</w:t>
      </w:r>
    </w:p>
    <w:p w14:paraId="318D5BF8">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1.主动消除影响的；</w:t>
      </w:r>
    </w:p>
    <w:p w14:paraId="63D7D354">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2.初次推荐、监制、监销的；</w:t>
      </w:r>
    </w:p>
    <w:p w14:paraId="1FECC7E8">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3.推荐、监制、监销的产品未售出的；</w:t>
      </w:r>
    </w:p>
    <w:p w14:paraId="62D7D581">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ascii="宋体" w:hAnsi="宋体" w:eastAsia="宋体" w:cs="宋体"/>
          <w:b w:val="0"/>
          <w:bCs w:val="0"/>
          <w:color w:val="auto"/>
          <w:sz w:val="28"/>
          <w:szCs w:val="28"/>
          <w:lang w:val="en-US" w:eastAsia="zh-CN" w:bidi="ar-SA"/>
        </w:rPr>
        <w:t>4.</w:t>
      </w:r>
      <w:r>
        <w:rPr>
          <w:rFonts w:hint="eastAsia" w:ascii="宋体" w:hAnsi="宋体" w:eastAsia="宋体" w:cs="宋体"/>
          <w:color w:val="auto"/>
          <w:kern w:val="0"/>
          <w:sz w:val="28"/>
          <w:szCs w:val="28"/>
        </w:rPr>
        <w:t>违法行为持续时间不足6个月的</w:t>
      </w:r>
      <w:r>
        <w:rPr>
          <w:rFonts w:hint="eastAsia" w:ascii="宋体" w:hAnsi="宋体" w:eastAsia="宋体" w:cs="宋体"/>
          <w:color w:val="auto"/>
          <w:kern w:val="0"/>
          <w:sz w:val="28"/>
          <w:szCs w:val="28"/>
          <w:lang w:eastAsia="zh-CN"/>
        </w:rPr>
        <w:t>；</w:t>
      </w:r>
    </w:p>
    <w:p w14:paraId="7381550D">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产品尚未销售的或已销售，追回全部的</w:t>
      </w:r>
      <w:r>
        <w:rPr>
          <w:rFonts w:hint="eastAsia" w:ascii="宋体" w:hAnsi="宋体" w:eastAsia="宋体" w:cs="宋体"/>
          <w:color w:val="auto"/>
          <w:kern w:val="0"/>
          <w:sz w:val="28"/>
          <w:szCs w:val="28"/>
          <w:lang w:eastAsia="zh-CN"/>
        </w:rPr>
        <w:t>；</w:t>
      </w:r>
    </w:p>
    <w:p w14:paraId="6734C164">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rPr>
        <w:t>未造成人体健康和人身、财产受损的</w:t>
      </w:r>
      <w:r>
        <w:rPr>
          <w:rFonts w:hint="eastAsia" w:ascii="宋体" w:hAnsi="宋体" w:eastAsia="宋体" w:cs="宋体"/>
          <w:color w:val="auto"/>
          <w:kern w:val="0"/>
          <w:sz w:val="28"/>
          <w:szCs w:val="28"/>
          <w:lang w:eastAsia="zh-CN"/>
        </w:rPr>
        <w:t>；</w:t>
      </w:r>
    </w:p>
    <w:p w14:paraId="346A119D">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7.</w:t>
      </w:r>
      <w:r>
        <w:rPr>
          <w:rFonts w:hint="eastAsia" w:ascii="宋体" w:hAnsi="宋体" w:eastAsia="宋体" w:cs="宋体"/>
          <w:color w:val="auto"/>
          <w:kern w:val="0"/>
          <w:sz w:val="28"/>
          <w:szCs w:val="28"/>
        </w:rPr>
        <w:t>无社会影响或轻微社会影响</w:t>
      </w:r>
      <w:r>
        <w:rPr>
          <w:rFonts w:hint="eastAsia" w:ascii="宋体" w:hAnsi="宋体" w:eastAsia="宋体" w:cs="宋体"/>
          <w:color w:val="auto"/>
          <w:kern w:val="0"/>
          <w:sz w:val="28"/>
          <w:szCs w:val="28"/>
          <w:lang w:eastAsia="zh-CN"/>
        </w:rPr>
        <w:t>。</w:t>
      </w:r>
    </w:p>
    <w:p w14:paraId="4031CC7C">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 xml:space="preserve">   （二）有下列情形之一的，一般处罚。</w:t>
      </w:r>
      <w:r>
        <w:rPr>
          <w:rFonts w:hint="eastAsia" w:ascii="宋体" w:hAnsi="宋体" w:eastAsia="宋体" w:cs="宋体"/>
          <w:color w:val="auto"/>
          <w:kern w:val="0"/>
          <w:sz w:val="28"/>
          <w:szCs w:val="28"/>
        </w:rPr>
        <w:t>有违法收入的予以没收；处违法收入0.3倍以上0.7倍以下的罚款</w:t>
      </w:r>
      <w:r>
        <w:rPr>
          <w:rFonts w:hint="eastAsia" w:ascii="宋体" w:hAnsi="宋体" w:eastAsia="宋体" w:cs="宋体"/>
          <w:b w:val="0"/>
          <w:bCs w:val="0"/>
          <w:color w:val="auto"/>
          <w:sz w:val="28"/>
          <w:szCs w:val="28"/>
          <w:lang w:val="en-US" w:eastAsia="zh-CN" w:bidi="ar-SA"/>
        </w:rPr>
        <w:t>：</w:t>
      </w:r>
    </w:p>
    <w:p w14:paraId="1458D02C">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1.参与生产的；</w:t>
      </w:r>
    </w:p>
    <w:p w14:paraId="20547FEE">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2.向社会推荐、监制、监销的产品为合格产品且具有所宣传的特性、功效的，或虽为不合格产品，但不合格项目不涉及安全健康指标的；</w:t>
      </w:r>
    </w:p>
    <w:p w14:paraId="7A49C72C">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3.未产生危害后果的；</w:t>
      </w:r>
    </w:p>
    <w:p w14:paraId="225F9D78">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ascii="宋体" w:hAnsi="宋体" w:eastAsia="宋体" w:cs="宋体"/>
          <w:b w:val="0"/>
          <w:bCs w:val="0"/>
          <w:color w:val="auto"/>
          <w:sz w:val="28"/>
          <w:szCs w:val="28"/>
          <w:lang w:val="en-US" w:eastAsia="zh-CN" w:bidi="ar-SA"/>
        </w:rPr>
        <w:t>4.</w:t>
      </w:r>
      <w:r>
        <w:rPr>
          <w:rFonts w:hint="eastAsia" w:ascii="宋体" w:hAnsi="宋体" w:eastAsia="宋体" w:cs="宋体"/>
          <w:color w:val="auto"/>
          <w:kern w:val="0"/>
          <w:sz w:val="28"/>
          <w:szCs w:val="28"/>
        </w:rPr>
        <w:t>违法行为持续时间6个月以上不足2年的</w:t>
      </w:r>
      <w:r>
        <w:rPr>
          <w:rFonts w:hint="eastAsia" w:ascii="宋体" w:hAnsi="宋体" w:eastAsia="宋体" w:cs="宋体"/>
          <w:color w:val="auto"/>
          <w:kern w:val="0"/>
          <w:sz w:val="28"/>
          <w:szCs w:val="28"/>
          <w:lang w:eastAsia="zh-CN"/>
        </w:rPr>
        <w:t>；</w:t>
      </w:r>
    </w:p>
    <w:p w14:paraId="234F70B2">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已销售，但追回部分产品的</w:t>
      </w:r>
      <w:r>
        <w:rPr>
          <w:rFonts w:hint="eastAsia" w:ascii="宋体" w:hAnsi="宋体" w:eastAsia="宋体" w:cs="宋体"/>
          <w:color w:val="auto"/>
          <w:kern w:val="0"/>
          <w:sz w:val="28"/>
          <w:szCs w:val="28"/>
          <w:lang w:eastAsia="zh-CN"/>
        </w:rPr>
        <w:t>；</w:t>
      </w:r>
    </w:p>
    <w:p w14:paraId="2FE34ACF">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rPr>
        <w:t>造成轻微人体健康和人身、财产受损的</w:t>
      </w:r>
      <w:r>
        <w:rPr>
          <w:rFonts w:hint="eastAsia" w:hAnsi="宋体" w:cs="宋体"/>
          <w:color w:val="auto"/>
          <w:kern w:val="0"/>
          <w:sz w:val="28"/>
          <w:szCs w:val="28"/>
          <w:lang w:eastAsia="zh-CN"/>
        </w:rPr>
        <w:t>。</w:t>
      </w:r>
    </w:p>
    <w:p w14:paraId="2A155F0E">
      <w:pPr>
        <w:keepNext w:val="0"/>
        <w:keepLines w:val="0"/>
        <w:pageBreakBefore w:val="0"/>
        <w:widowControl/>
        <w:kinsoku/>
        <w:wordWrap/>
        <w:overflowPunct/>
        <w:topLinePunct w:val="0"/>
        <w:bidi w:val="0"/>
        <w:adjustRightInd w:val="0"/>
        <w:snapToGrid w:val="0"/>
        <w:spacing w:before="0" w:beforeLines="0" w:after="0" w:afterLines="0" w:line="500" w:lineRule="exact"/>
        <w:ind w:left="0" w:leftChars="0" w:right="0" w:rightChars="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 xml:space="preserve">   （三）有下列情形之一的，从重处罚。</w:t>
      </w:r>
      <w:r>
        <w:rPr>
          <w:rFonts w:hint="eastAsia" w:ascii="宋体" w:hAnsi="宋体" w:eastAsia="宋体" w:cs="宋体"/>
          <w:color w:val="auto"/>
          <w:kern w:val="0"/>
          <w:sz w:val="28"/>
          <w:szCs w:val="28"/>
        </w:rPr>
        <w:t>有违法收入的予以没收；处违法收入0.7倍以上1倍以下的罚款</w:t>
      </w:r>
      <w:r>
        <w:rPr>
          <w:rFonts w:hint="eastAsia" w:ascii="宋体" w:hAnsi="宋体" w:eastAsia="宋体" w:cs="宋体"/>
          <w:b w:val="0"/>
          <w:bCs w:val="0"/>
          <w:color w:val="auto"/>
          <w:sz w:val="28"/>
          <w:szCs w:val="28"/>
          <w:lang w:val="en-US" w:eastAsia="zh-CN" w:bidi="ar-SA"/>
        </w:rPr>
        <w:t>：</w:t>
      </w:r>
    </w:p>
    <w:p w14:paraId="52732617">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1.多次推荐、监制、监销的；</w:t>
      </w:r>
    </w:p>
    <w:p w14:paraId="31A211FC">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2.参与生产或者向社会推荐、监制、监销的产品本身为伪劣产品，欺诈消费者的；</w:t>
      </w:r>
    </w:p>
    <w:p w14:paraId="598FFF0F">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3.参与生产或者向社会推荐、监制、监销的产品社会影响重大，难以在短时间内消除的；</w:t>
      </w:r>
    </w:p>
    <w:p w14:paraId="3F8DAB44">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4.产品造成消费者人身、财产安全事故的；</w:t>
      </w:r>
    </w:p>
    <w:p w14:paraId="451FC19D">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违法行为持续时间2年以上</w:t>
      </w:r>
      <w:r>
        <w:rPr>
          <w:rFonts w:hint="eastAsia" w:ascii="宋体" w:hAnsi="宋体" w:eastAsia="宋体" w:cs="宋体"/>
          <w:color w:val="auto"/>
          <w:kern w:val="0"/>
          <w:sz w:val="28"/>
          <w:szCs w:val="28"/>
          <w:lang w:eastAsia="zh-CN"/>
        </w:rPr>
        <w:t>；</w:t>
      </w:r>
    </w:p>
    <w:p w14:paraId="7BDC15A2">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rPr>
        <w:t>已销售，但拒不追回的</w:t>
      </w:r>
      <w:r>
        <w:rPr>
          <w:rFonts w:hint="eastAsia" w:ascii="宋体" w:hAnsi="宋体" w:eastAsia="宋体" w:cs="宋体"/>
          <w:color w:val="auto"/>
          <w:kern w:val="0"/>
          <w:sz w:val="28"/>
          <w:szCs w:val="28"/>
          <w:lang w:eastAsia="zh-CN"/>
        </w:rPr>
        <w:t>；</w:t>
      </w:r>
    </w:p>
    <w:p w14:paraId="1D575A67">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jc w:val="both"/>
        <w:outlineLvl w:val="9"/>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7.</w:t>
      </w:r>
      <w:r>
        <w:rPr>
          <w:rFonts w:hint="eastAsia" w:ascii="宋体" w:hAnsi="宋体" w:eastAsia="宋体" w:cs="宋体"/>
          <w:color w:val="auto"/>
          <w:kern w:val="0"/>
          <w:sz w:val="28"/>
          <w:szCs w:val="28"/>
        </w:rPr>
        <w:t>造成严重人体健康和人身、财产事故的</w:t>
      </w:r>
      <w:r>
        <w:rPr>
          <w:rFonts w:hint="eastAsia" w:hAnsi="宋体" w:cs="宋体"/>
          <w:color w:val="auto"/>
          <w:kern w:val="0"/>
          <w:sz w:val="28"/>
          <w:szCs w:val="28"/>
          <w:lang w:eastAsia="zh-CN"/>
        </w:rPr>
        <w:t>。</w:t>
      </w:r>
    </w:p>
    <w:p w14:paraId="29D1A257">
      <w:pPr>
        <w:pStyle w:val="12"/>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lang w:val="en-US" w:eastAsia="zh-CN" w:bidi="ar-SA"/>
        </w:rPr>
      </w:pPr>
    </w:p>
    <w:p w14:paraId="0CB85C76">
      <w:pPr>
        <w:pStyle w:val="12"/>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t>《工业产品生产许可证管理条例》</w:t>
      </w:r>
    </w:p>
    <w:p w14:paraId="7801358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w:t>
      </w:r>
      <w:r>
        <w:rPr>
          <w:rFonts w:hint="eastAsia" w:hAnsi="宋体" w:cs="宋体"/>
          <w:b w:val="0"/>
          <w:bCs w:val="0"/>
          <w:color w:val="auto"/>
          <w:sz w:val="28"/>
          <w:szCs w:val="28"/>
          <w:lang w:val="en-US" w:eastAsia="zh-CN" w:bidi="ar-SA"/>
        </w:rPr>
        <w:t>77</w:t>
      </w:r>
      <w:r>
        <w:rPr>
          <w:rFonts w:hint="eastAsia" w:ascii="宋体" w:hAnsi="宋体" w:eastAsia="宋体" w:cs="宋体"/>
          <w:b w:val="0"/>
          <w:bCs w:val="0"/>
          <w:color w:val="auto"/>
          <w:sz w:val="28"/>
          <w:szCs w:val="28"/>
          <w:lang w:val="en-US" w:eastAsia="zh-CN" w:bidi="ar-SA"/>
        </w:rPr>
        <w:t>】第四十五条：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的，依法追究刑事责任。</w:t>
      </w:r>
    </w:p>
    <w:p w14:paraId="2963A38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（一）符合下列情形之一的，处违法生产产品货值金额等值以上二倍以下的罚款：</w:t>
      </w:r>
    </w:p>
    <w:p w14:paraId="0D4D243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1.无证生产的产品未售出的；</w:t>
      </w:r>
    </w:p>
    <w:p w14:paraId="010FAC1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2.超出许可(型号、规格)范围擅自生产加工及销售，但产品经抽检合格的。</w:t>
      </w:r>
    </w:p>
    <w:p w14:paraId="2D11412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（二）符合下列情形之一的，处违法生产产品货值金额二倍以上三倍以下的罚款：</w:t>
      </w:r>
    </w:p>
    <w:p w14:paraId="3C1BE9B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1.无证生产产品大部分已经销售的；</w:t>
      </w:r>
    </w:p>
    <w:p w14:paraId="4B89396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2.生产加工、销售的无证产品经抽检产品质量不合格的；</w:t>
      </w:r>
    </w:p>
    <w:p w14:paraId="75A132C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3.已经被注销或吊销生产许可证仍继续生产加工的。</w:t>
      </w:r>
    </w:p>
    <w:p w14:paraId="355DC8E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w:t>
      </w:r>
      <w:r>
        <w:rPr>
          <w:rFonts w:hint="eastAsia" w:hAnsi="宋体" w:cs="宋体"/>
          <w:b w:val="0"/>
          <w:bCs w:val="0"/>
          <w:color w:val="auto"/>
          <w:sz w:val="28"/>
          <w:szCs w:val="28"/>
          <w:lang w:val="en-US" w:eastAsia="zh-CN" w:bidi="ar-SA"/>
        </w:rPr>
        <w:t>78</w:t>
      </w:r>
      <w:r>
        <w:rPr>
          <w:rFonts w:hint="eastAsia" w:ascii="宋体" w:hAnsi="宋体" w:eastAsia="宋体" w:cs="宋体"/>
          <w:b w:val="0"/>
          <w:bCs w:val="0"/>
          <w:color w:val="auto"/>
          <w:sz w:val="28"/>
          <w:szCs w:val="28"/>
          <w:lang w:val="en-US" w:eastAsia="zh-CN" w:bidi="ar-SA"/>
        </w:rPr>
        <w:t>】第四十六条第一款：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3倍以下的罚款；有违法所得的，没收违法所得；构成犯罪的，依法追究刑事责任。</w:t>
      </w:r>
    </w:p>
    <w:p w14:paraId="0F9D065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（一）逾期仍未办理相关手续，但其生产条件、检验手段、生产技术或者工艺仍然满足生产取证产品所需的条件，产品经抽检合格的，处违法生产、销售产品货值金额一倍以下的罚款；</w:t>
      </w:r>
    </w:p>
    <w:p w14:paraId="3FF60F5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（二）逾期仍未办理相关手续，其生产条件、检验手段、生产技术或者工艺无法满足生产取证产品所需的条件，产品经抽检不合格的，处违法生产、销售产品货值金额一倍以上三倍以下的罚款。</w:t>
      </w:r>
    </w:p>
    <w:p w14:paraId="4B0BF2D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w:t>
      </w:r>
      <w:r>
        <w:rPr>
          <w:rFonts w:hint="eastAsia" w:hAnsi="宋体" w:cs="宋体"/>
          <w:b w:val="0"/>
          <w:bCs w:val="0"/>
          <w:color w:val="auto"/>
          <w:sz w:val="28"/>
          <w:szCs w:val="28"/>
          <w:lang w:val="en-US" w:eastAsia="zh-CN" w:bidi="ar-SA"/>
        </w:rPr>
        <w:t>79</w:t>
      </w:r>
      <w:r>
        <w:rPr>
          <w:rFonts w:hint="eastAsia" w:ascii="宋体" w:hAnsi="宋体" w:eastAsia="宋体" w:cs="宋体"/>
          <w:b w:val="0"/>
          <w:bCs w:val="0"/>
          <w:color w:val="auto"/>
          <w:sz w:val="28"/>
          <w:szCs w:val="28"/>
          <w:lang w:val="en-US" w:eastAsia="zh-CN" w:bidi="ar-SA"/>
        </w:rPr>
        <w:t>】第四十七条：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p w14:paraId="486FB93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（一）逾期仍未改正，有下列情形之一的，处违法生产、销售产品货值金额15％以下的罚款：</w:t>
      </w:r>
    </w:p>
    <w:p w14:paraId="235F399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1.只标注生产许可证标志而未标注编号的；</w:t>
      </w:r>
    </w:p>
    <w:p w14:paraId="5603DDC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2.只标注编号而未标注生产许可证标志的</w:t>
      </w:r>
      <w:r>
        <w:rPr>
          <w:rFonts w:hint="eastAsia" w:hAnsi="宋体" w:cs="宋体"/>
          <w:b w:val="0"/>
          <w:bCs w:val="0"/>
          <w:color w:val="auto"/>
          <w:sz w:val="28"/>
          <w:szCs w:val="28"/>
          <w:lang w:val="en-US" w:eastAsia="zh-CN" w:bidi="ar-SA"/>
        </w:rPr>
        <w:t>；</w:t>
      </w:r>
    </w:p>
    <w:p w14:paraId="0180C00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hAnsi="宋体" w:cs="宋体"/>
          <w:b w:val="0"/>
          <w:bCs w:val="0"/>
          <w:color w:val="auto"/>
          <w:sz w:val="28"/>
          <w:szCs w:val="28"/>
          <w:lang w:val="en-US" w:eastAsia="zh-CN" w:bidi="ar-SA"/>
        </w:rPr>
        <w:t>3</w:t>
      </w:r>
      <w:r>
        <w:rPr>
          <w:rFonts w:hint="eastAsia" w:ascii="宋体" w:hAnsi="宋体" w:eastAsia="宋体" w:cs="宋体"/>
          <w:b w:val="0"/>
          <w:bCs w:val="0"/>
          <w:color w:val="auto"/>
          <w:sz w:val="28"/>
          <w:szCs w:val="28"/>
          <w:lang w:val="en-US" w:eastAsia="zh-CN" w:bidi="ar-SA"/>
        </w:rPr>
        <w:t>.逾期仍未改正的，生产许可证件标志以及编号均未标注的，处违法生产、销售产品货值金额15％以上30%以下的罚款。</w:t>
      </w:r>
    </w:p>
    <w:p w14:paraId="518340F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hAnsi="宋体" w:cs="宋体"/>
          <w:b w:val="0"/>
          <w:bCs w:val="0"/>
          <w:color w:val="auto"/>
          <w:sz w:val="28"/>
          <w:szCs w:val="28"/>
          <w:lang w:val="en-US" w:eastAsia="zh-CN" w:bidi="ar-SA"/>
        </w:rPr>
        <w:t>（二）逾期仍未改正的，</w:t>
      </w:r>
      <w:r>
        <w:rPr>
          <w:rFonts w:hint="eastAsia" w:ascii="宋体" w:hAnsi="宋体" w:eastAsia="宋体" w:cs="宋体"/>
          <w:b w:val="0"/>
          <w:bCs w:val="0"/>
          <w:color w:val="auto"/>
          <w:sz w:val="28"/>
          <w:szCs w:val="28"/>
          <w:lang w:val="en-US" w:eastAsia="zh-CN" w:bidi="ar-SA"/>
        </w:rPr>
        <w:t>生产许可证标志以及编号均</w:t>
      </w:r>
      <w:r>
        <w:rPr>
          <w:rFonts w:hint="eastAsia" w:hAnsi="宋体" w:cs="宋体"/>
          <w:b w:val="0"/>
          <w:bCs w:val="0"/>
          <w:color w:val="auto"/>
          <w:sz w:val="28"/>
          <w:szCs w:val="28"/>
          <w:lang w:val="en-US" w:eastAsia="zh-CN" w:bidi="ar-SA"/>
        </w:rPr>
        <w:t>未</w:t>
      </w:r>
      <w:r>
        <w:rPr>
          <w:rFonts w:hint="eastAsia" w:ascii="宋体" w:hAnsi="宋体" w:eastAsia="宋体" w:cs="宋体"/>
          <w:b w:val="0"/>
          <w:bCs w:val="0"/>
          <w:color w:val="auto"/>
          <w:sz w:val="28"/>
          <w:szCs w:val="28"/>
          <w:lang w:val="en-US" w:eastAsia="zh-CN" w:bidi="ar-SA"/>
        </w:rPr>
        <w:t>标注的，处违法生产、销售产品货值金额15％以上30%以下的罚款</w:t>
      </w:r>
      <w:r>
        <w:rPr>
          <w:rFonts w:hint="eastAsia" w:hAnsi="宋体" w:cs="宋体"/>
          <w:b w:val="0"/>
          <w:bCs w:val="0"/>
          <w:color w:val="auto"/>
          <w:sz w:val="28"/>
          <w:szCs w:val="28"/>
          <w:lang w:val="en-US" w:eastAsia="zh-CN" w:bidi="ar-SA"/>
        </w:rPr>
        <w:t>。</w:t>
      </w:r>
    </w:p>
    <w:p w14:paraId="334282E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w:t>
      </w:r>
      <w:r>
        <w:rPr>
          <w:rFonts w:hint="eastAsia" w:hAnsi="宋体" w:cs="宋体"/>
          <w:b w:val="0"/>
          <w:bCs w:val="0"/>
          <w:color w:val="auto"/>
          <w:sz w:val="28"/>
          <w:szCs w:val="28"/>
          <w:lang w:val="en-US" w:eastAsia="zh-CN" w:bidi="ar-SA"/>
        </w:rPr>
        <w:t>80</w:t>
      </w:r>
      <w:r>
        <w:rPr>
          <w:rFonts w:hint="eastAsia" w:ascii="宋体" w:hAnsi="宋体" w:eastAsia="宋体" w:cs="宋体"/>
          <w:b w:val="0"/>
          <w:bCs w:val="0"/>
          <w:color w:val="auto"/>
          <w:sz w:val="28"/>
          <w:szCs w:val="28"/>
          <w:lang w:val="en-US" w:eastAsia="zh-CN" w:bidi="ar-SA"/>
        </w:rPr>
        <w:t>】第四十八条：销售或者在经营活动中使用未取得生产许可证的列入目录产品的，责令改正，处5万元以上20万元以下的罚款；有违法所得的，没收违法所得；构成犯罪的，依法追究刑事责任。</w:t>
      </w:r>
    </w:p>
    <w:p w14:paraId="484D860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（一）初次销售或者在经营活动中使用未取得生产许可证的列入目录产品，如实说明进货渠道并提供有效证据，产品经抽检合格的，处五万元的罚款；</w:t>
      </w:r>
    </w:p>
    <w:p w14:paraId="33000E0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（二）销售或者在经营活动中使用未取得生产许可证的列入目录产品，但未造成危害后果的，处五万元以上十万元以下的罚款</w:t>
      </w:r>
      <w:r>
        <w:rPr>
          <w:rFonts w:hint="eastAsia" w:ascii="宋体" w:hAnsi="宋体" w:eastAsia="宋体" w:cs="宋体"/>
          <w:b w:val="0"/>
          <w:bCs w:val="0"/>
          <w:color w:val="auto"/>
          <w:sz w:val="28"/>
          <w:szCs w:val="28"/>
          <w:lang w:val="en-US" w:eastAsia="zh-CN" w:bidi="ar-SA"/>
        </w:rPr>
        <w:t>；</w:t>
      </w:r>
    </w:p>
    <w:p w14:paraId="1932CB9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（三）有下列情形之一的，处十万元以上二十万元以下的罚款：</w:t>
      </w:r>
    </w:p>
    <w:p w14:paraId="4BCED2B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1.未取得生产许可证的列入目录产品，被销售或者在经营活动中使用后，拒绝整改，或者产品被全部或大部分销售，且拒不追回或无法追回的；</w:t>
      </w:r>
    </w:p>
    <w:p w14:paraId="753EBB7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2.未取得生产许可证的列入目录产品，被销售或者在经营活动中使用后，造成危害后果的。</w:t>
      </w:r>
    </w:p>
    <w:p w14:paraId="7493B25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w:t>
      </w:r>
      <w:r>
        <w:rPr>
          <w:rFonts w:hint="eastAsia" w:hAnsi="宋体" w:cs="宋体"/>
          <w:b w:val="0"/>
          <w:bCs w:val="0"/>
          <w:color w:val="auto"/>
          <w:sz w:val="28"/>
          <w:szCs w:val="28"/>
          <w:lang w:val="en-US" w:eastAsia="zh-CN" w:bidi="ar-SA"/>
        </w:rPr>
        <w:t>81</w:t>
      </w:r>
      <w:r>
        <w:rPr>
          <w:rFonts w:hint="eastAsia" w:ascii="宋体" w:hAnsi="宋体" w:eastAsia="宋体" w:cs="宋体"/>
          <w:b w:val="0"/>
          <w:bCs w:val="0"/>
          <w:color w:val="auto"/>
          <w:sz w:val="28"/>
          <w:szCs w:val="28"/>
          <w:lang w:val="en-US" w:eastAsia="zh-CN" w:bidi="ar-SA"/>
        </w:rPr>
        <w:t>】第四十九条：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成犯罪的，依法追究刑事责任。</w:t>
      </w:r>
    </w:p>
    <w:p w14:paraId="31BF239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（一）初次出租、出借或者转让许可证证书、生产许可证标志和编号的，处十万元以下的罚款；</w:t>
      </w:r>
    </w:p>
    <w:p w14:paraId="52A4D61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（二）二次以上出租、出借许可证证书、生产许可证标志和编号的，处十万元以上二十万元以下的罚款；</w:t>
      </w:r>
    </w:p>
    <w:p w14:paraId="73E4AFE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（三）违法接受并使用他人提供的许可证证书、生产许可证标志和编号，有下列情形之一的，处违法生产、销售产品货值金额等值以上二倍以下的罚款：</w:t>
      </w:r>
    </w:p>
    <w:p w14:paraId="246E523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1.违法使用他人许可证证书、生产许可证标志和编号进行生产、销售的时间在三个月以内的；</w:t>
      </w:r>
    </w:p>
    <w:p w14:paraId="5E9FA57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2.违法生产、销售产品经抽检产品质量合格的；</w:t>
      </w:r>
    </w:p>
    <w:p w14:paraId="381C7FB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3.案件查处之前已依法取得相关生产许可证的。</w:t>
      </w:r>
    </w:p>
    <w:p w14:paraId="5465D5C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（四）违法接受并使用他人提供的许可证证书、生产许可证标志和编号，有下列情形之一的，处违法生产、销售产品货值金额二倍以上三倍以下的罚款：</w:t>
      </w:r>
    </w:p>
    <w:p w14:paraId="5CF3499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1.违法使用他人许可证证书、生产许可证标志和编号进行生产、销售的时间在三个月以上的；</w:t>
      </w:r>
    </w:p>
    <w:p w14:paraId="2FBA024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2.违法生产、销售产品经抽检产品质量不合格的；</w:t>
      </w:r>
    </w:p>
    <w:p w14:paraId="7578DC4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3.案件查处之前尚未取得相关生产许可证的。</w:t>
      </w:r>
    </w:p>
    <w:p w14:paraId="06A41E9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（五）</w:t>
      </w:r>
      <w:r>
        <w:rPr>
          <w:rFonts w:hint="eastAsia" w:hAnsi="宋体" w:cs="宋体"/>
          <w:b w:val="0"/>
          <w:bCs w:val="0"/>
          <w:color w:val="auto"/>
          <w:sz w:val="28"/>
          <w:szCs w:val="28"/>
          <w:lang w:val="en-US" w:eastAsia="zh-CN" w:bidi="ar-SA"/>
        </w:rPr>
        <w:t>有</w:t>
      </w:r>
      <w:r>
        <w:rPr>
          <w:rFonts w:hint="eastAsia" w:ascii="宋体" w:hAnsi="宋体" w:eastAsia="宋体" w:cs="宋体"/>
          <w:b w:val="0"/>
          <w:bCs w:val="0"/>
          <w:color w:val="auto"/>
          <w:sz w:val="28"/>
          <w:szCs w:val="28"/>
          <w:lang w:val="en-US" w:eastAsia="zh-CN" w:bidi="ar-SA"/>
        </w:rPr>
        <w:t>下列情形之一的，应吊销生产许可证：</w:t>
      </w:r>
    </w:p>
    <w:p w14:paraId="305BC34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1.取得生产许可证的企业自己不生产或很少生产，而以出租、出借或者转让许可证证书、生产许可证标志和编号为业进行营利活动的；</w:t>
      </w:r>
    </w:p>
    <w:p w14:paraId="221BDCB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2.涉案产品货值金额在一百万元以上的；</w:t>
      </w:r>
    </w:p>
    <w:p w14:paraId="5BDD259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3.涉案产品造成一百万元以上直接经济损失的；</w:t>
      </w:r>
    </w:p>
    <w:p w14:paraId="093DA44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4.涉案产品造成三人以上死亡或者十人以上重伤的；</w:t>
      </w:r>
    </w:p>
    <w:p w14:paraId="7AA0DA5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5.造成其他恶劣后果的。</w:t>
      </w:r>
    </w:p>
    <w:p w14:paraId="5CEA750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【8</w:t>
      </w:r>
      <w:r>
        <w:rPr>
          <w:rFonts w:hint="eastAsia" w:hAnsi="宋体" w:cs="宋体"/>
          <w:b w:val="0"/>
          <w:bCs w:val="0"/>
          <w:color w:val="auto"/>
          <w:sz w:val="28"/>
          <w:szCs w:val="28"/>
          <w:lang w:val="en-US" w:eastAsia="zh-CN" w:bidi="ar-SA"/>
        </w:rPr>
        <w:t>2</w:t>
      </w:r>
      <w:r>
        <w:rPr>
          <w:rFonts w:hint="eastAsia" w:ascii="宋体" w:hAnsi="宋体" w:eastAsia="宋体" w:cs="宋体"/>
          <w:b w:val="0"/>
          <w:bCs w:val="0"/>
          <w:color w:val="auto"/>
          <w:sz w:val="28"/>
          <w:szCs w:val="28"/>
          <w:lang w:val="en-US" w:eastAsia="zh-CN" w:bidi="ar-SA"/>
        </w:rPr>
        <w:t>】第五十条：擅自动用、调换、转移、损毁被查封、扣押财物的，责令改正，处被动用、调换、转移、损毁财物价值5％以上20％以下的罚款；拒不改正的，处被动用、调换、转移、损毁财物价值1倍以上3倍以下的罚款。</w:t>
      </w:r>
    </w:p>
    <w:p w14:paraId="6825F04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（一）拒不或不能将被动用、调换、转移、损毁财物恢复原状的，处被动用、调换、转移、损毁财物价值一倍以上二倍以下的罚款；</w:t>
      </w:r>
    </w:p>
    <w:p w14:paraId="2325604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（二）拒不或不能将被动用、调换、转移、损毁财物恢复原状，物品被动用、调换、转移、损毁后进一步造成危害后果的，处被动用、调换、转移、损毁财物价值二倍以上三倍以下的罚款。</w:t>
      </w:r>
    </w:p>
    <w:p w14:paraId="4803AE7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【8</w:t>
      </w:r>
      <w:r>
        <w:rPr>
          <w:rFonts w:hint="eastAsia" w:hAnsi="宋体" w:cs="宋体"/>
          <w:b w:val="0"/>
          <w:bCs w:val="0"/>
          <w:color w:val="auto"/>
          <w:sz w:val="28"/>
          <w:szCs w:val="28"/>
          <w:lang w:val="en-US" w:eastAsia="zh-CN" w:bidi="ar-SA"/>
        </w:rPr>
        <w:t>3</w:t>
      </w:r>
      <w:r>
        <w:rPr>
          <w:rFonts w:hint="eastAsia" w:ascii="宋体" w:hAnsi="宋体" w:eastAsia="宋体" w:cs="宋体"/>
          <w:b w:val="0"/>
          <w:bCs w:val="0"/>
          <w:color w:val="auto"/>
          <w:sz w:val="28"/>
          <w:szCs w:val="28"/>
          <w:lang w:val="en-US" w:eastAsia="zh-CN" w:bidi="ar-SA"/>
        </w:rPr>
        <w:t>】第五十一条：伪造、变造许可证证书、生产许可证标志和编号的，责令改正，没收违法生产、销售的产品，并处违法生产、销售产品货值金额等值以上3倍以下的罚款；有违法所得的，没收违法所得；构成犯罪的，依法追究刑事责任。</w:t>
      </w:r>
    </w:p>
    <w:p w14:paraId="62A6BBF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（一）有下列情形之一的，处违法生产、销售产品货值金额等值以上2倍以下的罚款：</w:t>
      </w:r>
    </w:p>
    <w:p w14:paraId="32BFA5A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1.违法生产加工的产品未售出的；</w:t>
      </w:r>
    </w:p>
    <w:p w14:paraId="38FCE7C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2.违法生产加工的产品有销售，产品经抽检合格的。</w:t>
      </w:r>
    </w:p>
    <w:p w14:paraId="5615F33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（二）有下列情形之一的，处违法生产、销售产品货值金额二倍以上三倍以下的罚款：</w:t>
      </w:r>
    </w:p>
    <w:p w14:paraId="3D91361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1.违法生产加工的产品有销售，经抽检产品质量不合格的；</w:t>
      </w:r>
    </w:p>
    <w:p w14:paraId="3669D89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2.两次以上伪造、变造的；</w:t>
      </w:r>
    </w:p>
    <w:p w14:paraId="1583863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3.伪造、变造省级以上名牌产品企业的许可证证书、生产许可证标志和编号的。</w:t>
      </w:r>
    </w:p>
    <w:p w14:paraId="52511FF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w:t>
      </w:r>
      <w:r>
        <w:rPr>
          <w:rFonts w:hint="eastAsia" w:hAnsi="宋体" w:cs="宋体"/>
          <w:b w:val="0"/>
          <w:bCs w:val="0"/>
          <w:color w:val="auto"/>
          <w:sz w:val="28"/>
          <w:szCs w:val="28"/>
          <w:lang w:val="en-US" w:eastAsia="zh-CN" w:bidi="ar-SA"/>
        </w:rPr>
        <w:t>84</w:t>
      </w:r>
      <w:r>
        <w:rPr>
          <w:rFonts w:hint="eastAsia" w:ascii="宋体" w:hAnsi="宋体" w:eastAsia="宋体" w:cs="宋体"/>
          <w:b w:val="0"/>
          <w:bCs w:val="0"/>
          <w:color w:val="auto"/>
          <w:sz w:val="28"/>
          <w:szCs w:val="28"/>
          <w:lang w:val="en-US" w:eastAsia="zh-CN" w:bidi="ar-SA"/>
        </w:rPr>
        <w:t xml:space="preserve">】第五十二条：企业用欺骗、贿赂等不正当手段取得生产许可证的，由工业产品生产许可证主管部门处20万元以下的罚款，并依照《中华人民共和国行政许可法》的有关规定作出处理。 </w:t>
      </w:r>
    </w:p>
    <w:p w14:paraId="25144E4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（一）以欺骗、贿赂等不正当手段违法取得生产许可证后未生产产品或生产条件符合取证条件的，处十万元以下罚款</w:t>
      </w:r>
      <w:r>
        <w:rPr>
          <w:rFonts w:hint="eastAsia" w:hAnsi="宋体" w:cs="宋体"/>
          <w:b w:val="0"/>
          <w:bCs w:val="0"/>
          <w:color w:val="auto"/>
          <w:sz w:val="28"/>
          <w:szCs w:val="28"/>
          <w:lang w:val="en-US" w:eastAsia="zh-CN" w:bidi="ar-SA"/>
        </w:rPr>
        <w:t>；</w:t>
      </w:r>
    </w:p>
    <w:p w14:paraId="17CA4B6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（二）以欺骗、贿赂等不正当手段违法取得生产许可证后生产产品或生产条件不符合取证条件的，处生产、销售产品货值金额十万元以上二十万元以下的罚款。</w:t>
      </w:r>
    </w:p>
    <w:p w14:paraId="2665D95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【8</w:t>
      </w:r>
      <w:r>
        <w:rPr>
          <w:rFonts w:hint="eastAsia" w:hAnsi="宋体" w:cs="宋体"/>
          <w:b w:val="0"/>
          <w:bCs w:val="0"/>
          <w:color w:val="auto"/>
          <w:sz w:val="28"/>
          <w:szCs w:val="28"/>
          <w:lang w:val="en-US" w:eastAsia="zh-CN" w:bidi="ar-SA"/>
        </w:rPr>
        <w:t>5</w:t>
      </w:r>
      <w:r>
        <w:rPr>
          <w:rFonts w:hint="eastAsia" w:ascii="宋体" w:hAnsi="宋体" w:eastAsia="宋体" w:cs="宋体"/>
          <w:b w:val="0"/>
          <w:bCs w:val="0"/>
          <w:color w:val="auto"/>
          <w:sz w:val="28"/>
          <w:szCs w:val="28"/>
          <w:lang w:val="en-US" w:eastAsia="zh-CN" w:bidi="ar-SA"/>
        </w:rPr>
        <w:t>】第五十六条:承担发证产品检验工作的检验机构伪造检验结论或者出具虚假证明的，由工业产品生产许可证主管部门责令改正，对单位处5万元以上20万元以下的罚款，对直接负责的主管人员和其他直接责任人员处1万元以上5万元以下的罚款；有违法所得的，没收违法所得；情节严重的，撤销其检验资格；构成犯罪的，依法追究刑事责任。</w:t>
      </w:r>
    </w:p>
    <w:p w14:paraId="58BBE99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（一）有下列情形之一的，对单位处五万元以上八万元以下的罚款，对直接负责的主管人员和其他直接责任人员处一万元以上二万元以下的罚款：</w:t>
      </w:r>
    </w:p>
    <w:p w14:paraId="2CAE1B9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1.伪造检验结果或者出具虚假报告或证明两次以下，不涉及安全检测项目，并能主动追回检验报告或证明，未给有关单位造成损失的；</w:t>
      </w:r>
    </w:p>
    <w:p w14:paraId="327ECCE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2.已在省级以上媒体公开申明消除影响的。</w:t>
      </w:r>
    </w:p>
    <w:p w14:paraId="1D4D48B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（二）有下列情形之一的，对单位处八万元以上十五万元以下罚款，对直接责任人处二万元以上四万元以下罚款：</w:t>
      </w:r>
    </w:p>
    <w:p w14:paraId="7C93CE3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1.伪造检验结果或者出具虚假报告或证明三次以上；</w:t>
      </w:r>
    </w:p>
    <w:p w14:paraId="0109FAE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2.涉及安全检测项目；</w:t>
      </w:r>
    </w:p>
    <w:p w14:paraId="1ACE1B8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3.给有关单位造成损失或影响的。</w:t>
      </w:r>
    </w:p>
    <w:p w14:paraId="338C281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（三）有以下情形之一的，对单位处十五万元以上二十万元以下罚款，对直接责任人处四万元以上五万元以下罚款：</w:t>
      </w:r>
    </w:p>
    <w:p w14:paraId="51D6EC3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1.给有关单位造成较大损失或较大影响的；</w:t>
      </w:r>
    </w:p>
    <w:p w14:paraId="771F18B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2.违法出具不涉及安全检测项目不同批次的检验报告或证明五次以上的；</w:t>
      </w:r>
    </w:p>
    <w:p w14:paraId="2EFB048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3.为不符合保障人体健康和人身、财产安全的国家标准、行业标准的产品伪造检验结果或者出具虚假报告或证明两次以上的；</w:t>
      </w:r>
    </w:p>
    <w:p w14:paraId="71BA502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4.为牟取不正当利益或接受贿赂，伪造检验结果或者出具虚假报告或证明的。</w:t>
      </w:r>
    </w:p>
    <w:p w14:paraId="1B6C330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（四）有下列情形之一的，应撤销其检验资格：</w:t>
      </w:r>
    </w:p>
    <w:p w14:paraId="36BF53E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1.违法出具不涉及安全检测项目不同批次的检验报告或证明十次以上的；</w:t>
      </w:r>
    </w:p>
    <w:p w14:paraId="3B9615C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2.为不符合保障人体健康和人身、财产安全的国家标准、行业标准的产品伪造检验结果或者出具虚假报告或证明五次以上的;</w:t>
      </w:r>
    </w:p>
    <w:p w14:paraId="433AC8A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3.造成其他恶劣后果的。</w:t>
      </w:r>
    </w:p>
    <w:p w14:paraId="7AE253B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w:t>
      </w:r>
      <w:r>
        <w:rPr>
          <w:rFonts w:hint="eastAsia" w:hAnsi="宋体" w:cs="宋体"/>
          <w:b w:val="0"/>
          <w:bCs w:val="0"/>
          <w:color w:val="auto"/>
          <w:sz w:val="28"/>
          <w:szCs w:val="28"/>
          <w:lang w:val="en-US" w:eastAsia="zh" w:bidi="ar-SA"/>
        </w:rPr>
        <w:t>8</w:t>
      </w:r>
      <w:r>
        <w:rPr>
          <w:rFonts w:hint="eastAsia" w:hAnsi="宋体" w:cs="宋体"/>
          <w:b w:val="0"/>
          <w:bCs w:val="0"/>
          <w:color w:val="auto"/>
          <w:sz w:val="28"/>
          <w:szCs w:val="28"/>
          <w:lang w:val="en-US" w:eastAsia="zh-CN" w:bidi="ar-SA"/>
        </w:rPr>
        <w:t>6</w:t>
      </w:r>
      <w:r>
        <w:rPr>
          <w:rFonts w:hint="eastAsia" w:ascii="宋体" w:hAnsi="宋体" w:eastAsia="宋体" w:cs="宋体"/>
          <w:b w:val="0"/>
          <w:bCs w:val="0"/>
          <w:color w:val="auto"/>
          <w:sz w:val="28"/>
          <w:szCs w:val="28"/>
          <w:lang w:val="en-US" w:eastAsia="zh-CN" w:bidi="ar-SA"/>
        </w:rPr>
        <w:t>】第五十七条：检验机构和检验人员从事与其检验的列入目录产品相关的生产、销售活动，或者以其名义推荐或者监制、监销其检验的列入目录产品的，由工业产品生产许可证主管部门处2万元以上10万元以下的罚款；有违法所得的，没收违法所得；情节严重的，撤销其检验资格。</w:t>
      </w:r>
    </w:p>
    <w:p w14:paraId="759D2C7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（一）有下列情形之一的，处二万元以上五万元以下罚款：</w:t>
      </w:r>
    </w:p>
    <w:p w14:paraId="7B0B3E6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1.主动消除影响的；</w:t>
      </w:r>
    </w:p>
    <w:p w14:paraId="2D3A5F8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2.初次推荐、监制、监销、监检的；</w:t>
      </w:r>
    </w:p>
    <w:p w14:paraId="3C4D2B5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3.推荐监制、监销、监检的产品未售出的。</w:t>
      </w:r>
    </w:p>
    <w:p w14:paraId="2AE3BF8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（二）有下列情形之一的，处五万元以上八万元以下罚款：</w:t>
      </w:r>
    </w:p>
    <w:p w14:paraId="73F3CEC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1.参与生产的；</w:t>
      </w:r>
    </w:p>
    <w:p w14:paraId="2FA40C5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2.向社会推荐、监制、监销、监检的产品为合格产品且具有所宣传的特性、功效的，或虽为不合格产品，但不合格项目不涉及安全健康指标的；</w:t>
      </w:r>
    </w:p>
    <w:p w14:paraId="65D968F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3.未产生危害后果的。</w:t>
      </w:r>
    </w:p>
    <w:p w14:paraId="7644E0F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（三）有下列情形之一的，处八万元以上十万元以下罚款：</w:t>
      </w:r>
    </w:p>
    <w:p w14:paraId="4819102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1.多次推荐、监制、监销、监检的；</w:t>
      </w:r>
    </w:p>
    <w:p w14:paraId="0A68D8B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2.参与生产或者向社会推荐、监制、监销、监检的产品本身为伪劣产品，欺诈消费者的；</w:t>
      </w:r>
    </w:p>
    <w:p w14:paraId="0BE2943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3.参与生产或者向社会推荐、监制、监销的产品社会影响重大，难以在短时间内消除的；</w:t>
      </w:r>
    </w:p>
    <w:p w14:paraId="6730CE6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4.产品造成消费者人身、财产安全事故的。</w:t>
      </w:r>
    </w:p>
    <w:p w14:paraId="00A011C2">
      <w:pPr>
        <w:pStyle w:val="14"/>
        <w:pageBreakBefore w:val="0"/>
        <w:kinsoku/>
        <w:wordWrap/>
        <w:overflowPunct/>
        <w:topLinePunct w:val="0"/>
        <w:bidi w:val="0"/>
        <w:spacing w:beforeLines="0" w:afterLines="0" w:line="520" w:lineRule="exact"/>
        <w:ind w:left="0" w:leftChars="0" w:right="0" w:rightChars="0" w:firstLine="880" w:firstLineChars="200"/>
        <w:rPr>
          <w:rFonts w:hint="eastAsia" w:ascii="方正仿宋_GBK" w:hAnsi="方正仿宋_GBK" w:eastAsia="方正仿宋_GBK" w:cs="方正仿宋_GBK"/>
          <w:b/>
          <w:bCs/>
          <w:color w:val="auto"/>
          <w:sz w:val="44"/>
          <w:szCs w:val="44"/>
        </w:rPr>
      </w:pPr>
    </w:p>
    <w:p w14:paraId="50D026B8">
      <w:pPr>
        <w:pStyle w:val="12"/>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t>《棉花质量监督管理条例》</w:t>
      </w:r>
    </w:p>
    <w:p w14:paraId="27B8EBE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w:t>
      </w:r>
      <w:r>
        <w:rPr>
          <w:rFonts w:hint="eastAsia" w:hAnsi="宋体" w:cs="宋体"/>
          <w:b w:val="0"/>
          <w:bCs w:val="0"/>
          <w:color w:val="auto"/>
          <w:sz w:val="28"/>
          <w:szCs w:val="28"/>
          <w:lang w:val="en-US" w:eastAsia="zh-CN" w:bidi="ar-SA"/>
        </w:rPr>
        <w:t>87</w:t>
      </w:r>
      <w:r>
        <w:rPr>
          <w:rFonts w:hint="eastAsia" w:ascii="宋体" w:hAnsi="宋体" w:eastAsia="宋体" w:cs="宋体"/>
          <w:b w:val="0"/>
          <w:bCs w:val="0"/>
          <w:color w:val="auto"/>
          <w:sz w:val="28"/>
          <w:szCs w:val="28"/>
          <w:lang w:val="en-US" w:eastAsia="zh-CN" w:bidi="ar-SA"/>
        </w:rPr>
        <w:t>】第二十四条：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3万元以下的罚款。</w:t>
      </w:r>
    </w:p>
    <w:p w14:paraId="48D5038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 xml:space="preserve">（一）有下列情形之一的，可处一万五千元以下的罚款： </w:t>
      </w:r>
    </w:p>
    <w:p w14:paraId="3502A58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1.对所收购的超出国家规定水分标准的棉花进行了技术处理，但不符合国家规定要求，且超出标准规定30%以内的；</w:t>
      </w:r>
    </w:p>
    <w:p w14:paraId="76CE47C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2.仅对所收购的棉花不分类别、分等级置放的。</w:t>
      </w:r>
    </w:p>
    <w:p w14:paraId="691F751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（二）有下列情形之一的，可以处一万五千元以上三万元以下的罚款：</w:t>
      </w:r>
    </w:p>
    <w:p w14:paraId="7B08C9C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1.有《棉花质量监督管理条例》第二十四条所列2项或3项违法行为的；</w:t>
      </w:r>
    </w:p>
    <w:p w14:paraId="5B358C8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2.对所收购的超出国家规定水分标准的棉花不进行技术处理，或者虽进行了处理，但是水分超出标准规定30%以上的。</w:t>
      </w:r>
    </w:p>
    <w:p w14:paraId="19DFBBC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w:t>
      </w:r>
      <w:r>
        <w:rPr>
          <w:rFonts w:hint="eastAsia" w:hAnsi="宋体" w:cs="宋体"/>
          <w:b w:val="0"/>
          <w:bCs w:val="0"/>
          <w:color w:val="auto"/>
          <w:sz w:val="28"/>
          <w:szCs w:val="28"/>
          <w:lang w:val="en-US" w:eastAsia="zh-CN" w:bidi="ar-SA"/>
        </w:rPr>
        <w:t>88</w:t>
      </w:r>
      <w:r>
        <w:rPr>
          <w:rFonts w:hint="eastAsia" w:ascii="宋体" w:hAnsi="宋体" w:eastAsia="宋体" w:cs="宋体"/>
          <w:b w:val="0"/>
          <w:bCs w:val="0"/>
          <w:color w:val="auto"/>
          <w:sz w:val="28"/>
          <w:szCs w:val="28"/>
          <w:lang w:val="en-US" w:eastAsia="zh-CN" w:bidi="ar-SA"/>
        </w:rPr>
        <w:t>】第二十五条第一款：棉花经营者加工棉花，违反本条例第八条第一款的规定，不按照国家标准分拣、排除异性纤维和其他有害物质，不按照国家标准对棉花分等级加工、进行包装并标注标识，或者不按照国家标准成包组批放置的，由棉花质量监督机构责令改正，并可以根据情节轻重，处10万元以下的罚款。</w:t>
      </w:r>
    </w:p>
    <w:p w14:paraId="2BE0D7F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（一）有下列情形之一的，可以根据情节轻重，处五万元以下的罚款：</w:t>
      </w:r>
    </w:p>
    <w:p w14:paraId="483FE58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1.有第八条第一款违法行为之一的；</w:t>
      </w:r>
    </w:p>
    <w:p w14:paraId="797E9B2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2.不按照国家标准对棉花分等级加工、进行包装并标注标识；</w:t>
      </w:r>
    </w:p>
    <w:p w14:paraId="5989F06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3.不按照国家标准成包组批放置的；</w:t>
      </w:r>
    </w:p>
    <w:p w14:paraId="0187825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4.涉案数量200包皮棉以下或者200吨籽棉以下的。</w:t>
      </w:r>
    </w:p>
    <w:p w14:paraId="5210818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（二）同时具有本条规定二种以上情形，可以根据情节轻重，处五万元以上十万元以下的罚款。</w:t>
      </w:r>
    </w:p>
    <w:p w14:paraId="291DD9A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w:t>
      </w:r>
      <w:r>
        <w:rPr>
          <w:rFonts w:hint="eastAsia" w:hAnsi="宋体" w:cs="宋体"/>
          <w:b w:val="0"/>
          <w:bCs w:val="0"/>
          <w:color w:val="auto"/>
          <w:sz w:val="28"/>
          <w:szCs w:val="28"/>
          <w:lang w:val="en-US" w:eastAsia="zh-CN" w:bidi="ar-SA"/>
        </w:rPr>
        <w:t>89</w:t>
      </w:r>
      <w:r>
        <w:rPr>
          <w:rFonts w:hint="eastAsia" w:ascii="宋体" w:hAnsi="宋体" w:eastAsia="宋体" w:cs="宋体"/>
          <w:b w:val="0"/>
          <w:bCs w:val="0"/>
          <w:color w:val="auto"/>
          <w:sz w:val="28"/>
          <w:szCs w:val="28"/>
          <w:lang w:val="en-US" w:eastAsia="zh-CN" w:bidi="ar-SA"/>
        </w:rPr>
        <w:t>】第二十五条第二款：棉花经营者加工棉花，违反本条例第八条第二款的规定，使用国家明令禁止的棉花加工设备的，由棉花质量监督机构没收并监督销毁禁止的棉花加工设备，并处非法设备实际价值2倍以上10倍以下的罚款。</w:t>
      </w:r>
    </w:p>
    <w:p w14:paraId="2019947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（一）加工棉花费用较小的，处非法设备实际价值二倍以上六倍以下的罚款</w:t>
      </w:r>
      <w:r>
        <w:rPr>
          <w:rFonts w:hint="eastAsia" w:hAnsi="宋体" w:cs="宋体"/>
          <w:b w:val="0"/>
          <w:bCs w:val="0"/>
          <w:color w:val="auto"/>
          <w:sz w:val="28"/>
          <w:szCs w:val="28"/>
          <w:lang w:val="en-US" w:eastAsia="zh-CN" w:bidi="ar-SA"/>
        </w:rPr>
        <w:t>；</w:t>
      </w:r>
    </w:p>
    <w:p w14:paraId="2EC3ECA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（二）加工棉花费用较大的，处非法设备实际价值六倍以上十倍以下的罚款。</w:t>
      </w:r>
    </w:p>
    <w:p w14:paraId="6812D34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w:t>
      </w:r>
      <w:r>
        <w:rPr>
          <w:rFonts w:hint="eastAsia" w:hAnsi="宋体" w:cs="宋体"/>
          <w:b w:val="0"/>
          <w:bCs w:val="0"/>
          <w:color w:val="auto"/>
          <w:sz w:val="28"/>
          <w:szCs w:val="28"/>
          <w:lang w:val="en-US" w:eastAsia="zh-CN" w:bidi="ar-SA"/>
        </w:rPr>
        <w:t>90</w:t>
      </w:r>
      <w:r>
        <w:rPr>
          <w:rFonts w:hint="eastAsia" w:ascii="宋体" w:hAnsi="宋体" w:eastAsia="宋体" w:cs="宋体"/>
          <w:b w:val="0"/>
          <w:bCs w:val="0"/>
          <w:color w:val="auto"/>
          <w:sz w:val="28"/>
          <w:szCs w:val="28"/>
          <w:lang w:val="en-US" w:eastAsia="zh-CN" w:bidi="ar-SA"/>
        </w:rPr>
        <w:t>】第二十六条：棉花经营者销售棉花，违反本条例第九条的规定，销售的棉花没有质量凭证，或者其包装、标识不符合国家标准，或者质量凭证、标识与实物不符，或者经公证检验的棉花没有公证检验证书、国家储备棉没有粘贴公证检验标志的，由棉花质量监督机构责令改正，并可以根据情节轻重，处10万元以下的罚款。</w:t>
      </w:r>
    </w:p>
    <w:p w14:paraId="1FA2F71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（一）有下列情形之一的，可以根据情节轻重，处五万元以下的罚款：</w:t>
      </w:r>
    </w:p>
    <w:p w14:paraId="672F72B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1.包装布经纬密度与国家标准相差10根/10cm以下的；</w:t>
      </w:r>
    </w:p>
    <w:p w14:paraId="17BB5AC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2.取得公证检验证书，但证书未随货同行的；</w:t>
      </w:r>
    </w:p>
    <w:p w14:paraId="646F1E4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3.标识只有一项内容不符合规定的。</w:t>
      </w:r>
    </w:p>
    <w:p w14:paraId="20F7215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（二）有下列情形之一的，可以根据情节轻重，处五万元以上十万元以下的罚款：</w:t>
      </w:r>
    </w:p>
    <w:p w14:paraId="296B132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1.有本条二项或二项以上违法行为的；</w:t>
      </w:r>
    </w:p>
    <w:p w14:paraId="3299940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2.包装布经纬密度与国家标准相差10根/10cm以上的；</w:t>
      </w:r>
    </w:p>
    <w:p w14:paraId="2A4B69D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3.标识有二项以上内容不符合规定的包装、标识严重不符合国家标准的。</w:t>
      </w:r>
    </w:p>
    <w:p w14:paraId="1579A7C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【9</w:t>
      </w:r>
      <w:r>
        <w:rPr>
          <w:rFonts w:hint="eastAsia" w:hAnsi="宋体" w:cs="宋体"/>
          <w:b w:val="0"/>
          <w:bCs w:val="0"/>
          <w:color w:val="auto"/>
          <w:sz w:val="28"/>
          <w:szCs w:val="28"/>
          <w:lang w:val="en-US" w:eastAsia="zh-CN" w:bidi="ar-SA"/>
        </w:rPr>
        <w:t>1</w:t>
      </w:r>
      <w:r>
        <w:rPr>
          <w:rFonts w:hint="eastAsia" w:ascii="宋体" w:hAnsi="宋体" w:eastAsia="宋体" w:cs="宋体"/>
          <w:b w:val="0"/>
          <w:bCs w:val="0"/>
          <w:color w:val="auto"/>
          <w:sz w:val="28"/>
          <w:szCs w:val="28"/>
          <w:lang w:val="en-US" w:eastAsia="zh-CN" w:bidi="ar-SA"/>
        </w:rPr>
        <w:t>】第二十七条：棉花经营者承储国家储备棉，违反本条例第十条第一款、第二款、第三款的规定，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由棉花质量监督机构责令改正，可以处10万元以下的罚款；造成重大损失的，对负责的主管人员和其他直接责任人员给予降级以上的纪律处分；构成犯罪的，依法追究刑事责任。</w:t>
      </w:r>
    </w:p>
    <w:p w14:paraId="44074B7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（一）有下列情形之一的，可以处五万元以下的罚款：</w:t>
      </w:r>
    </w:p>
    <w:p w14:paraId="35572F5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1.仅未建立棉花入库、出库质量检查验收制度的；</w:t>
      </w:r>
    </w:p>
    <w:p w14:paraId="02D1979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2.仅入库、出库的国储棉实物与公证检验证书、标志轻微不符的。</w:t>
      </w:r>
    </w:p>
    <w:p w14:paraId="52B1FDA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（二）有下列情形之一的，可以处五万元以上十万元以下的罚款：</w:t>
      </w:r>
    </w:p>
    <w:p w14:paraId="1363A12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1.有本条二项或二项以上违法行为的；</w:t>
      </w:r>
    </w:p>
    <w:p w14:paraId="64B8853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2.入库、出库的国储棉实物与公证检验证书、标志严重不符的。</w:t>
      </w:r>
    </w:p>
    <w:p w14:paraId="2E5132C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【9</w:t>
      </w:r>
      <w:r>
        <w:rPr>
          <w:rFonts w:hint="eastAsia" w:hAnsi="宋体" w:cs="宋体"/>
          <w:b w:val="0"/>
          <w:bCs w:val="0"/>
          <w:color w:val="auto"/>
          <w:sz w:val="28"/>
          <w:szCs w:val="28"/>
          <w:lang w:val="en-US" w:eastAsia="zh-CN" w:bidi="ar-SA"/>
        </w:rPr>
        <w:t>2</w:t>
      </w:r>
      <w:r>
        <w:rPr>
          <w:rFonts w:hint="eastAsia" w:ascii="宋体" w:hAnsi="宋体" w:eastAsia="宋体" w:cs="宋体"/>
          <w:b w:val="0"/>
          <w:bCs w:val="0"/>
          <w:color w:val="auto"/>
          <w:sz w:val="28"/>
          <w:szCs w:val="28"/>
          <w:lang w:val="en-US" w:eastAsia="zh-CN" w:bidi="ar-SA"/>
        </w:rPr>
        <w:t>】第二十八条：棉花经营者隐匿、转移、损毁被棉花质量监督机构查封、扣押的物品的，由棉花质量监督机构处被隐匿、转移、损毁物品货值金额2倍以上5倍以下的罚款；构成犯罪的，依法追究刑事责任。</w:t>
      </w:r>
    </w:p>
    <w:p w14:paraId="67AAE95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（一）少量隐匿、转移、损毁被棉花质量监督机构查封、扣押的物品，经责令改正，能及时采取措施恢复原状的，由棉花质量监督机构处被隐匿、转移、损毁物品货值金额2倍以上3.5倍以下的罚款；</w:t>
      </w:r>
    </w:p>
    <w:p w14:paraId="5C447B1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（二）有下列情形之一的，由棉花质量监督机构处被隐匿、转移、损毁物品货值金额3.5倍以上5倍以下的罚款：</w:t>
      </w:r>
    </w:p>
    <w:p w14:paraId="2B57AB4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1.隐匿、转移、损毁被棉花质量监督机构查封、扣押的物品全部或大部分的；</w:t>
      </w:r>
    </w:p>
    <w:p w14:paraId="235C85A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2.少量隐匿、转移、损毁被棉花质量监督机构查封、扣押的物品，经责令改正仍不主动改正或不能改正的。</w:t>
      </w:r>
    </w:p>
    <w:p w14:paraId="0D98152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【9</w:t>
      </w:r>
      <w:r>
        <w:rPr>
          <w:rFonts w:hint="eastAsia" w:hAnsi="宋体" w:cs="宋体"/>
          <w:b w:val="0"/>
          <w:bCs w:val="0"/>
          <w:color w:val="auto"/>
          <w:sz w:val="28"/>
          <w:szCs w:val="28"/>
          <w:lang w:val="en-US" w:eastAsia="zh-CN" w:bidi="ar-SA"/>
        </w:rPr>
        <w:t>3</w:t>
      </w:r>
      <w:r>
        <w:rPr>
          <w:rFonts w:hint="eastAsia" w:ascii="宋体" w:hAnsi="宋体" w:eastAsia="宋体" w:cs="宋体"/>
          <w:b w:val="0"/>
          <w:bCs w:val="0"/>
          <w:color w:val="auto"/>
          <w:sz w:val="28"/>
          <w:szCs w:val="28"/>
          <w:lang w:val="en-US" w:eastAsia="zh-CN" w:bidi="ar-SA"/>
        </w:rPr>
        <w:t>】第二十九条：棉花经营者违反本条例第十一条的规定，伪造、变造、冒用棉花质量凭证、标识、公证检验证书、公证检验标志的，由棉花质量监督机构处5万元以上10万元以下的罚款；情节严重的，移送工商行政管理机关吊销营业执照；构成犯罪的，依法追究刑事责任。</w:t>
      </w:r>
    </w:p>
    <w:p w14:paraId="51874CE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（一）伪造、变造、冒用棉花质量凭证、标识数量不超过200包皮棉的，且不构成以次充好的，处五万元以上七万五千元以下的罚款</w:t>
      </w:r>
      <w:r>
        <w:rPr>
          <w:rFonts w:hint="eastAsia" w:hAnsi="宋体" w:cs="宋体"/>
          <w:b w:val="0"/>
          <w:bCs w:val="0"/>
          <w:color w:val="auto"/>
          <w:sz w:val="28"/>
          <w:szCs w:val="28"/>
          <w:lang w:val="en-US" w:eastAsia="zh-CN" w:bidi="ar-SA"/>
        </w:rPr>
        <w:t>；</w:t>
      </w:r>
    </w:p>
    <w:p w14:paraId="7BE7948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（二）有下列情形之一的，处七万五千万元以上十万元以下的罚款：</w:t>
      </w:r>
    </w:p>
    <w:p w14:paraId="2870B68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1.伪造、变造、冒用棉花质量凭证、标识数量200包皮棉以上的；</w:t>
      </w:r>
    </w:p>
    <w:p w14:paraId="77D9C81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2.伪造、变造、冒用棉花质量凭证、标识且与实物不符的；</w:t>
      </w:r>
    </w:p>
    <w:p w14:paraId="7C3C93A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3.伪造、变造、冒用棉花公证检验证书的；</w:t>
      </w:r>
    </w:p>
    <w:p w14:paraId="23580BF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4.伪造、变造、冒用棉花公证检验标志的。</w:t>
      </w:r>
    </w:p>
    <w:p w14:paraId="7DEBCE4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（三）有下列情形之一的，移送市场监督管理部门吊销营业执照：</w:t>
      </w:r>
    </w:p>
    <w:p w14:paraId="5D5ED86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1.伪造、变造、冒用棉花质量凭证、标识、公证检验证书、公证检验标志1000包皮棉以上的；</w:t>
      </w:r>
    </w:p>
    <w:p w14:paraId="2930548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2.造成其他恶劣社会影响的。</w:t>
      </w:r>
    </w:p>
    <w:p w14:paraId="12BC002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【9</w:t>
      </w:r>
      <w:r>
        <w:rPr>
          <w:rFonts w:hint="eastAsia" w:hAnsi="宋体" w:cs="宋体"/>
          <w:b w:val="0"/>
          <w:bCs w:val="0"/>
          <w:color w:val="auto"/>
          <w:sz w:val="28"/>
          <w:szCs w:val="28"/>
          <w:lang w:val="en-US" w:eastAsia="zh-CN" w:bidi="ar-SA"/>
        </w:rPr>
        <w:t>4</w:t>
      </w:r>
      <w:r>
        <w:rPr>
          <w:rFonts w:hint="eastAsia" w:ascii="宋体" w:hAnsi="宋体" w:eastAsia="宋体" w:cs="宋体"/>
          <w:b w:val="0"/>
          <w:bCs w:val="0"/>
          <w:color w:val="auto"/>
          <w:sz w:val="28"/>
          <w:szCs w:val="28"/>
          <w:lang w:val="en-US" w:eastAsia="zh-CN" w:bidi="ar-SA"/>
        </w:rPr>
        <w:t>】第三十条：棉花经营者违反本条例第十二条的规定，在棉花经营活动中掺杂掺假、以次充好、以假充真，构成犯罪的，依法追究刑事责任；尚不构成犯罪的，由棉花质量监督机构没收掺杂掺假、以次充好、以假充真的棉花和违法所得，并处违法货值金额2倍以上5倍以下的罚款；并移送工商行政管理机关依法吊销营业执照。</w:t>
      </w:r>
    </w:p>
    <w:p w14:paraId="6564934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（一）有下列情形之一的，处违法货值金额2倍以上3.5倍以下的罚款：</w:t>
      </w:r>
    </w:p>
    <w:p w14:paraId="19DC33E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1.初次违法经营，且产品未售出的；</w:t>
      </w:r>
    </w:p>
    <w:p w14:paraId="61F19F6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2.主动追回已售出产品的；</w:t>
      </w:r>
    </w:p>
    <w:p w14:paraId="6344D91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3.冒充高</w:t>
      </w:r>
      <w:r>
        <w:rPr>
          <w:rFonts w:hint="eastAsia" w:hAnsi="宋体" w:cs="宋体"/>
          <w:b w:val="0"/>
          <w:bCs w:val="0"/>
          <w:color w:val="auto"/>
          <w:sz w:val="28"/>
          <w:szCs w:val="28"/>
          <w:lang w:val="en-US" w:eastAsia="zh-CN" w:bidi="ar-SA"/>
        </w:rPr>
        <w:t>一</w:t>
      </w:r>
      <w:r>
        <w:rPr>
          <w:rFonts w:hint="eastAsia" w:ascii="宋体" w:hAnsi="宋体" w:eastAsia="宋体" w:cs="宋体"/>
          <w:b w:val="0"/>
          <w:bCs w:val="0"/>
          <w:color w:val="auto"/>
          <w:sz w:val="28"/>
          <w:szCs w:val="28"/>
          <w:lang w:val="en-US" w:eastAsia="zh-CN" w:bidi="ar-SA"/>
        </w:rPr>
        <w:t>个等级的棉花。</w:t>
      </w:r>
    </w:p>
    <w:p w14:paraId="44ED590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（二）有下列情形之一的，处违法货值金额3.5倍以上5倍以下的罚款：</w:t>
      </w:r>
    </w:p>
    <w:p w14:paraId="649151D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1.产品全部或大部销售，且拒不追回或无法追回的；</w:t>
      </w:r>
    </w:p>
    <w:p w14:paraId="4E36DFE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2.掺入异性纤维或其他物质的；</w:t>
      </w:r>
    </w:p>
    <w:p w14:paraId="317F1F8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3.冒充高二个或二个等级以上棉花的。</w:t>
      </w:r>
    </w:p>
    <w:p w14:paraId="03D10AC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（三）有下列情形之一的，移送市场监督管理部门依法吊销营业执照：</w:t>
      </w:r>
    </w:p>
    <w:p w14:paraId="01810F6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1.在同一棉花加工季内发现上述违法行为3次以上的；</w:t>
      </w:r>
    </w:p>
    <w:p w14:paraId="58BD06B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2.涉案棉花货值金额一百万元以上的；</w:t>
      </w:r>
    </w:p>
    <w:p w14:paraId="7876DC8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3.造成其他恶劣社会影响的。</w:t>
      </w:r>
    </w:p>
    <w:p w14:paraId="3185562B">
      <w:pPr>
        <w:pStyle w:val="12"/>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lang w:val="en-US" w:eastAsia="zh-CN" w:bidi="ar-SA"/>
        </w:rPr>
      </w:pPr>
    </w:p>
    <w:p w14:paraId="2D856617">
      <w:pPr>
        <w:pStyle w:val="12"/>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t>《茧丝质量监督管理办法》</w:t>
      </w:r>
    </w:p>
    <w:p w14:paraId="52D93B4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【9</w:t>
      </w:r>
      <w:r>
        <w:rPr>
          <w:rFonts w:hint="eastAsia" w:hAnsi="宋体" w:cs="宋体"/>
          <w:b w:val="0"/>
          <w:bCs w:val="0"/>
          <w:color w:val="auto"/>
          <w:sz w:val="28"/>
          <w:szCs w:val="28"/>
          <w:lang w:val="en-US" w:eastAsia="zh-CN" w:bidi="ar-SA"/>
        </w:rPr>
        <w:t>5</w:t>
      </w:r>
      <w:r>
        <w:rPr>
          <w:rFonts w:hint="eastAsia" w:ascii="宋体" w:hAnsi="宋体" w:eastAsia="宋体" w:cs="宋体"/>
          <w:b w:val="0"/>
          <w:bCs w:val="0"/>
          <w:color w:val="auto"/>
          <w:sz w:val="28"/>
          <w:szCs w:val="28"/>
          <w:lang w:val="en-US" w:eastAsia="zh-CN" w:bidi="ar-SA"/>
        </w:rPr>
        <w:t>】第十七条：违反本办法第九条第（一）项、第（二）项、第（三）项、第（四）项、第（六）项中任何一项规定的，由纤维质量监督机构责令限期改正，可以处3万元以下罚款。</w:t>
      </w:r>
    </w:p>
    <w:p w14:paraId="7DFD1FE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（一）违反第（一）项、第（二）项、第（三）项、第（四）项、第（六）项中任何一项规定的，违法行为属首次被处罚的，处一万元以下的罚款；</w:t>
      </w:r>
    </w:p>
    <w:p w14:paraId="4227D36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（二）违反上述规定二项的，或者违反一项规定被再次处罚的，处一万元至二万元罚款；</w:t>
      </w:r>
    </w:p>
    <w:p w14:paraId="035995C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（三）违反上述规定三项及以上的，处二万元以上三万元以下罚款。</w:t>
      </w:r>
    </w:p>
    <w:p w14:paraId="4FA0528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w:t>
      </w:r>
      <w:r>
        <w:rPr>
          <w:rFonts w:hint="eastAsia" w:hAnsi="宋体" w:cs="宋体"/>
          <w:b w:val="0"/>
          <w:bCs w:val="0"/>
          <w:color w:val="auto"/>
          <w:sz w:val="28"/>
          <w:szCs w:val="28"/>
          <w:lang w:val="en-US" w:eastAsia="zh" w:bidi="ar-SA"/>
        </w:rPr>
        <w:t>9</w:t>
      </w:r>
      <w:r>
        <w:rPr>
          <w:rFonts w:hint="eastAsia" w:hAnsi="宋体" w:cs="宋体"/>
          <w:b w:val="0"/>
          <w:bCs w:val="0"/>
          <w:color w:val="auto"/>
          <w:sz w:val="28"/>
          <w:szCs w:val="28"/>
          <w:lang w:val="en-US" w:eastAsia="zh-CN" w:bidi="ar-SA"/>
        </w:rPr>
        <w:t>6</w:t>
      </w:r>
      <w:r>
        <w:rPr>
          <w:rFonts w:hint="eastAsia" w:ascii="宋体" w:hAnsi="宋体" w:eastAsia="宋体" w:cs="宋体"/>
          <w:b w:val="0"/>
          <w:bCs w:val="0"/>
          <w:color w:val="auto"/>
          <w:sz w:val="28"/>
          <w:szCs w:val="28"/>
          <w:lang w:val="en-US" w:eastAsia="zh-CN" w:bidi="ar-SA"/>
        </w:rPr>
        <w:t>】第十八条</w:t>
      </w:r>
      <w:r>
        <w:rPr>
          <w:rFonts w:hint="eastAsia" w:hAnsi="宋体" w:cs="宋体"/>
          <w:b w:val="0"/>
          <w:bCs w:val="0"/>
          <w:color w:val="auto"/>
          <w:sz w:val="28"/>
          <w:szCs w:val="28"/>
          <w:lang w:val="en-US" w:eastAsia="zh-CN" w:bidi="ar-SA"/>
        </w:rPr>
        <w:t>第一款</w:t>
      </w:r>
      <w:r>
        <w:rPr>
          <w:rFonts w:hint="eastAsia" w:ascii="宋体" w:hAnsi="宋体" w:eastAsia="宋体" w:cs="宋体"/>
          <w:b w:val="0"/>
          <w:bCs w:val="0"/>
          <w:color w:val="auto"/>
          <w:sz w:val="28"/>
          <w:szCs w:val="28"/>
          <w:lang w:val="en-US" w:eastAsia="zh-CN" w:bidi="ar-SA"/>
        </w:rPr>
        <w:t>：违反本办法第十条第一款规定的，由纤维质量监督机构责令改正，并可以根据情节轻重，处10万元以下的罚款。</w:t>
      </w:r>
    </w:p>
    <w:p w14:paraId="6139684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违反本办法第十条第二款规定的，由纤维质量监督机构没收并监督销毁按国家规定应当淘汰、报废的生产设备，并处非法设备实际价值2倍以上10倍以下的罚款。</w:t>
      </w:r>
    </w:p>
    <w:p w14:paraId="1A44BF7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（一）违反本办法第十条第一款规定的条件的</w:t>
      </w:r>
      <w:r>
        <w:rPr>
          <w:rFonts w:hint="eastAsia" w:hAnsi="宋体" w:cs="宋体"/>
          <w:b w:val="0"/>
          <w:bCs w:val="0"/>
          <w:color w:val="auto"/>
          <w:sz w:val="28"/>
          <w:szCs w:val="28"/>
          <w:lang w:val="en-US" w:eastAsia="zh-CN" w:bidi="ar-SA"/>
        </w:rPr>
        <w:t>；</w:t>
      </w:r>
    </w:p>
    <w:p w14:paraId="440BD0E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1.如仅是个别条件不能满足规定要求的，处一万元以下的罚款；</w:t>
      </w:r>
    </w:p>
    <w:p w14:paraId="135BD1A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2.如不符合规定的条件，已影响到产品质量的稳定合格，处一万元至五万元的罚款；</w:t>
      </w:r>
    </w:p>
    <w:p w14:paraId="3947C8E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3.如不符合规定的条件，生产的产品难以合格的，处五万元以上十万元以下的罚款</w:t>
      </w:r>
      <w:r>
        <w:rPr>
          <w:rFonts w:hint="eastAsia" w:hAnsi="宋体" w:cs="宋体"/>
          <w:b w:val="0"/>
          <w:bCs w:val="0"/>
          <w:color w:val="auto"/>
          <w:sz w:val="28"/>
          <w:szCs w:val="28"/>
          <w:lang w:val="en-US" w:eastAsia="zh-CN" w:bidi="ar-SA"/>
        </w:rPr>
        <w:t>。</w:t>
      </w:r>
    </w:p>
    <w:p w14:paraId="2FCEAC3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（二）违反本办法第十条第二款规定的</w:t>
      </w:r>
      <w:r>
        <w:rPr>
          <w:rFonts w:hint="eastAsia" w:hAnsi="宋体" w:cs="宋体"/>
          <w:b w:val="0"/>
          <w:bCs w:val="0"/>
          <w:color w:val="auto"/>
          <w:sz w:val="28"/>
          <w:szCs w:val="28"/>
          <w:lang w:val="en-US" w:eastAsia="zh-CN" w:bidi="ar-SA"/>
        </w:rPr>
        <w:t>；</w:t>
      </w:r>
    </w:p>
    <w:p w14:paraId="74133FB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1.使用国家规定淘汰、报废1-2年的生产设备的，处非法设备实际价值二倍以上四倍以下的罚款；</w:t>
      </w:r>
    </w:p>
    <w:p w14:paraId="07641E9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2.使用国家规定淘汰、报废2-4年的生产设备的，处非法设备实际价值四倍至七倍的罚款；</w:t>
      </w:r>
    </w:p>
    <w:p w14:paraId="5159693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3.使用国家规定淘汰、报废4年以上的生产设备的，处非法设备实际价值七倍以上十倍以下的罚款。</w:t>
      </w:r>
    </w:p>
    <w:p w14:paraId="759197E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w:t>
      </w:r>
      <w:r>
        <w:rPr>
          <w:rFonts w:hint="eastAsia" w:hAnsi="宋体" w:cs="宋体"/>
          <w:b w:val="0"/>
          <w:bCs w:val="0"/>
          <w:color w:val="auto"/>
          <w:sz w:val="28"/>
          <w:szCs w:val="28"/>
          <w:lang w:val="en-US" w:eastAsia="zh-CN" w:bidi="ar-SA"/>
        </w:rPr>
        <w:t>97</w:t>
      </w:r>
      <w:r>
        <w:rPr>
          <w:rFonts w:hint="eastAsia" w:ascii="宋体" w:hAnsi="宋体" w:eastAsia="宋体" w:cs="宋体"/>
          <w:b w:val="0"/>
          <w:bCs w:val="0"/>
          <w:color w:val="auto"/>
          <w:sz w:val="28"/>
          <w:szCs w:val="28"/>
          <w:lang w:val="en-US" w:eastAsia="zh-CN" w:bidi="ar-SA"/>
        </w:rPr>
        <w:t>】第十九条：违反本办法第十三条第（二）项、第（三）项、第（四）项、第（五）项中任何一项规定的，由纤维质量监督机构责令改正，并可以根据情节轻重，处以10万元以下的罚款。</w:t>
      </w:r>
    </w:p>
    <w:p w14:paraId="424F947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（一）违反第（二）项、第（三）项、第（四）项、第（五）项中任何一项规定的，违法行为属首次被处罚的，处三万元以下的罚款；</w:t>
      </w:r>
    </w:p>
    <w:p w14:paraId="376DD51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（二）违反上述规定二项的，或者违反一项规定被再次处罚的，处三万元至七万元的罚款；</w:t>
      </w:r>
    </w:p>
    <w:p w14:paraId="4398DBB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（三）违反上述规定三项及以上的，处七万元以上十万元以下的罚款。</w:t>
      </w:r>
    </w:p>
    <w:p w14:paraId="378B0F9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w:t>
      </w:r>
      <w:r>
        <w:rPr>
          <w:rFonts w:hint="eastAsia" w:hAnsi="宋体" w:cs="宋体"/>
          <w:b w:val="0"/>
          <w:bCs w:val="0"/>
          <w:color w:val="auto"/>
          <w:sz w:val="28"/>
          <w:szCs w:val="28"/>
          <w:lang w:val="en-US" w:eastAsia="zh-CN" w:bidi="ar-SA"/>
        </w:rPr>
        <w:t>98</w:t>
      </w:r>
      <w:r>
        <w:rPr>
          <w:rFonts w:hint="eastAsia" w:ascii="宋体" w:hAnsi="宋体" w:eastAsia="宋体" w:cs="宋体"/>
          <w:b w:val="0"/>
          <w:bCs w:val="0"/>
          <w:color w:val="auto"/>
          <w:sz w:val="28"/>
          <w:szCs w:val="28"/>
          <w:lang w:val="en-US" w:eastAsia="zh-CN" w:bidi="ar-SA"/>
        </w:rPr>
        <w:t>】第二十条：违反本办法第十四条中任何一项规定的，由纤维质量监督机构责令改正，可以处10万元以下罚款；造成重大损失或有其他严重情节的，建议主管部门对负责人员和其他直接责任人员给予相应的处分。</w:t>
      </w:r>
    </w:p>
    <w:p w14:paraId="4289058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（一）未建立健全茧丝入库、出库质量检查验收制度的，违法行为属首次被处罚的，处一万元以下的罚款；违法行为属再次被处罚的，处一万元至三万元的罚款；</w:t>
      </w:r>
    </w:p>
    <w:p w14:paraId="34E8855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入库、出库的国家储备茧丝的质量、数量与标识、质量凭证不相符的，货值金额在五十万元以下的，违法行为属首次被处罚的，处三万元以下的罚款；货值金额在五十万元至一百万元的，或者违法行为属首次被处罚的，处三万元至七万元的罚款；货值金额达一百万元以上的，处七万元以上十万元以下的罚款；</w:t>
      </w:r>
    </w:p>
    <w:p w14:paraId="7A6B833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三）不按照国家规定维护、保养承储设施，致使国家储备茧丝质量变异，造成十万元以下损失的，处三万元以下的罚款；造成十万元至二十万元损失的，处三万元至七万元的罚款；造成二十万元以上损失的，处七万元以上十万元以下的罚款。</w:t>
      </w:r>
    </w:p>
    <w:p w14:paraId="26611DE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w:t>
      </w:r>
      <w:r>
        <w:rPr>
          <w:rFonts w:hint="eastAsia" w:hAnsi="宋体" w:cs="宋体"/>
          <w:b w:val="0"/>
          <w:bCs w:val="0"/>
          <w:color w:val="auto"/>
          <w:sz w:val="28"/>
          <w:szCs w:val="28"/>
          <w:lang w:val="en-US" w:eastAsia="zh-CN" w:bidi="ar-SA"/>
        </w:rPr>
        <w:t>99</w:t>
      </w:r>
      <w:r>
        <w:rPr>
          <w:rFonts w:hint="eastAsia" w:ascii="宋体" w:hAnsi="宋体" w:eastAsia="宋体" w:cs="宋体"/>
          <w:b w:val="0"/>
          <w:bCs w:val="0"/>
          <w:color w:val="auto"/>
          <w:sz w:val="28"/>
          <w:szCs w:val="28"/>
          <w:lang w:val="en-US" w:eastAsia="zh-CN" w:bidi="ar-SA"/>
        </w:rPr>
        <w:t>】第二十一条：违反本办法第十五条规定的，由纤维质量监督机构处5万元以上10万元以下的罚款；情节严重的，依法吊销营业执照；构成犯罪的，依法追究刑事责任。</w:t>
      </w:r>
    </w:p>
    <w:p w14:paraId="2853B38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（一）违反上述规定，违法行为持续时间在六个月以内的，违法行为属首次被处罚的，处五万元以上七万元以下的罚款；</w:t>
      </w:r>
    </w:p>
    <w:p w14:paraId="62B4AC6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（二）违反上述规定，违法行为持续时间在六个月以上的，或者违法行为属再次被处罚的，处七万元至十万元以下的罚款。</w:t>
      </w:r>
    </w:p>
    <w:p w14:paraId="43F2690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w:t>
      </w:r>
      <w:r>
        <w:rPr>
          <w:rFonts w:hint="eastAsia" w:hAnsi="宋体" w:cs="宋体"/>
          <w:b w:val="0"/>
          <w:bCs w:val="0"/>
          <w:color w:val="auto"/>
          <w:sz w:val="28"/>
          <w:szCs w:val="28"/>
          <w:lang w:val="en-US" w:eastAsia="zh-CN" w:bidi="ar-SA"/>
        </w:rPr>
        <w:t>100</w:t>
      </w:r>
      <w:r>
        <w:rPr>
          <w:rFonts w:hint="eastAsia" w:ascii="宋体" w:hAnsi="宋体" w:eastAsia="宋体" w:cs="宋体"/>
          <w:b w:val="0"/>
          <w:bCs w:val="0"/>
          <w:color w:val="auto"/>
          <w:sz w:val="28"/>
          <w:szCs w:val="28"/>
          <w:lang w:val="en-US" w:eastAsia="zh-CN" w:bidi="ar-SA"/>
        </w:rPr>
        <w:t>】第二十二条</w:t>
      </w:r>
      <w:r>
        <w:rPr>
          <w:rFonts w:hint="eastAsia" w:hAnsi="宋体" w:cs="宋体"/>
          <w:b w:val="0"/>
          <w:bCs w:val="0"/>
          <w:color w:val="auto"/>
          <w:sz w:val="28"/>
          <w:szCs w:val="28"/>
          <w:lang w:val="en-US" w:eastAsia="zh-CN" w:bidi="ar-SA"/>
        </w:rPr>
        <w:t>第一款</w:t>
      </w:r>
      <w:r>
        <w:rPr>
          <w:rFonts w:hint="eastAsia" w:ascii="宋体" w:hAnsi="宋体" w:eastAsia="宋体" w:cs="宋体"/>
          <w:b w:val="0"/>
          <w:bCs w:val="0"/>
          <w:color w:val="auto"/>
          <w:sz w:val="28"/>
          <w:szCs w:val="28"/>
          <w:lang w:val="en-US" w:eastAsia="zh-CN" w:bidi="ar-SA"/>
        </w:rPr>
        <w:t>：违反本办法第十六条规定构成犯罪的，依法追究刑事责任；尚不构成犯罪的，由纤维质量监督机构没收掺杂掺假、以次充好、以假充真的茧丝和违法所得，并处货值金额2倍以上5倍以下的罚款；依法吊销营业执照。</w:t>
      </w:r>
    </w:p>
    <w:p w14:paraId="585CB74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hAnsi="宋体" w:cs="宋体"/>
          <w:b w:val="0"/>
          <w:bCs w:val="0"/>
          <w:color w:val="auto"/>
          <w:sz w:val="28"/>
          <w:szCs w:val="28"/>
          <w:lang w:val="en-US" w:eastAsia="zh-CN" w:bidi="ar-SA"/>
        </w:rPr>
        <w:t>第二十二条第二款：</w:t>
      </w:r>
      <w:r>
        <w:rPr>
          <w:rFonts w:hint="eastAsia" w:ascii="宋体" w:hAnsi="宋体" w:eastAsia="宋体" w:cs="宋体"/>
          <w:b w:val="0"/>
          <w:bCs w:val="0"/>
          <w:color w:val="auto"/>
          <w:sz w:val="28"/>
          <w:szCs w:val="28"/>
          <w:lang w:val="en-US" w:eastAsia="zh-CN" w:bidi="ar-SA"/>
        </w:rPr>
        <w:t>茧丝经营者经营掺杂掺假、以次充好、以假充真的茧丝的，依照上款处理。</w:t>
      </w:r>
    </w:p>
    <w:p w14:paraId="04A3609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（一）茧丝经营者在收购、加工、销售、承储等茧丝经营活动中掺杂掺假、以假充真的：</w:t>
      </w:r>
    </w:p>
    <w:p w14:paraId="5B3D9B3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1.茧丝还有一定的使用价值，违法行为属首次被处罚的，处违法货值金额２倍以上3倍以下的罚款；</w:t>
      </w:r>
    </w:p>
    <w:p w14:paraId="462AA65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2.违法行为属再次被处罚的，处违法货值金额3倍至4倍的罚款；</w:t>
      </w:r>
    </w:p>
    <w:p w14:paraId="560CCEF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3.茧丝已失去使用价值的，处违法货值金额4倍以上5倍以下的罚款；</w:t>
      </w:r>
    </w:p>
    <w:p w14:paraId="2CC9BF2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（二）茧丝经营者在收购、加工、销售、承储等茧丝经营活动中以次充好的：</w:t>
      </w:r>
    </w:p>
    <w:p w14:paraId="5E0E42D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1.违法行为属首次被处罚的，处违法货值金额２倍以上3倍以下的罚款；</w:t>
      </w:r>
    </w:p>
    <w:p w14:paraId="42CBE5D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2.违法行为属再次被处罚的，处违法货值金额3倍至4倍的罚款；</w:t>
      </w:r>
    </w:p>
    <w:p w14:paraId="708C08C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 xml:space="preserve">3.如以废弃茧丝冒充合格的茧丝，处违法货值金额4倍以上5倍以下的罚款；   </w:t>
      </w:r>
    </w:p>
    <w:p w14:paraId="6AA1231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（三）茧丝经营者经营掺杂掺假、以次充好、以假充真的茧丝的，依照上述规定处理。</w:t>
      </w:r>
    </w:p>
    <w:p w14:paraId="72A5B10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【10</w:t>
      </w:r>
      <w:r>
        <w:rPr>
          <w:rFonts w:hint="eastAsia" w:hAnsi="宋体" w:cs="宋体"/>
          <w:b w:val="0"/>
          <w:bCs w:val="0"/>
          <w:color w:val="auto"/>
          <w:sz w:val="28"/>
          <w:szCs w:val="28"/>
          <w:lang w:val="en-US" w:eastAsia="zh-CN" w:bidi="ar-SA"/>
        </w:rPr>
        <w:t>1</w:t>
      </w:r>
      <w:r>
        <w:rPr>
          <w:rFonts w:hint="eastAsia" w:ascii="宋体" w:hAnsi="宋体" w:eastAsia="宋体" w:cs="宋体"/>
          <w:b w:val="0"/>
          <w:bCs w:val="0"/>
          <w:color w:val="auto"/>
          <w:sz w:val="28"/>
          <w:szCs w:val="28"/>
          <w:lang w:val="en-US" w:eastAsia="zh-CN" w:bidi="ar-SA"/>
        </w:rPr>
        <w:t>】第二十三条：茧丝经营者隐匿、转移、毁损被纤维质量监督机构查封、扣押的物品的，由纤维质量监督机构处被隐匿、转移、毁损物品货值金额2倍以上5倍以下的罚款；构成犯罪的，依法追究刑事责任。</w:t>
      </w:r>
    </w:p>
    <w:p w14:paraId="26077BA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（一）茧丝经营者隐匿、转移、损毁被纤维质量监督机构查封、扣押的物品的，经责令限期改正的，处被隐匿、转移、损毁物品货值金额２倍以上3倍以下的罚款；</w:t>
      </w:r>
    </w:p>
    <w:p w14:paraId="3786455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（二）茧丝经营者隐匿、转移、损毁被纤维质量监督机构查封、扣押的物品的，经责令限期改正，拒不改正的，处被隐匿、转移、损毁物品货值金额3倍至4倍的罚款；</w:t>
      </w:r>
    </w:p>
    <w:p w14:paraId="2152BD5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（三）茧丝经营者隐匿、转移、损毁被纤维质量监督机构查封、扣押的物品的，再经责令限期改正，仍拒不改正的，处被隐匿、转移、损毁物品货值金额4倍以上５倍以下的罚款。</w:t>
      </w:r>
    </w:p>
    <w:p w14:paraId="5EA77DD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p>
    <w:p w14:paraId="1160B77E">
      <w:pPr>
        <w:pStyle w:val="12"/>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t>《毛绒纤维质量监督管理办法》</w:t>
      </w:r>
    </w:p>
    <w:p w14:paraId="7F66ABB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【10</w:t>
      </w:r>
      <w:r>
        <w:rPr>
          <w:rFonts w:hint="eastAsia" w:hAnsi="宋体" w:cs="宋体"/>
          <w:b w:val="0"/>
          <w:bCs w:val="0"/>
          <w:color w:val="auto"/>
          <w:sz w:val="28"/>
          <w:szCs w:val="28"/>
          <w:lang w:val="en-US" w:eastAsia="zh-CN" w:bidi="ar-SA"/>
        </w:rPr>
        <w:t>2</w:t>
      </w:r>
      <w:r>
        <w:rPr>
          <w:rFonts w:hint="eastAsia" w:ascii="宋体" w:hAnsi="宋体" w:eastAsia="宋体" w:cs="宋体"/>
          <w:b w:val="0"/>
          <w:bCs w:val="0"/>
          <w:color w:val="auto"/>
          <w:sz w:val="28"/>
          <w:szCs w:val="28"/>
          <w:lang w:val="en-US" w:eastAsia="zh-CN" w:bidi="ar-SA"/>
        </w:rPr>
        <w:t>】第十九条</w:t>
      </w:r>
      <w:r>
        <w:rPr>
          <w:rFonts w:hint="eastAsia" w:hAnsi="宋体" w:cs="宋体"/>
          <w:b w:val="0"/>
          <w:bCs w:val="0"/>
          <w:color w:val="auto"/>
          <w:sz w:val="28"/>
          <w:szCs w:val="28"/>
          <w:lang w:val="en-US" w:eastAsia="zh-CN" w:bidi="ar-SA"/>
        </w:rPr>
        <w:t>第一款</w:t>
      </w:r>
      <w:r>
        <w:rPr>
          <w:rFonts w:hint="eastAsia" w:ascii="宋体" w:hAnsi="宋体" w:eastAsia="宋体" w:cs="宋体"/>
          <w:b w:val="0"/>
          <w:bCs w:val="0"/>
          <w:color w:val="auto"/>
          <w:sz w:val="28"/>
          <w:szCs w:val="28"/>
          <w:lang w:val="en-US" w:eastAsia="zh-CN" w:bidi="ar-SA"/>
        </w:rPr>
        <w:t>：毛绒纤维经营者违反本办法第四条规定，在毛绒纤维经营活动中掺杂掺假、以假充真、以次充好构成犯罪的，依法追究刑事责任；尚不构成犯罪的，由纤维质量监督机构没收掺杂掺假、以假充真、以次充好的毛绒纤维和违法所得，并处违法货值金额2倍以上5倍以下的罚款。</w:t>
      </w:r>
    </w:p>
    <w:p w14:paraId="2783AA6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hAnsi="宋体" w:cs="宋体"/>
          <w:b w:val="0"/>
          <w:bCs w:val="0"/>
          <w:color w:val="auto"/>
          <w:sz w:val="28"/>
          <w:szCs w:val="28"/>
          <w:lang w:val="en-US" w:eastAsia="zh-CN" w:bidi="ar-SA"/>
        </w:rPr>
        <w:t>第十九条第二款：</w:t>
      </w:r>
      <w:r>
        <w:rPr>
          <w:rFonts w:hint="eastAsia" w:ascii="宋体" w:hAnsi="宋体" w:eastAsia="宋体" w:cs="宋体"/>
          <w:b w:val="0"/>
          <w:bCs w:val="0"/>
          <w:color w:val="auto"/>
          <w:sz w:val="28"/>
          <w:szCs w:val="28"/>
          <w:lang w:val="en-US" w:eastAsia="zh-CN" w:bidi="ar-SA"/>
        </w:rPr>
        <w:t>毛绒纤维经营者经营掺杂掺假、以假充真、以次充好毛绒纤维的，依照上款处理。</w:t>
      </w:r>
    </w:p>
    <w:p w14:paraId="3F64722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（一）毛绒纤维经营者在经营活动中掺杂掺假、以假充真的：</w:t>
      </w:r>
    </w:p>
    <w:p w14:paraId="366ECE7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1.毛绒纤维还有一定的使用价值的，违法行为属首次被处罚的，处违法货值金额二倍以上三倍以下的罚款；</w:t>
      </w:r>
    </w:p>
    <w:p w14:paraId="50863F6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2.违法行为属再次被处罚的，处违法货值金额三倍至四倍的罚款；</w:t>
      </w:r>
    </w:p>
    <w:p w14:paraId="67D9CBF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3.毛绒纤维已失去使用价值的，处违法货值金额四倍以上五倍以下的罚款</w:t>
      </w:r>
      <w:r>
        <w:rPr>
          <w:rFonts w:hint="eastAsia" w:hAnsi="宋体" w:cs="宋体"/>
          <w:b w:val="0"/>
          <w:bCs w:val="0"/>
          <w:color w:val="auto"/>
          <w:sz w:val="28"/>
          <w:szCs w:val="28"/>
          <w:lang w:val="en-US" w:eastAsia="zh-CN" w:bidi="ar-SA"/>
        </w:rPr>
        <w:t>。</w:t>
      </w:r>
    </w:p>
    <w:p w14:paraId="1DC5038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（二）毛绒纤维经营者在经营活动中以次充好的：</w:t>
      </w:r>
    </w:p>
    <w:p w14:paraId="72D2C75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1.违法行为属首次被处罚的，处违法货值金额二倍以上三倍以下的罚款；</w:t>
      </w:r>
    </w:p>
    <w:p w14:paraId="48562CB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2.违法行为属再次被处罚的，处违法货值金额三倍至四倍的罚款；</w:t>
      </w:r>
    </w:p>
    <w:p w14:paraId="6510438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3.如以废弃毛绒纤维冒充合格毛绒纤维的，处违法货值金额四倍以上五倍以下的罚款</w:t>
      </w:r>
      <w:r>
        <w:rPr>
          <w:rFonts w:hint="eastAsia" w:hAnsi="宋体" w:cs="宋体"/>
          <w:b w:val="0"/>
          <w:bCs w:val="0"/>
          <w:color w:val="auto"/>
          <w:sz w:val="28"/>
          <w:szCs w:val="28"/>
          <w:lang w:val="en-US" w:eastAsia="zh-CN" w:bidi="ar-SA"/>
        </w:rPr>
        <w:t>。</w:t>
      </w:r>
    </w:p>
    <w:p w14:paraId="2ADA4C6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（三）毛绒纤维经营者经营掺杂掺假、以次充好、以假充真的毛绒纤维的，依照上述规定处理。</w:t>
      </w:r>
    </w:p>
    <w:p w14:paraId="4F6E45D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【10</w:t>
      </w:r>
      <w:r>
        <w:rPr>
          <w:rFonts w:hint="eastAsia" w:hAnsi="宋体" w:cs="宋体"/>
          <w:b w:val="0"/>
          <w:bCs w:val="0"/>
          <w:color w:val="auto"/>
          <w:sz w:val="28"/>
          <w:szCs w:val="28"/>
          <w:lang w:val="en-US" w:eastAsia="zh-CN" w:bidi="ar-SA"/>
        </w:rPr>
        <w:t>3</w:t>
      </w:r>
      <w:r>
        <w:rPr>
          <w:rFonts w:hint="eastAsia" w:ascii="宋体" w:hAnsi="宋体" w:eastAsia="宋体" w:cs="宋体"/>
          <w:b w:val="0"/>
          <w:bCs w:val="0"/>
          <w:color w:val="auto"/>
          <w:sz w:val="28"/>
          <w:szCs w:val="28"/>
          <w:lang w:val="en-US" w:eastAsia="zh-CN" w:bidi="ar-SA"/>
        </w:rPr>
        <w:t>】第二十条：毛绒纤维经营者在收购毛绒纤维活动中，违反本办法第十四条第（一）项至第（四）项规定的，由纤维质量监督机构责令改正，可以处3万元以下的罚款；违反本办法第十四条第（五）项规定的，由纤维质量监督机构责令改正，拒不改正的，处</w:t>
      </w:r>
      <w:r>
        <w:rPr>
          <w:rFonts w:hint="eastAsia" w:hAnsi="宋体" w:cs="宋体"/>
          <w:b w:val="0"/>
          <w:bCs w:val="0"/>
          <w:color w:val="auto"/>
          <w:sz w:val="28"/>
          <w:szCs w:val="28"/>
          <w:lang w:val="en-US" w:eastAsia="zh-CN" w:bidi="ar-SA"/>
        </w:rPr>
        <w:t>以</w:t>
      </w:r>
      <w:r>
        <w:rPr>
          <w:rFonts w:hint="eastAsia" w:ascii="宋体" w:hAnsi="宋体" w:eastAsia="宋体" w:cs="宋体"/>
          <w:b w:val="0"/>
          <w:bCs w:val="0"/>
          <w:color w:val="auto"/>
          <w:sz w:val="28"/>
          <w:szCs w:val="28"/>
          <w:lang w:val="en-US" w:eastAsia="zh-CN" w:bidi="ar-SA"/>
        </w:rPr>
        <w:t>3万元以下的罚款。</w:t>
      </w:r>
    </w:p>
    <w:p w14:paraId="37EEC5E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违反第（一）项至第（四）项中任何一项规定的，违法行为属首次被处罚的，处一万元以下的罚款；违反上述规定二项的，或者违反一项规定被再次处罚的，处一万元至二万元的罚款；违反上述规定三项及以上的，处二万元以上三万元以下的罚款；</w:t>
      </w:r>
    </w:p>
    <w:p w14:paraId="1FA45A1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违反第（五）项规定的，经纤维质量监督机构责令改正，逾期一个月不改正的，处一万元以下的罚款；逾期二个月不改正的，处一万元至二万元的罚款；逾期三个月不改正的，处二万元以上三万元以下的罚款。</w:t>
      </w:r>
    </w:p>
    <w:p w14:paraId="1CEDF28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【10</w:t>
      </w:r>
      <w:r>
        <w:rPr>
          <w:rFonts w:hint="eastAsia" w:hAnsi="宋体" w:cs="宋体"/>
          <w:b w:val="0"/>
          <w:bCs w:val="0"/>
          <w:color w:val="auto"/>
          <w:sz w:val="28"/>
          <w:szCs w:val="28"/>
          <w:lang w:val="en-US" w:eastAsia="zh-CN" w:bidi="ar-SA"/>
        </w:rPr>
        <w:t>4</w:t>
      </w:r>
      <w:r>
        <w:rPr>
          <w:rFonts w:hint="eastAsia" w:ascii="宋体" w:hAnsi="宋体" w:eastAsia="宋体" w:cs="宋体"/>
          <w:b w:val="0"/>
          <w:bCs w:val="0"/>
          <w:color w:val="auto"/>
          <w:sz w:val="28"/>
          <w:szCs w:val="28"/>
          <w:lang w:val="en-US" w:eastAsia="zh-CN" w:bidi="ar-SA"/>
        </w:rPr>
        <w:t>】第二十一条</w:t>
      </w:r>
      <w:r>
        <w:rPr>
          <w:rFonts w:hint="eastAsia" w:hAnsi="宋体" w:cs="宋体"/>
          <w:b w:val="0"/>
          <w:bCs w:val="0"/>
          <w:color w:val="auto"/>
          <w:sz w:val="28"/>
          <w:szCs w:val="28"/>
          <w:lang w:val="en-US" w:eastAsia="zh-CN" w:bidi="ar-SA"/>
        </w:rPr>
        <w:t>第一款</w:t>
      </w:r>
      <w:r>
        <w:rPr>
          <w:rFonts w:hint="eastAsia" w:ascii="宋体" w:hAnsi="宋体" w:eastAsia="宋体" w:cs="宋体"/>
          <w:b w:val="0"/>
          <w:bCs w:val="0"/>
          <w:color w:val="auto"/>
          <w:sz w:val="28"/>
          <w:szCs w:val="28"/>
          <w:lang w:val="en-US" w:eastAsia="zh-CN" w:bidi="ar-SA"/>
        </w:rPr>
        <w:t>：毛绒纤维经营者在加工毛绒纤维活动中，违反本办法第十五条第一款第（一）项规定的，由纤维质量监督机构责令改正，拒不改正的，处以1万元以下的罚款；违反本办法第十五条第（二）项、第（三）项、第（四）项、第（五）项规定的，由纤维质量监督机构责令改正，并可以根据情节轻重，处10万元以下的罚款。</w:t>
      </w:r>
    </w:p>
    <w:p w14:paraId="40D60F5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hAnsi="宋体" w:cs="宋体"/>
          <w:b w:val="0"/>
          <w:bCs w:val="0"/>
          <w:color w:val="auto"/>
          <w:sz w:val="28"/>
          <w:szCs w:val="28"/>
          <w:lang w:val="en-US" w:eastAsia="zh-CN" w:bidi="ar-SA"/>
        </w:rPr>
        <w:t>第二十条第二款：</w:t>
      </w:r>
      <w:r>
        <w:rPr>
          <w:rFonts w:hint="eastAsia" w:ascii="宋体" w:hAnsi="宋体" w:eastAsia="宋体" w:cs="宋体"/>
          <w:b w:val="0"/>
          <w:bCs w:val="0"/>
          <w:color w:val="auto"/>
          <w:sz w:val="28"/>
          <w:szCs w:val="28"/>
          <w:lang w:val="en-US" w:eastAsia="zh-CN" w:bidi="ar-SA"/>
        </w:rPr>
        <w:t>违反本办法第十五条第二款规定的，由纤维质量监督机构没收并监督销毁禁用的毛绒纤维加工设备，并处非法设备实际价值二倍以上十倍以下的罚款。</w:t>
      </w:r>
    </w:p>
    <w:p w14:paraId="603CF73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违反第十五条第一款第（一）规定的，经纤维质量监督机构责令改正，逾期一个月不改正的，处三千元以下的罚款；逾期二个月不改正的，处三千元至七千元的罚款；逾期3个月不改正的，处七千元以上一万元以下的罚款；</w:t>
      </w:r>
    </w:p>
    <w:p w14:paraId="4A48A03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违反第十五条第（二）项、第（三）项、第（四）项、第（五）项规定的中的任何一项的，违法行为属首次被处罚的，处三万元以下的罚款；违反上述规定二项的，或者违反一项规定被再次处罚的，处三万元至七万元的罚款；违反上述规定三项及以上的，处七万元以上十万元以下的罚款；</w:t>
      </w:r>
    </w:p>
    <w:p w14:paraId="0B19D32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三）违反本办法第十五条第二款规定的，使用国家规定禁用1-2年的加工设备的，处非法设备实际价值二倍以上四倍以下的罚款；使用国家规定禁用2-4年的加工设备的，处非法设备实际价值四倍至七倍的罚款；使用国家规定禁用4年以上的加工设备的，处非法设备实际价值七倍以上十倍以下的罚款。</w:t>
      </w:r>
    </w:p>
    <w:p w14:paraId="617F526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【10</w:t>
      </w:r>
      <w:r>
        <w:rPr>
          <w:rFonts w:hint="eastAsia" w:hAnsi="宋体" w:cs="宋体"/>
          <w:b w:val="0"/>
          <w:bCs w:val="0"/>
          <w:color w:val="auto"/>
          <w:sz w:val="28"/>
          <w:szCs w:val="28"/>
          <w:lang w:val="en-US" w:eastAsia="zh-CN" w:bidi="ar-SA"/>
        </w:rPr>
        <w:t>5</w:t>
      </w:r>
      <w:r>
        <w:rPr>
          <w:rFonts w:hint="eastAsia" w:ascii="宋体" w:hAnsi="宋体" w:eastAsia="宋体" w:cs="宋体"/>
          <w:b w:val="0"/>
          <w:bCs w:val="0"/>
          <w:color w:val="auto"/>
          <w:sz w:val="28"/>
          <w:szCs w:val="28"/>
          <w:lang w:val="en-US" w:eastAsia="zh-CN" w:bidi="ar-SA"/>
        </w:rPr>
        <w:t>】第二十二条：毛绒纤维经营者在销售活动中，违反本办法第十六第一款第（一）项、第（二）项、第（三）项、第（六）项以及第二款规定的，由纤维质量监督机构责令改正，并可以根据情节轻重，处10万元以下的罚款；违反本办法第十六条第一款第（四）项规定的，由纤维质量监督机构责令改正，拒不改正的，处以3万元以下的罚款；违反本办法第十六条第三款规定的，由纤维质量监督机构责令补办检验，对拒不补办的，处以3万元以下的罚款。</w:t>
      </w:r>
    </w:p>
    <w:p w14:paraId="2963729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违反本办法第十六第一款第（一）项、第（二）项、第（三）项、第（六）以及第二款规定中的任何一项的，违法行为属首次被处罚的，处三万元以下的罚款；违反上述规定二项的，或者违反一项规定被再次处罚的，处三万元至七万元的罚款；违反上述规定三项及以上的，处七万元以上十万元以下的罚款；</w:t>
      </w:r>
    </w:p>
    <w:p w14:paraId="59B75AB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违反本办法第十六条第一款第（四）项规定的，经纤维质量监督机构责令改正，逾期一个月不改正的，处一万元以下的罚款；逾期二个月不改正的，处一万元至二万元的罚款；逾期3个月不改正的，处二万元以上三万元以下的罚款；</w:t>
      </w:r>
    </w:p>
    <w:p w14:paraId="3F0D717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三）违反本办法第十六条第三款规定的，经纤维质量监督机构责令补办检验，逾期一个月不补办检验的，处一万元以下的罚款；逾期二个月不补办检验的，处一万元至二万元的罚款；逾期三个月不补办检验的，处二万元以上三万元以下的罚款。</w:t>
      </w:r>
    </w:p>
    <w:p w14:paraId="2A3E144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w:t>
      </w:r>
      <w:r>
        <w:rPr>
          <w:rFonts w:hint="eastAsia" w:hAnsi="宋体" w:cs="宋体"/>
          <w:b w:val="0"/>
          <w:bCs w:val="0"/>
          <w:color w:val="auto"/>
          <w:sz w:val="28"/>
          <w:szCs w:val="28"/>
          <w:lang w:val="en-US" w:eastAsia="zh-CN" w:bidi="ar-SA"/>
        </w:rPr>
        <w:t>06</w:t>
      </w:r>
      <w:r>
        <w:rPr>
          <w:rFonts w:hint="eastAsia" w:ascii="宋体" w:hAnsi="宋体" w:eastAsia="宋体" w:cs="宋体"/>
          <w:b w:val="0"/>
          <w:bCs w:val="0"/>
          <w:color w:val="auto"/>
          <w:sz w:val="28"/>
          <w:szCs w:val="28"/>
          <w:lang w:val="en-US" w:eastAsia="zh-CN" w:bidi="ar-SA"/>
        </w:rPr>
        <w:t>】第二十三条：毛绒纤维经营者在承储国家储备毛绒纤维活动中，违反本办法第十七规定的，由纤维质量监督机构责令改正，可以处10万元的罚款；造成重大损失的，依法追究刑事责任。</w:t>
      </w:r>
    </w:p>
    <w:p w14:paraId="29875BA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（一）未建立健全毛绒纤维入库、出库质量检查验收制度的，违法行为属首次被处罚的，处一万元以下的罚款；违法行为属再次被处罚的，处一万元至三万元的罚款；</w:t>
      </w:r>
    </w:p>
    <w:p w14:paraId="1EE6C64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入库、出库的国家储备毛绒纤维的类别、型号、等级、数量、包装、标识与质量凭证不相符的，货值金额在五十万元以下，违法行为属首次被处罚的，处三万元以下的罚款；货值金额在五十万元至一百万元，或者违法行为属首次被处罚的，处三万元至七万元的罚款；货值金额在一百万元以上的，处七万元以上十万元以下的罚款。</w:t>
      </w:r>
    </w:p>
    <w:p w14:paraId="44F973B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w:t>
      </w:r>
      <w:r>
        <w:rPr>
          <w:rFonts w:hint="eastAsia" w:hAnsi="宋体" w:cs="宋体"/>
          <w:b w:val="0"/>
          <w:bCs w:val="0"/>
          <w:color w:val="auto"/>
          <w:sz w:val="28"/>
          <w:szCs w:val="28"/>
          <w:lang w:val="en-US" w:eastAsia="zh-CN" w:bidi="ar-SA"/>
        </w:rPr>
        <w:t>07</w:t>
      </w:r>
      <w:r>
        <w:rPr>
          <w:rFonts w:hint="eastAsia" w:ascii="宋体" w:hAnsi="宋体" w:eastAsia="宋体" w:cs="宋体"/>
          <w:b w:val="0"/>
          <w:bCs w:val="0"/>
          <w:color w:val="auto"/>
          <w:sz w:val="28"/>
          <w:szCs w:val="28"/>
          <w:lang w:val="en-US" w:eastAsia="zh-CN" w:bidi="ar-SA"/>
        </w:rPr>
        <w:t>】第二十四条：毛绒纤维经营者在收购、加工</w:t>
      </w:r>
      <w:r>
        <w:rPr>
          <w:rFonts w:hint="eastAsia" w:hAnsi="宋体" w:cs="宋体"/>
          <w:b w:val="0"/>
          <w:bCs w:val="0"/>
          <w:color w:val="auto"/>
          <w:sz w:val="28"/>
          <w:szCs w:val="28"/>
          <w:lang w:val="en-US" w:eastAsia="zh-CN" w:bidi="ar-SA"/>
        </w:rPr>
        <w:t>、</w:t>
      </w:r>
      <w:r>
        <w:rPr>
          <w:rFonts w:hint="eastAsia" w:ascii="宋体" w:hAnsi="宋体" w:eastAsia="宋体" w:cs="宋体"/>
          <w:b w:val="0"/>
          <w:bCs w:val="0"/>
          <w:color w:val="auto"/>
          <w:sz w:val="28"/>
          <w:szCs w:val="28"/>
          <w:lang w:val="en-US" w:eastAsia="zh-CN" w:bidi="ar-SA"/>
        </w:rPr>
        <w:t>销售、承运活动中违反本办法第十八条规定的，由纤维质量监督机构处5万元以上10万元以下的罚款；情节严重的，建议工商行政管理机关吊销营业执照；构成犯罪的，依法追刑事责任。</w:t>
      </w:r>
    </w:p>
    <w:p w14:paraId="216C579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（一）违反第十八条规定，违法行为持续时间在六个月以内的，违法行为属首次被处罚的，处五万元以上七万元以下的罚款；</w:t>
      </w:r>
    </w:p>
    <w:p w14:paraId="4CBD5F9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（二）违反第十八条规定，违法行为持续时间在六个月以上的，或者违法行为属再次被处罚的，处七万元至十万元的罚款。</w:t>
      </w:r>
    </w:p>
    <w:p w14:paraId="6AFF53F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w:t>
      </w:r>
      <w:r>
        <w:rPr>
          <w:rFonts w:hint="eastAsia" w:hAnsi="宋体" w:cs="宋体"/>
          <w:b w:val="0"/>
          <w:bCs w:val="0"/>
          <w:color w:val="auto"/>
          <w:sz w:val="28"/>
          <w:szCs w:val="28"/>
          <w:lang w:val="en-US" w:eastAsia="zh-CN" w:bidi="ar-SA"/>
        </w:rPr>
        <w:t>08</w:t>
      </w:r>
      <w:r>
        <w:rPr>
          <w:rFonts w:hint="eastAsia" w:ascii="宋体" w:hAnsi="宋体" w:eastAsia="宋体" w:cs="宋体"/>
          <w:b w:val="0"/>
          <w:bCs w:val="0"/>
          <w:color w:val="auto"/>
          <w:sz w:val="28"/>
          <w:szCs w:val="28"/>
          <w:lang w:val="en-US" w:eastAsia="zh-CN" w:bidi="ar-SA"/>
        </w:rPr>
        <w:t>】第二十五条：隐匿、转移、损毁被纤维质量监督机构查封、扣押物品的，由纤维质量监督机构处被隐匿、转移、损毁物品货值金额2倍以上5倍以下的罚款；构成犯罪的，依法追究刑事责任。</w:t>
      </w:r>
    </w:p>
    <w:p w14:paraId="5AB39AD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（一）隐匿、转移、损毁被纤维质量监督机构查封、扣押的物品的，经责令限期改正的，处被隐匿、转移、损毁物品货值金额二倍以上三倍以下的罚款；</w:t>
      </w:r>
    </w:p>
    <w:p w14:paraId="0E31885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（二）隐匿、转移、损毁被纤维质量监督机构查封、扣押的物品的，经责令限期改正，拒不改正的，处被隐匿、转移、损毁物品货值金额三倍至四倍的罚款；</w:t>
      </w:r>
    </w:p>
    <w:p w14:paraId="30E59EB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（三）隐匿、转移、损毁被纤维质量监督机构查封、扣押的物品的，再经责令限期改正，仍拒不改正的，处被隐匿、转移、损毁物品货值金额4倍以上五倍以下的罚款。</w:t>
      </w:r>
    </w:p>
    <w:p w14:paraId="74951A5F">
      <w:pPr>
        <w:pStyle w:val="12"/>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lang w:val="en-US" w:eastAsia="zh-CN" w:bidi="ar-SA"/>
        </w:rPr>
      </w:pPr>
    </w:p>
    <w:p w14:paraId="4B55C840">
      <w:pPr>
        <w:pStyle w:val="12"/>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t>《麻类纤维质量监督管理办法》</w:t>
      </w:r>
    </w:p>
    <w:p w14:paraId="4FA65A9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w:t>
      </w:r>
      <w:r>
        <w:rPr>
          <w:rFonts w:hint="eastAsia" w:hAnsi="宋体" w:cs="宋体"/>
          <w:b w:val="0"/>
          <w:bCs w:val="0"/>
          <w:color w:val="auto"/>
          <w:sz w:val="28"/>
          <w:szCs w:val="28"/>
          <w:lang w:val="en-US" w:eastAsia="zh-CN" w:bidi="ar-SA"/>
        </w:rPr>
        <w:t>09</w:t>
      </w:r>
      <w:r>
        <w:rPr>
          <w:rFonts w:hint="eastAsia" w:ascii="宋体" w:hAnsi="宋体" w:eastAsia="宋体" w:cs="宋体"/>
          <w:b w:val="0"/>
          <w:bCs w:val="0"/>
          <w:color w:val="auto"/>
          <w:sz w:val="28"/>
          <w:szCs w:val="28"/>
          <w:lang w:val="en-US" w:eastAsia="zh-CN" w:bidi="ar-SA"/>
        </w:rPr>
        <w:t>】第十九条：麻类纤维经营者违反本办法第四条规定，在麻类纤维经营活动中掺杂掺假、以假充真、以次充好构成犯罪的，依法追究刑事责任；尚不构成犯罪的，由纤维质量监督机构没收掺杂掺假、以假充真、以次充好的麻类纤维和违法所得，并处违法货值金额2倍以上5倍以下罚款。</w:t>
      </w:r>
    </w:p>
    <w:p w14:paraId="11F26EC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（一）麻类纤维经营者在经营活动中掺杂掺假、以假充真的：</w:t>
      </w:r>
    </w:p>
    <w:p w14:paraId="1B0CDDE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1.麻类纤维还有一定的使用价值的，违法行为属首次被处罚的，处违法货值金额二倍以上三倍以下的罚款；</w:t>
      </w:r>
    </w:p>
    <w:p w14:paraId="4C918A5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2.违法行为属再次被处罚的，处违法货值金额三倍至四倍的罚款；</w:t>
      </w:r>
    </w:p>
    <w:p w14:paraId="7E0E923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3.麻类纤维经营者在经营活动中掺杂掺假、以假充真，麻类纤维已失去使用价值的，处违法货值金额四倍以上五倍以下的罚款；</w:t>
      </w:r>
    </w:p>
    <w:p w14:paraId="3BD39B9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（二）麻类纤维经营者在经营活动中以次充好的：</w:t>
      </w:r>
    </w:p>
    <w:p w14:paraId="2791644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1.违法行为属首次被处罚的，处违法货值金额二倍以上三倍以下的罚款；</w:t>
      </w:r>
    </w:p>
    <w:p w14:paraId="3B3FB37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2.违法行为属再次被处罚的，处违法货值金额三倍至四倍的罚款；</w:t>
      </w:r>
    </w:p>
    <w:p w14:paraId="74C52A6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3.如以废弃麻类纤维冒充合格麻类纤维的，处违法货值金额四倍以上五倍以下的罚款。</w:t>
      </w:r>
    </w:p>
    <w:p w14:paraId="129115B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w:t>
      </w:r>
      <w:r>
        <w:rPr>
          <w:rFonts w:hint="eastAsia" w:hAnsi="宋体" w:cs="宋体"/>
          <w:b w:val="0"/>
          <w:bCs w:val="0"/>
          <w:color w:val="auto"/>
          <w:sz w:val="28"/>
          <w:szCs w:val="28"/>
          <w:lang w:val="en-US" w:eastAsia="zh-CN" w:bidi="ar-SA"/>
        </w:rPr>
        <w:t>10</w:t>
      </w:r>
      <w:r>
        <w:rPr>
          <w:rFonts w:hint="eastAsia" w:ascii="宋体" w:hAnsi="宋体" w:eastAsia="宋体" w:cs="宋体"/>
          <w:b w:val="0"/>
          <w:bCs w:val="0"/>
          <w:color w:val="auto"/>
          <w:sz w:val="28"/>
          <w:szCs w:val="28"/>
          <w:lang w:val="en-US" w:eastAsia="zh-CN" w:bidi="ar-SA"/>
        </w:rPr>
        <w:t>】第二十条：麻类纤维经营者在收购麻类纤维活动中，违反本办法第十五条第（一）项规定的，由纤维质量监督机构责令改正，拒不改正的，处以1万元以下的罚款；违反本办法第十五条第（二）项至第（四）项任何一项规定的，由纤维质量监督机构责令改正，并可以处3万元以下罚款。</w:t>
      </w:r>
    </w:p>
    <w:p w14:paraId="02EB56B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（一）违反本办法第十五条第（一）项规定的，经纤维质量监督机构责令改正，拒不改正的，分别给予以下处罚：</w:t>
      </w:r>
    </w:p>
    <w:p w14:paraId="0729375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1.逾期1个月不改正的，处三千元以下的罚款；</w:t>
      </w:r>
    </w:p>
    <w:p w14:paraId="190AB02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2.逾期2个月不改正的，处三千元至七千元的罚款；</w:t>
      </w:r>
    </w:p>
    <w:p w14:paraId="3DF9621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3.逾期3个月以上不改正的，处七千元以上一万元以下的罚款</w:t>
      </w:r>
      <w:r>
        <w:rPr>
          <w:rFonts w:hint="eastAsia" w:hAnsi="宋体" w:cs="宋体"/>
          <w:b w:val="0"/>
          <w:bCs w:val="0"/>
          <w:color w:val="auto"/>
          <w:sz w:val="28"/>
          <w:szCs w:val="28"/>
          <w:lang w:val="en-US" w:eastAsia="zh-CN" w:bidi="ar-SA"/>
        </w:rPr>
        <w:t>。</w:t>
      </w:r>
    </w:p>
    <w:p w14:paraId="2BDE18E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违反本办法第十五条第（二）项至第（四）项任何一项规定的，违法行为属首次被处罚的，处一万元以下的罚款；违反上述规定二项的，或者违反一项规定被再次处罚的，处一万元至二万元的罚款；违反上述规定三项的，处2万元以上3万元以下的罚款。</w:t>
      </w:r>
    </w:p>
    <w:p w14:paraId="09B0953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【11</w:t>
      </w:r>
      <w:r>
        <w:rPr>
          <w:rFonts w:hint="eastAsia" w:hAnsi="宋体" w:cs="宋体"/>
          <w:b w:val="0"/>
          <w:bCs w:val="0"/>
          <w:color w:val="auto"/>
          <w:sz w:val="28"/>
          <w:szCs w:val="28"/>
          <w:lang w:val="en-US" w:eastAsia="zh-CN" w:bidi="ar-SA"/>
        </w:rPr>
        <w:t>1</w:t>
      </w:r>
      <w:r>
        <w:rPr>
          <w:rFonts w:hint="eastAsia" w:ascii="宋体" w:hAnsi="宋体" w:eastAsia="宋体" w:cs="宋体"/>
          <w:b w:val="0"/>
          <w:bCs w:val="0"/>
          <w:color w:val="auto"/>
          <w:sz w:val="28"/>
          <w:szCs w:val="28"/>
          <w:lang w:val="en-US" w:eastAsia="zh-CN" w:bidi="ar-SA"/>
        </w:rPr>
        <w:t>】第二十一条：麻类纤维经营者在加工麻类纤维活动中，违反本办法第十六条第（一）项规定的，由纤维质量监督机构责令改正，拒不改正的，处以1万元以下的罚款；违反本办法第十六条第（二）项至第（六）项任何一项规定的，由纤维质量监督机构责令改正，并可以根据情节轻重，处10万元以下的罚款。</w:t>
      </w:r>
    </w:p>
    <w:p w14:paraId="36E324A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违反本办法第十六条第（一）项规定的，经纤维质量监督机构责令改正，逾期1个月不改正的，处三千元以下的罚款；逾期二个月不改正的，处三千元至七千元的罚款；逾期三个月不改正的，处七千元以上一万元以下的罚款；</w:t>
      </w:r>
    </w:p>
    <w:p w14:paraId="01F4650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违反本办法第十六条第（二）项至第（六）项任何一项规定的，违法行为属首次被处罚的，处一万元以下的罚款；违反上述规定二项的，或者违反一项规定被再次处罚的，处一万元至二万元的罚款；违反上述规定三项及以上的，处二万元以上三万元以下的罚款。</w:t>
      </w:r>
    </w:p>
    <w:p w14:paraId="52D39A1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w:t>
      </w:r>
      <w:r>
        <w:rPr>
          <w:rFonts w:hint="eastAsia" w:hAnsi="宋体" w:cs="宋体"/>
          <w:b w:val="0"/>
          <w:bCs w:val="0"/>
          <w:color w:val="auto"/>
          <w:sz w:val="28"/>
          <w:szCs w:val="28"/>
          <w:lang w:val="en-US" w:eastAsia="zh-CN" w:bidi="ar-SA"/>
        </w:rPr>
        <w:t>112</w:t>
      </w:r>
      <w:r>
        <w:rPr>
          <w:rFonts w:hint="eastAsia" w:ascii="宋体" w:hAnsi="宋体" w:eastAsia="宋体" w:cs="宋体"/>
          <w:b w:val="0"/>
          <w:bCs w:val="0"/>
          <w:color w:val="auto"/>
          <w:sz w:val="28"/>
          <w:szCs w:val="28"/>
          <w:lang w:val="en-US" w:eastAsia="zh-CN" w:bidi="ar-SA"/>
        </w:rPr>
        <w:t>】第二十二条：麻类纤维经营者在销售麻类纤维活动中，违反本办法第十七条任何一项规定的，由纤维质量监督机构责令改正，并可以根据情节轻重，处10万元以下罚款。</w:t>
      </w:r>
    </w:p>
    <w:p w14:paraId="72D7020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违反本办法第十七条第（一）、（二）、（四）任何一项规定的，违法行为属首次被处罚的，处二万元以下的罚款；违反上述规定二项及以上的，或者违反一项规定被再次处罚的，处二万元至四万元的罚款；</w:t>
      </w:r>
    </w:p>
    <w:p w14:paraId="1659A1B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违反本办法第十七条第（三）项规定的，涉及的麻类纤维货值在十万元以下的，处三万元以下的罚款；涉及的麻类纤维货值在十万元至二十万元的，处三万元至七万元的罚款；涉及的麻类纤维货值在二十万元以上的，处七万元以上十万元以下的罚款。</w:t>
      </w:r>
    </w:p>
    <w:p w14:paraId="4979160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w:t>
      </w:r>
      <w:r>
        <w:rPr>
          <w:rFonts w:hint="eastAsia" w:hAnsi="宋体" w:cs="宋体"/>
          <w:b w:val="0"/>
          <w:bCs w:val="0"/>
          <w:color w:val="auto"/>
          <w:sz w:val="28"/>
          <w:szCs w:val="28"/>
          <w:lang w:val="en-US" w:eastAsia="zh-CN" w:bidi="ar-SA"/>
        </w:rPr>
        <w:t>113</w:t>
      </w:r>
      <w:r>
        <w:rPr>
          <w:rFonts w:hint="eastAsia" w:ascii="宋体" w:hAnsi="宋体" w:eastAsia="宋体" w:cs="宋体"/>
          <w:b w:val="0"/>
          <w:bCs w:val="0"/>
          <w:color w:val="auto"/>
          <w:sz w:val="28"/>
          <w:szCs w:val="28"/>
          <w:lang w:val="en-US" w:eastAsia="zh-CN" w:bidi="ar-SA"/>
        </w:rPr>
        <w:t>】第二十三条：麻类纤维经营者违反本办法第十八条规定的，由纤维质量监督机构处5万元以上10万元以下的罚款；情节严重的，</w:t>
      </w:r>
      <w:r>
        <w:rPr>
          <w:rFonts w:hint="eastAsia" w:hAnsi="宋体" w:cs="宋体"/>
          <w:b w:val="0"/>
          <w:bCs w:val="0"/>
          <w:color w:val="auto"/>
          <w:sz w:val="28"/>
          <w:szCs w:val="28"/>
          <w:lang w:val="en-US" w:eastAsia="zh-CN" w:bidi="ar-SA"/>
        </w:rPr>
        <w:t>依法吊销营业执照，</w:t>
      </w:r>
      <w:r>
        <w:rPr>
          <w:rFonts w:hint="eastAsia" w:ascii="宋体" w:hAnsi="宋体" w:eastAsia="宋体" w:cs="宋体"/>
          <w:b w:val="0"/>
          <w:bCs w:val="0"/>
          <w:color w:val="auto"/>
          <w:sz w:val="28"/>
          <w:szCs w:val="28"/>
          <w:lang w:val="en-US" w:eastAsia="zh-CN" w:bidi="ar-SA"/>
        </w:rPr>
        <w:t>构成犯罪的，依法追究刑事责任。</w:t>
      </w:r>
    </w:p>
    <w:p w14:paraId="7A26BA7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伪造、变造、冒用麻类质量凭证、标识、公证检验证书、公证检验标志的，经检验麻类纤维质量与质量凭证、标识、公证检验证书所载明质量等级相符的，违法行为属首次被处罚的，处五万元以上七万元以下的罚款；</w:t>
      </w:r>
    </w:p>
    <w:p w14:paraId="0552E8D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（二）经检验麻类纤维质量与质量凭证、标识、公证检验证书所载明质量等级不相符的，或者违法行为属再次被处罚的，处七万元以上十万元以下的罚款。</w:t>
      </w:r>
    </w:p>
    <w:p w14:paraId="07B3E12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【11</w:t>
      </w:r>
      <w:r>
        <w:rPr>
          <w:rFonts w:hint="eastAsia" w:hAnsi="宋体" w:cs="宋体"/>
          <w:b w:val="0"/>
          <w:bCs w:val="0"/>
          <w:color w:val="auto"/>
          <w:sz w:val="28"/>
          <w:szCs w:val="28"/>
          <w:lang w:val="en-US" w:eastAsia="zh-CN" w:bidi="ar-SA"/>
        </w:rPr>
        <w:t>4</w:t>
      </w:r>
      <w:r>
        <w:rPr>
          <w:rFonts w:hint="eastAsia" w:ascii="宋体" w:hAnsi="宋体" w:eastAsia="宋体" w:cs="宋体"/>
          <w:b w:val="0"/>
          <w:bCs w:val="0"/>
          <w:color w:val="auto"/>
          <w:sz w:val="28"/>
          <w:szCs w:val="28"/>
          <w:lang w:val="en-US" w:eastAsia="zh-CN" w:bidi="ar-SA"/>
        </w:rPr>
        <w:t>】第二十四条：隐匿、转移、损毁被纤维质量监督机构查封、扣押物品的，由纤维质量监督机构处被隐匿、转移、损毁物品货值金额2倍以上5倍以下罚款；构成犯罪的，依法追究刑事责任。</w:t>
      </w:r>
    </w:p>
    <w:p w14:paraId="6DAE159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（一）隐匿、转移、损毁被纤维质量监督机构查封、扣押的物品，经责令限期改正的，处被隐匿、转移、损毁物品货值金额二倍以上三倍以下的罚款；</w:t>
      </w:r>
    </w:p>
    <w:p w14:paraId="0ED0589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（二）隐匿、转移、损毁被纤维质量监督机构查封、扣押的物品，经责令限期改正，拒不改正的，处被隐匿、转移、损毁物品货值金额三倍至四倍的罚款；</w:t>
      </w:r>
    </w:p>
    <w:p w14:paraId="087C7E9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（三）隐匿、转移、损毁被纤维质量监督机构查封、扣押的物品，再经责令限期改正，仍拒不改正的，处被隐匿、转移、损毁物品货值金额四倍以上五倍以下的罚款。</w:t>
      </w:r>
    </w:p>
    <w:p w14:paraId="30ED175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p>
    <w:p w14:paraId="31817B1F">
      <w:pPr>
        <w:pStyle w:val="12"/>
        <w:pageBreakBefore w:val="0"/>
        <w:kinsoku/>
        <w:wordWrap/>
        <w:overflowPunct/>
        <w:topLinePunct w:val="0"/>
        <w:bidi w:val="0"/>
        <w:spacing w:beforeLines="0" w:afterLines="0" w:line="520" w:lineRule="exact"/>
        <w:ind w:left="0" w:leftChars="0" w:right="0" w:rightChars="0" w:firstLine="562" w:firstLineChars="200"/>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t>《避免在棉花采摘、交售、加工过程中混入异性纤维的暂行规定》</w:t>
      </w:r>
    </w:p>
    <w:p w14:paraId="610F63F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w:t>
      </w:r>
      <w:r>
        <w:rPr>
          <w:rFonts w:hint="eastAsia" w:hAnsi="宋体" w:cs="宋体"/>
          <w:b w:val="0"/>
          <w:bCs w:val="0"/>
          <w:color w:val="auto"/>
          <w:sz w:val="28"/>
          <w:szCs w:val="28"/>
          <w:lang w:val="en-US" w:eastAsia="zh-CN" w:bidi="ar-SA"/>
        </w:rPr>
        <w:t>15</w:t>
      </w:r>
      <w:r>
        <w:rPr>
          <w:rFonts w:hint="eastAsia" w:ascii="宋体" w:hAnsi="宋体" w:eastAsia="宋体" w:cs="宋体"/>
          <w:b w:val="0"/>
          <w:bCs w:val="0"/>
          <w:color w:val="auto"/>
          <w:sz w:val="28"/>
          <w:szCs w:val="28"/>
          <w:lang w:val="en-US" w:eastAsia="zh-CN" w:bidi="ar-SA"/>
        </w:rPr>
        <w:t>】第八条：对违反本规定第五条第（一）、（二）、（三）项和第六条（一）、（三）项的棉花收购、加工企业，按照《棉花质量监督管理条例》的有关规定处罚：</w:t>
      </w:r>
    </w:p>
    <w:p w14:paraId="02B6E49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棉花收购企业收购棉花，不按照国家标准和技术规范排除异性纤维和其他有害物质的，由棉花质量监督机构责令改正，可以处3万元以下的罚款；情节严重的，由质检机关提交原资格认定机关取消其棉花收购资格</w:t>
      </w:r>
      <w:r>
        <w:rPr>
          <w:rFonts w:hint="eastAsia" w:hAnsi="宋体" w:cs="宋体"/>
          <w:b w:val="0"/>
          <w:bCs w:val="0"/>
          <w:color w:val="auto"/>
          <w:sz w:val="28"/>
          <w:szCs w:val="28"/>
          <w:lang w:val="en-US" w:eastAsia="zh-CN" w:bidi="ar-SA"/>
        </w:rPr>
        <w:t>；</w:t>
      </w:r>
    </w:p>
    <w:p w14:paraId="448A6F8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棉花加工企业加工棉花，不按照国家标准分拣、排除异性纤维和其他有害物质的，由棉花质量监督机构责令改正，并可以根据情节轻重，处10万元以下的罚款；情节严重的，由质检机关提交原资格认定机关取消其棉花收购资格</w:t>
      </w:r>
      <w:r>
        <w:rPr>
          <w:rFonts w:hint="eastAsia" w:hAnsi="宋体" w:cs="宋体"/>
          <w:b w:val="0"/>
          <w:bCs w:val="0"/>
          <w:color w:val="auto"/>
          <w:sz w:val="28"/>
          <w:szCs w:val="28"/>
          <w:lang w:val="en-US" w:eastAsia="zh-CN" w:bidi="ar-SA"/>
        </w:rPr>
        <w:t>；</w:t>
      </w:r>
    </w:p>
    <w:p w14:paraId="0B9FFCD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（三）棉花加工企业销售皮棉时未将棉花中异性纤维情况在外包装上标识或标识与实物不符的，由棉花质量监督机构责令改正，并可以根据情节轻重，处3万元以下的罚款。</w:t>
      </w:r>
    </w:p>
    <w:p w14:paraId="595567E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违反第（一）项规定的，违法行为持续时间在三个月以内，违法行为属首次被处罚的，处一万元以下的罚款；违法行为持续时间在三个月以上，或违法行为属再次被处罚的，处一万元至二万元的罚款；违法行为涉及棉花货值在十万元以上的，处二万元以上三万元以下的罚款；</w:t>
      </w:r>
    </w:p>
    <w:p w14:paraId="1503204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 xml:space="preserve">2.违反第（二）项规定的，违法行为持续时间在三个月以内，违法行为属首次被处罚的，处三万元以下的罚款；违法行为持续时间在三个月以上，或违法行为属再次被处罚的，处三万元至七万元的罚款；违法行为涉及棉花货值在十万元以上的，处七万元以上十万元以下的罚款；   </w:t>
      </w:r>
    </w:p>
    <w:p w14:paraId="11990AC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违反第（三）项规定的，销售皮棉时未将棉花中异性纤维情况在外包装上进行标识，处以一万元以下的罚款；标识与实物不符的，处一万元以上二万元以下的罚款；标识与实物不符，违法行为涉及的皮棉货值在十万元以上的，处二万元至三万元的罚款。</w:t>
      </w:r>
    </w:p>
    <w:p w14:paraId="222391F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p>
    <w:p w14:paraId="0D3C21C6">
      <w:pPr>
        <w:pStyle w:val="12"/>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t>《纤维制品质量监督管理办法》</w:t>
      </w:r>
    </w:p>
    <w:p w14:paraId="1B412B2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w:t>
      </w:r>
      <w:r>
        <w:rPr>
          <w:rFonts w:hint="eastAsia" w:hAnsi="宋体" w:cs="宋体"/>
          <w:b w:val="0"/>
          <w:bCs w:val="0"/>
          <w:color w:val="auto"/>
          <w:sz w:val="28"/>
          <w:szCs w:val="28"/>
          <w:lang w:val="en-US" w:eastAsia="zh-CN" w:bidi="ar-SA"/>
        </w:rPr>
        <w:t>16</w:t>
      </w:r>
      <w:r>
        <w:rPr>
          <w:rFonts w:hint="eastAsia" w:ascii="宋体" w:hAnsi="宋体" w:eastAsia="宋体" w:cs="宋体"/>
          <w:b w:val="0"/>
          <w:bCs w:val="0"/>
          <w:color w:val="auto"/>
          <w:sz w:val="28"/>
          <w:szCs w:val="28"/>
          <w:lang w:val="en-US" w:eastAsia="zh-CN" w:bidi="ar-SA"/>
        </w:rPr>
        <w:t>】第三十二条：违反本办法第十一条、第十二条、第十三条，未对原辅材料进行进货检查验收记录，或者未验明原辅材料符合相关质量要求以及包装、标识等要求进行生产的，责令改正，并处以三万元以下罚款。</w:t>
      </w:r>
    </w:p>
    <w:p w14:paraId="66E9DB8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（一）同一违法行为属首次被处罚的，处一万元以下的罚款</w:t>
      </w:r>
      <w:r>
        <w:rPr>
          <w:rFonts w:hint="eastAsia" w:hAnsi="宋体" w:cs="宋体"/>
          <w:b w:val="0"/>
          <w:bCs w:val="0"/>
          <w:color w:val="auto"/>
          <w:sz w:val="28"/>
          <w:szCs w:val="28"/>
          <w:lang w:val="en-US" w:eastAsia="zh-CN" w:bidi="ar-SA"/>
        </w:rPr>
        <w:t>；</w:t>
      </w:r>
    </w:p>
    <w:p w14:paraId="609DED3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（二）同一违法行为再次被处罚的，处一万元以上三万元以下的罚款。</w:t>
      </w:r>
    </w:p>
    <w:p w14:paraId="72243601">
      <w:pPr>
        <w:pStyle w:val="14"/>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right="0" w:rightChars="0"/>
        <w:jc w:val="both"/>
        <w:textAlignment w:val="center"/>
        <w:outlineLvl w:val="9"/>
        <w:rPr>
          <w:rFonts w:hint="eastAsia" w:ascii="黑体" w:hAnsi="黑体" w:eastAsia="黑体" w:cs="黑体"/>
          <w:b w:val="0"/>
          <w:bCs w:val="0"/>
          <w:color w:val="auto"/>
          <w:sz w:val="32"/>
          <w:szCs w:val="32"/>
        </w:rPr>
      </w:pPr>
    </w:p>
    <w:p w14:paraId="33252361">
      <w:pPr>
        <w:pStyle w:val="14"/>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left="0" w:leftChars="0" w:right="0" w:rightChars="0" w:firstLine="600" w:firstLineChars="200"/>
        <w:jc w:val="center"/>
        <w:textAlignment w:val="center"/>
        <w:outlineLvl w:val="9"/>
        <w:rPr>
          <w:rFonts w:hint="eastAsia"/>
          <w:b/>
          <w:bCs/>
          <w:color w:val="auto"/>
          <w:sz w:val="30"/>
          <w:szCs w:val="30"/>
        </w:rPr>
      </w:pPr>
      <w:r>
        <w:rPr>
          <w:rFonts w:hint="eastAsia" w:ascii="黑体" w:hAnsi="黑体" w:eastAsia="黑体" w:cs="黑体"/>
          <w:b w:val="0"/>
          <w:bCs w:val="0"/>
          <w:color w:val="auto"/>
          <w:sz w:val="30"/>
          <w:szCs w:val="30"/>
        </w:rPr>
        <w:t>第四章 食品安全</w:t>
      </w:r>
      <w:r>
        <w:rPr>
          <w:rFonts w:hint="eastAsia" w:ascii="黑体" w:hAnsi="黑体" w:eastAsia="黑体" w:cs="黑体"/>
          <w:b w:val="0"/>
          <w:bCs w:val="0"/>
          <w:color w:val="auto"/>
          <w:sz w:val="30"/>
          <w:szCs w:val="30"/>
          <w:lang w:eastAsia="zh-CN"/>
        </w:rPr>
        <w:t>类</w:t>
      </w:r>
    </w:p>
    <w:p w14:paraId="7ACE7A28">
      <w:pPr>
        <w:pStyle w:val="14"/>
        <w:pageBreakBefore w:val="0"/>
        <w:kinsoku/>
        <w:wordWrap/>
        <w:overflowPunct/>
        <w:topLinePunct w:val="0"/>
        <w:bidi w:val="0"/>
        <w:spacing w:beforeLines="0" w:afterLines="0" w:line="520" w:lineRule="exact"/>
        <w:ind w:left="0" w:leftChars="0" w:right="0" w:rightChars="0" w:firstLine="562" w:firstLineChars="200"/>
        <w:jc w:val="center"/>
        <w:rPr>
          <w:rFonts w:hint="eastAsia"/>
          <w:b/>
          <w:bCs/>
          <w:color w:val="auto"/>
        </w:rPr>
      </w:pPr>
    </w:p>
    <w:p w14:paraId="75BA4DEA">
      <w:pPr>
        <w:pStyle w:val="14"/>
        <w:pageBreakBefore w:val="0"/>
        <w:kinsoku/>
        <w:wordWrap/>
        <w:overflowPunct/>
        <w:topLinePunct w:val="0"/>
        <w:bidi w:val="0"/>
        <w:spacing w:beforeLines="0" w:afterLines="0" w:line="520" w:lineRule="exact"/>
        <w:ind w:left="0" w:leftChars="0" w:right="0" w:rightChars="0" w:firstLine="562" w:firstLineChars="200"/>
        <w:jc w:val="center"/>
        <w:rPr>
          <w:b/>
          <w:bCs/>
          <w:color w:val="auto"/>
        </w:rPr>
      </w:pPr>
      <w:r>
        <w:rPr>
          <w:rFonts w:hint="eastAsia"/>
          <w:b/>
          <w:bCs/>
          <w:color w:val="auto"/>
        </w:rPr>
        <w:t>《中华人民共和国食品安全法》</w:t>
      </w:r>
    </w:p>
    <w:p w14:paraId="35B93EC6">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rPr>
        <w:t>【</w:t>
      </w:r>
      <w:r>
        <w:rPr>
          <w:rFonts w:hint="eastAsia"/>
          <w:color w:val="auto"/>
          <w:sz w:val="28"/>
          <w:szCs w:val="28"/>
          <w:lang w:val="en-US" w:eastAsia="zh-CN"/>
        </w:rPr>
        <w:t>117</w:t>
      </w:r>
      <w:r>
        <w:rPr>
          <w:rFonts w:hint="eastAsia"/>
          <w:color w:val="auto"/>
          <w:sz w:val="28"/>
          <w:szCs w:val="28"/>
        </w:rPr>
        <w:t>】第一百二十二条第一款“处五万元以上十万元以下罚款”裁量基准的规定</w:t>
      </w:r>
      <w:r>
        <w:rPr>
          <w:rFonts w:hint="eastAsia"/>
          <w:color w:val="auto"/>
          <w:sz w:val="28"/>
          <w:szCs w:val="28"/>
          <w:lang w:eastAsia="zh-CN"/>
        </w:rPr>
        <w:t>。</w:t>
      </w:r>
    </w:p>
    <w:p w14:paraId="496C77AE">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符合下列情形之一的，</w:t>
      </w:r>
      <w:r>
        <w:rPr>
          <w:rFonts w:hint="eastAsia"/>
          <w:color w:val="auto"/>
          <w:sz w:val="28"/>
          <w:szCs w:val="28"/>
          <w:lang w:eastAsia="zh-CN"/>
        </w:rPr>
        <w:t>可以</w:t>
      </w:r>
      <w:r>
        <w:rPr>
          <w:rFonts w:hint="eastAsia"/>
          <w:color w:val="auto"/>
          <w:sz w:val="28"/>
          <w:szCs w:val="28"/>
        </w:rPr>
        <w:t>减轻行政处罚，处五万元以下罚款</w:t>
      </w:r>
      <w:r>
        <w:rPr>
          <w:rFonts w:hint="eastAsia"/>
          <w:color w:val="auto"/>
          <w:sz w:val="28"/>
          <w:szCs w:val="28"/>
          <w:lang w:eastAsia="zh-CN"/>
        </w:rPr>
        <w:t>：</w:t>
      </w:r>
    </w:p>
    <w:p w14:paraId="03696D9C">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val="en-US" w:eastAsia="zh-CN"/>
        </w:rPr>
        <w:t>1.</w:t>
      </w:r>
      <w:r>
        <w:rPr>
          <w:rFonts w:hint="eastAsia"/>
          <w:color w:val="auto"/>
          <w:sz w:val="28"/>
          <w:szCs w:val="28"/>
        </w:rPr>
        <w:t>涉案</w:t>
      </w:r>
      <w:r>
        <w:rPr>
          <w:rFonts w:hint="eastAsia"/>
          <w:strike w:val="0"/>
          <w:dstrike w:val="0"/>
          <w:color w:val="auto"/>
          <w:sz w:val="28"/>
          <w:szCs w:val="28"/>
        </w:rPr>
        <w:t>物品</w:t>
      </w:r>
      <w:r>
        <w:rPr>
          <w:rFonts w:hint="eastAsia"/>
          <w:color w:val="auto"/>
          <w:sz w:val="28"/>
          <w:szCs w:val="28"/>
        </w:rPr>
        <w:t>不属于特殊食品、食品添加剂，货值金额五千元以下的；</w:t>
      </w:r>
    </w:p>
    <w:p w14:paraId="6FA0FCF5">
      <w:pPr>
        <w:pStyle w:val="12"/>
        <w:pageBreakBefore w:val="0"/>
        <w:kinsoku/>
        <w:wordWrap/>
        <w:overflowPunct/>
        <w:topLinePunct w:val="0"/>
        <w:bidi w:val="0"/>
        <w:spacing w:beforeLines="0" w:afterLines="0" w:line="520" w:lineRule="exact"/>
        <w:ind w:left="0" w:leftChars="0" w:right="0" w:rightChars="0" w:firstLine="560" w:firstLineChars="200"/>
        <w:rPr>
          <w:rFonts w:hint="eastAsia"/>
          <w:b w:val="0"/>
          <w:bCs w:val="0"/>
          <w:strike w:val="0"/>
          <w:dstrike w:val="0"/>
          <w:color w:val="auto"/>
          <w:sz w:val="28"/>
          <w:szCs w:val="28"/>
          <w:shd w:val="clear" w:color="auto" w:fill="auto"/>
        </w:rPr>
      </w:pPr>
      <w:r>
        <w:rPr>
          <w:rFonts w:hint="eastAsia"/>
          <w:b w:val="0"/>
          <w:bCs w:val="0"/>
          <w:strike w:val="0"/>
          <w:dstrike w:val="0"/>
          <w:color w:val="auto"/>
          <w:sz w:val="28"/>
          <w:szCs w:val="28"/>
          <w:shd w:val="clear" w:color="auto" w:fill="auto"/>
          <w:lang w:val="en-US" w:eastAsia="zh-CN"/>
        </w:rPr>
        <w:t>2.</w:t>
      </w:r>
      <w:r>
        <w:rPr>
          <w:rFonts w:hint="eastAsia"/>
          <w:b w:val="0"/>
          <w:bCs w:val="0"/>
          <w:strike w:val="0"/>
          <w:dstrike w:val="0"/>
          <w:color w:val="auto"/>
          <w:sz w:val="28"/>
          <w:szCs w:val="28"/>
          <w:shd w:val="clear" w:color="auto" w:fill="auto"/>
        </w:rPr>
        <w:t>违法行为人因残疾、患有重大疾病等生活</w:t>
      </w:r>
      <w:r>
        <w:rPr>
          <w:rFonts w:hint="eastAsia"/>
          <w:b w:val="0"/>
          <w:bCs w:val="0"/>
          <w:strike w:val="0"/>
          <w:dstrike w:val="0"/>
          <w:color w:val="auto"/>
          <w:sz w:val="28"/>
          <w:szCs w:val="28"/>
          <w:shd w:val="clear" w:color="auto" w:fill="auto"/>
          <w:lang w:eastAsia="zh-CN"/>
        </w:rPr>
        <w:t>确有</w:t>
      </w:r>
      <w:r>
        <w:rPr>
          <w:rFonts w:hint="eastAsia"/>
          <w:b w:val="0"/>
          <w:bCs w:val="0"/>
          <w:strike w:val="0"/>
          <w:dstrike w:val="0"/>
          <w:color w:val="auto"/>
          <w:sz w:val="28"/>
          <w:szCs w:val="28"/>
          <w:shd w:val="clear" w:color="auto" w:fill="auto"/>
        </w:rPr>
        <w:t>困难的；</w:t>
      </w:r>
    </w:p>
    <w:p w14:paraId="0F33239D">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b w:val="0"/>
          <w:bCs w:val="0"/>
          <w:strike w:val="0"/>
          <w:dstrike w:val="0"/>
          <w:color w:val="auto"/>
          <w:sz w:val="28"/>
          <w:szCs w:val="28"/>
          <w:shd w:val="clear" w:color="auto" w:fill="auto"/>
          <w:lang w:val="en-US" w:eastAsia="zh-CN"/>
        </w:rPr>
        <w:t>3.</w:t>
      </w:r>
      <w:r>
        <w:rPr>
          <w:rFonts w:hint="eastAsia"/>
          <w:color w:val="auto"/>
          <w:sz w:val="28"/>
          <w:szCs w:val="28"/>
        </w:rPr>
        <w:t>违法行为人为自然人或者个体工商户，违法行为地在山区、农村偏远地区</w:t>
      </w:r>
      <w:r>
        <w:rPr>
          <w:rFonts w:hint="eastAsia"/>
          <w:strike w:val="0"/>
          <w:dstrike w:val="0"/>
          <w:color w:val="auto"/>
          <w:sz w:val="28"/>
          <w:szCs w:val="28"/>
          <w:lang w:eastAsia="zh-CN"/>
        </w:rPr>
        <w:t>，属于</w:t>
      </w:r>
      <w:r>
        <w:rPr>
          <w:rFonts w:hint="eastAsia"/>
          <w:color w:val="auto"/>
          <w:sz w:val="28"/>
          <w:szCs w:val="28"/>
          <w:lang w:eastAsia="zh-CN"/>
        </w:rPr>
        <w:t>违法行为轻微、社会危害性较小的；</w:t>
      </w:r>
    </w:p>
    <w:p w14:paraId="24FC964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b w:val="0"/>
          <w:bCs w:val="0"/>
          <w:strike w:val="0"/>
          <w:dstrike w:val="0"/>
          <w:color w:val="auto"/>
          <w:sz w:val="28"/>
          <w:szCs w:val="28"/>
          <w:shd w:val="clear" w:color="auto" w:fill="auto"/>
          <w:lang w:eastAsia="zh-CN"/>
        </w:rPr>
      </w:pPr>
      <w:r>
        <w:rPr>
          <w:rFonts w:hint="eastAsia" w:ascii="宋体" w:eastAsia="宋体" w:cs="宋体"/>
          <w:b w:val="0"/>
          <w:bCs w:val="0"/>
          <w:strike w:val="0"/>
          <w:dstrike w:val="0"/>
          <w:color w:val="auto"/>
          <w:sz w:val="28"/>
          <w:szCs w:val="28"/>
          <w:shd w:val="clear" w:color="auto" w:fill="auto"/>
          <w:lang w:val="en-US" w:eastAsia="zh-CN"/>
        </w:rPr>
        <w:t>4.</w:t>
      </w:r>
      <w:r>
        <w:rPr>
          <w:rFonts w:hint="eastAsia" w:ascii="宋体" w:eastAsia="宋体" w:cs="宋体"/>
          <w:b w:val="0"/>
          <w:bCs w:val="0"/>
          <w:strike w:val="0"/>
          <w:dstrike w:val="0"/>
          <w:color w:val="auto"/>
          <w:sz w:val="28"/>
          <w:szCs w:val="28"/>
          <w:shd w:val="clear" w:color="auto" w:fill="auto"/>
        </w:rPr>
        <w:t>其他</w:t>
      </w:r>
      <w:r>
        <w:rPr>
          <w:rFonts w:hint="eastAsia" w:ascii="宋体" w:eastAsia="宋体" w:cs="宋体"/>
          <w:b w:val="0"/>
          <w:bCs w:val="0"/>
          <w:strike w:val="0"/>
          <w:dstrike w:val="0"/>
          <w:color w:val="auto"/>
          <w:sz w:val="28"/>
          <w:szCs w:val="28"/>
          <w:shd w:val="clear" w:color="auto" w:fill="auto"/>
          <w:lang w:eastAsia="zh-CN"/>
        </w:rPr>
        <w:t>符合</w:t>
      </w:r>
      <w:r>
        <w:rPr>
          <w:rFonts w:hint="eastAsia" w:ascii="宋体" w:eastAsia="宋体" w:cs="宋体"/>
          <w:b w:val="0"/>
          <w:bCs w:val="0"/>
          <w:strike w:val="0"/>
          <w:dstrike w:val="0"/>
          <w:color w:val="auto"/>
          <w:sz w:val="28"/>
          <w:szCs w:val="28"/>
          <w:shd w:val="clear" w:color="auto" w:fill="auto"/>
        </w:rPr>
        <w:t>减轻处罚</w:t>
      </w:r>
      <w:r>
        <w:rPr>
          <w:rFonts w:hint="eastAsia" w:ascii="宋体" w:eastAsia="宋体" w:cs="宋体"/>
          <w:b w:val="0"/>
          <w:bCs w:val="0"/>
          <w:strike w:val="0"/>
          <w:dstrike w:val="0"/>
          <w:color w:val="auto"/>
          <w:sz w:val="28"/>
          <w:szCs w:val="28"/>
          <w:shd w:val="clear" w:color="auto" w:fill="auto"/>
          <w:lang w:eastAsia="zh-CN"/>
        </w:rPr>
        <w:t>情形</w:t>
      </w:r>
      <w:r>
        <w:rPr>
          <w:rFonts w:hint="eastAsia" w:ascii="宋体" w:eastAsia="宋体" w:cs="宋体"/>
          <w:b w:val="0"/>
          <w:bCs w:val="0"/>
          <w:strike w:val="0"/>
          <w:dstrike w:val="0"/>
          <w:color w:val="auto"/>
          <w:sz w:val="28"/>
          <w:szCs w:val="28"/>
          <w:shd w:val="clear" w:color="auto" w:fill="auto"/>
        </w:rPr>
        <w:t>的</w:t>
      </w:r>
      <w:r>
        <w:rPr>
          <w:rFonts w:hint="eastAsia" w:ascii="宋体" w:eastAsia="宋体" w:cs="宋体"/>
          <w:b w:val="0"/>
          <w:bCs w:val="0"/>
          <w:strike w:val="0"/>
          <w:dstrike w:val="0"/>
          <w:color w:val="auto"/>
          <w:sz w:val="28"/>
          <w:szCs w:val="28"/>
          <w:shd w:val="clear" w:color="auto" w:fill="auto"/>
          <w:lang w:eastAsia="zh-CN"/>
        </w:rPr>
        <w:t>。</w:t>
      </w:r>
    </w:p>
    <w:p w14:paraId="619E5EA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color w:val="auto"/>
          <w:sz w:val="28"/>
          <w:szCs w:val="28"/>
          <w:lang w:eastAsia="zh-CN"/>
        </w:rPr>
        <w:t>（二）</w:t>
      </w:r>
      <w:r>
        <w:rPr>
          <w:rFonts w:hint="eastAsia"/>
          <w:color w:val="auto"/>
          <w:sz w:val="28"/>
          <w:szCs w:val="28"/>
        </w:rPr>
        <w:t>符合下列情形之一的，从轻行政处罚，处五万元以上</w:t>
      </w:r>
      <w:r>
        <w:rPr>
          <w:rFonts w:hint="eastAsia" w:ascii="宋体" w:eastAsia="宋体" w:cs="宋体"/>
          <w:color w:val="auto"/>
          <w:sz w:val="28"/>
          <w:szCs w:val="28"/>
          <w:lang w:eastAsia="zh-CN"/>
        </w:rPr>
        <w:t>六万五千元以下罚款：</w:t>
      </w:r>
    </w:p>
    <w:p w14:paraId="3C24DFE1">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ascii="宋体" w:eastAsia="宋体" w:cs="宋体"/>
          <w:color w:val="auto"/>
          <w:sz w:val="28"/>
          <w:szCs w:val="28"/>
          <w:lang w:val="en-US" w:eastAsia="zh-CN"/>
        </w:rPr>
        <w:t>1.</w:t>
      </w:r>
      <w:r>
        <w:rPr>
          <w:rFonts w:hint="eastAsia" w:ascii="宋体" w:eastAsia="宋体" w:cs="宋体"/>
          <w:color w:val="auto"/>
          <w:sz w:val="28"/>
          <w:szCs w:val="28"/>
          <w:lang w:eastAsia="zh-CN"/>
        </w:rPr>
        <w:t>涉案物品不属于特殊食品、食品添加剂，货值金额五千元以上</w:t>
      </w:r>
      <w:r>
        <w:rPr>
          <w:rFonts w:hint="eastAsia"/>
          <w:color w:val="auto"/>
          <w:sz w:val="28"/>
          <w:szCs w:val="28"/>
        </w:rPr>
        <w:t>七千元以下的；</w:t>
      </w:r>
    </w:p>
    <w:p w14:paraId="5483EAB0">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涉案</w:t>
      </w:r>
      <w:r>
        <w:rPr>
          <w:rFonts w:hint="eastAsia"/>
          <w:strike w:val="0"/>
          <w:dstrike w:val="0"/>
          <w:color w:val="auto"/>
          <w:sz w:val="28"/>
          <w:szCs w:val="28"/>
        </w:rPr>
        <w:t>物品</w:t>
      </w:r>
      <w:r>
        <w:rPr>
          <w:rFonts w:hint="eastAsia"/>
          <w:color w:val="auto"/>
          <w:sz w:val="28"/>
          <w:szCs w:val="28"/>
        </w:rPr>
        <w:t>为特殊食品、食品添加剂，货值金额七千元以下的；</w:t>
      </w:r>
    </w:p>
    <w:p w14:paraId="2ED60F1E">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val="en-US" w:eastAsia="zh-CN"/>
        </w:rPr>
        <w:t>3.</w:t>
      </w:r>
      <w:r>
        <w:rPr>
          <w:rFonts w:hint="eastAsia"/>
          <w:color w:val="auto"/>
          <w:sz w:val="28"/>
          <w:szCs w:val="28"/>
        </w:rPr>
        <w:t>已经申请</w:t>
      </w:r>
      <w:r>
        <w:rPr>
          <w:rFonts w:hint="eastAsia"/>
          <w:strike w:val="0"/>
          <w:dstrike w:val="0"/>
          <w:color w:val="auto"/>
          <w:sz w:val="28"/>
          <w:szCs w:val="28"/>
        </w:rPr>
        <w:t>食品生产许可</w:t>
      </w:r>
      <w:r>
        <w:rPr>
          <w:rFonts w:hint="eastAsia"/>
          <w:color w:val="auto"/>
          <w:sz w:val="28"/>
          <w:szCs w:val="28"/>
        </w:rPr>
        <w:t>或食品经营许可的</w:t>
      </w:r>
      <w:r>
        <w:rPr>
          <w:rFonts w:hint="eastAsia"/>
          <w:color w:val="auto"/>
          <w:sz w:val="28"/>
          <w:szCs w:val="28"/>
          <w:lang w:eastAsia="zh-CN"/>
        </w:rPr>
        <w:t>；</w:t>
      </w:r>
    </w:p>
    <w:p w14:paraId="576F2AE2">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val="en-US" w:eastAsia="zh-CN"/>
        </w:rPr>
        <w:t>4.</w:t>
      </w:r>
      <w:r>
        <w:rPr>
          <w:rFonts w:hint="eastAsia"/>
          <w:color w:val="auto"/>
          <w:sz w:val="28"/>
          <w:szCs w:val="28"/>
        </w:rPr>
        <w:t>其他</w:t>
      </w:r>
      <w:r>
        <w:rPr>
          <w:rFonts w:hint="eastAsia"/>
          <w:color w:val="auto"/>
          <w:sz w:val="28"/>
          <w:szCs w:val="28"/>
          <w:lang w:eastAsia="zh-CN"/>
        </w:rPr>
        <w:t>符合从轻处罚情形的。</w:t>
      </w:r>
    </w:p>
    <w:p w14:paraId="0E0F784F">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eastAsia="zh-CN"/>
        </w:rPr>
        <w:t>（三）</w:t>
      </w:r>
      <w:r>
        <w:rPr>
          <w:rFonts w:hint="eastAsia"/>
          <w:color w:val="auto"/>
          <w:sz w:val="28"/>
          <w:szCs w:val="28"/>
        </w:rPr>
        <w:t>符合下列情形之一的，从重行政处罚，处</w:t>
      </w:r>
      <w:r>
        <w:rPr>
          <w:rFonts w:hint="eastAsia" w:ascii="宋体" w:eastAsia="宋体" w:cs="宋体"/>
          <w:color w:val="auto"/>
          <w:sz w:val="28"/>
          <w:szCs w:val="28"/>
          <w:lang w:val="en-US" w:eastAsia="zh-CN"/>
        </w:rPr>
        <w:t>八万五千元以上十</w:t>
      </w:r>
      <w:r>
        <w:rPr>
          <w:rFonts w:hint="eastAsia"/>
          <w:color w:val="auto"/>
          <w:sz w:val="28"/>
          <w:szCs w:val="28"/>
        </w:rPr>
        <w:t>万元以下罚款：</w:t>
      </w:r>
    </w:p>
    <w:p w14:paraId="2D8013FB">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val="en-US" w:eastAsia="zh-CN"/>
        </w:rPr>
        <w:t>1.</w:t>
      </w:r>
      <w:r>
        <w:rPr>
          <w:rFonts w:hint="eastAsia"/>
          <w:color w:val="auto"/>
          <w:sz w:val="28"/>
          <w:szCs w:val="28"/>
        </w:rPr>
        <w:t>涉案食品、食品添加剂货值金额八千元以上一万元以下的；</w:t>
      </w:r>
    </w:p>
    <w:p w14:paraId="0D7FCA21">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val="en-US" w:eastAsia="zh-CN"/>
        </w:rPr>
        <w:t>2.</w:t>
      </w:r>
      <w:r>
        <w:rPr>
          <w:rFonts w:hint="eastAsia"/>
          <w:color w:val="auto"/>
          <w:sz w:val="28"/>
          <w:szCs w:val="28"/>
        </w:rPr>
        <w:t>涉案食品、食品添加剂不符合法律、法规规定或者食品安全标准的</w:t>
      </w:r>
      <w:r>
        <w:rPr>
          <w:rFonts w:hint="eastAsia"/>
          <w:color w:val="auto"/>
          <w:sz w:val="28"/>
          <w:szCs w:val="28"/>
          <w:lang w:eastAsia="zh-CN"/>
        </w:rPr>
        <w:t>；</w:t>
      </w:r>
    </w:p>
    <w:p w14:paraId="067DDA09">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eastAsia="zh-CN"/>
        </w:rPr>
        <w:t>（四）</w:t>
      </w:r>
      <w:r>
        <w:rPr>
          <w:rFonts w:hint="eastAsia"/>
          <w:color w:val="auto"/>
          <w:sz w:val="28"/>
          <w:szCs w:val="28"/>
        </w:rPr>
        <w:t>不符合本条</w:t>
      </w:r>
      <w:r>
        <w:rPr>
          <w:rFonts w:hint="eastAsia"/>
          <w:color w:val="auto"/>
          <w:sz w:val="28"/>
          <w:szCs w:val="28"/>
          <w:lang w:eastAsia="zh-CN"/>
        </w:rPr>
        <w:t>（二）（三）</w:t>
      </w:r>
      <w:r>
        <w:rPr>
          <w:rFonts w:hint="eastAsia"/>
          <w:color w:val="auto"/>
          <w:sz w:val="28"/>
          <w:szCs w:val="28"/>
        </w:rPr>
        <w:t>规定情形的，一般行政处罚，处</w:t>
      </w:r>
      <w:r>
        <w:rPr>
          <w:rFonts w:hint="eastAsia"/>
          <w:color w:val="auto"/>
          <w:sz w:val="28"/>
          <w:szCs w:val="28"/>
          <w:lang w:eastAsia="zh-CN"/>
        </w:rPr>
        <w:t>六万五千元以上八万五千元以下</w:t>
      </w:r>
      <w:r>
        <w:rPr>
          <w:rFonts w:hint="eastAsia"/>
          <w:color w:val="auto"/>
          <w:sz w:val="28"/>
          <w:szCs w:val="28"/>
        </w:rPr>
        <w:t>罚款。</w:t>
      </w:r>
    </w:p>
    <w:p w14:paraId="1F89AA6B">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rPr>
        <w:t>【</w:t>
      </w:r>
      <w:r>
        <w:rPr>
          <w:rFonts w:hint="eastAsia"/>
          <w:color w:val="auto"/>
          <w:sz w:val="28"/>
          <w:szCs w:val="28"/>
          <w:lang w:eastAsia="zh-CN"/>
        </w:rPr>
        <w:t>1</w:t>
      </w:r>
      <w:r>
        <w:rPr>
          <w:rFonts w:hint="eastAsia"/>
          <w:color w:val="auto"/>
          <w:sz w:val="28"/>
          <w:szCs w:val="28"/>
          <w:lang w:val="en-US" w:eastAsia="zh-CN"/>
        </w:rPr>
        <w:t>18</w:t>
      </w:r>
      <w:r>
        <w:rPr>
          <w:rFonts w:hint="eastAsia"/>
          <w:color w:val="auto"/>
          <w:sz w:val="28"/>
          <w:szCs w:val="28"/>
        </w:rPr>
        <w:t>】第一百二十二条第一款“处货值金额十倍以上二十倍以下罚款”裁量基准的规定。</w:t>
      </w:r>
    </w:p>
    <w:p w14:paraId="12825207">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strike w:val="0"/>
          <w:dstrike w:val="0"/>
          <w:color w:val="auto"/>
          <w:sz w:val="28"/>
          <w:szCs w:val="28"/>
          <w:lang w:eastAsia="zh-CN"/>
        </w:rPr>
      </w:pPr>
      <w:r>
        <w:rPr>
          <w:rFonts w:hint="eastAsia"/>
          <w:strike w:val="0"/>
          <w:dstrike w:val="0"/>
          <w:color w:val="auto"/>
          <w:sz w:val="28"/>
          <w:szCs w:val="28"/>
          <w:lang w:eastAsia="zh-CN"/>
        </w:rPr>
        <w:t>（一）</w:t>
      </w:r>
      <w:r>
        <w:rPr>
          <w:rFonts w:hint="eastAsia"/>
          <w:strike w:val="0"/>
          <w:dstrike w:val="0"/>
          <w:color w:val="auto"/>
          <w:sz w:val="28"/>
          <w:szCs w:val="28"/>
        </w:rPr>
        <w:t>符合以下规定情形之一的，</w:t>
      </w:r>
      <w:r>
        <w:rPr>
          <w:rFonts w:hint="eastAsia"/>
          <w:strike w:val="0"/>
          <w:dstrike w:val="0"/>
          <w:color w:val="auto"/>
          <w:sz w:val="28"/>
          <w:szCs w:val="28"/>
          <w:lang w:eastAsia="zh-CN"/>
        </w:rPr>
        <w:t>可以</w:t>
      </w:r>
      <w:r>
        <w:rPr>
          <w:rFonts w:hint="eastAsia"/>
          <w:strike w:val="0"/>
          <w:dstrike w:val="0"/>
          <w:color w:val="auto"/>
          <w:sz w:val="28"/>
          <w:szCs w:val="28"/>
        </w:rPr>
        <w:t>减轻行政处罚，处货值金额十倍以下罚款</w:t>
      </w:r>
      <w:r>
        <w:rPr>
          <w:rFonts w:hint="eastAsia"/>
          <w:strike w:val="0"/>
          <w:dstrike w:val="0"/>
          <w:color w:val="auto"/>
          <w:sz w:val="28"/>
          <w:szCs w:val="28"/>
          <w:lang w:eastAsia="zh-CN"/>
        </w:rPr>
        <w:t>：</w:t>
      </w:r>
    </w:p>
    <w:p w14:paraId="731C4D8D">
      <w:pPr>
        <w:pStyle w:val="12"/>
        <w:pageBreakBefore w:val="0"/>
        <w:kinsoku/>
        <w:wordWrap/>
        <w:overflowPunct/>
        <w:topLinePunct w:val="0"/>
        <w:bidi w:val="0"/>
        <w:spacing w:beforeLines="0" w:afterLines="0" w:line="520" w:lineRule="exact"/>
        <w:ind w:left="0" w:leftChars="0" w:right="0" w:rightChars="0" w:firstLine="560" w:firstLineChars="200"/>
        <w:rPr>
          <w:rFonts w:hint="eastAsia"/>
          <w:strike w:val="0"/>
          <w:dstrike w:val="0"/>
          <w:color w:val="auto"/>
          <w:sz w:val="28"/>
          <w:szCs w:val="28"/>
        </w:rPr>
      </w:pPr>
      <w:r>
        <w:rPr>
          <w:rFonts w:hint="eastAsia"/>
          <w:strike w:val="0"/>
          <w:dstrike w:val="0"/>
          <w:color w:val="auto"/>
          <w:sz w:val="28"/>
          <w:szCs w:val="28"/>
          <w:lang w:val="en-US" w:eastAsia="zh-CN"/>
        </w:rPr>
        <w:t>1.</w:t>
      </w:r>
      <w:r>
        <w:rPr>
          <w:rFonts w:hint="eastAsia"/>
          <w:strike w:val="0"/>
          <w:dstrike w:val="0"/>
          <w:color w:val="auto"/>
          <w:sz w:val="28"/>
          <w:szCs w:val="28"/>
        </w:rPr>
        <w:t>已满十四周岁不满十八周岁的</w:t>
      </w:r>
      <w:r>
        <w:rPr>
          <w:rFonts w:hint="eastAsia"/>
          <w:strike w:val="0"/>
          <w:dstrike w:val="0"/>
          <w:color w:val="auto"/>
          <w:sz w:val="28"/>
          <w:szCs w:val="28"/>
          <w:lang w:eastAsia="zh-CN"/>
        </w:rPr>
        <w:t>未成年</w:t>
      </w:r>
      <w:r>
        <w:rPr>
          <w:rFonts w:hint="eastAsia"/>
          <w:strike w:val="0"/>
          <w:dstrike w:val="0"/>
          <w:color w:val="auto"/>
          <w:sz w:val="28"/>
          <w:szCs w:val="28"/>
        </w:rPr>
        <w:t>人有违法行为的；</w:t>
      </w:r>
    </w:p>
    <w:p w14:paraId="06811523">
      <w:pPr>
        <w:pStyle w:val="12"/>
        <w:pageBreakBefore w:val="0"/>
        <w:kinsoku/>
        <w:wordWrap/>
        <w:overflowPunct/>
        <w:topLinePunct w:val="0"/>
        <w:bidi w:val="0"/>
        <w:spacing w:beforeLines="0" w:afterLines="0" w:line="520" w:lineRule="exact"/>
        <w:ind w:left="0" w:leftChars="0" w:right="0" w:rightChars="0" w:firstLine="560" w:firstLineChars="200"/>
        <w:rPr>
          <w:rFonts w:hint="eastAsia"/>
          <w:strike w:val="0"/>
          <w:dstrike w:val="0"/>
          <w:color w:val="auto"/>
          <w:sz w:val="28"/>
          <w:szCs w:val="28"/>
        </w:rPr>
      </w:pPr>
      <w:r>
        <w:rPr>
          <w:rFonts w:hint="eastAsia"/>
          <w:strike w:val="0"/>
          <w:dstrike w:val="0"/>
          <w:color w:val="auto"/>
          <w:sz w:val="28"/>
          <w:szCs w:val="28"/>
          <w:lang w:val="en-US" w:eastAsia="zh-CN"/>
        </w:rPr>
        <w:t>2.</w:t>
      </w:r>
      <w:r>
        <w:rPr>
          <w:rFonts w:hint="eastAsia"/>
          <w:strike w:val="0"/>
          <w:dstrike w:val="0"/>
          <w:color w:val="auto"/>
          <w:sz w:val="28"/>
          <w:szCs w:val="28"/>
        </w:rPr>
        <w:t>受他人胁迫</w:t>
      </w:r>
      <w:r>
        <w:rPr>
          <w:rFonts w:hint="eastAsia"/>
          <w:strike w:val="0"/>
          <w:dstrike w:val="0"/>
          <w:color w:val="auto"/>
          <w:sz w:val="28"/>
          <w:szCs w:val="28"/>
          <w:lang w:eastAsia="zh-CN"/>
        </w:rPr>
        <w:t>或者诱骗实施</w:t>
      </w:r>
      <w:r>
        <w:rPr>
          <w:rFonts w:hint="eastAsia"/>
          <w:strike w:val="0"/>
          <w:dstrike w:val="0"/>
          <w:color w:val="auto"/>
          <w:sz w:val="28"/>
          <w:szCs w:val="28"/>
        </w:rPr>
        <w:t>违法行为的；</w:t>
      </w:r>
    </w:p>
    <w:p w14:paraId="4B655831">
      <w:pPr>
        <w:pStyle w:val="12"/>
        <w:pageBreakBefore w:val="0"/>
        <w:kinsoku/>
        <w:wordWrap/>
        <w:overflowPunct/>
        <w:topLinePunct w:val="0"/>
        <w:bidi w:val="0"/>
        <w:spacing w:beforeLines="0" w:afterLines="0" w:line="520" w:lineRule="exact"/>
        <w:ind w:left="0" w:leftChars="0" w:right="0" w:rightChars="0" w:firstLine="560" w:firstLineChars="200"/>
        <w:rPr>
          <w:rFonts w:hint="eastAsia"/>
          <w:strike w:val="0"/>
          <w:dstrike w:val="0"/>
          <w:color w:val="auto"/>
          <w:sz w:val="28"/>
          <w:szCs w:val="28"/>
        </w:rPr>
      </w:pPr>
      <w:r>
        <w:rPr>
          <w:rFonts w:hint="eastAsia"/>
          <w:strike w:val="0"/>
          <w:dstrike w:val="0"/>
          <w:color w:val="auto"/>
          <w:sz w:val="28"/>
          <w:szCs w:val="28"/>
          <w:lang w:val="en-US" w:eastAsia="zh-CN"/>
        </w:rPr>
        <w:t>3.</w:t>
      </w:r>
      <w:r>
        <w:rPr>
          <w:rFonts w:hint="eastAsia"/>
          <w:strike w:val="0"/>
          <w:dstrike w:val="0"/>
          <w:color w:val="auto"/>
          <w:sz w:val="28"/>
          <w:szCs w:val="28"/>
        </w:rPr>
        <w:t>初次违法，危害后果轻微的；</w:t>
      </w:r>
    </w:p>
    <w:p w14:paraId="4CA5268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strike w:val="0"/>
          <w:dstrike w:val="0"/>
          <w:color w:val="auto"/>
          <w:sz w:val="28"/>
          <w:szCs w:val="28"/>
          <w:lang w:eastAsia="zh-CN"/>
        </w:rPr>
      </w:pPr>
      <w:r>
        <w:rPr>
          <w:rFonts w:hint="eastAsia" w:ascii="宋体" w:eastAsia="宋体" w:cs="宋体"/>
          <w:strike w:val="0"/>
          <w:dstrike w:val="0"/>
          <w:color w:val="auto"/>
          <w:sz w:val="28"/>
          <w:szCs w:val="28"/>
          <w:lang w:val="en-US" w:eastAsia="zh-CN"/>
        </w:rPr>
        <w:t>4.</w:t>
      </w:r>
      <w:r>
        <w:rPr>
          <w:rFonts w:hint="eastAsia" w:ascii="宋体" w:eastAsia="宋体" w:cs="宋体"/>
          <w:strike w:val="0"/>
          <w:dstrike w:val="0"/>
          <w:color w:val="auto"/>
          <w:sz w:val="28"/>
          <w:szCs w:val="28"/>
        </w:rPr>
        <w:t>市场监督管理部门发现违法行为前，主动投案并如实交代违法行为的；</w:t>
      </w:r>
      <w:r>
        <w:rPr>
          <w:rFonts w:hint="eastAsia" w:ascii="宋体" w:eastAsia="宋体" w:cs="宋体"/>
          <w:strike w:val="0"/>
          <w:dstrike w:val="0"/>
          <w:color w:val="auto"/>
          <w:sz w:val="28"/>
          <w:szCs w:val="28"/>
          <w:lang w:eastAsia="zh-CN"/>
        </w:rPr>
        <w:t>主动供述市场监督管理部门尚未掌握的违法行为的</w:t>
      </w:r>
    </w:p>
    <w:p w14:paraId="62214A1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strike w:val="0"/>
          <w:dstrike w:val="0"/>
          <w:color w:val="auto"/>
          <w:sz w:val="28"/>
          <w:szCs w:val="28"/>
        </w:rPr>
      </w:pPr>
      <w:r>
        <w:rPr>
          <w:rFonts w:hint="eastAsia" w:ascii="宋体" w:eastAsia="宋体" w:cs="宋体"/>
          <w:strike w:val="0"/>
          <w:dstrike w:val="0"/>
          <w:color w:val="auto"/>
          <w:sz w:val="28"/>
          <w:szCs w:val="28"/>
          <w:lang w:val="en-US" w:eastAsia="zh-CN"/>
        </w:rPr>
        <w:t>5.</w:t>
      </w:r>
      <w:r>
        <w:rPr>
          <w:rFonts w:hint="eastAsia" w:ascii="宋体" w:eastAsia="宋体" w:cs="宋体"/>
          <w:strike w:val="0"/>
          <w:dstrike w:val="0"/>
          <w:color w:val="auto"/>
          <w:sz w:val="28"/>
          <w:szCs w:val="28"/>
        </w:rPr>
        <w:t>配合市场监督管理部门查处违法行为有立功表现的；</w:t>
      </w:r>
    </w:p>
    <w:p w14:paraId="253ECF5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strike w:val="0"/>
          <w:dstrike w:val="0"/>
          <w:color w:val="auto"/>
          <w:sz w:val="28"/>
          <w:szCs w:val="28"/>
        </w:rPr>
      </w:pPr>
      <w:r>
        <w:rPr>
          <w:rFonts w:hint="eastAsia" w:ascii="宋体" w:eastAsia="宋体" w:cs="宋体"/>
          <w:strike w:val="0"/>
          <w:dstrike w:val="0"/>
          <w:color w:val="auto"/>
          <w:sz w:val="28"/>
          <w:szCs w:val="28"/>
          <w:lang w:val="en-US" w:eastAsia="zh-CN"/>
        </w:rPr>
        <w:t>6.</w:t>
      </w:r>
      <w:r>
        <w:rPr>
          <w:rFonts w:hint="eastAsia" w:ascii="宋体" w:eastAsia="宋体" w:cs="宋体"/>
          <w:strike w:val="0"/>
          <w:dstrike w:val="0"/>
          <w:color w:val="auto"/>
          <w:sz w:val="28"/>
          <w:szCs w:val="28"/>
        </w:rPr>
        <w:t>主动采取改正、召回或者赔付等措施，消除</w:t>
      </w:r>
      <w:r>
        <w:rPr>
          <w:rFonts w:hint="eastAsia" w:ascii="宋体" w:eastAsia="宋体" w:cs="宋体"/>
          <w:strike w:val="0"/>
          <w:dstrike w:val="0"/>
          <w:color w:val="auto"/>
          <w:sz w:val="28"/>
          <w:szCs w:val="28"/>
          <w:lang w:eastAsia="zh-CN"/>
        </w:rPr>
        <w:t>或者减轻</w:t>
      </w:r>
      <w:r>
        <w:rPr>
          <w:rFonts w:hint="eastAsia" w:ascii="宋体" w:eastAsia="宋体" w:cs="宋体"/>
          <w:strike w:val="0"/>
          <w:dstrike w:val="0"/>
          <w:color w:val="auto"/>
          <w:sz w:val="28"/>
          <w:szCs w:val="28"/>
        </w:rPr>
        <w:t>危害后果的；</w:t>
      </w:r>
    </w:p>
    <w:p w14:paraId="4FB8A4F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strike w:val="0"/>
          <w:dstrike w:val="0"/>
          <w:color w:val="auto"/>
          <w:sz w:val="28"/>
          <w:szCs w:val="28"/>
          <w:lang w:eastAsia="zh-CN"/>
        </w:rPr>
      </w:pPr>
      <w:r>
        <w:rPr>
          <w:rFonts w:hint="eastAsia" w:ascii="宋体" w:eastAsia="宋体" w:cs="宋体"/>
          <w:strike w:val="0"/>
          <w:dstrike w:val="0"/>
          <w:color w:val="auto"/>
          <w:sz w:val="28"/>
          <w:szCs w:val="28"/>
          <w:lang w:val="en-US" w:eastAsia="zh-CN"/>
        </w:rPr>
        <w:t>7.</w:t>
      </w:r>
      <w:r>
        <w:rPr>
          <w:rFonts w:hint="eastAsia" w:ascii="宋体" w:eastAsia="宋体" w:cs="宋体"/>
          <w:strike w:val="0"/>
          <w:dstrike w:val="0"/>
          <w:color w:val="auto"/>
          <w:sz w:val="28"/>
          <w:szCs w:val="28"/>
          <w:lang w:eastAsia="zh-CN"/>
        </w:rPr>
        <w:t>其他符合减轻处罚情形的；</w:t>
      </w:r>
    </w:p>
    <w:p w14:paraId="23E80FB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strike w:val="0"/>
          <w:dstrike w:val="0"/>
          <w:color w:val="auto"/>
          <w:sz w:val="28"/>
          <w:szCs w:val="28"/>
          <w:lang w:eastAsia="zh-CN"/>
        </w:rPr>
      </w:pPr>
      <w:r>
        <w:rPr>
          <w:rFonts w:hint="eastAsia" w:ascii="宋体" w:eastAsia="宋体" w:cs="宋体"/>
          <w:strike w:val="0"/>
          <w:dstrike w:val="0"/>
          <w:color w:val="auto"/>
          <w:sz w:val="28"/>
          <w:szCs w:val="28"/>
          <w:lang w:val="en-US" w:eastAsia="zh-CN"/>
        </w:rPr>
        <w:t>8.</w:t>
      </w:r>
      <w:r>
        <w:rPr>
          <w:rFonts w:hint="eastAsia" w:ascii="宋体" w:eastAsia="宋体" w:cs="宋体"/>
          <w:strike w:val="0"/>
          <w:dstrike w:val="0"/>
          <w:color w:val="auto"/>
          <w:sz w:val="28"/>
          <w:szCs w:val="28"/>
          <w:lang w:eastAsia="zh-CN"/>
        </w:rPr>
        <w:t>违法行为人因残疾、患有重大疾病等生活确有困难的；</w:t>
      </w:r>
    </w:p>
    <w:p w14:paraId="60B43CDB">
      <w:pPr>
        <w:pStyle w:val="12"/>
        <w:pageBreakBefore w:val="0"/>
        <w:kinsoku/>
        <w:wordWrap/>
        <w:overflowPunct/>
        <w:topLinePunct w:val="0"/>
        <w:bidi w:val="0"/>
        <w:spacing w:beforeLines="0" w:afterLines="0" w:line="520" w:lineRule="exact"/>
        <w:ind w:left="0" w:leftChars="0" w:right="0" w:rightChars="0" w:firstLine="560" w:firstLineChars="200"/>
        <w:rPr>
          <w:rFonts w:hint="default"/>
          <w:strike w:val="0"/>
          <w:dstrike w:val="0"/>
          <w:color w:val="auto"/>
          <w:sz w:val="28"/>
          <w:szCs w:val="28"/>
          <w:lang w:val="en-US" w:eastAsia="zh-CN"/>
        </w:rPr>
      </w:pPr>
      <w:r>
        <w:rPr>
          <w:rFonts w:hint="eastAsia" w:ascii="宋体" w:eastAsia="宋体" w:cs="宋体"/>
          <w:strike w:val="0"/>
          <w:dstrike w:val="0"/>
          <w:color w:val="auto"/>
          <w:sz w:val="28"/>
          <w:szCs w:val="28"/>
          <w:lang w:val="en-US" w:eastAsia="zh-CN"/>
        </w:rPr>
        <w:t>9.</w:t>
      </w:r>
      <w:r>
        <w:rPr>
          <w:rFonts w:hint="eastAsia" w:ascii="宋体" w:eastAsia="宋体" w:cs="宋体"/>
          <w:strike w:val="0"/>
          <w:dstrike w:val="0"/>
          <w:color w:val="auto"/>
          <w:sz w:val="28"/>
          <w:szCs w:val="28"/>
          <w:lang w:eastAsia="zh-CN"/>
        </w:rPr>
        <w:t>违法行为人为自然人或者个体工商户，违法行为地在山区、农村偏远地区，属于违法行为轻微、社会危害性较小的。</w:t>
      </w:r>
    </w:p>
    <w:p w14:paraId="2D3066B6">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eastAsia="zh-CN"/>
        </w:rPr>
        <w:t>（二）</w:t>
      </w:r>
      <w:r>
        <w:rPr>
          <w:rFonts w:hint="eastAsia"/>
          <w:color w:val="auto"/>
          <w:sz w:val="28"/>
          <w:szCs w:val="28"/>
        </w:rPr>
        <w:t>符合下列情形之一的，从轻行政处罚，处货值金额</w:t>
      </w:r>
      <w:r>
        <w:rPr>
          <w:rFonts w:hint="eastAsia"/>
          <w:strike w:val="0"/>
          <w:dstrike w:val="0"/>
          <w:color w:val="auto"/>
          <w:sz w:val="28"/>
          <w:szCs w:val="28"/>
        </w:rPr>
        <w:t>十</w:t>
      </w:r>
      <w:r>
        <w:rPr>
          <w:rFonts w:hint="eastAsia"/>
          <w:strike w:val="0"/>
          <w:color w:val="auto"/>
          <w:sz w:val="28"/>
          <w:szCs w:val="28"/>
        </w:rPr>
        <w:t>倍</w:t>
      </w:r>
      <w:r>
        <w:rPr>
          <w:rFonts w:hint="eastAsia"/>
          <w:color w:val="auto"/>
          <w:sz w:val="28"/>
          <w:szCs w:val="28"/>
        </w:rPr>
        <w:t>以上</w:t>
      </w:r>
      <w:r>
        <w:rPr>
          <w:rFonts w:hint="eastAsia"/>
          <w:strike w:val="0"/>
          <w:dstrike w:val="0"/>
          <w:color w:val="auto"/>
          <w:sz w:val="28"/>
          <w:szCs w:val="28"/>
          <w:lang w:val="en-US" w:eastAsia="zh-CN"/>
        </w:rPr>
        <w:t>十三倍</w:t>
      </w:r>
      <w:r>
        <w:rPr>
          <w:rFonts w:hint="eastAsia"/>
          <w:color w:val="auto"/>
          <w:sz w:val="28"/>
          <w:szCs w:val="28"/>
        </w:rPr>
        <w:t>以下罚款：</w:t>
      </w:r>
    </w:p>
    <w:p w14:paraId="028A25E2">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val="en-US" w:eastAsia="zh-CN"/>
        </w:rPr>
        <w:t>1.</w:t>
      </w:r>
      <w:r>
        <w:rPr>
          <w:rFonts w:hint="eastAsia"/>
          <w:color w:val="auto"/>
          <w:sz w:val="28"/>
          <w:szCs w:val="28"/>
        </w:rPr>
        <w:t>已经申请</w:t>
      </w:r>
      <w:r>
        <w:rPr>
          <w:rFonts w:hint="eastAsia"/>
          <w:strike w:val="0"/>
          <w:dstrike w:val="0"/>
          <w:color w:val="auto"/>
          <w:sz w:val="28"/>
          <w:szCs w:val="28"/>
        </w:rPr>
        <w:t>食品</w:t>
      </w:r>
      <w:r>
        <w:rPr>
          <w:rFonts w:hint="eastAsia"/>
          <w:color w:val="auto"/>
          <w:sz w:val="28"/>
          <w:szCs w:val="28"/>
        </w:rPr>
        <w:t>生产许可或食品经营许可的；</w:t>
      </w:r>
    </w:p>
    <w:p w14:paraId="015DDEE6">
      <w:pPr>
        <w:pStyle w:val="12"/>
        <w:pageBreakBefore w:val="0"/>
        <w:kinsoku/>
        <w:wordWrap/>
        <w:overflowPunct/>
        <w:topLinePunct w:val="0"/>
        <w:bidi w:val="0"/>
        <w:spacing w:beforeLines="0" w:afterLines="0" w:line="520" w:lineRule="exact"/>
        <w:ind w:left="0" w:leftChars="0" w:right="0" w:rightChars="0" w:firstLine="560" w:firstLineChars="200"/>
        <w:rPr>
          <w:rFonts w:hint="eastAsia"/>
          <w:strike w:val="0"/>
          <w:dstrike w:val="0"/>
          <w:color w:val="auto"/>
          <w:sz w:val="28"/>
          <w:szCs w:val="28"/>
        </w:rPr>
      </w:pPr>
      <w:r>
        <w:rPr>
          <w:rFonts w:hint="eastAsia"/>
          <w:strike w:val="0"/>
          <w:dstrike w:val="0"/>
          <w:color w:val="auto"/>
          <w:sz w:val="28"/>
          <w:szCs w:val="28"/>
          <w:lang w:val="en-US" w:eastAsia="zh-CN"/>
        </w:rPr>
        <w:t>2.</w:t>
      </w:r>
      <w:r>
        <w:rPr>
          <w:rFonts w:hint="eastAsia"/>
          <w:strike w:val="0"/>
          <w:dstrike w:val="0"/>
          <w:color w:val="auto"/>
          <w:sz w:val="28"/>
          <w:szCs w:val="28"/>
        </w:rPr>
        <w:t>已满十四周岁不满十八周岁的</w:t>
      </w:r>
      <w:r>
        <w:rPr>
          <w:rFonts w:hint="eastAsia"/>
          <w:strike w:val="0"/>
          <w:dstrike w:val="0"/>
          <w:color w:val="auto"/>
          <w:sz w:val="28"/>
          <w:szCs w:val="28"/>
          <w:lang w:eastAsia="zh-CN"/>
        </w:rPr>
        <w:t>未成年</w:t>
      </w:r>
      <w:r>
        <w:rPr>
          <w:rFonts w:hint="eastAsia"/>
          <w:strike w:val="0"/>
          <w:dstrike w:val="0"/>
          <w:color w:val="auto"/>
          <w:sz w:val="28"/>
          <w:szCs w:val="28"/>
        </w:rPr>
        <w:t>人有违法行为的；</w:t>
      </w:r>
    </w:p>
    <w:p w14:paraId="2478565F">
      <w:pPr>
        <w:pStyle w:val="12"/>
        <w:pageBreakBefore w:val="0"/>
        <w:kinsoku/>
        <w:wordWrap/>
        <w:overflowPunct/>
        <w:topLinePunct w:val="0"/>
        <w:bidi w:val="0"/>
        <w:spacing w:beforeLines="0" w:afterLines="0" w:line="520" w:lineRule="exact"/>
        <w:ind w:left="0" w:leftChars="0" w:right="0" w:rightChars="0" w:firstLine="560" w:firstLineChars="200"/>
        <w:rPr>
          <w:rFonts w:hint="eastAsia"/>
          <w:strike w:val="0"/>
          <w:dstrike w:val="0"/>
          <w:color w:val="auto"/>
          <w:sz w:val="28"/>
          <w:szCs w:val="28"/>
          <w:lang w:eastAsia="zh-CN"/>
        </w:rPr>
      </w:pPr>
      <w:r>
        <w:rPr>
          <w:rFonts w:hint="eastAsia"/>
          <w:strike w:val="0"/>
          <w:dstrike w:val="0"/>
          <w:color w:val="auto"/>
          <w:sz w:val="28"/>
          <w:szCs w:val="28"/>
          <w:lang w:val="en-US" w:eastAsia="zh-CN"/>
        </w:rPr>
        <w:t>3.</w:t>
      </w:r>
      <w:r>
        <w:rPr>
          <w:rFonts w:hint="eastAsia"/>
          <w:strike w:val="0"/>
          <w:dstrike w:val="0"/>
          <w:color w:val="auto"/>
          <w:sz w:val="28"/>
          <w:szCs w:val="28"/>
        </w:rPr>
        <w:t>受他人胁迫</w:t>
      </w:r>
      <w:r>
        <w:rPr>
          <w:rFonts w:hint="eastAsia"/>
          <w:strike w:val="0"/>
          <w:dstrike w:val="0"/>
          <w:color w:val="auto"/>
          <w:sz w:val="28"/>
          <w:szCs w:val="28"/>
          <w:lang w:eastAsia="zh-CN"/>
        </w:rPr>
        <w:t>或者诱骗实施</w:t>
      </w:r>
      <w:r>
        <w:rPr>
          <w:rFonts w:hint="eastAsia"/>
          <w:strike w:val="0"/>
          <w:dstrike w:val="0"/>
          <w:color w:val="auto"/>
          <w:sz w:val="28"/>
          <w:szCs w:val="28"/>
        </w:rPr>
        <w:t>违法行为的</w:t>
      </w:r>
      <w:r>
        <w:rPr>
          <w:rFonts w:hint="eastAsia"/>
          <w:strike w:val="0"/>
          <w:dstrike w:val="0"/>
          <w:color w:val="auto"/>
          <w:sz w:val="28"/>
          <w:szCs w:val="28"/>
          <w:lang w:eastAsia="zh-CN"/>
        </w:rPr>
        <w:t>；</w:t>
      </w:r>
    </w:p>
    <w:p w14:paraId="2A5A4C1F">
      <w:pPr>
        <w:pStyle w:val="12"/>
        <w:pageBreakBefore w:val="0"/>
        <w:kinsoku/>
        <w:wordWrap/>
        <w:overflowPunct/>
        <w:topLinePunct w:val="0"/>
        <w:bidi w:val="0"/>
        <w:spacing w:beforeLines="0" w:afterLines="0" w:line="520" w:lineRule="exact"/>
        <w:ind w:left="0" w:leftChars="0" w:right="0" w:rightChars="0" w:firstLine="560" w:firstLineChars="200"/>
        <w:rPr>
          <w:strike w:val="0"/>
          <w:color w:val="auto"/>
          <w:sz w:val="28"/>
          <w:szCs w:val="28"/>
        </w:rPr>
      </w:pPr>
      <w:r>
        <w:rPr>
          <w:rFonts w:hint="eastAsia"/>
          <w:strike w:val="0"/>
          <w:color w:val="auto"/>
          <w:sz w:val="28"/>
          <w:szCs w:val="28"/>
          <w:lang w:val="en-US" w:eastAsia="zh-CN"/>
        </w:rPr>
        <w:t>4.</w:t>
      </w:r>
      <w:r>
        <w:rPr>
          <w:rFonts w:hint="eastAsia"/>
          <w:strike w:val="0"/>
          <w:color w:val="auto"/>
          <w:sz w:val="28"/>
          <w:szCs w:val="28"/>
        </w:rPr>
        <w:t>初次违法，危害后果轻微的；</w:t>
      </w:r>
    </w:p>
    <w:p w14:paraId="68CBDA0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strike w:val="0"/>
          <w:dstrike w:val="0"/>
          <w:color w:val="auto"/>
          <w:sz w:val="28"/>
          <w:szCs w:val="28"/>
        </w:rPr>
      </w:pPr>
      <w:r>
        <w:rPr>
          <w:rFonts w:hint="eastAsia" w:ascii="宋体" w:eastAsia="宋体" w:cs="宋体"/>
          <w:strike w:val="0"/>
          <w:dstrike w:val="0"/>
          <w:color w:val="auto"/>
          <w:sz w:val="28"/>
          <w:szCs w:val="28"/>
          <w:lang w:val="en-US" w:eastAsia="zh-CN"/>
        </w:rPr>
        <w:t>5.</w:t>
      </w:r>
      <w:r>
        <w:rPr>
          <w:rFonts w:hint="eastAsia" w:ascii="宋体" w:eastAsia="宋体" w:cs="宋体"/>
          <w:strike w:val="0"/>
          <w:dstrike w:val="0"/>
          <w:color w:val="auto"/>
          <w:sz w:val="28"/>
          <w:szCs w:val="28"/>
        </w:rPr>
        <w:t>市场监督管理部门发现违法行为前，主动投案并如实交代违法行为的；</w:t>
      </w:r>
    </w:p>
    <w:p w14:paraId="36EEB0B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strike w:val="0"/>
          <w:dstrike w:val="0"/>
          <w:color w:val="auto"/>
          <w:sz w:val="28"/>
          <w:szCs w:val="28"/>
        </w:rPr>
      </w:pPr>
      <w:r>
        <w:rPr>
          <w:rFonts w:hint="eastAsia" w:ascii="宋体" w:eastAsia="宋体" w:cs="宋体"/>
          <w:strike w:val="0"/>
          <w:dstrike w:val="0"/>
          <w:color w:val="auto"/>
          <w:sz w:val="28"/>
          <w:szCs w:val="28"/>
          <w:lang w:val="en-US" w:eastAsia="zh-CN"/>
        </w:rPr>
        <w:t>6.</w:t>
      </w:r>
      <w:r>
        <w:rPr>
          <w:rFonts w:hint="eastAsia" w:ascii="宋体" w:eastAsia="宋体" w:cs="宋体"/>
          <w:strike w:val="0"/>
          <w:dstrike w:val="0"/>
          <w:color w:val="auto"/>
          <w:sz w:val="28"/>
          <w:szCs w:val="28"/>
        </w:rPr>
        <w:t>配合市场管理部门查处违法行为有立功表现的；</w:t>
      </w:r>
    </w:p>
    <w:p w14:paraId="2FF8C21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strike w:val="0"/>
          <w:dstrike w:val="0"/>
          <w:color w:val="auto"/>
          <w:sz w:val="28"/>
          <w:szCs w:val="28"/>
        </w:rPr>
      </w:pPr>
      <w:r>
        <w:rPr>
          <w:rFonts w:hint="eastAsia" w:ascii="宋体" w:eastAsia="宋体" w:cs="宋体"/>
          <w:strike w:val="0"/>
          <w:dstrike w:val="0"/>
          <w:color w:val="auto"/>
          <w:sz w:val="28"/>
          <w:szCs w:val="28"/>
          <w:lang w:val="en-US" w:eastAsia="zh-CN"/>
        </w:rPr>
        <w:t>7.</w:t>
      </w:r>
      <w:r>
        <w:rPr>
          <w:rFonts w:hint="eastAsia" w:ascii="宋体" w:eastAsia="宋体" w:cs="宋体"/>
          <w:strike w:val="0"/>
          <w:dstrike w:val="0"/>
          <w:color w:val="auto"/>
          <w:sz w:val="28"/>
          <w:szCs w:val="28"/>
        </w:rPr>
        <w:t>主动采取改正、召回或者赔付等措施，消除危害后果的；</w:t>
      </w:r>
    </w:p>
    <w:p w14:paraId="0D21E21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strike w:val="0"/>
          <w:dstrike w:val="0"/>
          <w:color w:val="auto"/>
          <w:sz w:val="28"/>
          <w:szCs w:val="28"/>
        </w:rPr>
      </w:pPr>
      <w:r>
        <w:rPr>
          <w:rFonts w:hint="eastAsia" w:ascii="宋体" w:eastAsia="宋体" w:cs="宋体"/>
          <w:strike w:val="0"/>
          <w:dstrike w:val="0"/>
          <w:color w:val="auto"/>
          <w:sz w:val="28"/>
          <w:szCs w:val="28"/>
          <w:lang w:val="en-US" w:eastAsia="zh-CN"/>
        </w:rPr>
        <w:t>8.</w:t>
      </w:r>
      <w:r>
        <w:rPr>
          <w:rFonts w:hint="eastAsia" w:ascii="宋体" w:eastAsia="宋体" w:cs="宋体"/>
          <w:strike w:val="0"/>
          <w:dstrike w:val="0"/>
          <w:color w:val="auto"/>
          <w:sz w:val="28"/>
          <w:szCs w:val="28"/>
        </w:rPr>
        <w:t>其他</w:t>
      </w:r>
      <w:r>
        <w:rPr>
          <w:rFonts w:hint="eastAsia" w:ascii="宋体" w:eastAsia="宋体" w:cs="宋体"/>
          <w:strike w:val="0"/>
          <w:dstrike w:val="0"/>
          <w:color w:val="auto"/>
          <w:sz w:val="28"/>
          <w:szCs w:val="28"/>
          <w:lang w:eastAsia="zh-CN"/>
        </w:rPr>
        <w:t>符合从</w:t>
      </w:r>
      <w:r>
        <w:rPr>
          <w:rFonts w:hint="eastAsia" w:ascii="宋体" w:eastAsia="宋体" w:cs="宋体"/>
          <w:strike w:val="0"/>
          <w:dstrike w:val="0"/>
          <w:color w:val="auto"/>
          <w:sz w:val="28"/>
          <w:szCs w:val="28"/>
        </w:rPr>
        <w:t>轻行政处罚</w:t>
      </w:r>
      <w:r>
        <w:rPr>
          <w:rFonts w:hint="eastAsia" w:ascii="宋体" w:eastAsia="宋体" w:cs="宋体"/>
          <w:strike w:val="0"/>
          <w:dstrike w:val="0"/>
          <w:color w:val="auto"/>
          <w:sz w:val="28"/>
          <w:szCs w:val="28"/>
          <w:lang w:eastAsia="zh-CN"/>
        </w:rPr>
        <w:t>情形</w:t>
      </w:r>
      <w:r>
        <w:rPr>
          <w:rFonts w:hint="eastAsia" w:ascii="宋体" w:eastAsia="宋体" w:cs="宋体"/>
          <w:strike w:val="0"/>
          <w:dstrike w:val="0"/>
          <w:color w:val="auto"/>
          <w:sz w:val="28"/>
          <w:szCs w:val="28"/>
        </w:rPr>
        <w:t>的。</w:t>
      </w:r>
    </w:p>
    <w:p w14:paraId="47065A3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符合下列情形之一的，从重行政处罚，处货值金额</w:t>
      </w:r>
      <w:r>
        <w:rPr>
          <w:rFonts w:hint="eastAsia"/>
          <w:strike w:val="0"/>
          <w:dstrike w:val="0"/>
          <w:color w:val="auto"/>
          <w:sz w:val="28"/>
          <w:szCs w:val="28"/>
          <w:lang w:eastAsia="zh-CN"/>
        </w:rPr>
        <w:t>十七倍</w:t>
      </w:r>
      <w:r>
        <w:rPr>
          <w:rFonts w:hint="eastAsia"/>
          <w:color w:val="auto"/>
          <w:sz w:val="28"/>
          <w:szCs w:val="28"/>
        </w:rPr>
        <w:t>以上</w:t>
      </w:r>
      <w:r>
        <w:rPr>
          <w:rFonts w:hint="eastAsia"/>
          <w:color w:val="auto"/>
          <w:sz w:val="28"/>
          <w:szCs w:val="28"/>
          <w:lang w:eastAsia="zh-CN"/>
        </w:rPr>
        <w:t>二十</w:t>
      </w:r>
      <w:r>
        <w:rPr>
          <w:rFonts w:hint="eastAsia"/>
          <w:color w:val="auto"/>
          <w:sz w:val="28"/>
          <w:szCs w:val="28"/>
        </w:rPr>
        <w:t>倍以下罚款：</w:t>
      </w:r>
    </w:p>
    <w:p w14:paraId="3BF23F2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涉案食品、食品添加剂不符合法律、法规规定或者食品安全标准的；</w:t>
      </w:r>
    </w:p>
    <w:p w14:paraId="2EF05AF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导致食品安全事故的；</w:t>
      </w:r>
    </w:p>
    <w:p w14:paraId="36D68F0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食品生产中非法添加有毒有害物质，产品已经流入市场的；</w:t>
      </w:r>
    </w:p>
    <w:p w14:paraId="1B87219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4.</w:t>
      </w:r>
      <w:r>
        <w:rPr>
          <w:rFonts w:hint="eastAsia"/>
          <w:color w:val="auto"/>
          <w:sz w:val="28"/>
          <w:szCs w:val="28"/>
        </w:rPr>
        <w:t>食品生产中滥用食品添加剂，产品流向市场并造成严重后果的；</w:t>
      </w:r>
    </w:p>
    <w:p w14:paraId="61E6336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5.</w:t>
      </w:r>
      <w:r>
        <w:rPr>
          <w:rFonts w:hint="eastAsia"/>
          <w:color w:val="auto"/>
          <w:sz w:val="28"/>
          <w:szCs w:val="28"/>
        </w:rPr>
        <w:t>不按照法定条件、要求从事生产经营活动或者生产、销售不符合法定要求的产品，造成严重后果的；</w:t>
      </w:r>
    </w:p>
    <w:p w14:paraId="1058D3C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6.</w:t>
      </w:r>
      <w:r>
        <w:rPr>
          <w:rFonts w:hint="eastAsia"/>
          <w:color w:val="auto"/>
          <w:sz w:val="28"/>
          <w:szCs w:val="28"/>
        </w:rPr>
        <w:t>未建立或者未执行进货检查验收制度，造成严重后果的；</w:t>
      </w:r>
    </w:p>
    <w:p w14:paraId="7844C8D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7.</w:t>
      </w:r>
      <w:r>
        <w:rPr>
          <w:rFonts w:hint="eastAsia"/>
          <w:color w:val="auto"/>
          <w:sz w:val="28"/>
          <w:szCs w:val="28"/>
        </w:rPr>
        <w:t>发现其生产、销售、使用的产品存在安全隐患，可能对人体健康和生命安全造成损害，不通知销售者停止销售，不告知消费者停止使用，不主动召回产品，不向市场监督管理部门报告，造成严重后果的；</w:t>
      </w:r>
    </w:p>
    <w:p w14:paraId="63AE7F6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8.</w:t>
      </w:r>
      <w:r>
        <w:rPr>
          <w:rFonts w:hint="eastAsia"/>
          <w:color w:val="auto"/>
          <w:sz w:val="28"/>
          <w:szCs w:val="28"/>
        </w:rPr>
        <w:t>拒绝、逃避监督检查，或者伪造、销毁、隐匿有关证据材料的，或者擅自动用查封、扣押物品，导致问题产品难以追缴、危害难以消除或者造成严重后果的；</w:t>
      </w:r>
    </w:p>
    <w:p w14:paraId="56495BA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9.</w:t>
      </w:r>
      <w:r>
        <w:rPr>
          <w:rFonts w:hint="eastAsia"/>
          <w:color w:val="auto"/>
          <w:sz w:val="28"/>
          <w:szCs w:val="28"/>
        </w:rPr>
        <w:t>提供虚假资料或者采取欺骗、贿赂等手段取得备案凭证、许可证件的，伪造、变造、买卖、出租、出借备案凭证、许可证件的。相关试验机构、检验机构出具虚假报告的；</w:t>
      </w:r>
    </w:p>
    <w:p w14:paraId="1E6DD2D7">
      <w:pPr>
        <w:pStyle w:val="12"/>
        <w:pageBreakBefore w:val="0"/>
        <w:kinsoku/>
        <w:wordWrap/>
        <w:overflowPunct/>
        <w:topLinePunct w:val="0"/>
        <w:bidi w:val="0"/>
        <w:spacing w:beforeLines="0" w:afterLines="0" w:line="520" w:lineRule="exact"/>
        <w:ind w:left="0" w:leftChars="0" w:right="0" w:rightChars="0" w:firstLine="560" w:firstLineChars="200"/>
        <w:rPr>
          <w:strike w:val="0"/>
          <w:dstrike w:val="0"/>
          <w:color w:val="auto"/>
          <w:sz w:val="28"/>
          <w:szCs w:val="28"/>
        </w:rPr>
      </w:pPr>
      <w:r>
        <w:rPr>
          <w:rFonts w:hint="eastAsia"/>
          <w:strike w:val="0"/>
          <w:dstrike w:val="0"/>
          <w:color w:val="auto"/>
          <w:sz w:val="28"/>
          <w:szCs w:val="28"/>
          <w:lang w:val="en-US" w:eastAsia="zh-CN"/>
        </w:rPr>
        <w:t>10.</w:t>
      </w:r>
      <w:r>
        <w:rPr>
          <w:rFonts w:hint="eastAsia"/>
          <w:strike w:val="0"/>
          <w:dstrike w:val="0"/>
          <w:color w:val="auto"/>
          <w:sz w:val="28"/>
          <w:szCs w:val="28"/>
        </w:rPr>
        <w:t>其他属于“情节严重”情形的。</w:t>
      </w:r>
    </w:p>
    <w:p w14:paraId="0E6AF8AB">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本条所称的“造成严重后果”包括造成人员伤害后果以及社会危害程度严重的情形。造成人员伤害后果是指轻伤以上伤害，轻度以上残疾，器官组织损伤导致功能障碍及其他严重危害人体健康的情形。</w:t>
      </w:r>
    </w:p>
    <w:p w14:paraId="20420E19">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lang w:eastAsia="zh-CN"/>
        </w:rPr>
      </w:pPr>
      <w:r>
        <w:rPr>
          <w:rFonts w:hint="eastAsia"/>
          <w:color w:val="auto"/>
          <w:sz w:val="28"/>
          <w:szCs w:val="28"/>
          <w:lang w:eastAsia="zh-CN"/>
        </w:rPr>
        <w:t>（四）</w:t>
      </w:r>
      <w:r>
        <w:rPr>
          <w:rFonts w:hint="eastAsia"/>
          <w:color w:val="auto"/>
          <w:sz w:val="28"/>
          <w:szCs w:val="28"/>
        </w:rPr>
        <w:t>不符合本条</w:t>
      </w:r>
      <w:r>
        <w:rPr>
          <w:rFonts w:hint="eastAsia"/>
          <w:color w:val="auto"/>
          <w:sz w:val="28"/>
          <w:szCs w:val="28"/>
          <w:lang w:eastAsia="zh-CN"/>
        </w:rPr>
        <w:t>（二）（三）</w:t>
      </w:r>
      <w:r>
        <w:rPr>
          <w:rFonts w:hint="eastAsia"/>
          <w:color w:val="auto"/>
          <w:sz w:val="28"/>
          <w:szCs w:val="28"/>
        </w:rPr>
        <w:t>规定情形的，一般行政处罚，处货值金额</w:t>
      </w:r>
      <w:r>
        <w:rPr>
          <w:rFonts w:hint="eastAsia" w:ascii="宋体" w:eastAsia="宋体" w:cs="宋体"/>
          <w:color w:val="auto"/>
          <w:sz w:val="28"/>
          <w:szCs w:val="28"/>
          <w:lang w:eastAsia="zh-CN"/>
        </w:rPr>
        <w:t>十三倍以上十七倍以下</w:t>
      </w:r>
      <w:r>
        <w:rPr>
          <w:rFonts w:hint="eastAsia"/>
          <w:color w:val="auto"/>
          <w:sz w:val="28"/>
          <w:szCs w:val="28"/>
        </w:rPr>
        <w:t>罚款。</w:t>
      </w:r>
    </w:p>
    <w:p w14:paraId="5E87F30D">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rPr>
        <w:t>【</w:t>
      </w:r>
      <w:r>
        <w:rPr>
          <w:rFonts w:hint="eastAsia"/>
          <w:color w:val="auto"/>
          <w:sz w:val="28"/>
          <w:szCs w:val="28"/>
          <w:lang w:eastAsia="zh-CN"/>
        </w:rPr>
        <w:t>1</w:t>
      </w:r>
      <w:r>
        <w:rPr>
          <w:rFonts w:hint="eastAsia"/>
          <w:color w:val="auto"/>
          <w:sz w:val="28"/>
          <w:szCs w:val="28"/>
          <w:lang w:val="en-US" w:eastAsia="zh-CN"/>
        </w:rPr>
        <w:t>19</w:t>
      </w:r>
      <w:r>
        <w:rPr>
          <w:rFonts w:hint="eastAsia"/>
          <w:color w:val="auto"/>
          <w:sz w:val="28"/>
          <w:szCs w:val="28"/>
        </w:rPr>
        <w:t>】第一百二十二条第二款“处五万元以上十万元以下罚款”裁量基准的规定</w:t>
      </w:r>
      <w:r>
        <w:rPr>
          <w:rFonts w:hint="eastAsia"/>
          <w:color w:val="auto"/>
          <w:sz w:val="28"/>
          <w:szCs w:val="28"/>
          <w:lang w:eastAsia="zh-CN"/>
        </w:rPr>
        <w:t>。</w:t>
      </w:r>
    </w:p>
    <w:p w14:paraId="389EE565">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】条情形之一的，</w:t>
      </w:r>
      <w:r>
        <w:rPr>
          <w:rFonts w:hint="eastAsia"/>
          <w:color w:val="auto"/>
          <w:sz w:val="28"/>
          <w:szCs w:val="28"/>
          <w:lang w:eastAsia="zh-CN"/>
        </w:rPr>
        <w:t>可以</w:t>
      </w:r>
      <w:r>
        <w:rPr>
          <w:rFonts w:hint="eastAsia"/>
          <w:color w:val="auto"/>
          <w:sz w:val="28"/>
          <w:szCs w:val="28"/>
        </w:rPr>
        <w:t>减轻</w:t>
      </w:r>
      <w:r>
        <w:rPr>
          <w:rFonts w:hint="eastAsia"/>
          <w:color w:val="auto"/>
          <w:sz w:val="28"/>
          <w:szCs w:val="28"/>
          <w:lang w:eastAsia="zh-CN"/>
        </w:rPr>
        <w:t>行政</w:t>
      </w:r>
      <w:r>
        <w:rPr>
          <w:rFonts w:hint="eastAsia"/>
          <w:color w:val="auto"/>
          <w:sz w:val="28"/>
          <w:szCs w:val="28"/>
        </w:rPr>
        <w:t>处罚</w:t>
      </w:r>
      <w:r>
        <w:rPr>
          <w:rFonts w:hint="eastAsia"/>
          <w:color w:val="auto"/>
          <w:sz w:val="28"/>
          <w:szCs w:val="28"/>
          <w:lang w:eastAsia="zh-CN"/>
        </w:rPr>
        <w:t>，</w:t>
      </w:r>
      <w:r>
        <w:rPr>
          <w:rFonts w:hint="eastAsia"/>
          <w:color w:val="auto"/>
          <w:sz w:val="28"/>
          <w:szCs w:val="28"/>
        </w:rPr>
        <w:t>处五万元以下罚款</w:t>
      </w:r>
      <w:r>
        <w:rPr>
          <w:rFonts w:hint="eastAsia"/>
          <w:color w:val="auto"/>
          <w:sz w:val="28"/>
          <w:szCs w:val="28"/>
          <w:lang w:eastAsia="zh-CN"/>
        </w:rPr>
        <w:t>；</w:t>
      </w:r>
    </w:p>
    <w:p w14:paraId="2158BA20">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eastAsia="zh-CN"/>
        </w:rPr>
        <w:t>（二）</w:t>
      </w:r>
      <w:r>
        <w:rPr>
          <w:rFonts w:hint="eastAsia"/>
          <w:color w:val="auto"/>
          <w:sz w:val="28"/>
          <w:szCs w:val="28"/>
        </w:rPr>
        <w:t>符合下列情形之一的，从轻行政处罚，处五万元以上</w:t>
      </w:r>
      <w:r>
        <w:rPr>
          <w:rFonts w:hint="eastAsia"/>
          <w:color w:val="auto"/>
          <w:sz w:val="28"/>
          <w:szCs w:val="28"/>
          <w:lang w:eastAsia="zh-CN"/>
        </w:rPr>
        <w:t>六万五千元</w:t>
      </w:r>
      <w:r>
        <w:rPr>
          <w:rFonts w:hint="eastAsia"/>
          <w:color w:val="auto"/>
          <w:sz w:val="28"/>
          <w:szCs w:val="28"/>
        </w:rPr>
        <w:t>以下罚款：</w:t>
      </w:r>
    </w:p>
    <w:p w14:paraId="0440BF91">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val="en-US" w:eastAsia="zh-CN"/>
        </w:rPr>
        <w:t>1.</w:t>
      </w:r>
      <w:r>
        <w:rPr>
          <w:rFonts w:hint="eastAsia"/>
          <w:color w:val="auto"/>
          <w:sz w:val="28"/>
          <w:szCs w:val="28"/>
        </w:rPr>
        <w:t>违法所得五万元以下的；</w:t>
      </w:r>
    </w:p>
    <w:p w14:paraId="16B04C8B">
      <w:pPr>
        <w:pStyle w:val="12"/>
        <w:pageBreakBefore w:val="0"/>
        <w:kinsoku/>
        <w:wordWrap/>
        <w:overflowPunct/>
        <w:topLinePunct w:val="0"/>
        <w:bidi w:val="0"/>
        <w:spacing w:beforeLines="0" w:afterLines="0" w:line="520" w:lineRule="exact"/>
        <w:ind w:left="0" w:leftChars="0" w:right="0" w:rightChars="0" w:firstLine="560" w:firstLineChars="200"/>
        <w:rPr>
          <w:rFonts w:hint="eastAsia"/>
          <w:strike w:val="0"/>
          <w:dstrike w:val="0"/>
          <w:color w:val="auto"/>
          <w:sz w:val="28"/>
          <w:szCs w:val="28"/>
        </w:rPr>
      </w:pPr>
      <w:r>
        <w:rPr>
          <w:rFonts w:hint="eastAsia"/>
          <w:strike w:val="0"/>
          <w:dstrike w:val="0"/>
          <w:color w:val="auto"/>
          <w:sz w:val="28"/>
          <w:szCs w:val="28"/>
          <w:lang w:val="en-US" w:eastAsia="zh-CN"/>
        </w:rPr>
        <w:t>2.</w:t>
      </w:r>
      <w:r>
        <w:rPr>
          <w:rFonts w:hint="eastAsia"/>
          <w:strike w:val="0"/>
          <w:dstrike w:val="0"/>
          <w:color w:val="auto"/>
          <w:sz w:val="28"/>
          <w:szCs w:val="28"/>
        </w:rPr>
        <w:t>符合裁量基准第【</w:t>
      </w:r>
      <w:r>
        <w:rPr>
          <w:rFonts w:hint="eastAsia"/>
          <w:strike w:val="0"/>
          <w:dstrike w:val="0"/>
          <w:color w:val="auto"/>
          <w:sz w:val="28"/>
          <w:szCs w:val="28"/>
          <w:lang w:eastAsia="zh-CN"/>
        </w:rPr>
        <w:t>1</w:t>
      </w:r>
      <w:r>
        <w:rPr>
          <w:rFonts w:hint="eastAsia"/>
          <w:strike w:val="0"/>
          <w:dstrike w:val="0"/>
          <w:color w:val="auto"/>
          <w:sz w:val="28"/>
          <w:szCs w:val="28"/>
          <w:lang w:val="en-US" w:eastAsia="zh-CN"/>
        </w:rPr>
        <w:t>17</w:t>
      </w:r>
      <w:r>
        <w:rPr>
          <w:rFonts w:hint="eastAsia"/>
          <w:strike w:val="0"/>
          <w:dstrike w:val="0"/>
          <w:color w:val="auto"/>
          <w:sz w:val="28"/>
          <w:szCs w:val="28"/>
        </w:rPr>
        <w:t>】条从轻处罚情形之一的。</w:t>
      </w:r>
    </w:p>
    <w:p w14:paraId="7262473F">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eastAsia="zh-CN"/>
        </w:rPr>
        <w:t>（三）</w:t>
      </w:r>
      <w:r>
        <w:rPr>
          <w:rFonts w:hint="eastAsia"/>
          <w:color w:val="auto"/>
          <w:sz w:val="28"/>
          <w:szCs w:val="28"/>
        </w:rPr>
        <w:t>符合下列情形之一的，从重行政处罚，处</w:t>
      </w:r>
      <w:r>
        <w:rPr>
          <w:rFonts w:hint="eastAsia"/>
          <w:color w:val="auto"/>
          <w:sz w:val="28"/>
          <w:szCs w:val="28"/>
          <w:lang w:eastAsia="zh-CN"/>
        </w:rPr>
        <w:t>八万五千元</w:t>
      </w:r>
      <w:r>
        <w:rPr>
          <w:rFonts w:hint="eastAsia"/>
          <w:color w:val="auto"/>
          <w:sz w:val="28"/>
          <w:szCs w:val="28"/>
        </w:rPr>
        <w:t>以上十万元以下罚款：</w:t>
      </w:r>
    </w:p>
    <w:p w14:paraId="1F0E5923">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val="en-US" w:eastAsia="zh-CN"/>
        </w:rPr>
        <w:t>1.</w:t>
      </w:r>
      <w:r>
        <w:rPr>
          <w:rFonts w:hint="eastAsia"/>
          <w:color w:val="auto"/>
          <w:sz w:val="28"/>
          <w:szCs w:val="28"/>
        </w:rPr>
        <w:t>违法所得八万元以上的；</w:t>
      </w:r>
    </w:p>
    <w:p w14:paraId="5E39594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strike w:val="0"/>
          <w:dstrike w:val="0"/>
          <w:color w:val="auto"/>
          <w:sz w:val="28"/>
          <w:szCs w:val="28"/>
        </w:rPr>
      </w:pPr>
      <w:r>
        <w:rPr>
          <w:rFonts w:hint="eastAsia"/>
          <w:color w:val="auto"/>
          <w:sz w:val="28"/>
          <w:szCs w:val="28"/>
          <w:lang w:val="en-US" w:eastAsia="zh-CN"/>
        </w:rPr>
        <w:t>2.</w:t>
      </w:r>
      <w:r>
        <w:rPr>
          <w:rFonts w:hint="eastAsia"/>
          <w:color w:val="auto"/>
          <w:sz w:val="28"/>
          <w:szCs w:val="28"/>
        </w:rPr>
        <w:t>违法行为</w:t>
      </w:r>
      <w:r>
        <w:rPr>
          <w:rFonts w:hint="eastAsia" w:ascii="宋体" w:eastAsia="宋体" w:cs="宋体"/>
          <w:strike w:val="0"/>
          <w:dstrike w:val="0"/>
          <w:color w:val="auto"/>
          <w:sz w:val="28"/>
          <w:szCs w:val="28"/>
          <w:lang w:val="en-US" w:eastAsia="zh-CN"/>
        </w:rPr>
        <w:t>连续或继续</w:t>
      </w:r>
      <w:r>
        <w:rPr>
          <w:rFonts w:hint="eastAsia" w:ascii="宋体" w:eastAsia="宋体" w:cs="宋体"/>
          <w:strike w:val="0"/>
          <w:dstrike w:val="0"/>
          <w:color w:val="auto"/>
          <w:sz w:val="28"/>
          <w:szCs w:val="28"/>
        </w:rPr>
        <w:t>实施两年以上的；</w:t>
      </w:r>
    </w:p>
    <w:p w14:paraId="249C25E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strike w:val="0"/>
          <w:dstrike w:val="0"/>
          <w:color w:val="auto"/>
          <w:sz w:val="28"/>
          <w:szCs w:val="28"/>
        </w:rPr>
      </w:pPr>
      <w:r>
        <w:rPr>
          <w:rFonts w:hint="eastAsia" w:ascii="宋体" w:eastAsia="宋体" w:cs="宋体"/>
          <w:strike w:val="0"/>
          <w:dstrike w:val="0"/>
          <w:color w:val="auto"/>
          <w:sz w:val="28"/>
          <w:szCs w:val="28"/>
          <w:lang w:val="en-US" w:eastAsia="zh-CN"/>
        </w:rPr>
        <w:t>3.</w:t>
      </w:r>
      <w:r>
        <w:rPr>
          <w:rFonts w:hint="eastAsia" w:ascii="宋体" w:eastAsia="宋体" w:cs="宋体"/>
          <w:strike w:val="0"/>
          <w:dstrike w:val="0"/>
          <w:color w:val="auto"/>
          <w:sz w:val="28"/>
          <w:szCs w:val="28"/>
        </w:rPr>
        <w:t>符合裁量基准第【</w:t>
      </w:r>
      <w:r>
        <w:rPr>
          <w:rFonts w:hint="eastAsia" w:ascii="宋体" w:eastAsia="宋体" w:cs="宋体"/>
          <w:strike w:val="0"/>
          <w:dstrike w:val="0"/>
          <w:color w:val="auto"/>
          <w:sz w:val="28"/>
          <w:szCs w:val="28"/>
          <w:lang w:val="en-US" w:eastAsia="zh-CN"/>
        </w:rPr>
        <w:t>1</w:t>
      </w:r>
      <w:r>
        <w:rPr>
          <w:rFonts w:hint="eastAsia" w:cs="宋体"/>
          <w:strike w:val="0"/>
          <w:dstrike w:val="0"/>
          <w:color w:val="auto"/>
          <w:sz w:val="28"/>
          <w:szCs w:val="28"/>
          <w:lang w:val="en-US" w:eastAsia="zh-CN"/>
        </w:rPr>
        <w:t>17</w:t>
      </w:r>
      <w:r>
        <w:rPr>
          <w:rFonts w:hint="eastAsia" w:ascii="宋体" w:eastAsia="宋体" w:cs="宋体"/>
          <w:strike w:val="0"/>
          <w:dstrike w:val="0"/>
          <w:color w:val="auto"/>
          <w:sz w:val="28"/>
          <w:szCs w:val="28"/>
        </w:rPr>
        <w:t>】条从重处罚情形之一的。</w:t>
      </w:r>
    </w:p>
    <w:p w14:paraId="260787C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ascii="宋体" w:eastAsia="宋体" w:cs="宋体"/>
          <w:strike w:val="0"/>
          <w:dstrike w:val="0"/>
          <w:color w:val="auto"/>
          <w:sz w:val="28"/>
          <w:szCs w:val="28"/>
          <w:lang w:eastAsia="zh-CN"/>
        </w:rPr>
        <w:t>（四）</w:t>
      </w:r>
      <w:r>
        <w:rPr>
          <w:rFonts w:hint="eastAsia" w:ascii="宋体" w:eastAsia="宋体" w:cs="宋体"/>
          <w:strike w:val="0"/>
          <w:dstrike w:val="0"/>
          <w:color w:val="auto"/>
          <w:sz w:val="28"/>
          <w:szCs w:val="28"/>
        </w:rPr>
        <w:t>不符合本条</w:t>
      </w:r>
      <w:r>
        <w:rPr>
          <w:rFonts w:hint="eastAsia"/>
          <w:color w:val="auto"/>
          <w:sz w:val="28"/>
          <w:szCs w:val="28"/>
          <w:lang w:eastAsia="zh-CN"/>
        </w:rPr>
        <w:t>（二）（三）</w:t>
      </w:r>
      <w:r>
        <w:rPr>
          <w:rFonts w:hint="eastAsia" w:ascii="宋体" w:eastAsia="宋体" w:cs="宋体"/>
          <w:strike w:val="0"/>
          <w:dstrike w:val="0"/>
          <w:color w:val="auto"/>
          <w:sz w:val="28"/>
          <w:szCs w:val="28"/>
        </w:rPr>
        <w:t>规定情形的，一般行政处罚，处</w:t>
      </w:r>
      <w:r>
        <w:rPr>
          <w:rFonts w:hint="eastAsia" w:ascii="宋体" w:eastAsia="宋体" w:cs="宋体"/>
          <w:strike w:val="0"/>
          <w:dstrike w:val="0"/>
          <w:color w:val="auto"/>
          <w:sz w:val="28"/>
          <w:szCs w:val="28"/>
          <w:lang w:eastAsia="zh-CN"/>
        </w:rPr>
        <w:t>六万五千元以上八万五千元以下</w:t>
      </w:r>
      <w:r>
        <w:rPr>
          <w:rFonts w:hint="eastAsia" w:ascii="宋体" w:eastAsia="宋体" w:cs="宋体"/>
          <w:strike w:val="0"/>
          <w:dstrike w:val="0"/>
          <w:color w:val="auto"/>
          <w:sz w:val="28"/>
          <w:szCs w:val="28"/>
        </w:rPr>
        <w:t>罚款</w:t>
      </w:r>
      <w:r>
        <w:rPr>
          <w:rFonts w:hint="eastAsia"/>
          <w:color w:val="auto"/>
          <w:sz w:val="28"/>
          <w:szCs w:val="28"/>
        </w:rPr>
        <w:t>。</w:t>
      </w:r>
    </w:p>
    <w:p w14:paraId="6225FF2C">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rPr>
        <w:t>【</w:t>
      </w:r>
      <w:r>
        <w:rPr>
          <w:color w:val="auto"/>
          <w:sz w:val="28"/>
          <w:szCs w:val="28"/>
        </w:rPr>
        <w:t>1</w:t>
      </w:r>
      <w:r>
        <w:rPr>
          <w:rFonts w:hint="eastAsia"/>
          <w:color w:val="auto"/>
          <w:sz w:val="28"/>
          <w:szCs w:val="28"/>
          <w:lang w:val="en-US" w:eastAsia="zh-CN"/>
        </w:rPr>
        <w:t>20</w:t>
      </w:r>
      <w:r>
        <w:rPr>
          <w:rFonts w:hint="eastAsia"/>
          <w:color w:val="auto"/>
          <w:sz w:val="28"/>
          <w:szCs w:val="28"/>
        </w:rPr>
        <w:t>】第一百二十三条第一款“处十万元以上十五万元以下罚款”裁量基准的规定</w:t>
      </w:r>
      <w:r>
        <w:rPr>
          <w:rFonts w:hint="eastAsia"/>
          <w:color w:val="auto"/>
          <w:sz w:val="28"/>
          <w:szCs w:val="28"/>
          <w:lang w:eastAsia="zh-CN"/>
        </w:rPr>
        <w:t>：</w:t>
      </w:r>
    </w:p>
    <w:p w14:paraId="234EE55B">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val="en-US" w:eastAsia="zh-CN"/>
        </w:rPr>
        <w:t>（一）符合下列情形之一的，可以减轻行政处罚，处</w:t>
      </w:r>
      <w:r>
        <w:rPr>
          <w:rFonts w:hint="eastAsia"/>
          <w:color w:val="auto"/>
          <w:sz w:val="28"/>
          <w:szCs w:val="28"/>
          <w:lang w:eastAsia="zh-CN"/>
        </w:rPr>
        <w:t>十万元</w:t>
      </w:r>
      <w:r>
        <w:rPr>
          <w:rFonts w:hint="eastAsia"/>
          <w:color w:val="auto"/>
          <w:sz w:val="28"/>
          <w:szCs w:val="28"/>
        </w:rPr>
        <w:t>以下罚款。</w:t>
      </w:r>
    </w:p>
    <w:p w14:paraId="752459F0">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val="en-US" w:eastAsia="zh-CN"/>
        </w:rPr>
        <w:t>1.</w:t>
      </w:r>
      <w:r>
        <w:rPr>
          <w:rFonts w:hint="eastAsia"/>
          <w:color w:val="auto"/>
          <w:sz w:val="28"/>
          <w:szCs w:val="28"/>
        </w:rPr>
        <w:t>涉案食品货值金额</w:t>
      </w:r>
      <w:r>
        <w:rPr>
          <w:rFonts w:hint="eastAsia"/>
          <w:color w:val="auto"/>
          <w:sz w:val="28"/>
          <w:szCs w:val="28"/>
          <w:lang w:val="en-US" w:eastAsia="zh-CN"/>
        </w:rPr>
        <w:t>三千元</w:t>
      </w:r>
      <w:r>
        <w:rPr>
          <w:rFonts w:hint="eastAsia"/>
          <w:color w:val="auto"/>
          <w:sz w:val="28"/>
          <w:szCs w:val="28"/>
        </w:rPr>
        <w:t>以下的；</w:t>
      </w:r>
    </w:p>
    <w:p w14:paraId="6E0AE9CC">
      <w:pPr>
        <w:pStyle w:val="12"/>
        <w:pageBreakBefore w:val="0"/>
        <w:kinsoku/>
        <w:wordWrap/>
        <w:overflowPunct/>
        <w:topLinePunct w:val="0"/>
        <w:bidi w:val="0"/>
        <w:spacing w:beforeLines="0" w:afterLines="0" w:line="520" w:lineRule="exact"/>
        <w:ind w:left="0" w:leftChars="0" w:right="0" w:rightChars="0" w:firstLine="560" w:firstLineChars="200"/>
        <w:rPr>
          <w:rFonts w:hint="eastAsia"/>
          <w:strike w:val="0"/>
          <w:dstrike w:val="0"/>
          <w:color w:val="auto"/>
          <w:sz w:val="28"/>
          <w:szCs w:val="28"/>
        </w:rPr>
      </w:pPr>
      <w:r>
        <w:rPr>
          <w:rFonts w:hint="eastAsia"/>
          <w:color w:val="auto"/>
          <w:sz w:val="28"/>
          <w:szCs w:val="28"/>
          <w:lang w:val="en-US" w:eastAsia="zh-CN"/>
        </w:rPr>
        <w:t>2.违法行为持续时间不足1个月；</w:t>
      </w:r>
    </w:p>
    <w:p w14:paraId="7ED0EEC9">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strike w:val="0"/>
          <w:dstrike w:val="0"/>
          <w:color w:val="auto"/>
          <w:sz w:val="28"/>
          <w:szCs w:val="28"/>
          <w:lang w:eastAsia="zh-CN"/>
        </w:rPr>
      </w:pPr>
      <w:r>
        <w:rPr>
          <w:rFonts w:hint="eastAsia"/>
          <w:strike w:val="0"/>
          <w:dstrike w:val="0"/>
          <w:color w:val="auto"/>
          <w:sz w:val="28"/>
          <w:szCs w:val="28"/>
          <w:lang w:val="en-US" w:eastAsia="zh-CN"/>
        </w:rPr>
        <w:t>3.</w:t>
      </w:r>
      <w:r>
        <w:rPr>
          <w:rFonts w:hint="eastAsia"/>
          <w:strike w:val="0"/>
          <w:dstrike w:val="0"/>
          <w:color w:val="auto"/>
          <w:sz w:val="28"/>
          <w:szCs w:val="28"/>
        </w:rPr>
        <w:t>符合裁量基准第【</w:t>
      </w:r>
      <w:r>
        <w:rPr>
          <w:rFonts w:hint="eastAsia"/>
          <w:strike w:val="0"/>
          <w:dstrike w:val="0"/>
          <w:color w:val="auto"/>
          <w:sz w:val="28"/>
          <w:szCs w:val="28"/>
          <w:lang w:eastAsia="zh-CN"/>
        </w:rPr>
        <w:t>1</w:t>
      </w:r>
      <w:r>
        <w:rPr>
          <w:rFonts w:hint="eastAsia"/>
          <w:strike w:val="0"/>
          <w:dstrike w:val="0"/>
          <w:color w:val="auto"/>
          <w:sz w:val="28"/>
          <w:szCs w:val="28"/>
          <w:lang w:val="en-US" w:eastAsia="zh-CN"/>
        </w:rPr>
        <w:t>17</w:t>
      </w:r>
      <w:r>
        <w:rPr>
          <w:rFonts w:hint="eastAsia"/>
          <w:strike w:val="0"/>
          <w:dstrike w:val="0"/>
          <w:color w:val="auto"/>
          <w:sz w:val="28"/>
          <w:szCs w:val="28"/>
        </w:rPr>
        <w:t>】条减轻行政处罚情形之一的</w:t>
      </w:r>
      <w:r>
        <w:rPr>
          <w:rFonts w:hint="eastAsia"/>
          <w:strike w:val="0"/>
          <w:dstrike w:val="0"/>
          <w:color w:val="auto"/>
          <w:sz w:val="28"/>
          <w:szCs w:val="28"/>
          <w:lang w:eastAsia="zh-CN"/>
        </w:rPr>
        <w:t>。</w:t>
      </w:r>
    </w:p>
    <w:p w14:paraId="69C6DC2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符合下列情形之一的，从轻行政处罚，处十万元以上</w:t>
      </w:r>
      <w:r>
        <w:rPr>
          <w:rFonts w:hint="eastAsia"/>
          <w:strike w:val="0"/>
          <w:dstrike w:val="0"/>
          <w:color w:val="auto"/>
          <w:sz w:val="28"/>
          <w:szCs w:val="28"/>
          <w:lang w:eastAsia="zh-CN"/>
        </w:rPr>
        <w:t>十一万五千元以下</w:t>
      </w:r>
      <w:r>
        <w:rPr>
          <w:rFonts w:hint="eastAsia"/>
          <w:color w:val="auto"/>
          <w:sz w:val="28"/>
          <w:szCs w:val="28"/>
        </w:rPr>
        <w:t>罚款：</w:t>
      </w:r>
    </w:p>
    <w:p w14:paraId="5816FD0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涉案食品、食品添加剂货值金额</w:t>
      </w:r>
      <w:r>
        <w:rPr>
          <w:rFonts w:hint="eastAsia"/>
          <w:color w:val="auto"/>
          <w:sz w:val="28"/>
          <w:szCs w:val="28"/>
          <w:lang w:eastAsia="zh-CN"/>
        </w:rPr>
        <w:t>三千元以上五千元以下</w:t>
      </w:r>
      <w:r>
        <w:rPr>
          <w:rFonts w:hint="eastAsia"/>
          <w:color w:val="auto"/>
          <w:sz w:val="28"/>
          <w:szCs w:val="28"/>
        </w:rPr>
        <w:t>的；</w:t>
      </w:r>
    </w:p>
    <w:p w14:paraId="0EB55624">
      <w:pPr>
        <w:pStyle w:val="12"/>
        <w:pageBreakBefore w:val="0"/>
        <w:kinsoku/>
        <w:wordWrap/>
        <w:overflowPunct/>
        <w:topLinePunct w:val="0"/>
        <w:bidi w:val="0"/>
        <w:spacing w:beforeLines="0" w:afterLines="0" w:line="520" w:lineRule="exact"/>
        <w:ind w:left="0" w:leftChars="0" w:right="0" w:rightChars="0" w:firstLine="560" w:firstLineChars="200"/>
        <w:rPr>
          <w:rFonts w:hint="default" w:eastAsia="宋体"/>
          <w:color w:val="auto"/>
          <w:sz w:val="28"/>
          <w:szCs w:val="28"/>
          <w:lang w:val="en-US" w:eastAsia="zh-CN"/>
        </w:rPr>
      </w:pPr>
      <w:r>
        <w:rPr>
          <w:rFonts w:hint="eastAsia"/>
          <w:color w:val="auto"/>
          <w:sz w:val="28"/>
          <w:szCs w:val="28"/>
          <w:lang w:val="en-US" w:eastAsia="zh-CN"/>
        </w:rPr>
        <w:t>2.</w:t>
      </w:r>
      <w:r>
        <w:rPr>
          <w:rFonts w:hint="eastAsia"/>
          <w:color w:val="auto"/>
          <w:sz w:val="28"/>
          <w:szCs w:val="28"/>
          <w:lang w:eastAsia="zh-CN"/>
        </w:rPr>
        <w:t>违法行为持续时间</w:t>
      </w:r>
      <w:r>
        <w:rPr>
          <w:rFonts w:hint="eastAsia"/>
          <w:color w:val="auto"/>
          <w:sz w:val="28"/>
          <w:szCs w:val="28"/>
          <w:lang w:val="en-US" w:eastAsia="zh-CN"/>
        </w:rPr>
        <w:t>1个月以上2个月以下的；</w:t>
      </w:r>
    </w:p>
    <w:p w14:paraId="109964DC">
      <w:pPr>
        <w:pStyle w:val="12"/>
        <w:pageBreakBefore w:val="0"/>
        <w:kinsoku/>
        <w:wordWrap/>
        <w:overflowPunct/>
        <w:topLinePunct w:val="0"/>
        <w:bidi w:val="0"/>
        <w:spacing w:beforeLines="0" w:afterLines="0" w:line="520" w:lineRule="exact"/>
        <w:ind w:left="0" w:leftChars="0" w:right="0" w:rightChars="0" w:firstLine="560" w:firstLineChars="200"/>
        <w:rPr>
          <w:rFonts w:hint="eastAsia"/>
          <w:strike w:val="0"/>
          <w:dstrike w:val="0"/>
          <w:color w:val="auto"/>
          <w:sz w:val="28"/>
          <w:szCs w:val="28"/>
        </w:rPr>
      </w:pPr>
      <w:r>
        <w:rPr>
          <w:rFonts w:hint="eastAsia"/>
          <w:strike w:val="0"/>
          <w:dstrike w:val="0"/>
          <w:color w:val="auto"/>
          <w:sz w:val="28"/>
          <w:szCs w:val="28"/>
          <w:lang w:val="en-US" w:eastAsia="zh-CN"/>
        </w:rPr>
        <w:t>3.</w:t>
      </w:r>
      <w:r>
        <w:rPr>
          <w:rFonts w:hint="eastAsia"/>
          <w:strike w:val="0"/>
          <w:dstrike w:val="0"/>
          <w:color w:val="auto"/>
          <w:sz w:val="28"/>
          <w:szCs w:val="28"/>
        </w:rPr>
        <w:t>符合裁量基准第【</w:t>
      </w:r>
      <w:r>
        <w:rPr>
          <w:rFonts w:hint="eastAsia"/>
          <w:strike w:val="0"/>
          <w:dstrike w:val="0"/>
          <w:color w:val="auto"/>
          <w:sz w:val="28"/>
          <w:szCs w:val="28"/>
          <w:lang w:eastAsia="zh-CN"/>
        </w:rPr>
        <w:t>1</w:t>
      </w:r>
      <w:r>
        <w:rPr>
          <w:rFonts w:hint="eastAsia"/>
          <w:strike w:val="0"/>
          <w:dstrike w:val="0"/>
          <w:color w:val="auto"/>
          <w:sz w:val="28"/>
          <w:szCs w:val="28"/>
          <w:lang w:val="en-US" w:eastAsia="zh-CN"/>
        </w:rPr>
        <w:t>17</w:t>
      </w:r>
      <w:r>
        <w:rPr>
          <w:rFonts w:hint="eastAsia"/>
          <w:strike w:val="0"/>
          <w:dstrike w:val="0"/>
          <w:color w:val="auto"/>
          <w:sz w:val="28"/>
          <w:szCs w:val="28"/>
        </w:rPr>
        <w:t>】条从轻处罚情形之一的。</w:t>
      </w:r>
    </w:p>
    <w:p w14:paraId="1E3CFBCB">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符合下列情形之一的，从重行政处罚，处</w:t>
      </w:r>
      <w:r>
        <w:rPr>
          <w:rFonts w:hint="eastAsia"/>
          <w:color w:val="auto"/>
          <w:sz w:val="28"/>
          <w:szCs w:val="28"/>
          <w:lang w:eastAsia="zh-CN"/>
        </w:rPr>
        <w:t>十三万五千元以上</w:t>
      </w:r>
      <w:r>
        <w:rPr>
          <w:rFonts w:hint="eastAsia"/>
          <w:color w:val="auto"/>
          <w:sz w:val="28"/>
          <w:szCs w:val="28"/>
        </w:rPr>
        <w:t>十五万元以下罚款：</w:t>
      </w:r>
    </w:p>
    <w:p w14:paraId="17A7CE6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color w:val="auto"/>
          <w:sz w:val="28"/>
          <w:szCs w:val="28"/>
          <w:lang w:val="en-US" w:eastAsia="zh-CN"/>
        </w:rPr>
        <w:t>1.</w:t>
      </w:r>
      <w:r>
        <w:rPr>
          <w:rFonts w:hint="eastAsia"/>
          <w:color w:val="auto"/>
          <w:sz w:val="28"/>
          <w:szCs w:val="28"/>
        </w:rPr>
        <w:t>涉案食品、食品添加剂货值金额</w:t>
      </w:r>
      <w:r>
        <w:rPr>
          <w:rFonts w:hint="eastAsia" w:ascii="宋体" w:eastAsia="宋体" w:cs="宋体"/>
          <w:color w:val="auto"/>
          <w:sz w:val="28"/>
          <w:szCs w:val="28"/>
          <w:lang w:eastAsia="zh-CN"/>
        </w:rPr>
        <w:t>七</w:t>
      </w:r>
      <w:r>
        <w:rPr>
          <w:rFonts w:hint="eastAsia" w:ascii="宋体" w:eastAsia="宋体" w:cs="宋体"/>
          <w:color w:val="auto"/>
          <w:sz w:val="28"/>
          <w:szCs w:val="28"/>
          <w:lang w:val="en-US" w:eastAsia="zh-CN"/>
        </w:rPr>
        <w:t>千元以上一万元以下的；</w:t>
      </w:r>
    </w:p>
    <w:p w14:paraId="39E35EB3">
      <w:pPr>
        <w:pStyle w:val="12"/>
        <w:pageBreakBefore w:val="0"/>
        <w:kinsoku/>
        <w:wordWrap/>
        <w:overflowPunct/>
        <w:topLinePunct w:val="0"/>
        <w:bidi w:val="0"/>
        <w:spacing w:beforeLines="0" w:afterLines="0" w:line="520" w:lineRule="exact"/>
        <w:ind w:left="0" w:leftChars="0" w:right="0" w:rightChars="0" w:firstLine="560" w:firstLineChars="200"/>
        <w:rPr>
          <w:rFonts w:hint="default" w:ascii="宋体" w:eastAsia="宋体" w:cs="宋体"/>
          <w:color w:val="auto"/>
          <w:sz w:val="28"/>
          <w:szCs w:val="28"/>
          <w:lang w:val="en-US" w:eastAsia="zh-CN"/>
        </w:rPr>
      </w:pPr>
      <w:r>
        <w:rPr>
          <w:rFonts w:hint="eastAsia" w:ascii="宋体" w:eastAsia="宋体" w:cs="宋体"/>
          <w:color w:val="auto"/>
          <w:sz w:val="28"/>
          <w:szCs w:val="28"/>
          <w:lang w:val="en-US" w:eastAsia="zh-CN"/>
        </w:rPr>
        <w:t>2.违法行为持续时间3个月以上；</w:t>
      </w:r>
    </w:p>
    <w:p w14:paraId="1ECC86F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3.有《中华人民共和国食品安全法》第一百二十三条第一款所列三项以上情形的；</w:t>
      </w:r>
    </w:p>
    <w:p w14:paraId="440F480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4.导致食品安全事故的；</w:t>
      </w:r>
    </w:p>
    <w:p w14:paraId="533E057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5.符合裁量基准第【1</w:t>
      </w:r>
      <w:r>
        <w:rPr>
          <w:rFonts w:hint="eastAsia" w:cs="宋体"/>
          <w:color w:val="auto"/>
          <w:sz w:val="28"/>
          <w:szCs w:val="28"/>
          <w:lang w:val="en-US" w:eastAsia="zh-CN"/>
        </w:rPr>
        <w:t>17</w:t>
      </w:r>
      <w:r>
        <w:rPr>
          <w:rFonts w:hint="eastAsia" w:ascii="宋体" w:eastAsia="宋体" w:cs="宋体"/>
          <w:color w:val="auto"/>
          <w:sz w:val="28"/>
          <w:szCs w:val="28"/>
          <w:lang w:val="en-US" w:eastAsia="zh-CN"/>
        </w:rPr>
        <w:t>】条从重处罚情形之一的。</w:t>
      </w:r>
    </w:p>
    <w:p w14:paraId="408D373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（四）</w:t>
      </w:r>
      <w:r>
        <w:rPr>
          <w:rFonts w:hint="eastAsia"/>
          <w:color w:val="auto"/>
          <w:sz w:val="28"/>
          <w:szCs w:val="28"/>
        </w:rPr>
        <w:t>不符合本条</w:t>
      </w:r>
      <w:r>
        <w:rPr>
          <w:rFonts w:hint="eastAsia"/>
          <w:color w:val="auto"/>
          <w:sz w:val="28"/>
          <w:szCs w:val="28"/>
          <w:lang w:eastAsia="zh-CN"/>
        </w:rPr>
        <w:t>（二）（三）</w:t>
      </w:r>
      <w:r>
        <w:rPr>
          <w:rFonts w:hint="eastAsia"/>
          <w:color w:val="auto"/>
          <w:sz w:val="28"/>
          <w:szCs w:val="28"/>
        </w:rPr>
        <w:t>规定情形的，一般行政处罚，处</w:t>
      </w:r>
      <w:r>
        <w:rPr>
          <w:rFonts w:hint="eastAsia"/>
          <w:color w:val="auto"/>
          <w:sz w:val="28"/>
          <w:szCs w:val="28"/>
          <w:lang w:eastAsia="zh-CN"/>
        </w:rPr>
        <w:t>十一万五千元以上十三万五千元以下</w:t>
      </w:r>
      <w:r>
        <w:rPr>
          <w:rFonts w:hint="eastAsia"/>
          <w:color w:val="auto"/>
          <w:sz w:val="28"/>
          <w:szCs w:val="28"/>
        </w:rPr>
        <w:t>罚款。</w:t>
      </w:r>
    </w:p>
    <w:p w14:paraId="458C2EA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1</w:t>
      </w:r>
      <w:r>
        <w:rPr>
          <w:rFonts w:hint="eastAsia"/>
          <w:color w:val="auto"/>
          <w:sz w:val="28"/>
          <w:szCs w:val="28"/>
          <w:lang w:val="en-US" w:eastAsia="zh-CN"/>
        </w:rPr>
        <w:t>21</w:t>
      </w:r>
      <w:r>
        <w:rPr>
          <w:rFonts w:hint="eastAsia"/>
          <w:color w:val="auto"/>
          <w:sz w:val="28"/>
          <w:szCs w:val="28"/>
        </w:rPr>
        <w:t>】第一百二十三条第一款“处货值金额十五倍以上三十倍以下罚款”裁量基准的规定。</w:t>
      </w:r>
    </w:p>
    <w:p w14:paraId="2995A828">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符合以下情形之一的，</w:t>
      </w:r>
      <w:r>
        <w:rPr>
          <w:rFonts w:hint="eastAsia"/>
          <w:color w:val="auto"/>
          <w:sz w:val="28"/>
          <w:szCs w:val="28"/>
          <w:lang w:eastAsia="zh-CN"/>
        </w:rPr>
        <w:t>可以</w:t>
      </w:r>
      <w:r>
        <w:rPr>
          <w:rFonts w:hint="eastAsia"/>
          <w:color w:val="auto"/>
          <w:sz w:val="28"/>
          <w:szCs w:val="28"/>
        </w:rPr>
        <w:t>减轻行政处罚，处货值金额</w:t>
      </w:r>
      <w:r>
        <w:rPr>
          <w:rFonts w:hint="eastAsia"/>
          <w:color w:val="auto"/>
          <w:sz w:val="28"/>
          <w:szCs w:val="28"/>
          <w:lang w:eastAsia="zh-CN"/>
        </w:rPr>
        <w:t>十五</w:t>
      </w:r>
      <w:r>
        <w:rPr>
          <w:rFonts w:hint="eastAsia"/>
          <w:color w:val="auto"/>
          <w:sz w:val="28"/>
          <w:szCs w:val="28"/>
          <w:lang w:val="en-US" w:eastAsia="zh-CN"/>
        </w:rPr>
        <w:t>倍</w:t>
      </w:r>
      <w:r>
        <w:rPr>
          <w:rFonts w:hint="eastAsia"/>
          <w:color w:val="auto"/>
          <w:sz w:val="28"/>
          <w:szCs w:val="28"/>
        </w:rPr>
        <w:t>以下罚款</w:t>
      </w:r>
      <w:r>
        <w:rPr>
          <w:rFonts w:hint="eastAsia"/>
          <w:color w:val="auto"/>
          <w:sz w:val="28"/>
          <w:szCs w:val="28"/>
          <w:lang w:eastAsia="zh-CN"/>
        </w:rPr>
        <w:t>：</w:t>
      </w:r>
    </w:p>
    <w:p w14:paraId="625B8D2F">
      <w:pPr>
        <w:pStyle w:val="12"/>
        <w:pageBreakBefore w:val="0"/>
        <w:kinsoku/>
        <w:wordWrap/>
        <w:overflowPunct/>
        <w:topLinePunct w:val="0"/>
        <w:bidi w:val="0"/>
        <w:spacing w:beforeLines="0" w:afterLines="0" w:line="520" w:lineRule="exact"/>
        <w:ind w:left="0" w:leftChars="0" w:right="0" w:rightChars="0" w:firstLine="560" w:firstLineChars="200"/>
        <w:rPr>
          <w:rFonts w:hint="default"/>
          <w:b w:val="0"/>
          <w:bCs w:val="0"/>
          <w:color w:val="auto"/>
          <w:sz w:val="28"/>
          <w:szCs w:val="28"/>
          <w:lang w:val="en-US" w:eastAsia="zh-CN"/>
        </w:rPr>
      </w:pPr>
      <w:r>
        <w:rPr>
          <w:rFonts w:hint="eastAsia"/>
          <w:b w:val="0"/>
          <w:bCs w:val="0"/>
          <w:color w:val="auto"/>
          <w:sz w:val="28"/>
          <w:szCs w:val="28"/>
          <w:lang w:val="en-US" w:eastAsia="zh-CN"/>
        </w:rPr>
        <w:t>1.违法行为持续时间不足1个月;</w:t>
      </w:r>
    </w:p>
    <w:p w14:paraId="5D95966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涉案食品货值金额</w:t>
      </w:r>
      <w:r>
        <w:rPr>
          <w:rFonts w:hint="eastAsia"/>
          <w:color w:val="auto"/>
          <w:sz w:val="28"/>
          <w:szCs w:val="28"/>
          <w:lang w:val="en-US" w:eastAsia="zh-CN"/>
        </w:rPr>
        <w:t>一万元以上一万三千元以下的</w:t>
      </w:r>
      <w:r>
        <w:rPr>
          <w:rFonts w:hint="eastAsia"/>
          <w:color w:val="auto"/>
          <w:sz w:val="28"/>
          <w:szCs w:val="28"/>
        </w:rPr>
        <w:t>；</w:t>
      </w:r>
    </w:p>
    <w:p w14:paraId="0968BBBA">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strike w:val="0"/>
          <w:dstrike w:val="0"/>
          <w:color w:val="auto"/>
          <w:sz w:val="28"/>
          <w:szCs w:val="28"/>
          <w:lang w:val="en-US" w:eastAsia="zh-CN"/>
        </w:rPr>
      </w:pPr>
      <w:r>
        <w:rPr>
          <w:rFonts w:hint="eastAsia"/>
          <w:color w:val="auto"/>
          <w:sz w:val="28"/>
          <w:szCs w:val="28"/>
          <w:lang w:val="en-US" w:eastAsia="zh-CN"/>
        </w:rPr>
        <w:t>3.</w:t>
      </w:r>
      <w:r>
        <w:rPr>
          <w:rFonts w:hint="eastAsia"/>
          <w:strike w:val="0"/>
          <w:dstrike w:val="0"/>
          <w:color w:val="auto"/>
          <w:sz w:val="28"/>
          <w:szCs w:val="28"/>
        </w:rPr>
        <w:t>符合裁量基准第【</w:t>
      </w:r>
      <w:r>
        <w:rPr>
          <w:rFonts w:hint="eastAsia"/>
          <w:strike w:val="0"/>
          <w:dstrike w:val="0"/>
          <w:color w:val="auto"/>
          <w:sz w:val="28"/>
          <w:szCs w:val="28"/>
          <w:lang w:eastAsia="zh-CN"/>
        </w:rPr>
        <w:t>1</w:t>
      </w:r>
      <w:r>
        <w:rPr>
          <w:rFonts w:hint="eastAsia"/>
          <w:strike w:val="0"/>
          <w:dstrike w:val="0"/>
          <w:color w:val="auto"/>
          <w:sz w:val="28"/>
          <w:szCs w:val="28"/>
          <w:lang w:val="en-US" w:eastAsia="zh-CN"/>
        </w:rPr>
        <w:t>18</w:t>
      </w:r>
      <w:r>
        <w:rPr>
          <w:rFonts w:hint="eastAsia"/>
          <w:strike w:val="0"/>
          <w:dstrike w:val="0"/>
          <w:color w:val="auto"/>
          <w:sz w:val="28"/>
          <w:szCs w:val="28"/>
        </w:rPr>
        <w:t>】条减轻处罚情形之一的</w:t>
      </w:r>
      <w:r>
        <w:rPr>
          <w:rFonts w:hint="eastAsia"/>
          <w:strike w:val="0"/>
          <w:dstrike w:val="0"/>
          <w:color w:val="auto"/>
          <w:sz w:val="28"/>
          <w:szCs w:val="28"/>
          <w:lang w:eastAsia="zh-CN"/>
        </w:rPr>
        <w:t>。</w:t>
      </w:r>
    </w:p>
    <w:p w14:paraId="28F00CC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strike w:val="0"/>
          <w:dstrike w:val="0"/>
          <w:color w:val="auto"/>
          <w:sz w:val="28"/>
          <w:szCs w:val="28"/>
        </w:rPr>
      </w:pPr>
      <w:r>
        <w:rPr>
          <w:rFonts w:hint="eastAsia"/>
          <w:color w:val="auto"/>
          <w:sz w:val="28"/>
          <w:szCs w:val="28"/>
          <w:lang w:eastAsia="zh-CN"/>
        </w:rPr>
        <w:t>（二）</w:t>
      </w:r>
      <w:r>
        <w:rPr>
          <w:rFonts w:hint="eastAsia"/>
          <w:color w:val="auto"/>
          <w:sz w:val="28"/>
          <w:szCs w:val="28"/>
        </w:rPr>
        <w:t>符合下列情形之一的，从轻行政处罚，处货值金额</w:t>
      </w:r>
      <w:r>
        <w:rPr>
          <w:rFonts w:hint="eastAsia"/>
          <w:strike w:val="0"/>
          <w:dstrike w:val="0"/>
          <w:color w:val="auto"/>
          <w:sz w:val="28"/>
          <w:szCs w:val="28"/>
        </w:rPr>
        <w:t>十五倍以上</w:t>
      </w:r>
      <w:r>
        <w:rPr>
          <w:rFonts w:hint="eastAsia" w:ascii="宋体" w:eastAsia="宋体" w:cs="宋体"/>
          <w:strike w:val="0"/>
          <w:dstrike w:val="0"/>
          <w:color w:val="auto"/>
          <w:sz w:val="28"/>
          <w:szCs w:val="28"/>
          <w:lang w:eastAsia="zh-CN"/>
        </w:rPr>
        <w:t>十九点五倍</w:t>
      </w:r>
      <w:r>
        <w:rPr>
          <w:rFonts w:hint="eastAsia" w:ascii="宋体" w:eastAsia="宋体" w:cs="宋体"/>
          <w:strike w:val="0"/>
          <w:dstrike w:val="0"/>
          <w:color w:val="auto"/>
          <w:sz w:val="28"/>
          <w:szCs w:val="28"/>
        </w:rPr>
        <w:t>以下罚款：</w:t>
      </w:r>
    </w:p>
    <w:p w14:paraId="3069336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strike w:val="0"/>
          <w:dstrike w:val="0"/>
          <w:color w:val="auto"/>
          <w:sz w:val="28"/>
          <w:szCs w:val="28"/>
        </w:rPr>
      </w:pPr>
      <w:r>
        <w:rPr>
          <w:rFonts w:hint="eastAsia" w:ascii="宋体" w:eastAsia="宋体" w:cs="宋体"/>
          <w:strike w:val="0"/>
          <w:dstrike w:val="0"/>
          <w:color w:val="auto"/>
          <w:sz w:val="28"/>
          <w:szCs w:val="28"/>
          <w:lang w:val="en-US" w:eastAsia="zh-CN"/>
        </w:rPr>
        <w:t>1.</w:t>
      </w:r>
      <w:r>
        <w:rPr>
          <w:rFonts w:hint="eastAsia" w:ascii="宋体" w:eastAsia="宋体" w:cs="宋体"/>
          <w:strike w:val="0"/>
          <w:dstrike w:val="0"/>
          <w:color w:val="auto"/>
          <w:sz w:val="28"/>
          <w:szCs w:val="28"/>
        </w:rPr>
        <w:t>生产经营过程控制符合法律规定的；</w:t>
      </w:r>
    </w:p>
    <w:p w14:paraId="40E2A7F0">
      <w:pPr>
        <w:pStyle w:val="12"/>
        <w:pageBreakBefore w:val="0"/>
        <w:kinsoku/>
        <w:wordWrap/>
        <w:overflowPunct/>
        <w:topLinePunct w:val="0"/>
        <w:bidi w:val="0"/>
        <w:spacing w:beforeLines="0" w:afterLines="0" w:line="520" w:lineRule="exact"/>
        <w:ind w:left="0" w:leftChars="0" w:right="0" w:rightChars="0" w:firstLine="560" w:firstLineChars="200"/>
        <w:rPr>
          <w:rFonts w:hint="default" w:ascii="宋体" w:eastAsia="宋体" w:cs="宋体"/>
          <w:strike w:val="0"/>
          <w:dstrike w:val="0"/>
          <w:color w:val="auto"/>
          <w:sz w:val="28"/>
          <w:szCs w:val="28"/>
          <w:lang w:val="en-US" w:eastAsia="zh-CN"/>
        </w:rPr>
      </w:pPr>
      <w:r>
        <w:rPr>
          <w:rFonts w:hint="eastAsia" w:ascii="宋体" w:eastAsia="宋体" w:cs="宋体"/>
          <w:strike w:val="0"/>
          <w:dstrike w:val="0"/>
          <w:color w:val="auto"/>
          <w:sz w:val="28"/>
          <w:szCs w:val="28"/>
          <w:lang w:val="en-US" w:eastAsia="zh-CN"/>
        </w:rPr>
        <w:t>2.违法行为持续时间1个月以上2个月以下；</w:t>
      </w:r>
    </w:p>
    <w:p w14:paraId="043471B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strike w:val="0"/>
          <w:dstrike w:val="0"/>
          <w:color w:val="auto"/>
          <w:sz w:val="28"/>
          <w:szCs w:val="28"/>
        </w:rPr>
      </w:pPr>
      <w:r>
        <w:rPr>
          <w:rFonts w:hint="eastAsia" w:ascii="宋体" w:eastAsia="宋体" w:cs="宋体"/>
          <w:strike w:val="0"/>
          <w:dstrike w:val="0"/>
          <w:color w:val="auto"/>
          <w:sz w:val="28"/>
          <w:szCs w:val="28"/>
          <w:lang w:val="en-US" w:eastAsia="zh-CN"/>
        </w:rPr>
        <w:t>3.</w:t>
      </w:r>
      <w:r>
        <w:rPr>
          <w:rFonts w:hint="eastAsia" w:ascii="宋体" w:eastAsia="宋体" w:cs="宋体"/>
          <w:strike w:val="0"/>
          <w:dstrike w:val="0"/>
          <w:color w:val="auto"/>
          <w:sz w:val="28"/>
          <w:szCs w:val="28"/>
        </w:rPr>
        <w:t>涉案食品货值金额</w:t>
      </w:r>
      <w:r>
        <w:rPr>
          <w:rFonts w:hint="eastAsia" w:ascii="宋体" w:eastAsia="宋体" w:cs="宋体"/>
          <w:strike w:val="0"/>
          <w:dstrike w:val="0"/>
          <w:color w:val="auto"/>
          <w:sz w:val="28"/>
          <w:szCs w:val="28"/>
          <w:lang w:val="en-US" w:eastAsia="zh-CN"/>
        </w:rPr>
        <w:t>一万三千元以上一万七千元以下</w:t>
      </w:r>
      <w:r>
        <w:rPr>
          <w:rFonts w:hint="eastAsia" w:cs="宋体"/>
          <w:strike w:val="0"/>
          <w:dstrike w:val="0"/>
          <w:color w:val="auto"/>
          <w:sz w:val="28"/>
          <w:szCs w:val="28"/>
          <w:lang w:val="en-US" w:eastAsia="zh-CN"/>
        </w:rPr>
        <w:t>的</w:t>
      </w:r>
      <w:r>
        <w:rPr>
          <w:rFonts w:hint="eastAsia" w:ascii="宋体" w:eastAsia="宋体" w:cs="宋体"/>
          <w:strike w:val="0"/>
          <w:dstrike w:val="0"/>
          <w:color w:val="auto"/>
          <w:sz w:val="28"/>
          <w:szCs w:val="28"/>
        </w:rPr>
        <w:t>；</w:t>
      </w:r>
    </w:p>
    <w:p w14:paraId="5F67779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strike w:val="0"/>
          <w:dstrike w:val="0"/>
          <w:color w:val="auto"/>
          <w:sz w:val="28"/>
          <w:szCs w:val="28"/>
        </w:rPr>
      </w:pPr>
      <w:r>
        <w:rPr>
          <w:rFonts w:hint="eastAsia" w:ascii="宋体" w:eastAsia="宋体" w:cs="宋体"/>
          <w:strike w:val="0"/>
          <w:dstrike w:val="0"/>
          <w:color w:val="auto"/>
          <w:sz w:val="28"/>
          <w:szCs w:val="28"/>
          <w:lang w:val="en-US" w:eastAsia="zh-CN"/>
        </w:rPr>
        <w:t>4.</w:t>
      </w:r>
      <w:r>
        <w:rPr>
          <w:rFonts w:hint="eastAsia" w:ascii="宋体" w:eastAsia="宋体" w:cs="宋体"/>
          <w:strike w:val="0"/>
          <w:dstrike w:val="0"/>
          <w:color w:val="auto"/>
          <w:sz w:val="28"/>
          <w:szCs w:val="28"/>
        </w:rPr>
        <w:t>符合裁量基准第【</w:t>
      </w:r>
      <w:r>
        <w:rPr>
          <w:rFonts w:hint="eastAsia" w:ascii="宋体" w:eastAsia="宋体" w:cs="宋体"/>
          <w:strike w:val="0"/>
          <w:dstrike w:val="0"/>
          <w:color w:val="auto"/>
          <w:sz w:val="28"/>
          <w:szCs w:val="28"/>
          <w:lang w:eastAsia="zh-CN"/>
        </w:rPr>
        <w:t>1</w:t>
      </w:r>
      <w:r>
        <w:rPr>
          <w:rFonts w:hint="eastAsia" w:cs="宋体"/>
          <w:strike w:val="0"/>
          <w:dstrike w:val="0"/>
          <w:color w:val="auto"/>
          <w:sz w:val="28"/>
          <w:szCs w:val="28"/>
          <w:lang w:val="en-US" w:eastAsia="zh-CN"/>
        </w:rPr>
        <w:t>18</w:t>
      </w:r>
      <w:r>
        <w:rPr>
          <w:rFonts w:hint="eastAsia" w:ascii="宋体" w:eastAsia="宋体" w:cs="宋体"/>
          <w:strike w:val="0"/>
          <w:dstrike w:val="0"/>
          <w:color w:val="auto"/>
          <w:sz w:val="28"/>
          <w:szCs w:val="28"/>
        </w:rPr>
        <w:t>】条从轻处罚情形之一的。</w:t>
      </w:r>
    </w:p>
    <w:p w14:paraId="5C48343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符合下列情形之一的，从重行政处罚，处货值金额</w:t>
      </w:r>
      <w:r>
        <w:rPr>
          <w:rFonts w:hint="eastAsia"/>
          <w:strike w:val="0"/>
          <w:dstrike w:val="0"/>
          <w:color w:val="auto"/>
          <w:sz w:val="28"/>
          <w:szCs w:val="28"/>
          <w:lang w:eastAsia="zh-CN"/>
        </w:rPr>
        <w:t>二十五点五倍以上</w:t>
      </w:r>
      <w:r>
        <w:rPr>
          <w:rFonts w:hint="eastAsia"/>
          <w:color w:val="auto"/>
          <w:sz w:val="28"/>
          <w:szCs w:val="28"/>
        </w:rPr>
        <w:t>三十倍以下罚款：</w:t>
      </w:r>
    </w:p>
    <w:p w14:paraId="4FEC319E">
      <w:pPr>
        <w:pStyle w:val="12"/>
        <w:pageBreakBefore w:val="0"/>
        <w:kinsoku/>
        <w:wordWrap/>
        <w:overflowPunct/>
        <w:topLinePunct w:val="0"/>
        <w:bidi w:val="0"/>
        <w:spacing w:beforeLines="0" w:afterLines="0" w:line="520" w:lineRule="exact"/>
        <w:ind w:left="0" w:leftChars="0" w:right="0" w:rightChars="0" w:firstLine="560" w:firstLineChars="200"/>
        <w:rPr>
          <w:strike w:val="0"/>
          <w:dstrike w:val="0"/>
          <w:color w:val="auto"/>
          <w:sz w:val="28"/>
          <w:szCs w:val="28"/>
        </w:rPr>
      </w:pPr>
      <w:r>
        <w:rPr>
          <w:rFonts w:hint="eastAsia"/>
          <w:strike w:val="0"/>
          <w:dstrike w:val="0"/>
          <w:color w:val="auto"/>
          <w:sz w:val="28"/>
          <w:szCs w:val="28"/>
          <w:lang w:val="en-US" w:eastAsia="zh-CN"/>
        </w:rPr>
        <w:t>1.</w:t>
      </w:r>
      <w:r>
        <w:rPr>
          <w:rFonts w:hint="eastAsia"/>
          <w:strike w:val="0"/>
          <w:dstrike w:val="0"/>
          <w:color w:val="auto"/>
          <w:sz w:val="28"/>
          <w:szCs w:val="28"/>
        </w:rPr>
        <w:t>涉案食品货值金额</w:t>
      </w:r>
      <w:r>
        <w:rPr>
          <w:rFonts w:hint="eastAsia"/>
          <w:strike w:val="0"/>
          <w:dstrike w:val="0"/>
          <w:color w:val="auto"/>
          <w:sz w:val="28"/>
          <w:szCs w:val="28"/>
          <w:lang w:val="en-US" w:eastAsia="zh-CN"/>
        </w:rPr>
        <w:t>二万元</w:t>
      </w:r>
      <w:r>
        <w:rPr>
          <w:rFonts w:hint="eastAsia"/>
          <w:strike w:val="0"/>
          <w:dstrike w:val="0"/>
          <w:color w:val="auto"/>
          <w:sz w:val="28"/>
          <w:szCs w:val="28"/>
        </w:rPr>
        <w:t>以上的；</w:t>
      </w:r>
    </w:p>
    <w:p w14:paraId="6667A32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strike w:val="0"/>
          <w:dstrike w:val="0"/>
          <w:color w:val="auto"/>
          <w:sz w:val="28"/>
          <w:szCs w:val="28"/>
          <w:lang w:val="en-US" w:eastAsia="zh-CN"/>
        </w:rPr>
        <w:t>2.</w:t>
      </w:r>
      <w:r>
        <w:rPr>
          <w:rFonts w:hint="eastAsia"/>
          <w:color w:val="auto"/>
          <w:sz w:val="28"/>
          <w:szCs w:val="28"/>
        </w:rPr>
        <w:t>有《</w:t>
      </w:r>
      <w:r>
        <w:rPr>
          <w:rFonts w:hint="eastAsia"/>
          <w:color w:val="auto"/>
          <w:sz w:val="28"/>
          <w:szCs w:val="28"/>
          <w:lang w:eastAsia="zh-CN"/>
        </w:rPr>
        <w:t>中华人民共和国</w:t>
      </w:r>
      <w:r>
        <w:rPr>
          <w:rFonts w:hint="eastAsia"/>
          <w:color w:val="auto"/>
          <w:sz w:val="28"/>
          <w:szCs w:val="28"/>
        </w:rPr>
        <w:t>食品安全法》第一百二十三条第一款所列三项以上情形的；</w:t>
      </w:r>
    </w:p>
    <w:p w14:paraId="2AD653C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strike w:val="0"/>
          <w:dstrike w:val="0"/>
          <w:color w:val="auto"/>
          <w:sz w:val="28"/>
          <w:szCs w:val="28"/>
          <w:lang w:val="en-US" w:eastAsia="zh-CN"/>
        </w:rPr>
        <w:t>3.</w:t>
      </w:r>
      <w:r>
        <w:rPr>
          <w:rFonts w:hint="eastAsia"/>
          <w:color w:val="auto"/>
          <w:sz w:val="28"/>
          <w:szCs w:val="28"/>
        </w:rPr>
        <w:t>导致食品安全事故的；</w:t>
      </w:r>
    </w:p>
    <w:p w14:paraId="75B9C25D">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strike w:val="0"/>
          <w:dstrike w:val="0"/>
          <w:color w:val="auto"/>
          <w:sz w:val="28"/>
          <w:szCs w:val="28"/>
          <w:lang w:val="en-US" w:eastAsia="zh-CN"/>
        </w:rPr>
        <w:t>4.</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18</w:t>
      </w:r>
      <w:r>
        <w:rPr>
          <w:rFonts w:hint="eastAsia"/>
          <w:color w:val="auto"/>
          <w:sz w:val="28"/>
          <w:szCs w:val="28"/>
        </w:rPr>
        <w:t>】条从重处罚情形之一的。</w:t>
      </w:r>
    </w:p>
    <w:p w14:paraId="43079AF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（四）</w:t>
      </w:r>
      <w:r>
        <w:rPr>
          <w:rFonts w:hint="eastAsia"/>
          <w:color w:val="auto"/>
          <w:sz w:val="28"/>
          <w:szCs w:val="28"/>
        </w:rPr>
        <w:t>不符合本条</w:t>
      </w:r>
      <w:r>
        <w:rPr>
          <w:rFonts w:hint="eastAsia"/>
          <w:color w:val="auto"/>
          <w:sz w:val="28"/>
          <w:szCs w:val="28"/>
          <w:lang w:eastAsia="zh-CN"/>
        </w:rPr>
        <w:t>（二）（三）</w:t>
      </w:r>
      <w:r>
        <w:rPr>
          <w:rFonts w:hint="eastAsia"/>
          <w:color w:val="auto"/>
          <w:sz w:val="28"/>
          <w:szCs w:val="28"/>
        </w:rPr>
        <w:t>规定情形的，一般行政处罚，处货值金额</w:t>
      </w:r>
      <w:r>
        <w:rPr>
          <w:rFonts w:hint="eastAsia"/>
          <w:strike w:val="0"/>
          <w:dstrike w:val="0"/>
          <w:color w:val="auto"/>
          <w:sz w:val="28"/>
          <w:szCs w:val="28"/>
          <w:lang w:eastAsia="zh-CN"/>
        </w:rPr>
        <w:t>十九点五倍以上二十五点五倍以下</w:t>
      </w:r>
      <w:r>
        <w:rPr>
          <w:rFonts w:hint="eastAsia"/>
          <w:color w:val="auto"/>
          <w:sz w:val="28"/>
          <w:szCs w:val="28"/>
        </w:rPr>
        <w:t>罚款。</w:t>
      </w:r>
    </w:p>
    <w:p w14:paraId="1468119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1</w:t>
      </w:r>
      <w:r>
        <w:rPr>
          <w:rFonts w:hint="eastAsia"/>
          <w:color w:val="auto"/>
          <w:sz w:val="28"/>
          <w:szCs w:val="28"/>
          <w:lang w:val="en-US" w:eastAsia="zh-CN"/>
        </w:rPr>
        <w:t>22</w:t>
      </w:r>
      <w:r>
        <w:rPr>
          <w:rFonts w:hint="eastAsia"/>
          <w:color w:val="auto"/>
          <w:sz w:val="28"/>
          <w:szCs w:val="28"/>
        </w:rPr>
        <w:t>】第一百二十三条第二款“处十万元以上二十万元以下罚款”裁量基准的规定。</w:t>
      </w:r>
    </w:p>
    <w:p w14:paraId="7DA7E812">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w:t>
      </w:r>
      <w:r>
        <w:rPr>
          <w:rFonts w:hint="eastAsia"/>
          <w:color w:val="auto"/>
          <w:sz w:val="28"/>
          <w:szCs w:val="28"/>
          <w:lang w:eastAsia="zh-CN"/>
        </w:rPr>
        <w:t>下列</w:t>
      </w:r>
      <w:r>
        <w:rPr>
          <w:rFonts w:hint="eastAsia"/>
          <w:color w:val="auto"/>
          <w:sz w:val="28"/>
          <w:szCs w:val="28"/>
        </w:rPr>
        <w:t>情形之一的，</w:t>
      </w:r>
      <w:r>
        <w:rPr>
          <w:rFonts w:hint="eastAsia"/>
          <w:color w:val="auto"/>
          <w:sz w:val="28"/>
          <w:szCs w:val="28"/>
          <w:lang w:eastAsia="zh-CN"/>
        </w:rPr>
        <w:t>可以</w:t>
      </w:r>
      <w:r>
        <w:rPr>
          <w:rFonts w:hint="eastAsia"/>
          <w:color w:val="auto"/>
          <w:sz w:val="28"/>
          <w:szCs w:val="28"/>
        </w:rPr>
        <w:t>减轻行政处罚，处</w:t>
      </w:r>
      <w:r>
        <w:rPr>
          <w:rFonts w:hint="eastAsia"/>
          <w:color w:val="auto"/>
          <w:sz w:val="28"/>
          <w:szCs w:val="28"/>
          <w:lang w:eastAsia="zh-CN"/>
        </w:rPr>
        <w:t>十万</w:t>
      </w:r>
      <w:r>
        <w:rPr>
          <w:rFonts w:hint="eastAsia"/>
          <w:color w:val="auto"/>
          <w:sz w:val="28"/>
          <w:szCs w:val="28"/>
          <w:lang w:val="en-US" w:eastAsia="zh-CN"/>
        </w:rPr>
        <w:t>元</w:t>
      </w:r>
      <w:r>
        <w:rPr>
          <w:rFonts w:hint="eastAsia"/>
          <w:color w:val="auto"/>
          <w:sz w:val="28"/>
          <w:szCs w:val="28"/>
        </w:rPr>
        <w:t>以下罚款</w:t>
      </w:r>
      <w:r>
        <w:rPr>
          <w:rFonts w:hint="eastAsia"/>
          <w:color w:val="auto"/>
          <w:sz w:val="28"/>
          <w:szCs w:val="28"/>
          <w:lang w:eastAsia="zh-CN"/>
        </w:rPr>
        <w:t>：</w:t>
      </w:r>
    </w:p>
    <w:p w14:paraId="5C9A5824">
      <w:pPr>
        <w:pStyle w:val="12"/>
        <w:pageBreakBefore w:val="0"/>
        <w:kinsoku/>
        <w:wordWrap/>
        <w:overflowPunct/>
        <w:topLinePunct w:val="0"/>
        <w:bidi w:val="0"/>
        <w:spacing w:beforeLines="0" w:afterLines="0" w:line="520" w:lineRule="exact"/>
        <w:ind w:left="0" w:leftChars="0" w:right="0" w:rightChars="0" w:firstLine="560" w:firstLineChars="200"/>
        <w:rPr>
          <w:rFonts w:hint="default" w:eastAsia="宋体"/>
          <w:b w:val="0"/>
          <w:bCs w:val="0"/>
          <w:color w:val="auto"/>
          <w:sz w:val="28"/>
          <w:szCs w:val="28"/>
          <w:lang w:val="en-US" w:eastAsia="zh-CN"/>
        </w:rPr>
      </w:pPr>
      <w:r>
        <w:rPr>
          <w:rFonts w:hint="eastAsia"/>
          <w:b w:val="0"/>
          <w:bCs w:val="0"/>
          <w:color w:val="auto"/>
          <w:sz w:val="28"/>
          <w:szCs w:val="28"/>
          <w:lang w:val="en-US" w:eastAsia="zh-CN"/>
        </w:rPr>
        <w:t>1.违法行为持续时间不足1个月；</w:t>
      </w:r>
    </w:p>
    <w:p w14:paraId="04C49405">
      <w:pPr>
        <w:pStyle w:val="12"/>
        <w:pageBreakBefore w:val="0"/>
        <w:kinsoku/>
        <w:wordWrap/>
        <w:overflowPunct/>
        <w:topLinePunct w:val="0"/>
        <w:bidi w:val="0"/>
        <w:spacing w:beforeLines="0" w:afterLines="0" w:line="520" w:lineRule="exact"/>
        <w:ind w:left="0" w:leftChars="0" w:right="0" w:rightChars="0" w:firstLine="560" w:firstLineChars="200"/>
        <w:rPr>
          <w:rFonts w:hint="default" w:eastAsia="宋体"/>
          <w:b w:val="0"/>
          <w:bCs w:val="0"/>
          <w:color w:val="auto"/>
          <w:sz w:val="28"/>
          <w:szCs w:val="28"/>
          <w:lang w:val="en-US" w:eastAsia="zh-CN"/>
        </w:rPr>
      </w:pPr>
      <w:r>
        <w:rPr>
          <w:rFonts w:hint="eastAsia"/>
          <w:b w:val="0"/>
          <w:bCs w:val="0"/>
          <w:color w:val="auto"/>
          <w:sz w:val="28"/>
          <w:szCs w:val="28"/>
          <w:lang w:val="en-US" w:eastAsia="zh-CN"/>
        </w:rPr>
        <w:t>2.涉案食品货值金额一万元以上一万三千元以下的；</w:t>
      </w:r>
    </w:p>
    <w:p w14:paraId="2D2A751A">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strike w:val="0"/>
          <w:color w:val="auto"/>
          <w:sz w:val="28"/>
          <w:szCs w:val="28"/>
          <w:lang w:eastAsia="zh-CN"/>
        </w:rPr>
      </w:pPr>
      <w:r>
        <w:rPr>
          <w:rFonts w:hint="eastAsia"/>
          <w:color w:val="auto"/>
          <w:sz w:val="28"/>
          <w:szCs w:val="28"/>
          <w:lang w:val="en-US" w:eastAsia="zh-CN"/>
        </w:rPr>
        <w:t>3.</w:t>
      </w:r>
      <w:r>
        <w:rPr>
          <w:rFonts w:hint="eastAsia"/>
          <w:strike w:val="0"/>
          <w:dstrike w:val="0"/>
          <w:color w:val="auto"/>
          <w:sz w:val="28"/>
          <w:szCs w:val="28"/>
        </w:rPr>
        <w:t>符合裁量基准第【</w:t>
      </w:r>
      <w:r>
        <w:rPr>
          <w:rFonts w:hint="eastAsia"/>
          <w:strike w:val="0"/>
          <w:dstrike w:val="0"/>
          <w:color w:val="auto"/>
          <w:sz w:val="28"/>
          <w:szCs w:val="28"/>
          <w:lang w:eastAsia="zh-CN"/>
        </w:rPr>
        <w:t>1</w:t>
      </w:r>
      <w:r>
        <w:rPr>
          <w:rFonts w:hint="eastAsia"/>
          <w:strike w:val="0"/>
          <w:dstrike w:val="0"/>
          <w:color w:val="auto"/>
          <w:sz w:val="28"/>
          <w:szCs w:val="28"/>
          <w:lang w:val="en-US" w:eastAsia="zh-CN"/>
        </w:rPr>
        <w:t>17</w:t>
      </w:r>
      <w:r>
        <w:rPr>
          <w:rFonts w:hint="eastAsia"/>
          <w:strike w:val="0"/>
          <w:dstrike w:val="0"/>
          <w:color w:val="auto"/>
          <w:sz w:val="28"/>
          <w:szCs w:val="28"/>
        </w:rPr>
        <w:t>】条减轻处罚情形之一的</w:t>
      </w:r>
      <w:r>
        <w:rPr>
          <w:rFonts w:hint="eastAsia"/>
          <w:strike w:val="0"/>
          <w:dstrike w:val="0"/>
          <w:color w:val="auto"/>
          <w:sz w:val="28"/>
          <w:szCs w:val="28"/>
          <w:lang w:eastAsia="zh-CN"/>
        </w:rPr>
        <w:t>。</w:t>
      </w:r>
    </w:p>
    <w:p w14:paraId="1C9F99B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符合下列情形之一的，从轻行政处罚，处十万元以上</w:t>
      </w:r>
      <w:r>
        <w:rPr>
          <w:rFonts w:hint="eastAsia"/>
          <w:strike w:val="0"/>
          <w:dstrike w:val="0"/>
          <w:color w:val="auto"/>
          <w:sz w:val="28"/>
          <w:szCs w:val="28"/>
          <w:lang w:eastAsia="zh-CN"/>
        </w:rPr>
        <w:t>十三万元以下</w:t>
      </w:r>
      <w:r>
        <w:rPr>
          <w:rFonts w:hint="eastAsia"/>
          <w:color w:val="auto"/>
          <w:sz w:val="28"/>
          <w:szCs w:val="28"/>
        </w:rPr>
        <w:t>罚款：</w:t>
      </w:r>
    </w:p>
    <w:p w14:paraId="0297EBD8">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lang w:eastAsia="zh-CN"/>
        </w:rPr>
      </w:pPr>
      <w:r>
        <w:rPr>
          <w:rFonts w:hint="eastAsia"/>
          <w:color w:val="auto"/>
          <w:sz w:val="28"/>
          <w:szCs w:val="28"/>
          <w:lang w:val="en-US" w:eastAsia="zh-CN"/>
        </w:rPr>
        <w:t>1.</w:t>
      </w:r>
      <w:r>
        <w:rPr>
          <w:rFonts w:hint="eastAsia"/>
          <w:color w:val="auto"/>
          <w:sz w:val="28"/>
          <w:szCs w:val="28"/>
        </w:rPr>
        <w:t>违法所得五万元以下的</w:t>
      </w:r>
      <w:r>
        <w:rPr>
          <w:rFonts w:hint="eastAsia"/>
          <w:color w:val="auto"/>
          <w:sz w:val="28"/>
          <w:szCs w:val="28"/>
          <w:lang w:eastAsia="zh-CN"/>
        </w:rPr>
        <w:t>；</w:t>
      </w:r>
    </w:p>
    <w:p w14:paraId="590FA7E5">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b w:val="0"/>
          <w:bCs w:val="0"/>
          <w:color w:val="auto"/>
          <w:sz w:val="28"/>
          <w:szCs w:val="28"/>
          <w:lang w:val="en-US" w:eastAsia="zh-CN"/>
        </w:rPr>
      </w:pPr>
      <w:r>
        <w:rPr>
          <w:rFonts w:hint="eastAsia"/>
          <w:b w:val="0"/>
          <w:bCs w:val="0"/>
          <w:color w:val="auto"/>
          <w:sz w:val="28"/>
          <w:szCs w:val="28"/>
          <w:lang w:val="en-US" w:eastAsia="zh-CN"/>
        </w:rPr>
        <w:t>2.涉案食品货值金额一万三千元以上一万七千元以下的；</w:t>
      </w:r>
    </w:p>
    <w:p w14:paraId="753FAF7F">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default"/>
          <w:b w:val="0"/>
          <w:bCs w:val="0"/>
          <w:color w:val="auto"/>
          <w:sz w:val="28"/>
          <w:szCs w:val="28"/>
          <w:lang w:val="en-US" w:eastAsia="zh-CN"/>
        </w:rPr>
      </w:pPr>
      <w:r>
        <w:rPr>
          <w:rFonts w:hint="eastAsia"/>
          <w:b w:val="0"/>
          <w:bCs w:val="0"/>
          <w:color w:val="auto"/>
          <w:sz w:val="28"/>
          <w:szCs w:val="28"/>
          <w:lang w:val="en-US" w:eastAsia="zh-CN"/>
        </w:rPr>
        <w:t>3.违法行为持续时间1个月以上2个月以下；</w:t>
      </w:r>
    </w:p>
    <w:p w14:paraId="0C2EF9F5">
      <w:pPr>
        <w:pStyle w:val="12"/>
        <w:pageBreakBefore w:val="0"/>
        <w:kinsoku/>
        <w:wordWrap/>
        <w:overflowPunct/>
        <w:topLinePunct w:val="0"/>
        <w:bidi w:val="0"/>
        <w:spacing w:beforeLines="0" w:afterLines="0" w:line="520" w:lineRule="exact"/>
        <w:ind w:left="0" w:leftChars="0" w:right="0" w:rightChars="0" w:firstLine="560" w:firstLineChars="200"/>
        <w:rPr>
          <w:rFonts w:hint="eastAsia"/>
          <w:strike w:val="0"/>
          <w:dstrike w:val="0"/>
          <w:color w:val="auto"/>
          <w:sz w:val="28"/>
          <w:szCs w:val="28"/>
        </w:rPr>
      </w:pPr>
      <w:r>
        <w:rPr>
          <w:rFonts w:hint="eastAsia"/>
          <w:strike w:val="0"/>
          <w:dstrike w:val="0"/>
          <w:color w:val="auto"/>
          <w:sz w:val="28"/>
          <w:szCs w:val="28"/>
          <w:lang w:val="en-US" w:eastAsia="zh-CN"/>
        </w:rPr>
        <w:t>4.</w:t>
      </w:r>
      <w:r>
        <w:rPr>
          <w:rFonts w:hint="eastAsia"/>
          <w:strike w:val="0"/>
          <w:dstrike w:val="0"/>
          <w:color w:val="auto"/>
          <w:sz w:val="28"/>
          <w:szCs w:val="28"/>
        </w:rPr>
        <w:t>符合裁量基准第【</w:t>
      </w:r>
      <w:r>
        <w:rPr>
          <w:rFonts w:hint="eastAsia"/>
          <w:strike w:val="0"/>
          <w:dstrike w:val="0"/>
          <w:color w:val="auto"/>
          <w:sz w:val="28"/>
          <w:szCs w:val="28"/>
          <w:lang w:eastAsia="zh-CN"/>
        </w:rPr>
        <w:t>1</w:t>
      </w:r>
      <w:r>
        <w:rPr>
          <w:rFonts w:hint="eastAsia"/>
          <w:strike w:val="0"/>
          <w:dstrike w:val="0"/>
          <w:color w:val="auto"/>
          <w:sz w:val="28"/>
          <w:szCs w:val="28"/>
          <w:lang w:val="en-US" w:eastAsia="zh-CN"/>
        </w:rPr>
        <w:t>17</w:t>
      </w:r>
      <w:r>
        <w:rPr>
          <w:rFonts w:hint="eastAsia"/>
          <w:strike w:val="0"/>
          <w:dstrike w:val="0"/>
          <w:color w:val="auto"/>
          <w:sz w:val="28"/>
          <w:szCs w:val="28"/>
        </w:rPr>
        <w:t>】条从轻处罚情形之一的。</w:t>
      </w:r>
    </w:p>
    <w:p w14:paraId="4F15485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符合下列情形之一的，从重行政处罚，处</w:t>
      </w:r>
      <w:r>
        <w:rPr>
          <w:rFonts w:hint="eastAsia"/>
          <w:color w:val="auto"/>
          <w:sz w:val="28"/>
          <w:szCs w:val="28"/>
          <w:lang w:eastAsia="zh-CN"/>
        </w:rPr>
        <w:t>十七万元以上二十万元以下</w:t>
      </w:r>
      <w:r>
        <w:rPr>
          <w:rFonts w:hint="eastAsia"/>
          <w:color w:val="auto"/>
          <w:sz w:val="28"/>
          <w:szCs w:val="28"/>
        </w:rPr>
        <w:t>罚款：</w:t>
      </w:r>
    </w:p>
    <w:p w14:paraId="3305A440">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lang w:eastAsia="zh-CN"/>
        </w:rPr>
      </w:pPr>
      <w:r>
        <w:rPr>
          <w:rFonts w:hint="eastAsia"/>
          <w:color w:val="auto"/>
          <w:sz w:val="28"/>
          <w:szCs w:val="28"/>
          <w:lang w:val="en-US" w:eastAsia="zh-CN"/>
        </w:rPr>
        <w:t>1.</w:t>
      </w:r>
      <w:r>
        <w:rPr>
          <w:rFonts w:hint="eastAsia"/>
          <w:color w:val="auto"/>
          <w:sz w:val="28"/>
          <w:szCs w:val="28"/>
        </w:rPr>
        <w:t>违法所得八万元以上的</w:t>
      </w:r>
      <w:r>
        <w:rPr>
          <w:rFonts w:hint="eastAsia"/>
          <w:color w:val="auto"/>
          <w:sz w:val="28"/>
          <w:szCs w:val="28"/>
          <w:lang w:eastAsia="zh-CN"/>
        </w:rPr>
        <w:t>；</w:t>
      </w:r>
    </w:p>
    <w:p w14:paraId="3B80BED6">
      <w:pPr>
        <w:pStyle w:val="12"/>
        <w:pageBreakBefore w:val="0"/>
        <w:kinsoku/>
        <w:wordWrap/>
        <w:overflowPunct/>
        <w:topLinePunct w:val="0"/>
        <w:bidi w:val="0"/>
        <w:spacing w:beforeLines="0" w:afterLines="0" w:line="520" w:lineRule="exact"/>
        <w:ind w:left="0" w:leftChars="0" w:right="0" w:rightChars="0" w:firstLine="560" w:firstLineChars="200"/>
        <w:rPr>
          <w:b w:val="0"/>
          <w:bCs w:val="0"/>
          <w:color w:val="auto"/>
          <w:sz w:val="28"/>
          <w:szCs w:val="28"/>
        </w:rPr>
      </w:pPr>
      <w:r>
        <w:rPr>
          <w:rFonts w:hint="eastAsia"/>
          <w:color w:val="auto"/>
          <w:sz w:val="28"/>
          <w:szCs w:val="28"/>
          <w:lang w:val="en-US" w:eastAsia="zh-CN"/>
        </w:rPr>
        <w:t>2.</w:t>
      </w:r>
      <w:r>
        <w:rPr>
          <w:rFonts w:hint="eastAsia"/>
          <w:color w:val="auto"/>
          <w:sz w:val="28"/>
          <w:szCs w:val="28"/>
          <w:lang w:eastAsia="zh-CN"/>
        </w:rPr>
        <w:t>涉案食品货值</w:t>
      </w:r>
      <w:r>
        <w:rPr>
          <w:rFonts w:hint="eastAsia"/>
          <w:b w:val="0"/>
          <w:bCs w:val="0"/>
          <w:color w:val="auto"/>
          <w:sz w:val="28"/>
          <w:szCs w:val="28"/>
          <w:lang w:val="en-US" w:eastAsia="zh-CN"/>
        </w:rPr>
        <w:t>金额2万元以上的</w:t>
      </w:r>
      <w:r>
        <w:rPr>
          <w:rFonts w:hint="eastAsia"/>
          <w:b w:val="0"/>
          <w:bCs w:val="0"/>
          <w:color w:val="auto"/>
          <w:sz w:val="28"/>
          <w:szCs w:val="28"/>
        </w:rPr>
        <w:t>；</w:t>
      </w:r>
    </w:p>
    <w:p w14:paraId="7B1CEC3C">
      <w:pPr>
        <w:pStyle w:val="12"/>
        <w:pageBreakBefore w:val="0"/>
        <w:kinsoku/>
        <w:wordWrap/>
        <w:overflowPunct/>
        <w:topLinePunct w:val="0"/>
        <w:bidi w:val="0"/>
        <w:spacing w:beforeLines="0" w:afterLines="0" w:line="520" w:lineRule="exact"/>
        <w:ind w:left="0" w:leftChars="0" w:right="0" w:rightChars="0" w:firstLine="560" w:firstLineChars="200"/>
        <w:rPr>
          <w:b w:val="0"/>
          <w:bCs w:val="0"/>
          <w:color w:val="auto"/>
          <w:sz w:val="28"/>
          <w:szCs w:val="28"/>
        </w:rPr>
      </w:pPr>
      <w:r>
        <w:rPr>
          <w:rFonts w:hint="eastAsia"/>
          <w:b w:val="0"/>
          <w:bCs w:val="0"/>
          <w:color w:val="auto"/>
          <w:sz w:val="28"/>
          <w:szCs w:val="28"/>
          <w:lang w:val="en-US" w:eastAsia="zh-CN"/>
        </w:rPr>
        <w:t>3.</w:t>
      </w:r>
      <w:r>
        <w:rPr>
          <w:rFonts w:hint="eastAsia"/>
          <w:b w:val="0"/>
          <w:bCs w:val="0"/>
          <w:color w:val="auto"/>
          <w:sz w:val="28"/>
          <w:szCs w:val="28"/>
        </w:rPr>
        <w:t>违法行为</w:t>
      </w:r>
      <w:r>
        <w:rPr>
          <w:rFonts w:hint="eastAsia"/>
          <w:b w:val="0"/>
          <w:bCs w:val="0"/>
          <w:color w:val="auto"/>
          <w:sz w:val="28"/>
          <w:szCs w:val="28"/>
          <w:lang w:val="en-US" w:eastAsia="zh-CN"/>
        </w:rPr>
        <w:t>持续时间3个月以上</w:t>
      </w:r>
      <w:r>
        <w:rPr>
          <w:rFonts w:hint="eastAsia"/>
          <w:b w:val="0"/>
          <w:bCs w:val="0"/>
          <w:color w:val="auto"/>
          <w:sz w:val="28"/>
          <w:szCs w:val="28"/>
        </w:rPr>
        <w:t>的；</w:t>
      </w:r>
    </w:p>
    <w:p w14:paraId="7790DB9C">
      <w:pPr>
        <w:pStyle w:val="12"/>
        <w:pageBreakBefore w:val="0"/>
        <w:kinsoku/>
        <w:wordWrap/>
        <w:overflowPunct/>
        <w:topLinePunct w:val="0"/>
        <w:bidi w:val="0"/>
        <w:spacing w:beforeLines="0" w:afterLines="0" w:line="520" w:lineRule="exact"/>
        <w:ind w:left="0" w:leftChars="0" w:right="0" w:rightChars="0" w:firstLine="560" w:firstLineChars="200"/>
        <w:rPr>
          <w:rFonts w:hint="eastAsia"/>
          <w:strike w:val="0"/>
          <w:dstrike w:val="0"/>
          <w:color w:val="auto"/>
          <w:sz w:val="28"/>
          <w:szCs w:val="28"/>
        </w:rPr>
      </w:pPr>
      <w:r>
        <w:rPr>
          <w:rFonts w:hint="eastAsia"/>
          <w:strike w:val="0"/>
          <w:dstrike w:val="0"/>
          <w:color w:val="auto"/>
          <w:sz w:val="28"/>
          <w:szCs w:val="28"/>
          <w:lang w:val="en-US" w:eastAsia="zh-CN"/>
        </w:rPr>
        <w:t>4.</w:t>
      </w:r>
      <w:r>
        <w:rPr>
          <w:rFonts w:hint="eastAsia"/>
          <w:strike w:val="0"/>
          <w:dstrike w:val="0"/>
          <w:color w:val="auto"/>
          <w:sz w:val="28"/>
          <w:szCs w:val="28"/>
        </w:rPr>
        <w:t>符合裁量基准第【</w:t>
      </w:r>
      <w:r>
        <w:rPr>
          <w:rFonts w:hint="eastAsia"/>
          <w:strike w:val="0"/>
          <w:dstrike w:val="0"/>
          <w:color w:val="auto"/>
          <w:sz w:val="28"/>
          <w:szCs w:val="28"/>
          <w:lang w:eastAsia="zh-CN"/>
        </w:rPr>
        <w:t>1</w:t>
      </w:r>
      <w:r>
        <w:rPr>
          <w:rFonts w:hint="eastAsia"/>
          <w:strike w:val="0"/>
          <w:dstrike w:val="0"/>
          <w:color w:val="auto"/>
          <w:sz w:val="28"/>
          <w:szCs w:val="28"/>
          <w:lang w:val="en-US" w:eastAsia="zh-CN"/>
        </w:rPr>
        <w:t>17</w:t>
      </w:r>
      <w:r>
        <w:rPr>
          <w:rFonts w:hint="eastAsia"/>
          <w:strike w:val="0"/>
          <w:dstrike w:val="0"/>
          <w:color w:val="auto"/>
          <w:sz w:val="28"/>
          <w:szCs w:val="28"/>
        </w:rPr>
        <w:t>】条从重处罚情形之一的。</w:t>
      </w:r>
    </w:p>
    <w:p w14:paraId="7792D3AB">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（四）</w:t>
      </w:r>
      <w:r>
        <w:rPr>
          <w:rFonts w:hint="eastAsia"/>
          <w:color w:val="auto"/>
          <w:sz w:val="28"/>
          <w:szCs w:val="28"/>
        </w:rPr>
        <w:t>不符合本条</w:t>
      </w:r>
      <w:r>
        <w:rPr>
          <w:rFonts w:hint="eastAsia"/>
          <w:color w:val="auto"/>
          <w:sz w:val="28"/>
          <w:szCs w:val="28"/>
          <w:lang w:eastAsia="zh-CN"/>
        </w:rPr>
        <w:t>（二）（三）</w:t>
      </w:r>
      <w:r>
        <w:rPr>
          <w:rFonts w:hint="eastAsia"/>
          <w:color w:val="auto"/>
          <w:sz w:val="28"/>
          <w:szCs w:val="28"/>
        </w:rPr>
        <w:t>规定情形的，一般行政处罚，处</w:t>
      </w:r>
      <w:r>
        <w:rPr>
          <w:rFonts w:hint="eastAsia"/>
          <w:color w:val="auto"/>
          <w:sz w:val="28"/>
          <w:szCs w:val="28"/>
          <w:lang w:eastAsia="zh-CN"/>
        </w:rPr>
        <w:t>十三万元以上十七万元以下</w:t>
      </w:r>
      <w:r>
        <w:rPr>
          <w:rFonts w:hint="eastAsia"/>
          <w:color w:val="auto"/>
          <w:sz w:val="28"/>
          <w:szCs w:val="28"/>
        </w:rPr>
        <w:t>罚款。</w:t>
      </w:r>
    </w:p>
    <w:p w14:paraId="7F28854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123</w:t>
      </w:r>
      <w:r>
        <w:rPr>
          <w:rFonts w:hint="eastAsia"/>
          <w:color w:val="auto"/>
          <w:sz w:val="28"/>
          <w:szCs w:val="28"/>
        </w:rPr>
        <w:t>】第一百二十四条第一款“处五万元以上十万元以下罚款”裁量基准的规定。</w:t>
      </w:r>
    </w:p>
    <w:p w14:paraId="346585F8">
      <w:pPr>
        <w:pStyle w:val="12"/>
        <w:pageBreakBefore w:val="0"/>
        <w:kinsoku/>
        <w:wordWrap/>
        <w:overflowPunct/>
        <w:topLinePunct w:val="0"/>
        <w:bidi w:val="0"/>
        <w:spacing w:beforeLines="0" w:afterLines="0" w:line="520" w:lineRule="exact"/>
        <w:ind w:left="0" w:leftChars="0" w:right="0" w:rightChars="0" w:firstLine="560" w:firstLineChars="200"/>
        <w:rPr>
          <w:rFonts w:hint="eastAsia"/>
          <w:b w:val="0"/>
          <w:bCs w:val="0"/>
          <w:color w:val="auto"/>
          <w:sz w:val="28"/>
          <w:szCs w:val="28"/>
          <w:lang w:val="en-US" w:eastAsia="zh-CN"/>
        </w:rPr>
      </w:pPr>
      <w:r>
        <w:rPr>
          <w:rFonts w:hint="eastAsia"/>
          <w:b w:val="0"/>
          <w:bCs w:val="0"/>
          <w:color w:val="auto"/>
          <w:sz w:val="28"/>
          <w:szCs w:val="28"/>
          <w:lang w:eastAsia="zh-CN"/>
        </w:rPr>
        <w:t>（一）符合下列情形之一的，可以减轻行政处罚，处五</w:t>
      </w:r>
      <w:r>
        <w:rPr>
          <w:rFonts w:hint="eastAsia"/>
          <w:b w:val="0"/>
          <w:bCs w:val="0"/>
          <w:color w:val="auto"/>
          <w:sz w:val="28"/>
          <w:szCs w:val="28"/>
          <w:lang w:val="en-US" w:eastAsia="zh-CN"/>
        </w:rPr>
        <w:t>万元以下罚款：</w:t>
      </w:r>
    </w:p>
    <w:p w14:paraId="1D367D0D">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val="en-US" w:eastAsia="zh-CN"/>
        </w:rPr>
        <w:t>1.</w:t>
      </w:r>
      <w:r>
        <w:rPr>
          <w:rFonts w:hint="eastAsia"/>
          <w:color w:val="auto"/>
          <w:sz w:val="28"/>
          <w:szCs w:val="28"/>
        </w:rPr>
        <w:t>涉案食品货值金额</w:t>
      </w:r>
      <w:r>
        <w:rPr>
          <w:rFonts w:hint="eastAsia"/>
          <w:color w:val="auto"/>
          <w:sz w:val="28"/>
          <w:szCs w:val="28"/>
          <w:lang w:val="en-US" w:eastAsia="zh-CN"/>
        </w:rPr>
        <w:t>三千元</w:t>
      </w:r>
      <w:r>
        <w:rPr>
          <w:rFonts w:hint="eastAsia"/>
          <w:color w:val="auto"/>
          <w:sz w:val="28"/>
          <w:szCs w:val="28"/>
        </w:rPr>
        <w:t>以下的；</w:t>
      </w:r>
    </w:p>
    <w:p w14:paraId="7D1B866E">
      <w:pPr>
        <w:pStyle w:val="12"/>
        <w:pageBreakBefore w:val="0"/>
        <w:kinsoku/>
        <w:wordWrap/>
        <w:overflowPunct/>
        <w:topLinePunct w:val="0"/>
        <w:bidi w:val="0"/>
        <w:spacing w:beforeLines="0" w:afterLines="0" w:line="520" w:lineRule="exact"/>
        <w:ind w:left="0" w:leftChars="0" w:right="0" w:rightChars="0" w:firstLine="560" w:firstLineChars="200"/>
        <w:rPr>
          <w:rFonts w:hint="default" w:eastAsia="宋体"/>
          <w:color w:val="auto"/>
          <w:sz w:val="28"/>
          <w:szCs w:val="28"/>
          <w:lang w:val="en-US" w:eastAsia="zh-CN"/>
        </w:rPr>
      </w:pPr>
      <w:r>
        <w:rPr>
          <w:rFonts w:hint="eastAsia"/>
          <w:color w:val="auto"/>
          <w:sz w:val="28"/>
          <w:szCs w:val="28"/>
          <w:lang w:val="en-US" w:eastAsia="zh-CN"/>
        </w:rPr>
        <w:t>2.违法行为持续时间不足1个月；</w:t>
      </w:r>
    </w:p>
    <w:p w14:paraId="3F35B9B8">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b/>
          <w:bCs/>
          <w:strike w:val="0"/>
          <w:color w:val="auto"/>
          <w:sz w:val="28"/>
          <w:szCs w:val="28"/>
          <w:lang w:eastAsia="zh-CN"/>
        </w:rPr>
      </w:pPr>
      <w:r>
        <w:rPr>
          <w:rFonts w:hint="eastAsia"/>
          <w:strike w:val="0"/>
          <w:dstrike w:val="0"/>
          <w:color w:val="auto"/>
          <w:sz w:val="28"/>
          <w:szCs w:val="28"/>
          <w:lang w:val="en-US" w:eastAsia="zh-CN"/>
        </w:rPr>
        <w:t>3.</w:t>
      </w:r>
      <w:r>
        <w:rPr>
          <w:rFonts w:hint="eastAsia"/>
          <w:strike w:val="0"/>
          <w:dstrike w:val="0"/>
          <w:color w:val="auto"/>
          <w:sz w:val="28"/>
          <w:szCs w:val="28"/>
        </w:rPr>
        <w:t>符合裁量基准第【</w:t>
      </w:r>
      <w:r>
        <w:rPr>
          <w:rFonts w:hint="eastAsia"/>
          <w:strike w:val="0"/>
          <w:dstrike w:val="0"/>
          <w:color w:val="auto"/>
          <w:sz w:val="28"/>
          <w:szCs w:val="28"/>
          <w:lang w:eastAsia="zh-CN"/>
        </w:rPr>
        <w:t>1</w:t>
      </w:r>
      <w:r>
        <w:rPr>
          <w:rFonts w:hint="eastAsia"/>
          <w:strike w:val="0"/>
          <w:dstrike w:val="0"/>
          <w:color w:val="auto"/>
          <w:sz w:val="28"/>
          <w:szCs w:val="28"/>
          <w:lang w:val="en-US" w:eastAsia="zh-CN"/>
        </w:rPr>
        <w:t>17</w:t>
      </w:r>
      <w:r>
        <w:rPr>
          <w:rFonts w:hint="eastAsia"/>
          <w:strike w:val="0"/>
          <w:dstrike w:val="0"/>
          <w:color w:val="auto"/>
          <w:sz w:val="28"/>
          <w:szCs w:val="28"/>
        </w:rPr>
        <w:t>】条减轻处罚情形之一的</w:t>
      </w:r>
      <w:r>
        <w:rPr>
          <w:rFonts w:hint="eastAsia"/>
          <w:strike w:val="0"/>
          <w:dstrike w:val="0"/>
          <w:color w:val="auto"/>
          <w:sz w:val="28"/>
          <w:szCs w:val="28"/>
          <w:lang w:eastAsia="zh-CN"/>
        </w:rPr>
        <w:t>。</w:t>
      </w:r>
    </w:p>
    <w:p w14:paraId="043E971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符合下列情形之一的，从轻行政处罚，处</w:t>
      </w:r>
      <w:r>
        <w:rPr>
          <w:rFonts w:hint="eastAsia"/>
          <w:strike w:val="0"/>
          <w:dstrike w:val="0"/>
          <w:color w:val="auto"/>
          <w:sz w:val="28"/>
          <w:szCs w:val="28"/>
        </w:rPr>
        <w:t>五万元以上</w:t>
      </w:r>
      <w:r>
        <w:rPr>
          <w:rFonts w:hint="eastAsia"/>
          <w:color w:val="auto"/>
          <w:sz w:val="28"/>
          <w:szCs w:val="28"/>
          <w:lang w:eastAsia="zh-CN"/>
        </w:rPr>
        <w:t>六万五千元以下</w:t>
      </w:r>
      <w:r>
        <w:rPr>
          <w:rFonts w:hint="eastAsia"/>
          <w:color w:val="auto"/>
          <w:sz w:val="28"/>
          <w:szCs w:val="28"/>
        </w:rPr>
        <w:t>罚款：</w:t>
      </w:r>
    </w:p>
    <w:p w14:paraId="0C7B1A03">
      <w:pPr>
        <w:pStyle w:val="12"/>
        <w:pageBreakBefore w:val="0"/>
        <w:kinsoku/>
        <w:wordWrap/>
        <w:overflowPunct/>
        <w:topLinePunct w:val="0"/>
        <w:bidi w:val="0"/>
        <w:spacing w:beforeLines="0" w:afterLines="0" w:line="520" w:lineRule="exact"/>
        <w:ind w:left="0" w:leftChars="0" w:right="0" w:rightChars="0" w:firstLine="560" w:firstLineChars="200"/>
        <w:rPr>
          <w:strike w:val="0"/>
          <w:dstrike w:val="0"/>
          <w:color w:val="auto"/>
          <w:sz w:val="28"/>
          <w:szCs w:val="28"/>
        </w:rPr>
      </w:pPr>
      <w:r>
        <w:rPr>
          <w:rFonts w:hint="eastAsia"/>
          <w:strike w:val="0"/>
          <w:dstrike w:val="0"/>
          <w:color w:val="auto"/>
          <w:sz w:val="28"/>
          <w:szCs w:val="28"/>
          <w:lang w:val="en-US" w:eastAsia="zh-CN"/>
        </w:rPr>
        <w:t>1.</w:t>
      </w:r>
      <w:r>
        <w:rPr>
          <w:rFonts w:hint="eastAsia"/>
          <w:strike w:val="0"/>
          <w:dstrike w:val="0"/>
          <w:color w:val="auto"/>
          <w:sz w:val="28"/>
          <w:szCs w:val="28"/>
        </w:rPr>
        <w:t>涉案食品、食品添加剂货值金额</w:t>
      </w:r>
      <w:r>
        <w:rPr>
          <w:rFonts w:hint="eastAsia"/>
          <w:color w:val="auto"/>
          <w:sz w:val="28"/>
          <w:szCs w:val="28"/>
          <w:lang w:val="en-US" w:eastAsia="zh-CN"/>
        </w:rPr>
        <w:t>三千元以上五千元</w:t>
      </w:r>
      <w:r>
        <w:rPr>
          <w:rFonts w:hint="eastAsia"/>
          <w:color w:val="auto"/>
          <w:sz w:val="28"/>
          <w:szCs w:val="28"/>
        </w:rPr>
        <w:t>以下</w:t>
      </w:r>
      <w:r>
        <w:rPr>
          <w:rFonts w:hint="eastAsia"/>
          <w:strike w:val="0"/>
          <w:dstrike w:val="0"/>
          <w:color w:val="auto"/>
          <w:sz w:val="28"/>
          <w:szCs w:val="28"/>
        </w:rPr>
        <w:t>的；</w:t>
      </w:r>
    </w:p>
    <w:p w14:paraId="24079811">
      <w:pPr>
        <w:pStyle w:val="12"/>
        <w:pageBreakBefore w:val="0"/>
        <w:kinsoku/>
        <w:wordWrap/>
        <w:overflowPunct/>
        <w:topLinePunct w:val="0"/>
        <w:bidi w:val="0"/>
        <w:spacing w:beforeLines="0" w:afterLines="0" w:line="520" w:lineRule="exact"/>
        <w:ind w:left="0" w:leftChars="0" w:right="0" w:rightChars="0" w:firstLine="560" w:firstLineChars="200"/>
        <w:rPr>
          <w:rFonts w:hint="default" w:eastAsia="宋体"/>
          <w:color w:val="auto"/>
          <w:sz w:val="28"/>
          <w:szCs w:val="28"/>
          <w:lang w:val="en-US" w:eastAsia="zh-CN"/>
        </w:rPr>
      </w:pPr>
      <w:r>
        <w:rPr>
          <w:rFonts w:hint="eastAsia"/>
          <w:color w:val="auto"/>
          <w:sz w:val="28"/>
          <w:szCs w:val="28"/>
          <w:lang w:val="en-US" w:eastAsia="zh-CN"/>
        </w:rPr>
        <w:t>2.违法行为持续时间1个月以上2个月以下；</w:t>
      </w:r>
    </w:p>
    <w:p w14:paraId="6D8BDF43">
      <w:pPr>
        <w:pStyle w:val="12"/>
        <w:pageBreakBefore w:val="0"/>
        <w:kinsoku/>
        <w:wordWrap/>
        <w:overflowPunct/>
        <w:topLinePunct w:val="0"/>
        <w:bidi w:val="0"/>
        <w:spacing w:beforeLines="0" w:afterLines="0" w:line="520" w:lineRule="exact"/>
        <w:ind w:left="0" w:leftChars="0" w:right="0" w:rightChars="0" w:firstLine="560" w:firstLineChars="200"/>
        <w:rPr>
          <w:rFonts w:hint="eastAsia"/>
          <w:strike w:val="0"/>
          <w:dstrike w:val="0"/>
          <w:color w:val="auto"/>
          <w:sz w:val="28"/>
          <w:szCs w:val="28"/>
        </w:rPr>
      </w:pPr>
      <w:r>
        <w:rPr>
          <w:rFonts w:hint="eastAsia"/>
          <w:strike w:val="0"/>
          <w:dstrike w:val="0"/>
          <w:color w:val="auto"/>
          <w:sz w:val="28"/>
          <w:szCs w:val="28"/>
          <w:lang w:val="en-US" w:eastAsia="zh-CN"/>
        </w:rPr>
        <w:t>3.</w:t>
      </w:r>
      <w:r>
        <w:rPr>
          <w:rFonts w:hint="eastAsia"/>
          <w:strike w:val="0"/>
          <w:dstrike w:val="0"/>
          <w:color w:val="auto"/>
          <w:sz w:val="28"/>
          <w:szCs w:val="28"/>
        </w:rPr>
        <w:t>符合裁量基准第【</w:t>
      </w:r>
      <w:r>
        <w:rPr>
          <w:rFonts w:hint="eastAsia"/>
          <w:strike w:val="0"/>
          <w:dstrike w:val="0"/>
          <w:color w:val="auto"/>
          <w:sz w:val="28"/>
          <w:szCs w:val="28"/>
          <w:lang w:eastAsia="zh-CN"/>
        </w:rPr>
        <w:t>1</w:t>
      </w:r>
      <w:r>
        <w:rPr>
          <w:rFonts w:hint="eastAsia"/>
          <w:strike w:val="0"/>
          <w:dstrike w:val="0"/>
          <w:color w:val="auto"/>
          <w:sz w:val="28"/>
          <w:szCs w:val="28"/>
          <w:lang w:val="en-US" w:eastAsia="zh-CN"/>
        </w:rPr>
        <w:t>17</w:t>
      </w:r>
      <w:r>
        <w:rPr>
          <w:rFonts w:hint="eastAsia"/>
          <w:strike w:val="0"/>
          <w:dstrike w:val="0"/>
          <w:color w:val="auto"/>
          <w:sz w:val="28"/>
          <w:szCs w:val="28"/>
        </w:rPr>
        <w:t>】条从轻处罚情形之一的。</w:t>
      </w:r>
    </w:p>
    <w:p w14:paraId="01F3C2D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符合下列情形之一的，从重行政处罚，处</w:t>
      </w:r>
      <w:r>
        <w:rPr>
          <w:rFonts w:hint="eastAsia"/>
          <w:color w:val="auto"/>
          <w:sz w:val="28"/>
          <w:szCs w:val="28"/>
          <w:lang w:eastAsia="zh-CN"/>
        </w:rPr>
        <w:t>八万五千元以上</w:t>
      </w:r>
      <w:r>
        <w:rPr>
          <w:rFonts w:hint="eastAsia"/>
          <w:strike w:val="0"/>
          <w:dstrike w:val="0"/>
          <w:color w:val="auto"/>
          <w:sz w:val="28"/>
          <w:szCs w:val="28"/>
        </w:rPr>
        <w:t>十万元以</w:t>
      </w:r>
      <w:r>
        <w:rPr>
          <w:rFonts w:hint="eastAsia"/>
          <w:strike w:val="0"/>
          <w:dstrike w:val="0"/>
          <w:color w:val="auto"/>
          <w:sz w:val="28"/>
          <w:szCs w:val="28"/>
          <w:lang w:eastAsia="zh-CN"/>
        </w:rPr>
        <w:t>下</w:t>
      </w:r>
      <w:r>
        <w:rPr>
          <w:rFonts w:hint="eastAsia"/>
          <w:color w:val="auto"/>
          <w:sz w:val="28"/>
          <w:szCs w:val="28"/>
        </w:rPr>
        <w:t>罚款：</w:t>
      </w:r>
    </w:p>
    <w:p w14:paraId="68D19CB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strike w:val="0"/>
          <w:dstrike w:val="0"/>
          <w:color w:val="auto"/>
          <w:sz w:val="28"/>
          <w:szCs w:val="28"/>
          <w:lang w:val="en-US" w:eastAsia="zh-CN"/>
        </w:rPr>
        <w:t>1.</w:t>
      </w:r>
      <w:r>
        <w:rPr>
          <w:rFonts w:hint="eastAsia"/>
          <w:strike w:val="0"/>
          <w:dstrike w:val="0"/>
          <w:color w:val="auto"/>
          <w:sz w:val="28"/>
          <w:szCs w:val="28"/>
        </w:rPr>
        <w:t>涉案食品、食品添加剂货值金额</w:t>
      </w:r>
      <w:r>
        <w:rPr>
          <w:rFonts w:hint="eastAsia"/>
          <w:color w:val="auto"/>
          <w:sz w:val="28"/>
          <w:szCs w:val="28"/>
          <w:lang w:eastAsia="zh-CN"/>
        </w:rPr>
        <w:t>七千元以上至一万元</w:t>
      </w:r>
      <w:r>
        <w:rPr>
          <w:rFonts w:hint="eastAsia"/>
          <w:color w:val="auto"/>
          <w:sz w:val="28"/>
          <w:szCs w:val="28"/>
        </w:rPr>
        <w:t>的；</w:t>
      </w:r>
    </w:p>
    <w:p w14:paraId="51634D65">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lang w:val="en-US" w:eastAsia="zh-CN"/>
        </w:rPr>
      </w:pPr>
      <w:r>
        <w:rPr>
          <w:rFonts w:hint="eastAsia"/>
          <w:color w:val="auto"/>
          <w:sz w:val="28"/>
          <w:szCs w:val="28"/>
          <w:lang w:val="en-US" w:eastAsia="zh-CN"/>
        </w:rPr>
        <w:t>2.违法行为持续时间3个月以上；</w:t>
      </w:r>
    </w:p>
    <w:p w14:paraId="4E234F9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strike w:val="0"/>
          <w:dstrike w:val="0"/>
          <w:color w:val="auto"/>
          <w:sz w:val="28"/>
          <w:szCs w:val="28"/>
          <w:lang w:val="en-US" w:eastAsia="zh-CN"/>
        </w:rPr>
        <w:t>3.</w:t>
      </w:r>
      <w:r>
        <w:rPr>
          <w:rFonts w:hint="eastAsia"/>
          <w:color w:val="auto"/>
          <w:sz w:val="28"/>
          <w:szCs w:val="28"/>
        </w:rPr>
        <w:t>有《</w:t>
      </w:r>
      <w:r>
        <w:rPr>
          <w:rFonts w:hint="eastAsia"/>
          <w:color w:val="auto"/>
          <w:sz w:val="28"/>
          <w:szCs w:val="28"/>
          <w:lang w:eastAsia="zh-CN"/>
        </w:rPr>
        <w:t>中华人民共和国</w:t>
      </w:r>
      <w:r>
        <w:rPr>
          <w:rFonts w:hint="eastAsia"/>
          <w:color w:val="auto"/>
          <w:sz w:val="28"/>
          <w:szCs w:val="28"/>
        </w:rPr>
        <w:t>食品安全法》第一百二十四条第一款所列三项以上情形的；</w:t>
      </w:r>
    </w:p>
    <w:p w14:paraId="6591769E">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strike w:val="0"/>
          <w:dstrike w:val="0"/>
          <w:color w:val="auto"/>
          <w:sz w:val="28"/>
          <w:szCs w:val="28"/>
          <w:lang w:val="en-US" w:eastAsia="zh-CN"/>
        </w:rPr>
        <w:t>4.</w:t>
      </w:r>
      <w:r>
        <w:rPr>
          <w:rFonts w:hint="eastAsia"/>
          <w:color w:val="auto"/>
          <w:sz w:val="28"/>
          <w:szCs w:val="28"/>
        </w:rPr>
        <w:t>导致食品安全事故的；</w:t>
      </w:r>
    </w:p>
    <w:p w14:paraId="30FA16D7">
      <w:pPr>
        <w:pStyle w:val="12"/>
        <w:pageBreakBefore w:val="0"/>
        <w:kinsoku/>
        <w:wordWrap/>
        <w:overflowPunct/>
        <w:topLinePunct w:val="0"/>
        <w:bidi w:val="0"/>
        <w:spacing w:beforeLines="0" w:afterLines="0" w:line="520" w:lineRule="exact"/>
        <w:ind w:left="0" w:leftChars="0" w:right="0" w:rightChars="0" w:firstLine="560" w:firstLineChars="200"/>
        <w:rPr>
          <w:strike w:val="0"/>
          <w:dstrike w:val="0"/>
          <w:color w:val="auto"/>
          <w:sz w:val="28"/>
          <w:szCs w:val="28"/>
        </w:rPr>
      </w:pPr>
      <w:r>
        <w:rPr>
          <w:rFonts w:hint="eastAsia"/>
          <w:strike w:val="0"/>
          <w:dstrike w:val="0"/>
          <w:color w:val="auto"/>
          <w:sz w:val="28"/>
          <w:szCs w:val="28"/>
          <w:lang w:val="en-US" w:eastAsia="zh-CN"/>
        </w:rPr>
        <w:t>5.</w:t>
      </w:r>
      <w:r>
        <w:rPr>
          <w:rFonts w:hint="eastAsia"/>
          <w:strike w:val="0"/>
          <w:dstrike w:val="0"/>
          <w:color w:val="auto"/>
          <w:sz w:val="28"/>
          <w:szCs w:val="28"/>
        </w:rPr>
        <w:t>符合裁量基准第【</w:t>
      </w:r>
      <w:r>
        <w:rPr>
          <w:rFonts w:hint="eastAsia"/>
          <w:strike w:val="0"/>
          <w:dstrike w:val="0"/>
          <w:color w:val="auto"/>
          <w:sz w:val="28"/>
          <w:szCs w:val="28"/>
          <w:lang w:eastAsia="zh-CN"/>
        </w:rPr>
        <w:t>1</w:t>
      </w:r>
      <w:r>
        <w:rPr>
          <w:rFonts w:hint="eastAsia"/>
          <w:strike w:val="0"/>
          <w:dstrike w:val="0"/>
          <w:color w:val="auto"/>
          <w:sz w:val="28"/>
          <w:szCs w:val="28"/>
          <w:lang w:val="en-US" w:eastAsia="zh-CN"/>
        </w:rPr>
        <w:t>17</w:t>
      </w:r>
      <w:r>
        <w:rPr>
          <w:rFonts w:hint="eastAsia"/>
          <w:strike w:val="0"/>
          <w:dstrike w:val="0"/>
          <w:color w:val="auto"/>
          <w:sz w:val="28"/>
          <w:szCs w:val="28"/>
        </w:rPr>
        <w:t>】条从</w:t>
      </w:r>
      <w:r>
        <w:rPr>
          <w:rFonts w:hint="eastAsia"/>
          <w:strike w:val="0"/>
          <w:dstrike w:val="0"/>
          <w:color w:val="auto"/>
          <w:sz w:val="28"/>
          <w:szCs w:val="28"/>
          <w:lang w:val="en-US" w:eastAsia="zh-CN"/>
        </w:rPr>
        <w:t>重</w:t>
      </w:r>
      <w:r>
        <w:rPr>
          <w:rFonts w:hint="eastAsia"/>
          <w:strike w:val="0"/>
          <w:dstrike w:val="0"/>
          <w:color w:val="auto"/>
          <w:sz w:val="28"/>
          <w:szCs w:val="28"/>
        </w:rPr>
        <w:t>处罚情形之一的。</w:t>
      </w:r>
    </w:p>
    <w:p w14:paraId="028D85CB">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（四）</w:t>
      </w:r>
      <w:r>
        <w:rPr>
          <w:rFonts w:hint="eastAsia"/>
          <w:color w:val="auto"/>
          <w:sz w:val="28"/>
          <w:szCs w:val="28"/>
        </w:rPr>
        <w:t>不符合本条</w:t>
      </w:r>
      <w:r>
        <w:rPr>
          <w:rFonts w:hint="eastAsia"/>
          <w:color w:val="auto"/>
          <w:sz w:val="28"/>
          <w:szCs w:val="28"/>
          <w:lang w:eastAsia="zh-CN"/>
        </w:rPr>
        <w:t>（二）（三）</w:t>
      </w:r>
      <w:r>
        <w:rPr>
          <w:rFonts w:hint="eastAsia"/>
          <w:color w:val="auto"/>
          <w:sz w:val="28"/>
          <w:szCs w:val="28"/>
        </w:rPr>
        <w:t>规定情形的，一般行政处罚，处</w:t>
      </w:r>
      <w:r>
        <w:rPr>
          <w:rFonts w:hint="eastAsia"/>
          <w:color w:val="auto"/>
          <w:sz w:val="28"/>
          <w:szCs w:val="28"/>
          <w:lang w:eastAsia="zh-CN"/>
        </w:rPr>
        <w:t>六万五千元以上八万五千元以下</w:t>
      </w:r>
      <w:r>
        <w:rPr>
          <w:rFonts w:hint="eastAsia"/>
          <w:color w:val="auto"/>
          <w:sz w:val="28"/>
          <w:szCs w:val="28"/>
        </w:rPr>
        <w:t>罚款。</w:t>
      </w:r>
    </w:p>
    <w:p w14:paraId="6F004D3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1</w:t>
      </w:r>
      <w:r>
        <w:rPr>
          <w:rFonts w:hint="eastAsia"/>
          <w:color w:val="auto"/>
          <w:sz w:val="28"/>
          <w:szCs w:val="28"/>
          <w:lang w:val="en-US" w:eastAsia="zh-CN"/>
        </w:rPr>
        <w:t>24</w:t>
      </w:r>
      <w:r>
        <w:rPr>
          <w:rFonts w:hint="eastAsia"/>
          <w:color w:val="auto"/>
          <w:sz w:val="28"/>
          <w:szCs w:val="28"/>
        </w:rPr>
        <w:t>】第一百二十四条第一款“处货值金额十倍以上二十倍以下罚款”裁量基准的规定。</w:t>
      </w:r>
    </w:p>
    <w:p w14:paraId="70BDE643">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符合以下情形之一的，</w:t>
      </w:r>
      <w:r>
        <w:rPr>
          <w:rFonts w:hint="eastAsia"/>
          <w:color w:val="auto"/>
          <w:sz w:val="28"/>
          <w:szCs w:val="28"/>
          <w:lang w:eastAsia="zh-CN"/>
        </w:rPr>
        <w:t>可以</w:t>
      </w:r>
      <w:r>
        <w:rPr>
          <w:rFonts w:hint="eastAsia"/>
          <w:color w:val="auto"/>
          <w:sz w:val="28"/>
          <w:szCs w:val="28"/>
        </w:rPr>
        <w:t>减轻行政处罚，处货值金额</w:t>
      </w:r>
      <w:r>
        <w:rPr>
          <w:rFonts w:hint="eastAsia"/>
          <w:color w:val="auto"/>
          <w:sz w:val="28"/>
          <w:szCs w:val="28"/>
          <w:lang w:eastAsia="zh-CN"/>
        </w:rPr>
        <w:t>十</w:t>
      </w:r>
      <w:r>
        <w:rPr>
          <w:rFonts w:hint="eastAsia"/>
          <w:color w:val="auto"/>
          <w:sz w:val="28"/>
          <w:szCs w:val="28"/>
          <w:lang w:val="en-US" w:eastAsia="zh-CN"/>
        </w:rPr>
        <w:t>倍</w:t>
      </w:r>
      <w:r>
        <w:rPr>
          <w:rFonts w:hint="eastAsia"/>
          <w:color w:val="auto"/>
          <w:sz w:val="28"/>
          <w:szCs w:val="28"/>
        </w:rPr>
        <w:t>以下罚款</w:t>
      </w:r>
      <w:r>
        <w:rPr>
          <w:rFonts w:hint="eastAsia"/>
          <w:color w:val="auto"/>
          <w:sz w:val="28"/>
          <w:szCs w:val="28"/>
          <w:lang w:eastAsia="zh-CN"/>
        </w:rPr>
        <w:t>：</w:t>
      </w:r>
    </w:p>
    <w:p w14:paraId="38CF9FEC">
      <w:pPr>
        <w:pStyle w:val="12"/>
        <w:pageBreakBefore w:val="0"/>
        <w:kinsoku/>
        <w:wordWrap/>
        <w:overflowPunct/>
        <w:topLinePunct w:val="0"/>
        <w:bidi w:val="0"/>
        <w:spacing w:beforeLines="0" w:afterLines="0" w:line="520" w:lineRule="exact"/>
        <w:ind w:left="0" w:leftChars="0" w:right="0" w:rightChars="0" w:firstLine="560" w:firstLineChars="200"/>
        <w:rPr>
          <w:rFonts w:hint="eastAsia"/>
          <w:b w:val="0"/>
          <w:bCs w:val="0"/>
          <w:color w:val="auto"/>
          <w:sz w:val="28"/>
          <w:szCs w:val="28"/>
          <w:lang w:val="en-US" w:eastAsia="zh-CN"/>
        </w:rPr>
      </w:pPr>
      <w:r>
        <w:rPr>
          <w:rFonts w:hint="eastAsia"/>
          <w:b w:val="0"/>
          <w:bCs w:val="0"/>
          <w:color w:val="auto"/>
          <w:sz w:val="28"/>
          <w:szCs w:val="28"/>
          <w:lang w:val="en-US" w:eastAsia="zh-CN"/>
        </w:rPr>
        <w:t>1.违法行为持续时间不足1个月；</w:t>
      </w:r>
    </w:p>
    <w:p w14:paraId="78E6CF01">
      <w:pPr>
        <w:pStyle w:val="12"/>
        <w:pageBreakBefore w:val="0"/>
        <w:kinsoku/>
        <w:wordWrap/>
        <w:overflowPunct/>
        <w:topLinePunct w:val="0"/>
        <w:bidi w:val="0"/>
        <w:spacing w:beforeLines="0" w:afterLines="0" w:line="520" w:lineRule="exact"/>
        <w:ind w:left="0" w:leftChars="0" w:right="0" w:rightChars="0" w:firstLine="560" w:firstLineChars="200"/>
        <w:rPr>
          <w:b w:val="0"/>
          <w:bCs w:val="0"/>
          <w:color w:val="auto"/>
          <w:sz w:val="28"/>
          <w:szCs w:val="28"/>
        </w:rPr>
      </w:pPr>
      <w:r>
        <w:rPr>
          <w:rFonts w:hint="eastAsia"/>
          <w:b w:val="0"/>
          <w:bCs w:val="0"/>
          <w:color w:val="auto"/>
          <w:sz w:val="28"/>
          <w:szCs w:val="28"/>
          <w:lang w:val="en-US" w:eastAsia="zh-CN"/>
        </w:rPr>
        <w:t>2.</w:t>
      </w:r>
      <w:r>
        <w:rPr>
          <w:rFonts w:hint="eastAsia"/>
          <w:b w:val="0"/>
          <w:bCs w:val="0"/>
          <w:color w:val="auto"/>
          <w:sz w:val="28"/>
          <w:szCs w:val="28"/>
        </w:rPr>
        <w:t>涉案食品货值金额</w:t>
      </w:r>
      <w:r>
        <w:rPr>
          <w:rFonts w:hint="eastAsia"/>
          <w:b w:val="0"/>
          <w:bCs w:val="0"/>
          <w:color w:val="auto"/>
          <w:sz w:val="28"/>
          <w:szCs w:val="28"/>
          <w:lang w:val="en-US" w:eastAsia="zh-CN"/>
        </w:rPr>
        <w:t>1万元以上1.3万元以下</w:t>
      </w:r>
      <w:r>
        <w:rPr>
          <w:rFonts w:hint="eastAsia"/>
          <w:b w:val="0"/>
          <w:bCs w:val="0"/>
          <w:color w:val="auto"/>
          <w:sz w:val="28"/>
          <w:szCs w:val="28"/>
        </w:rPr>
        <w:t>；</w:t>
      </w:r>
    </w:p>
    <w:p w14:paraId="5FF3AD47">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b w:val="0"/>
          <w:bCs w:val="0"/>
          <w:strike w:val="0"/>
          <w:dstrike w:val="0"/>
          <w:color w:val="auto"/>
          <w:sz w:val="28"/>
          <w:szCs w:val="28"/>
          <w:lang w:val="en-US" w:eastAsia="zh-CN"/>
        </w:rPr>
      </w:pPr>
      <w:r>
        <w:rPr>
          <w:rFonts w:hint="eastAsia"/>
          <w:b w:val="0"/>
          <w:bCs w:val="0"/>
          <w:strike w:val="0"/>
          <w:dstrike w:val="0"/>
          <w:color w:val="auto"/>
          <w:sz w:val="28"/>
          <w:szCs w:val="28"/>
          <w:lang w:val="en-US" w:eastAsia="zh-CN"/>
        </w:rPr>
        <w:t>3.</w:t>
      </w:r>
      <w:r>
        <w:rPr>
          <w:rFonts w:hint="eastAsia"/>
          <w:strike w:val="0"/>
          <w:dstrike w:val="0"/>
          <w:color w:val="auto"/>
          <w:sz w:val="28"/>
          <w:szCs w:val="28"/>
        </w:rPr>
        <w:t>符合裁量基准第【</w:t>
      </w:r>
      <w:r>
        <w:rPr>
          <w:rFonts w:hint="eastAsia"/>
          <w:strike w:val="0"/>
          <w:dstrike w:val="0"/>
          <w:color w:val="auto"/>
          <w:sz w:val="28"/>
          <w:szCs w:val="28"/>
          <w:lang w:eastAsia="zh-CN"/>
        </w:rPr>
        <w:t>1</w:t>
      </w:r>
      <w:r>
        <w:rPr>
          <w:rFonts w:hint="eastAsia"/>
          <w:strike w:val="0"/>
          <w:dstrike w:val="0"/>
          <w:color w:val="auto"/>
          <w:sz w:val="28"/>
          <w:szCs w:val="28"/>
          <w:lang w:val="en-US" w:eastAsia="zh-CN"/>
        </w:rPr>
        <w:t>18</w:t>
      </w:r>
      <w:r>
        <w:rPr>
          <w:rFonts w:hint="eastAsia"/>
          <w:strike w:val="0"/>
          <w:dstrike w:val="0"/>
          <w:color w:val="auto"/>
          <w:sz w:val="28"/>
          <w:szCs w:val="28"/>
        </w:rPr>
        <w:t>】条减轻处罚情形之一的</w:t>
      </w:r>
      <w:r>
        <w:rPr>
          <w:rFonts w:hint="eastAsia"/>
          <w:strike w:val="0"/>
          <w:dstrike w:val="0"/>
          <w:color w:val="auto"/>
          <w:sz w:val="28"/>
          <w:szCs w:val="28"/>
          <w:lang w:eastAsia="zh-CN"/>
        </w:rPr>
        <w:t>。</w:t>
      </w:r>
    </w:p>
    <w:p w14:paraId="386C107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符合下列情形之一的，从轻行政处罚，处货值金额</w:t>
      </w:r>
      <w:r>
        <w:rPr>
          <w:rFonts w:hint="eastAsia"/>
          <w:strike w:val="0"/>
          <w:dstrike w:val="0"/>
          <w:color w:val="auto"/>
          <w:sz w:val="28"/>
          <w:szCs w:val="28"/>
        </w:rPr>
        <w:t>十倍以上</w:t>
      </w:r>
      <w:r>
        <w:rPr>
          <w:rFonts w:hint="eastAsia"/>
          <w:color w:val="auto"/>
          <w:sz w:val="28"/>
          <w:szCs w:val="28"/>
          <w:lang w:eastAsia="zh-CN"/>
        </w:rPr>
        <w:t>十三倍</w:t>
      </w:r>
      <w:r>
        <w:rPr>
          <w:rFonts w:hint="eastAsia"/>
          <w:color w:val="auto"/>
          <w:sz w:val="28"/>
          <w:szCs w:val="28"/>
        </w:rPr>
        <w:t>以下罚款：</w:t>
      </w:r>
    </w:p>
    <w:p w14:paraId="2FA6312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生产经营过程控制符合法律规定的；</w:t>
      </w:r>
    </w:p>
    <w:p w14:paraId="6297B1CA">
      <w:pPr>
        <w:pStyle w:val="12"/>
        <w:pageBreakBefore w:val="0"/>
        <w:kinsoku/>
        <w:wordWrap/>
        <w:overflowPunct/>
        <w:topLinePunct w:val="0"/>
        <w:bidi w:val="0"/>
        <w:spacing w:beforeLines="0" w:afterLines="0" w:line="520" w:lineRule="exact"/>
        <w:ind w:left="0" w:leftChars="0" w:right="0" w:rightChars="0" w:firstLine="560" w:firstLineChars="200"/>
        <w:rPr>
          <w:rFonts w:hint="default" w:eastAsia="宋体"/>
          <w:color w:val="auto"/>
          <w:sz w:val="28"/>
          <w:szCs w:val="28"/>
          <w:lang w:val="en-US" w:eastAsia="zh-CN"/>
        </w:rPr>
      </w:pPr>
      <w:r>
        <w:rPr>
          <w:rFonts w:hint="eastAsia"/>
          <w:color w:val="auto"/>
          <w:sz w:val="28"/>
          <w:szCs w:val="28"/>
          <w:lang w:val="en-US" w:eastAsia="zh-CN"/>
        </w:rPr>
        <w:t>2.</w:t>
      </w:r>
      <w:r>
        <w:rPr>
          <w:rFonts w:hint="eastAsia"/>
          <w:color w:val="auto"/>
          <w:sz w:val="28"/>
          <w:szCs w:val="28"/>
        </w:rPr>
        <w:t>涉案食品货值金额</w:t>
      </w:r>
      <w:r>
        <w:rPr>
          <w:rFonts w:hint="eastAsia"/>
          <w:color w:val="auto"/>
          <w:sz w:val="28"/>
          <w:szCs w:val="28"/>
          <w:lang w:val="en-US" w:eastAsia="zh-CN"/>
        </w:rPr>
        <w:t>一万三千元以上一万七千元以下；</w:t>
      </w:r>
    </w:p>
    <w:p w14:paraId="07A07CDE">
      <w:pPr>
        <w:pStyle w:val="12"/>
        <w:pageBreakBefore w:val="0"/>
        <w:kinsoku/>
        <w:wordWrap/>
        <w:overflowPunct/>
        <w:topLinePunct w:val="0"/>
        <w:bidi w:val="0"/>
        <w:spacing w:beforeLines="0" w:afterLines="0" w:line="520" w:lineRule="exact"/>
        <w:ind w:left="0" w:leftChars="0" w:right="0" w:rightChars="0" w:firstLine="560" w:firstLineChars="200"/>
        <w:rPr>
          <w:rFonts w:hint="default" w:eastAsia="宋体"/>
          <w:color w:val="auto"/>
          <w:sz w:val="28"/>
          <w:szCs w:val="28"/>
          <w:lang w:val="en-US" w:eastAsia="zh-CN"/>
        </w:rPr>
      </w:pPr>
      <w:r>
        <w:rPr>
          <w:rFonts w:hint="eastAsia"/>
          <w:strike w:val="0"/>
          <w:dstrike w:val="0"/>
          <w:color w:val="auto"/>
          <w:sz w:val="28"/>
          <w:szCs w:val="28"/>
          <w:lang w:val="en-US" w:eastAsia="zh-CN"/>
        </w:rPr>
        <w:t>3.</w:t>
      </w:r>
      <w:r>
        <w:rPr>
          <w:rFonts w:hint="eastAsia"/>
          <w:color w:val="auto"/>
          <w:sz w:val="28"/>
          <w:szCs w:val="28"/>
          <w:lang w:val="en-US" w:eastAsia="zh-CN"/>
        </w:rPr>
        <w:t>违法行为持续时间1个月以上2个月以下；</w:t>
      </w:r>
    </w:p>
    <w:p w14:paraId="495A4A26">
      <w:pPr>
        <w:pStyle w:val="12"/>
        <w:pageBreakBefore w:val="0"/>
        <w:kinsoku/>
        <w:wordWrap/>
        <w:overflowPunct/>
        <w:topLinePunct w:val="0"/>
        <w:bidi w:val="0"/>
        <w:spacing w:beforeLines="0" w:afterLines="0" w:line="520" w:lineRule="exact"/>
        <w:ind w:right="0" w:rightChars="0"/>
        <w:rPr>
          <w:rFonts w:hint="eastAsia"/>
          <w:strike w:val="0"/>
          <w:dstrike w:val="0"/>
          <w:color w:val="auto"/>
          <w:sz w:val="28"/>
          <w:szCs w:val="28"/>
        </w:rPr>
      </w:pPr>
      <w:r>
        <w:rPr>
          <w:rFonts w:hint="eastAsia"/>
          <w:strike w:val="0"/>
          <w:dstrike w:val="0"/>
          <w:color w:val="auto"/>
          <w:sz w:val="28"/>
          <w:szCs w:val="28"/>
          <w:lang w:val="en-US" w:eastAsia="zh-CN"/>
        </w:rPr>
        <w:t>4.</w:t>
      </w:r>
      <w:r>
        <w:rPr>
          <w:rFonts w:hint="eastAsia"/>
          <w:strike w:val="0"/>
          <w:dstrike w:val="0"/>
          <w:color w:val="auto"/>
          <w:sz w:val="28"/>
          <w:szCs w:val="28"/>
        </w:rPr>
        <w:t>符合裁量基准第【</w:t>
      </w:r>
      <w:r>
        <w:rPr>
          <w:rFonts w:hint="eastAsia"/>
          <w:strike w:val="0"/>
          <w:dstrike w:val="0"/>
          <w:color w:val="auto"/>
          <w:sz w:val="28"/>
          <w:szCs w:val="28"/>
          <w:lang w:eastAsia="zh-CN"/>
        </w:rPr>
        <w:t>1</w:t>
      </w:r>
      <w:r>
        <w:rPr>
          <w:rFonts w:hint="eastAsia"/>
          <w:strike w:val="0"/>
          <w:dstrike w:val="0"/>
          <w:color w:val="auto"/>
          <w:sz w:val="28"/>
          <w:szCs w:val="28"/>
          <w:lang w:val="en-US" w:eastAsia="zh-CN"/>
        </w:rPr>
        <w:t>18</w:t>
      </w:r>
      <w:r>
        <w:rPr>
          <w:rFonts w:hint="eastAsia"/>
          <w:strike w:val="0"/>
          <w:dstrike w:val="0"/>
          <w:color w:val="auto"/>
          <w:sz w:val="28"/>
          <w:szCs w:val="28"/>
        </w:rPr>
        <w:t>】条从轻处罚情形之一的。</w:t>
      </w:r>
    </w:p>
    <w:p w14:paraId="7CA9498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符合下列情形之一的，从重行政处罚，处货值金额</w:t>
      </w:r>
      <w:r>
        <w:rPr>
          <w:rFonts w:hint="eastAsia"/>
          <w:color w:val="auto"/>
          <w:sz w:val="28"/>
          <w:szCs w:val="28"/>
          <w:lang w:eastAsia="zh-CN"/>
        </w:rPr>
        <w:t>十七倍以上</w:t>
      </w:r>
      <w:r>
        <w:rPr>
          <w:rFonts w:hint="eastAsia"/>
          <w:strike w:val="0"/>
          <w:dstrike w:val="0"/>
          <w:color w:val="auto"/>
          <w:sz w:val="28"/>
          <w:szCs w:val="28"/>
        </w:rPr>
        <w:t>二十倍以下</w:t>
      </w:r>
      <w:r>
        <w:rPr>
          <w:rFonts w:hint="eastAsia"/>
          <w:color w:val="auto"/>
          <w:sz w:val="28"/>
          <w:szCs w:val="28"/>
        </w:rPr>
        <w:t>罚款：</w:t>
      </w:r>
    </w:p>
    <w:p w14:paraId="3D49BC4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color w:val="auto"/>
          <w:sz w:val="28"/>
          <w:szCs w:val="28"/>
          <w:lang w:val="en-US" w:eastAsia="zh-CN"/>
        </w:rPr>
        <w:t>1.</w:t>
      </w:r>
      <w:r>
        <w:rPr>
          <w:rFonts w:hint="eastAsia"/>
          <w:color w:val="auto"/>
          <w:sz w:val="28"/>
          <w:szCs w:val="28"/>
        </w:rPr>
        <w:t>涉案食品货值金额</w:t>
      </w:r>
      <w:r>
        <w:rPr>
          <w:rFonts w:hint="eastAsia"/>
          <w:color w:val="auto"/>
          <w:sz w:val="28"/>
          <w:szCs w:val="28"/>
          <w:lang w:eastAsia="zh-CN"/>
        </w:rPr>
        <w:t>二</w:t>
      </w:r>
      <w:r>
        <w:rPr>
          <w:rFonts w:hint="eastAsia" w:ascii="宋体" w:eastAsia="宋体" w:cs="宋体"/>
          <w:color w:val="auto"/>
          <w:sz w:val="28"/>
          <w:szCs w:val="28"/>
          <w:lang w:val="en-US" w:eastAsia="zh-CN"/>
        </w:rPr>
        <w:t>万元</w:t>
      </w:r>
      <w:r>
        <w:rPr>
          <w:rFonts w:hint="eastAsia" w:ascii="宋体" w:eastAsia="宋体" w:cs="宋体"/>
          <w:color w:val="auto"/>
          <w:sz w:val="28"/>
          <w:szCs w:val="28"/>
          <w:lang w:eastAsia="zh-CN"/>
        </w:rPr>
        <w:t>以上；</w:t>
      </w:r>
    </w:p>
    <w:p w14:paraId="1CDE5314">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val="en-US" w:eastAsia="zh-CN"/>
        </w:rPr>
        <w:t>2.违法行为持续时间3个月以上；</w:t>
      </w:r>
    </w:p>
    <w:p w14:paraId="5900D60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strike w:val="0"/>
          <w:dstrike w:val="0"/>
          <w:color w:val="auto"/>
          <w:sz w:val="28"/>
          <w:szCs w:val="28"/>
          <w:lang w:val="en-US" w:eastAsia="zh-CN"/>
        </w:rPr>
        <w:t>3.</w:t>
      </w:r>
      <w:r>
        <w:rPr>
          <w:rFonts w:hint="eastAsia"/>
          <w:color w:val="auto"/>
          <w:sz w:val="28"/>
          <w:szCs w:val="28"/>
        </w:rPr>
        <w:t>有《食品安全法》第一百二十四条第一款所列三项以上情形的；</w:t>
      </w:r>
    </w:p>
    <w:p w14:paraId="5BC0F09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strike w:val="0"/>
          <w:dstrike w:val="0"/>
          <w:color w:val="auto"/>
          <w:sz w:val="28"/>
          <w:szCs w:val="28"/>
          <w:lang w:val="en-US" w:eastAsia="zh-CN"/>
        </w:rPr>
        <w:t>4.</w:t>
      </w:r>
      <w:r>
        <w:rPr>
          <w:rFonts w:hint="eastAsia"/>
          <w:color w:val="auto"/>
          <w:sz w:val="28"/>
          <w:szCs w:val="28"/>
        </w:rPr>
        <w:t>导致食品安全事故的；</w:t>
      </w:r>
    </w:p>
    <w:p w14:paraId="0ED407DD">
      <w:pPr>
        <w:pStyle w:val="12"/>
        <w:pageBreakBefore w:val="0"/>
        <w:kinsoku/>
        <w:wordWrap/>
        <w:overflowPunct/>
        <w:topLinePunct w:val="0"/>
        <w:bidi w:val="0"/>
        <w:spacing w:beforeLines="0" w:afterLines="0" w:line="520" w:lineRule="exact"/>
        <w:ind w:left="0" w:leftChars="0" w:right="0" w:rightChars="0" w:firstLine="560" w:firstLineChars="200"/>
        <w:rPr>
          <w:rFonts w:hint="eastAsia"/>
          <w:strike w:val="0"/>
          <w:dstrike w:val="0"/>
          <w:color w:val="auto"/>
          <w:sz w:val="28"/>
          <w:szCs w:val="28"/>
        </w:rPr>
      </w:pPr>
      <w:r>
        <w:rPr>
          <w:rFonts w:hint="eastAsia"/>
          <w:strike w:val="0"/>
          <w:dstrike w:val="0"/>
          <w:color w:val="auto"/>
          <w:sz w:val="28"/>
          <w:szCs w:val="28"/>
          <w:lang w:val="en-US" w:eastAsia="zh-CN"/>
        </w:rPr>
        <w:t>5.</w:t>
      </w:r>
      <w:r>
        <w:rPr>
          <w:rFonts w:hint="eastAsia"/>
          <w:strike w:val="0"/>
          <w:dstrike w:val="0"/>
          <w:color w:val="auto"/>
          <w:sz w:val="28"/>
          <w:szCs w:val="28"/>
        </w:rPr>
        <w:t>符合裁量基准第【</w:t>
      </w:r>
      <w:r>
        <w:rPr>
          <w:rFonts w:hint="eastAsia"/>
          <w:strike w:val="0"/>
          <w:dstrike w:val="0"/>
          <w:color w:val="auto"/>
          <w:sz w:val="28"/>
          <w:szCs w:val="28"/>
          <w:lang w:eastAsia="zh-CN"/>
        </w:rPr>
        <w:t>1</w:t>
      </w:r>
      <w:r>
        <w:rPr>
          <w:rFonts w:hint="eastAsia"/>
          <w:strike w:val="0"/>
          <w:dstrike w:val="0"/>
          <w:color w:val="auto"/>
          <w:sz w:val="28"/>
          <w:szCs w:val="28"/>
          <w:lang w:val="en-US" w:eastAsia="zh-CN"/>
        </w:rPr>
        <w:t>18</w:t>
      </w:r>
      <w:r>
        <w:rPr>
          <w:rFonts w:hint="eastAsia"/>
          <w:strike w:val="0"/>
          <w:dstrike w:val="0"/>
          <w:color w:val="auto"/>
          <w:sz w:val="28"/>
          <w:szCs w:val="28"/>
        </w:rPr>
        <w:t>】条从重处罚情形之一的。</w:t>
      </w:r>
    </w:p>
    <w:p w14:paraId="71BE008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（四）</w:t>
      </w:r>
      <w:r>
        <w:rPr>
          <w:rFonts w:hint="eastAsia"/>
          <w:color w:val="auto"/>
          <w:sz w:val="28"/>
          <w:szCs w:val="28"/>
        </w:rPr>
        <w:t>不符合本条</w:t>
      </w:r>
      <w:r>
        <w:rPr>
          <w:rFonts w:hint="eastAsia"/>
          <w:color w:val="auto"/>
          <w:sz w:val="28"/>
          <w:szCs w:val="28"/>
          <w:lang w:eastAsia="zh-CN"/>
        </w:rPr>
        <w:t>（二）（三）</w:t>
      </w:r>
      <w:r>
        <w:rPr>
          <w:rFonts w:hint="eastAsia"/>
          <w:color w:val="auto"/>
          <w:sz w:val="28"/>
          <w:szCs w:val="28"/>
        </w:rPr>
        <w:t>规定情形的，一般行政处罚，处货值金额</w:t>
      </w:r>
      <w:r>
        <w:rPr>
          <w:rFonts w:hint="eastAsia"/>
          <w:color w:val="auto"/>
          <w:sz w:val="28"/>
          <w:szCs w:val="28"/>
          <w:lang w:eastAsia="zh-CN"/>
        </w:rPr>
        <w:t>十三倍以上十七倍以下</w:t>
      </w:r>
      <w:r>
        <w:rPr>
          <w:rFonts w:hint="eastAsia"/>
          <w:color w:val="auto"/>
          <w:sz w:val="28"/>
          <w:szCs w:val="28"/>
        </w:rPr>
        <w:t>罚款。</w:t>
      </w:r>
    </w:p>
    <w:p w14:paraId="2320695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1</w:t>
      </w:r>
      <w:r>
        <w:rPr>
          <w:rFonts w:hint="eastAsia"/>
          <w:color w:val="auto"/>
          <w:sz w:val="28"/>
          <w:szCs w:val="28"/>
          <w:lang w:val="en-US" w:eastAsia="zh-CN"/>
        </w:rPr>
        <w:t>25</w:t>
      </w:r>
      <w:r>
        <w:rPr>
          <w:rFonts w:hint="eastAsia"/>
          <w:color w:val="auto"/>
          <w:sz w:val="28"/>
          <w:szCs w:val="28"/>
        </w:rPr>
        <w:t>】第一百二十五条第一款“处五千元以上五万元”裁量基准的规定。</w:t>
      </w:r>
    </w:p>
    <w:p w14:paraId="10FA9837">
      <w:pPr>
        <w:pStyle w:val="12"/>
        <w:pageBreakBefore w:val="0"/>
        <w:kinsoku/>
        <w:wordWrap/>
        <w:overflowPunct/>
        <w:topLinePunct w:val="0"/>
        <w:bidi w:val="0"/>
        <w:spacing w:beforeLines="0" w:afterLines="0" w:line="520" w:lineRule="exact"/>
        <w:ind w:left="0" w:leftChars="0" w:right="0" w:rightChars="0" w:firstLine="560" w:firstLineChars="200"/>
        <w:rPr>
          <w:rFonts w:hint="eastAsia"/>
          <w:b w:val="0"/>
          <w:bCs w:val="0"/>
          <w:color w:val="auto"/>
          <w:sz w:val="28"/>
          <w:szCs w:val="28"/>
        </w:rPr>
      </w:pPr>
      <w:r>
        <w:rPr>
          <w:rFonts w:hint="eastAsia"/>
          <w:b w:val="0"/>
          <w:bCs w:val="0"/>
          <w:color w:val="auto"/>
          <w:sz w:val="28"/>
          <w:szCs w:val="28"/>
          <w:lang w:eastAsia="zh-CN"/>
        </w:rPr>
        <w:t>（一）符合下列情形之一的，可以减轻行政处罚，处五千</w:t>
      </w:r>
      <w:r>
        <w:rPr>
          <w:rFonts w:hint="eastAsia"/>
          <w:b w:val="0"/>
          <w:bCs w:val="0"/>
          <w:color w:val="auto"/>
          <w:sz w:val="28"/>
          <w:szCs w:val="28"/>
          <w:lang w:val="en-US" w:eastAsia="zh-CN"/>
        </w:rPr>
        <w:t>元以下罚款：</w:t>
      </w:r>
    </w:p>
    <w:p w14:paraId="7668E163">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val="en-US" w:eastAsia="zh-CN"/>
        </w:rPr>
        <w:t>1.</w:t>
      </w:r>
      <w:r>
        <w:rPr>
          <w:rFonts w:hint="eastAsia"/>
          <w:color w:val="auto"/>
          <w:sz w:val="28"/>
          <w:szCs w:val="28"/>
        </w:rPr>
        <w:t>涉案食品货值金额</w:t>
      </w:r>
      <w:r>
        <w:rPr>
          <w:rFonts w:hint="eastAsia"/>
          <w:color w:val="auto"/>
          <w:sz w:val="28"/>
          <w:szCs w:val="28"/>
          <w:lang w:val="en-US" w:eastAsia="zh-CN"/>
        </w:rPr>
        <w:t>三千元</w:t>
      </w:r>
      <w:r>
        <w:rPr>
          <w:rFonts w:hint="eastAsia"/>
          <w:color w:val="auto"/>
          <w:sz w:val="28"/>
          <w:szCs w:val="28"/>
        </w:rPr>
        <w:t>以下的；</w:t>
      </w:r>
    </w:p>
    <w:p w14:paraId="2E7447B6">
      <w:pPr>
        <w:pStyle w:val="12"/>
        <w:pageBreakBefore w:val="0"/>
        <w:kinsoku/>
        <w:wordWrap/>
        <w:overflowPunct/>
        <w:topLinePunct w:val="0"/>
        <w:bidi w:val="0"/>
        <w:spacing w:beforeLines="0" w:afterLines="0" w:line="520" w:lineRule="exact"/>
        <w:ind w:left="0" w:leftChars="0" w:right="0" w:rightChars="0" w:firstLine="560" w:firstLineChars="200"/>
        <w:rPr>
          <w:rFonts w:hint="default" w:eastAsia="宋体"/>
          <w:color w:val="auto"/>
          <w:sz w:val="28"/>
          <w:szCs w:val="28"/>
          <w:lang w:val="en-US" w:eastAsia="zh-CN"/>
        </w:rPr>
      </w:pPr>
      <w:r>
        <w:rPr>
          <w:rFonts w:hint="eastAsia"/>
          <w:color w:val="auto"/>
          <w:sz w:val="28"/>
          <w:szCs w:val="28"/>
          <w:lang w:val="en-US" w:eastAsia="zh-CN"/>
        </w:rPr>
        <w:t>2.违法行为持续时间不足1个月；</w:t>
      </w:r>
    </w:p>
    <w:p w14:paraId="403FDBED">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b w:val="0"/>
          <w:bCs w:val="0"/>
          <w:strike w:val="0"/>
          <w:dstrike w:val="0"/>
          <w:color w:val="auto"/>
          <w:sz w:val="28"/>
          <w:szCs w:val="28"/>
          <w:lang w:eastAsia="zh-CN"/>
        </w:rPr>
      </w:pPr>
      <w:r>
        <w:rPr>
          <w:rFonts w:hint="eastAsia"/>
          <w:b w:val="0"/>
          <w:bCs w:val="0"/>
          <w:strike w:val="0"/>
          <w:dstrike w:val="0"/>
          <w:color w:val="auto"/>
          <w:sz w:val="28"/>
          <w:szCs w:val="28"/>
          <w:lang w:val="en-US" w:eastAsia="zh-CN"/>
        </w:rPr>
        <w:t>3.</w:t>
      </w:r>
      <w:r>
        <w:rPr>
          <w:rFonts w:hint="eastAsia"/>
          <w:b w:val="0"/>
          <w:bCs w:val="0"/>
          <w:strike w:val="0"/>
          <w:dstrike w:val="0"/>
          <w:color w:val="auto"/>
          <w:sz w:val="28"/>
          <w:szCs w:val="28"/>
        </w:rPr>
        <w:t>符合裁量基准第【</w:t>
      </w:r>
      <w:r>
        <w:rPr>
          <w:rFonts w:hint="eastAsia"/>
          <w:b w:val="0"/>
          <w:bCs w:val="0"/>
          <w:strike w:val="0"/>
          <w:dstrike w:val="0"/>
          <w:color w:val="auto"/>
          <w:sz w:val="28"/>
          <w:szCs w:val="28"/>
          <w:lang w:eastAsia="zh-CN"/>
        </w:rPr>
        <w:t>1</w:t>
      </w:r>
      <w:r>
        <w:rPr>
          <w:rFonts w:hint="eastAsia"/>
          <w:b w:val="0"/>
          <w:bCs w:val="0"/>
          <w:strike w:val="0"/>
          <w:dstrike w:val="0"/>
          <w:color w:val="auto"/>
          <w:sz w:val="28"/>
          <w:szCs w:val="28"/>
          <w:lang w:val="en-US" w:eastAsia="zh-CN"/>
        </w:rPr>
        <w:t>17</w:t>
      </w:r>
      <w:r>
        <w:rPr>
          <w:rFonts w:hint="eastAsia"/>
          <w:b w:val="0"/>
          <w:bCs w:val="0"/>
          <w:strike w:val="0"/>
          <w:dstrike w:val="0"/>
          <w:color w:val="auto"/>
          <w:sz w:val="28"/>
          <w:szCs w:val="28"/>
        </w:rPr>
        <w:t>】条减轻处罚情形之一的</w:t>
      </w:r>
      <w:r>
        <w:rPr>
          <w:rFonts w:hint="eastAsia"/>
          <w:b w:val="0"/>
          <w:bCs w:val="0"/>
          <w:strike w:val="0"/>
          <w:dstrike w:val="0"/>
          <w:color w:val="auto"/>
          <w:sz w:val="28"/>
          <w:szCs w:val="28"/>
          <w:lang w:eastAsia="zh-CN"/>
        </w:rPr>
        <w:t>。</w:t>
      </w:r>
    </w:p>
    <w:p w14:paraId="570B2EB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符合下列情形之一的，从轻行政处罚，处五千元以上</w:t>
      </w:r>
      <w:r>
        <w:rPr>
          <w:rFonts w:hint="eastAsia"/>
          <w:color w:val="auto"/>
          <w:sz w:val="28"/>
          <w:szCs w:val="28"/>
          <w:lang w:eastAsia="zh-CN"/>
        </w:rPr>
        <w:t>一万八千五百元以下</w:t>
      </w:r>
      <w:r>
        <w:rPr>
          <w:rFonts w:hint="eastAsia"/>
          <w:color w:val="auto"/>
          <w:sz w:val="28"/>
          <w:szCs w:val="28"/>
        </w:rPr>
        <w:t>罚款：</w:t>
      </w:r>
    </w:p>
    <w:p w14:paraId="7EDB6BF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涉案食品、食品添加剂货值金额</w:t>
      </w:r>
      <w:r>
        <w:rPr>
          <w:rFonts w:hint="eastAsia"/>
          <w:color w:val="auto"/>
          <w:sz w:val="28"/>
          <w:szCs w:val="28"/>
          <w:lang w:eastAsia="zh-CN"/>
        </w:rPr>
        <w:t>三千元以上五千元以下</w:t>
      </w:r>
      <w:r>
        <w:rPr>
          <w:rFonts w:hint="eastAsia"/>
          <w:color w:val="auto"/>
          <w:sz w:val="28"/>
          <w:szCs w:val="28"/>
        </w:rPr>
        <w:t>的；</w:t>
      </w:r>
    </w:p>
    <w:p w14:paraId="7455EF31">
      <w:pPr>
        <w:pStyle w:val="12"/>
        <w:pageBreakBefore w:val="0"/>
        <w:kinsoku/>
        <w:wordWrap/>
        <w:overflowPunct/>
        <w:topLinePunct w:val="0"/>
        <w:bidi w:val="0"/>
        <w:spacing w:beforeLines="0" w:afterLines="0" w:line="520" w:lineRule="exact"/>
        <w:ind w:left="0" w:leftChars="0" w:right="0" w:rightChars="0" w:firstLine="560" w:firstLineChars="200"/>
        <w:rPr>
          <w:rFonts w:hint="default" w:eastAsia="宋体"/>
          <w:b w:val="0"/>
          <w:bCs w:val="0"/>
          <w:color w:val="auto"/>
          <w:sz w:val="28"/>
          <w:szCs w:val="28"/>
          <w:lang w:val="en-US" w:eastAsia="zh-CN"/>
        </w:rPr>
      </w:pPr>
      <w:r>
        <w:rPr>
          <w:rFonts w:hint="eastAsia"/>
          <w:b w:val="0"/>
          <w:bCs w:val="0"/>
          <w:color w:val="auto"/>
          <w:sz w:val="28"/>
          <w:szCs w:val="28"/>
          <w:lang w:val="en-US" w:eastAsia="zh-CN"/>
        </w:rPr>
        <w:t>2.违法行为持续时间1个月以上2个月以下；</w:t>
      </w:r>
    </w:p>
    <w:p w14:paraId="2DB7E53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32CFB28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符合下列情形之一的，从重行政处罚，处</w:t>
      </w:r>
      <w:r>
        <w:rPr>
          <w:rFonts w:hint="eastAsia"/>
          <w:color w:val="auto"/>
          <w:sz w:val="28"/>
          <w:szCs w:val="28"/>
          <w:lang w:eastAsia="zh-CN"/>
        </w:rPr>
        <w:t>三万六千五百元以上</w:t>
      </w:r>
      <w:r>
        <w:rPr>
          <w:rFonts w:hint="eastAsia"/>
          <w:color w:val="auto"/>
          <w:sz w:val="28"/>
          <w:szCs w:val="28"/>
        </w:rPr>
        <w:t>五万元以下罚款：</w:t>
      </w:r>
    </w:p>
    <w:p w14:paraId="3F8F57F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涉案食品、食品添加剂货值金额</w:t>
      </w:r>
      <w:r>
        <w:rPr>
          <w:rFonts w:hint="eastAsia"/>
          <w:color w:val="auto"/>
          <w:sz w:val="28"/>
          <w:szCs w:val="28"/>
          <w:lang w:eastAsia="zh-CN"/>
        </w:rPr>
        <w:t>七千元以上</w:t>
      </w:r>
      <w:r>
        <w:rPr>
          <w:rFonts w:hint="eastAsia"/>
          <w:color w:val="auto"/>
          <w:sz w:val="28"/>
          <w:szCs w:val="28"/>
        </w:rPr>
        <w:t>一万元以下的；</w:t>
      </w:r>
    </w:p>
    <w:p w14:paraId="64220654">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val="en-US" w:eastAsia="zh-CN"/>
        </w:rPr>
        <w:t>2.违法行为持续时间3个月以上；</w:t>
      </w:r>
    </w:p>
    <w:p w14:paraId="2246F24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strike w:val="0"/>
          <w:dstrike w:val="0"/>
          <w:color w:val="auto"/>
          <w:sz w:val="28"/>
          <w:szCs w:val="28"/>
          <w:lang w:val="en-US" w:eastAsia="zh-CN"/>
        </w:rPr>
        <w:t>3.</w:t>
      </w:r>
      <w:r>
        <w:rPr>
          <w:rFonts w:hint="eastAsia"/>
          <w:color w:val="auto"/>
          <w:sz w:val="28"/>
          <w:szCs w:val="28"/>
        </w:rPr>
        <w:t>有《</w:t>
      </w:r>
      <w:r>
        <w:rPr>
          <w:rFonts w:hint="eastAsia"/>
          <w:color w:val="auto"/>
          <w:sz w:val="28"/>
          <w:szCs w:val="28"/>
          <w:lang w:eastAsia="zh-CN"/>
        </w:rPr>
        <w:t>中华人民共和国</w:t>
      </w:r>
      <w:r>
        <w:rPr>
          <w:rFonts w:hint="eastAsia"/>
          <w:color w:val="auto"/>
          <w:sz w:val="28"/>
          <w:szCs w:val="28"/>
        </w:rPr>
        <w:t>食品安全法》第一百二十五条第一款所列三项以上情形的；</w:t>
      </w:r>
    </w:p>
    <w:p w14:paraId="1D383E3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strike w:val="0"/>
          <w:dstrike w:val="0"/>
          <w:color w:val="auto"/>
          <w:sz w:val="28"/>
          <w:szCs w:val="28"/>
          <w:lang w:val="en-US" w:eastAsia="zh-CN"/>
        </w:rPr>
        <w:t>4.</w:t>
      </w:r>
      <w:r>
        <w:rPr>
          <w:rFonts w:hint="eastAsia"/>
          <w:color w:val="auto"/>
          <w:sz w:val="28"/>
          <w:szCs w:val="28"/>
        </w:rPr>
        <w:t>导致食品安全事故的；</w:t>
      </w:r>
    </w:p>
    <w:p w14:paraId="04F367C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strike w:val="0"/>
          <w:dstrike w:val="0"/>
          <w:color w:val="auto"/>
          <w:sz w:val="28"/>
          <w:szCs w:val="28"/>
          <w:lang w:val="en-US" w:eastAsia="zh-CN"/>
        </w:rPr>
        <w:t>5.</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0F78E2A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（四）</w:t>
      </w:r>
      <w:r>
        <w:rPr>
          <w:rFonts w:hint="eastAsia"/>
          <w:color w:val="auto"/>
          <w:sz w:val="28"/>
          <w:szCs w:val="28"/>
        </w:rPr>
        <w:t>不符合本条</w:t>
      </w:r>
      <w:r>
        <w:rPr>
          <w:rFonts w:hint="eastAsia"/>
          <w:color w:val="auto"/>
          <w:sz w:val="28"/>
          <w:szCs w:val="28"/>
          <w:lang w:eastAsia="zh-CN"/>
        </w:rPr>
        <w:t>（二）（三）</w:t>
      </w:r>
      <w:r>
        <w:rPr>
          <w:rFonts w:hint="eastAsia"/>
          <w:color w:val="auto"/>
          <w:sz w:val="28"/>
          <w:szCs w:val="28"/>
        </w:rPr>
        <w:t>规定情形的，一般行政处罚，处</w:t>
      </w:r>
      <w:r>
        <w:rPr>
          <w:rFonts w:hint="eastAsia"/>
          <w:color w:val="auto"/>
          <w:sz w:val="28"/>
          <w:szCs w:val="28"/>
          <w:lang w:eastAsia="zh-CN"/>
        </w:rPr>
        <w:t>一万八千五百元以上三万六千五百元以下</w:t>
      </w:r>
      <w:r>
        <w:rPr>
          <w:rFonts w:hint="eastAsia"/>
          <w:color w:val="auto"/>
          <w:sz w:val="28"/>
          <w:szCs w:val="28"/>
        </w:rPr>
        <w:t>罚款。</w:t>
      </w:r>
    </w:p>
    <w:p w14:paraId="4FCAA08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1</w:t>
      </w:r>
      <w:r>
        <w:rPr>
          <w:rFonts w:hint="eastAsia"/>
          <w:color w:val="auto"/>
          <w:sz w:val="28"/>
          <w:szCs w:val="28"/>
          <w:lang w:val="en-US" w:eastAsia="zh-CN"/>
        </w:rPr>
        <w:t>26</w:t>
      </w:r>
      <w:r>
        <w:rPr>
          <w:rFonts w:hint="eastAsia"/>
          <w:color w:val="auto"/>
          <w:sz w:val="28"/>
          <w:szCs w:val="28"/>
        </w:rPr>
        <w:t>】第一百二十五条第一款“处货值金额五倍以上十倍以下罚款”裁量基准的规定。</w:t>
      </w:r>
    </w:p>
    <w:p w14:paraId="1E4C2D9D">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符合以下情形之一的，</w:t>
      </w:r>
      <w:r>
        <w:rPr>
          <w:rFonts w:hint="eastAsia"/>
          <w:color w:val="auto"/>
          <w:sz w:val="28"/>
          <w:szCs w:val="28"/>
          <w:lang w:eastAsia="zh-CN"/>
        </w:rPr>
        <w:t>可以</w:t>
      </w:r>
      <w:r>
        <w:rPr>
          <w:rFonts w:hint="eastAsia"/>
          <w:color w:val="auto"/>
          <w:sz w:val="28"/>
          <w:szCs w:val="28"/>
        </w:rPr>
        <w:t>减轻行政处罚，处货值金额</w:t>
      </w:r>
      <w:r>
        <w:rPr>
          <w:rFonts w:hint="eastAsia"/>
          <w:color w:val="auto"/>
          <w:sz w:val="28"/>
          <w:szCs w:val="28"/>
          <w:lang w:eastAsia="zh-CN"/>
        </w:rPr>
        <w:t>五</w:t>
      </w:r>
      <w:r>
        <w:rPr>
          <w:rFonts w:hint="eastAsia"/>
          <w:color w:val="auto"/>
          <w:sz w:val="28"/>
          <w:szCs w:val="28"/>
          <w:lang w:val="en-US" w:eastAsia="zh-CN"/>
        </w:rPr>
        <w:t>倍</w:t>
      </w:r>
      <w:r>
        <w:rPr>
          <w:rFonts w:hint="eastAsia"/>
          <w:color w:val="auto"/>
          <w:sz w:val="28"/>
          <w:szCs w:val="28"/>
        </w:rPr>
        <w:t>以下罚款</w:t>
      </w:r>
      <w:r>
        <w:rPr>
          <w:rFonts w:hint="eastAsia"/>
          <w:color w:val="auto"/>
          <w:sz w:val="28"/>
          <w:szCs w:val="28"/>
          <w:lang w:eastAsia="zh-CN"/>
        </w:rPr>
        <w:t>：</w:t>
      </w:r>
    </w:p>
    <w:p w14:paraId="6BABABD8">
      <w:pPr>
        <w:pStyle w:val="12"/>
        <w:pageBreakBefore w:val="0"/>
        <w:kinsoku/>
        <w:wordWrap/>
        <w:overflowPunct/>
        <w:topLinePunct w:val="0"/>
        <w:bidi w:val="0"/>
        <w:spacing w:beforeLines="0" w:afterLines="0" w:line="520" w:lineRule="exact"/>
        <w:ind w:left="0" w:leftChars="0" w:right="0" w:rightChars="0" w:firstLine="560" w:firstLineChars="200"/>
        <w:rPr>
          <w:rFonts w:hint="eastAsia"/>
          <w:b w:val="0"/>
          <w:bCs w:val="0"/>
          <w:color w:val="auto"/>
          <w:sz w:val="28"/>
          <w:szCs w:val="28"/>
          <w:lang w:val="en-US" w:eastAsia="zh-CN"/>
        </w:rPr>
      </w:pPr>
      <w:r>
        <w:rPr>
          <w:rFonts w:hint="eastAsia"/>
          <w:b w:val="0"/>
          <w:bCs w:val="0"/>
          <w:color w:val="auto"/>
          <w:sz w:val="28"/>
          <w:szCs w:val="28"/>
          <w:lang w:val="en-US" w:eastAsia="zh-CN"/>
        </w:rPr>
        <w:t>1.违法行为持续时间不足1个月；</w:t>
      </w:r>
    </w:p>
    <w:p w14:paraId="4E199203">
      <w:pPr>
        <w:pStyle w:val="12"/>
        <w:pageBreakBefore w:val="0"/>
        <w:kinsoku/>
        <w:wordWrap/>
        <w:overflowPunct/>
        <w:topLinePunct w:val="0"/>
        <w:bidi w:val="0"/>
        <w:spacing w:beforeLines="0" w:afterLines="0" w:line="520" w:lineRule="exact"/>
        <w:ind w:left="0" w:leftChars="0" w:right="0" w:rightChars="0" w:firstLine="560" w:firstLineChars="200"/>
        <w:rPr>
          <w:b w:val="0"/>
          <w:bCs w:val="0"/>
          <w:color w:val="auto"/>
          <w:sz w:val="28"/>
          <w:szCs w:val="28"/>
        </w:rPr>
      </w:pPr>
      <w:r>
        <w:rPr>
          <w:rFonts w:hint="eastAsia"/>
          <w:b w:val="0"/>
          <w:bCs w:val="0"/>
          <w:color w:val="auto"/>
          <w:sz w:val="28"/>
          <w:szCs w:val="28"/>
          <w:lang w:val="en-US" w:eastAsia="zh-CN"/>
        </w:rPr>
        <w:t>2.</w:t>
      </w:r>
      <w:r>
        <w:rPr>
          <w:rFonts w:hint="eastAsia"/>
          <w:b w:val="0"/>
          <w:bCs w:val="0"/>
          <w:color w:val="auto"/>
          <w:sz w:val="28"/>
          <w:szCs w:val="28"/>
        </w:rPr>
        <w:t>涉案食品货值金额</w:t>
      </w:r>
      <w:r>
        <w:rPr>
          <w:rFonts w:hint="eastAsia"/>
          <w:b w:val="0"/>
          <w:bCs w:val="0"/>
          <w:color w:val="auto"/>
          <w:sz w:val="28"/>
          <w:szCs w:val="28"/>
          <w:lang w:eastAsia="zh-CN"/>
        </w:rPr>
        <w:t>一</w:t>
      </w:r>
      <w:r>
        <w:rPr>
          <w:rFonts w:hint="eastAsia"/>
          <w:b w:val="0"/>
          <w:bCs w:val="0"/>
          <w:color w:val="auto"/>
          <w:sz w:val="28"/>
          <w:szCs w:val="28"/>
          <w:lang w:val="en-US" w:eastAsia="zh-CN"/>
        </w:rPr>
        <w:t>万元以上一万三千元以下的</w:t>
      </w:r>
      <w:r>
        <w:rPr>
          <w:rFonts w:hint="eastAsia"/>
          <w:b w:val="0"/>
          <w:bCs w:val="0"/>
          <w:color w:val="auto"/>
          <w:sz w:val="28"/>
          <w:szCs w:val="28"/>
        </w:rPr>
        <w:t>；</w:t>
      </w:r>
    </w:p>
    <w:p w14:paraId="66DA444E">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b w:val="0"/>
          <w:bCs w:val="0"/>
          <w:strike w:val="0"/>
          <w:color w:val="auto"/>
          <w:sz w:val="28"/>
          <w:szCs w:val="28"/>
          <w:lang w:val="en-US" w:eastAsia="zh-CN"/>
        </w:rPr>
      </w:pPr>
      <w:r>
        <w:rPr>
          <w:rFonts w:hint="eastAsia"/>
          <w:b w:val="0"/>
          <w:bCs w:val="0"/>
          <w:color w:val="auto"/>
          <w:sz w:val="28"/>
          <w:szCs w:val="28"/>
          <w:lang w:val="en-US" w:eastAsia="zh-CN"/>
        </w:rPr>
        <w:t>3.</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18</w:t>
      </w:r>
      <w:r>
        <w:rPr>
          <w:rFonts w:hint="eastAsia"/>
          <w:color w:val="auto"/>
          <w:sz w:val="28"/>
          <w:szCs w:val="28"/>
        </w:rPr>
        <w:t>】条减轻处罚情形之一的</w:t>
      </w:r>
      <w:r>
        <w:rPr>
          <w:rFonts w:hint="eastAsia"/>
          <w:color w:val="auto"/>
          <w:sz w:val="28"/>
          <w:szCs w:val="28"/>
          <w:lang w:eastAsia="zh-CN"/>
        </w:rPr>
        <w:t>。</w:t>
      </w:r>
    </w:p>
    <w:p w14:paraId="61C9460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符合下列情形之一的，从轻行政处罚，处货值金额五倍以上</w:t>
      </w:r>
      <w:r>
        <w:rPr>
          <w:rFonts w:hint="eastAsia"/>
          <w:color w:val="auto"/>
          <w:sz w:val="28"/>
          <w:szCs w:val="28"/>
          <w:lang w:eastAsia="zh-CN"/>
        </w:rPr>
        <w:t>六点五倍以下罚</w:t>
      </w:r>
      <w:r>
        <w:rPr>
          <w:rFonts w:hint="eastAsia"/>
          <w:color w:val="auto"/>
          <w:sz w:val="28"/>
          <w:szCs w:val="28"/>
        </w:rPr>
        <w:t>款：</w:t>
      </w:r>
    </w:p>
    <w:p w14:paraId="64752DAB">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生产经营过程控制符合法律规定的；</w:t>
      </w:r>
    </w:p>
    <w:p w14:paraId="0675988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涉案食品、食品添加剂货值金额</w:t>
      </w:r>
      <w:r>
        <w:rPr>
          <w:rFonts w:hint="eastAsia"/>
          <w:color w:val="auto"/>
          <w:sz w:val="28"/>
          <w:szCs w:val="28"/>
          <w:lang w:eastAsia="zh-CN"/>
        </w:rPr>
        <w:t>一万三千元以上一万七千元以下</w:t>
      </w:r>
      <w:r>
        <w:rPr>
          <w:rFonts w:hint="eastAsia"/>
          <w:color w:val="auto"/>
          <w:sz w:val="28"/>
          <w:szCs w:val="28"/>
        </w:rPr>
        <w:t>；</w:t>
      </w:r>
    </w:p>
    <w:p w14:paraId="71C0E88E">
      <w:pPr>
        <w:pStyle w:val="12"/>
        <w:pageBreakBefore w:val="0"/>
        <w:kinsoku/>
        <w:wordWrap/>
        <w:overflowPunct/>
        <w:topLinePunct w:val="0"/>
        <w:bidi w:val="0"/>
        <w:spacing w:beforeLines="0" w:afterLines="0" w:line="520" w:lineRule="exact"/>
        <w:ind w:left="0" w:leftChars="0" w:right="0" w:rightChars="0" w:firstLine="560" w:firstLineChars="200"/>
        <w:rPr>
          <w:rFonts w:hint="default" w:eastAsia="宋体"/>
          <w:color w:val="auto"/>
          <w:sz w:val="28"/>
          <w:szCs w:val="28"/>
          <w:lang w:val="en-US" w:eastAsia="zh-CN"/>
        </w:rPr>
      </w:pPr>
      <w:r>
        <w:rPr>
          <w:rFonts w:hint="eastAsia"/>
          <w:color w:val="auto"/>
          <w:sz w:val="28"/>
          <w:szCs w:val="28"/>
          <w:lang w:val="en-US" w:eastAsia="zh-CN"/>
        </w:rPr>
        <w:t>3.违法行为持续时间1个月以上2个月以下；</w:t>
      </w:r>
    </w:p>
    <w:p w14:paraId="7E33880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4.</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18</w:t>
      </w:r>
      <w:r>
        <w:rPr>
          <w:rFonts w:hint="eastAsia"/>
          <w:color w:val="auto"/>
          <w:sz w:val="28"/>
          <w:szCs w:val="28"/>
        </w:rPr>
        <w:t>】条从轻处罚情形之一的。</w:t>
      </w:r>
    </w:p>
    <w:p w14:paraId="5828CE8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符合下列情形之一的，从重行政处罚，处货值金额</w:t>
      </w:r>
      <w:r>
        <w:rPr>
          <w:rFonts w:hint="eastAsia"/>
          <w:color w:val="auto"/>
          <w:sz w:val="28"/>
          <w:szCs w:val="28"/>
          <w:lang w:eastAsia="zh-CN"/>
        </w:rPr>
        <w:t>八点五倍</w:t>
      </w:r>
      <w:r>
        <w:rPr>
          <w:rFonts w:hint="eastAsia"/>
          <w:color w:val="auto"/>
          <w:sz w:val="28"/>
          <w:szCs w:val="28"/>
        </w:rPr>
        <w:t>以上十倍以下罚款：</w:t>
      </w:r>
    </w:p>
    <w:p w14:paraId="3B23AEE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涉案食品、食品添加剂货值金额</w:t>
      </w:r>
      <w:r>
        <w:rPr>
          <w:rFonts w:hint="eastAsia"/>
          <w:color w:val="auto"/>
          <w:sz w:val="28"/>
          <w:szCs w:val="28"/>
          <w:lang w:val="en-US" w:eastAsia="zh-CN"/>
        </w:rPr>
        <w:t>二万元</w:t>
      </w:r>
      <w:r>
        <w:rPr>
          <w:rFonts w:hint="eastAsia"/>
          <w:color w:val="auto"/>
          <w:sz w:val="28"/>
          <w:szCs w:val="28"/>
        </w:rPr>
        <w:t>以上</w:t>
      </w:r>
      <w:r>
        <w:rPr>
          <w:rFonts w:hint="eastAsia"/>
          <w:color w:val="auto"/>
          <w:sz w:val="28"/>
          <w:szCs w:val="28"/>
          <w:lang w:eastAsia="zh-CN"/>
        </w:rPr>
        <w:t>的</w:t>
      </w:r>
      <w:r>
        <w:rPr>
          <w:rFonts w:hint="eastAsia"/>
          <w:color w:val="auto"/>
          <w:sz w:val="28"/>
          <w:szCs w:val="28"/>
        </w:rPr>
        <w:t>；</w:t>
      </w:r>
    </w:p>
    <w:p w14:paraId="5563D775">
      <w:pPr>
        <w:pStyle w:val="12"/>
        <w:pageBreakBefore w:val="0"/>
        <w:kinsoku/>
        <w:wordWrap/>
        <w:overflowPunct/>
        <w:topLinePunct w:val="0"/>
        <w:bidi w:val="0"/>
        <w:spacing w:beforeLines="0" w:afterLines="0" w:line="520" w:lineRule="exact"/>
        <w:ind w:left="0" w:leftChars="0" w:right="0" w:rightChars="0" w:firstLine="560" w:firstLineChars="200"/>
        <w:rPr>
          <w:rFonts w:hint="default" w:eastAsia="宋体"/>
          <w:color w:val="auto"/>
          <w:sz w:val="28"/>
          <w:szCs w:val="28"/>
          <w:lang w:val="en-US" w:eastAsia="zh-CN"/>
        </w:rPr>
      </w:pPr>
      <w:r>
        <w:rPr>
          <w:rFonts w:hint="eastAsia"/>
          <w:color w:val="auto"/>
          <w:sz w:val="28"/>
          <w:szCs w:val="28"/>
          <w:lang w:val="en-US" w:eastAsia="zh-CN"/>
        </w:rPr>
        <w:t>2.违法行为持续时间3个月以上；</w:t>
      </w:r>
    </w:p>
    <w:p w14:paraId="0E6A15A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strike w:val="0"/>
          <w:dstrike w:val="0"/>
          <w:color w:val="auto"/>
          <w:sz w:val="28"/>
          <w:szCs w:val="28"/>
          <w:lang w:val="en-US" w:eastAsia="zh-CN"/>
        </w:rPr>
        <w:t>3.</w:t>
      </w:r>
      <w:r>
        <w:rPr>
          <w:rFonts w:hint="eastAsia"/>
          <w:color w:val="auto"/>
          <w:sz w:val="28"/>
          <w:szCs w:val="28"/>
        </w:rPr>
        <w:t>有《</w:t>
      </w:r>
      <w:r>
        <w:rPr>
          <w:rFonts w:hint="eastAsia"/>
          <w:color w:val="auto"/>
          <w:sz w:val="28"/>
          <w:szCs w:val="28"/>
          <w:lang w:eastAsia="zh-CN"/>
        </w:rPr>
        <w:t>中华人民共和国</w:t>
      </w:r>
      <w:r>
        <w:rPr>
          <w:rFonts w:hint="eastAsia"/>
          <w:color w:val="auto"/>
          <w:sz w:val="28"/>
          <w:szCs w:val="28"/>
        </w:rPr>
        <w:t>食品安全法》第一百二十五条第一款所列三项以上情形的；</w:t>
      </w:r>
    </w:p>
    <w:p w14:paraId="6CE6588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strike w:val="0"/>
          <w:dstrike w:val="0"/>
          <w:color w:val="auto"/>
          <w:sz w:val="28"/>
          <w:szCs w:val="28"/>
          <w:lang w:val="en-US" w:eastAsia="zh-CN"/>
        </w:rPr>
        <w:t>4.</w:t>
      </w:r>
      <w:r>
        <w:rPr>
          <w:rFonts w:hint="eastAsia"/>
          <w:color w:val="auto"/>
          <w:sz w:val="28"/>
          <w:szCs w:val="28"/>
        </w:rPr>
        <w:t>导致食品安全事故的；</w:t>
      </w:r>
    </w:p>
    <w:p w14:paraId="4A313D9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5.</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18</w:t>
      </w:r>
      <w:r>
        <w:rPr>
          <w:rFonts w:hint="eastAsia"/>
          <w:color w:val="auto"/>
          <w:sz w:val="28"/>
          <w:szCs w:val="28"/>
        </w:rPr>
        <w:t>】条从重处罚情形之一的。</w:t>
      </w:r>
    </w:p>
    <w:p w14:paraId="528AA4EB">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（四）</w:t>
      </w:r>
      <w:r>
        <w:rPr>
          <w:rFonts w:hint="eastAsia"/>
          <w:color w:val="auto"/>
          <w:sz w:val="28"/>
          <w:szCs w:val="28"/>
        </w:rPr>
        <w:t>不符合本条</w:t>
      </w:r>
      <w:r>
        <w:rPr>
          <w:rFonts w:hint="eastAsia"/>
          <w:color w:val="auto"/>
          <w:sz w:val="28"/>
          <w:szCs w:val="28"/>
          <w:lang w:eastAsia="zh-CN"/>
        </w:rPr>
        <w:t>（二）（三）</w:t>
      </w:r>
      <w:r>
        <w:rPr>
          <w:rFonts w:hint="eastAsia"/>
          <w:color w:val="auto"/>
          <w:sz w:val="28"/>
          <w:szCs w:val="28"/>
        </w:rPr>
        <w:t>规定情形的，一般行政处罚，处货值金额</w:t>
      </w:r>
      <w:r>
        <w:rPr>
          <w:rFonts w:hint="eastAsia"/>
          <w:color w:val="auto"/>
          <w:sz w:val="28"/>
          <w:szCs w:val="28"/>
          <w:lang w:eastAsia="zh-CN"/>
        </w:rPr>
        <w:t>六点五倍以上八点五倍以下</w:t>
      </w:r>
      <w:r>
        <w:rPr>
          <w:rFonts w:hint="eastAsia"/>
          <w:color w:val="auto"/>
          <w:sz w:val="28"/>
          <w:szCs w:val="28"/>
        </w:rPr>
        <w:t>罚款。</w:t>
      </w:r>
    </w:p>
    <w:p w14:paraId="0D0B548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127</w:t>
      </w:r>
      <w:r>
        <w:rPr>
          <w:rFonts w:hint="eastAsia"/>
          <w:color w:val="auto"/>
          <w:sz w:val="28"/>
          <w:szCs w:val="28"/>
        </w:rPr>
        <w:t>】第一百二十六条第一款“处五千元以上五万元以下罚款”裁量基准的规定。</w:t>
      </w:r>
    </w:p>
    <w:p w14:paraId="6F5483A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（一）</w:t>
      </w:r>
      <w:r>
        <w:rPr>
          <w:rFonts w:hint="eastAsia"/>
          <w:color w:val="auto"/>
          <w:sz w:val="28"/>
          <w:szCs w:val="28"/>
        </w:rPr>
        <w:t>符合下列情形之一的，从轻行政处罚，处五千元以上</w:t>
      </w:r>
      <w:r>
        <w:rPr>
          <w:rFonts w:hint="eastAsia"/>
          <w:color w:val="auto"/>
          <w:sz w:val="28"/>
          <w:szCs w:val="28"/>
          <w:lang w:eastAsia="zh-CN"/>
        </w:rPr>
        <w:t>一万八千</w:t>
      </w:r>
      <w:r>
        <w:rPr>
          <w:rFonts w:hint="eastAsia"/>
          <w:color w:val="auto"/>
          <w:sz w:val="28"/>
          <w:szCs w:val="28"/>
          <w:lang w:val="en-US" w:eastAsia="zh-CN"/>
        </w:rPr>
        <w:t>五百</w:t>
      </w:r>
      <w:r>
        <w:rPr>
          <w:rFonts w:hint="eastAsia"/>
          <w:color w:val="auto"/>
          <w:sz w:val="28"/>
          <w:szCs w:val="28"/>
          <w:lang w:eastAsia="zh-CN"/>
        </w:rPr>
        <w:t>元以下</w:t>
      </w:r>
      <w:r>
        <w:rPr>
          <w:rFonts w:hint="eastAsia"/>
          <w:color w:val="auto"/>
          <w:sz w:val="28"/>
          <w:szCs w:val="28"/>
        </w:rPr>
        <w:t>罚款：</w:t>
      </w:r>
    </w:p>
    <w:p w14:paraId="7A23FFD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有《</w:t>
      </w:r>
      <w:r>
        <w:rPr>
          <w:rFonts w:hint="eastAsia"/>
          <w:color w:val="auto"/>
          <w:sz w:val="28"/>
          <w:szCs w:val="28"/>
          <w:lang w:eastAsia="zh-CN"/>
        </w:rPr>
        <w:t>中华人民共和国</w:t>
      </w:r>
      <w:r>
        <w:rPr>
          <w:rFonts w:hint="eastAsia"/>
          <w:color w:val="auto"/>
          <w:sz w:val="28"/>
          <w:szCs w:val="28"/>
        </w:rPr>
        <w:t>食品安全法》第一百二十六条第一款所列一项情形的；</w:t>
      </w:r>
    </w:p>
    <w:p w14:paraId="4D1B13E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涉案物品</w:t>
      </w:r>
      <w:r>
        <w:rPr>
          <w:rFonts w:hint="eastAsia"/>
          <w:color w:val="auto"/>
          <w:sz w:val="28"/>
          <w:szCs w:val="28"/>
          <w:lang w:val="en-US" w:eastAsia="zh-CN"/>
        </w:rPr>
        <w:t>为</w:t>
      </w:r>
      <w:r>
        <w:rPr>
          <w:rFonts w:hint="eastAsia"/>
          <w:color w:val="auto"/>
          <w:sz w:val="28"/>
          <w:szCs w:val="28"/>
        </w:rPr>
        <w:t>特殊食品</w:t>
      </w:r>
      <w:r>
        <w:rPr>
          <w:rFonts w:hint="eastAsia"/>
          <w:color w:val="auto"/>
          <w:sz w:val="28"/>
          <w:szCs w:val="28"/>
          <w:lang w:eastAsia="zh-CN"/>
        </w:rPr>
        <w:t>、</w:t>
      </w:r>
      <w:r>
        <w:rPr>
          <w:rFonts w:hint="eastAsia"/>
          <w:color w:val="auto"/>
          <w:sz w:val="28"/>
          <w:szCs w:val="28"/>
          <w:lang w:val="en-US" w:eastAsia="zh-CN"/>
        </w:rPr>
        <w:t>食品添加剂，货值金额一万元以下的</w:t>
      </w:r>
      <w:r>
        <w:rPr>
          <w:rFonts w:hint="eastAsia"/>
          <w:color w:val="auto"/>
          <w:sz w:val="28"/>
          <w:szCs w:val="28"/>
        </w:rPr>
        <w:t>；</w:t>
      </w:r>
    </w:p>
    <w:p w14:paraId="715252AF">
      <w:pPr>
        <w:pStyle w:val="12"/>
        <w:pageBreakBefore w:val="0"/>
        <w:kinsoku/>
        <w:wordWrap/>
        <w:overflowPunct/>
        <w:topLinePunct w:val="0"/>
        <w:bidi w:val="0"/>
        <w:spacing w:beforeLines="0" w:afterLines="0" w:line="520" w:lineRule="exact"/>
        <w:ind w:left="0" w:leftChars="0" w:right="0" w:rightChars="0" w:firstLine="560" w:firstLineChars="200"/>
        <w:rPr>
          <w:rFonts w:hint="default" w:eastAsia="宋体"/>
          <w:color w:val="auto"/>
          <w:sz w:val="28"/>
          <w:szCs w:val="28"/>
          <w:lang w:val="en-US" w:eastAsia="zh-CN"/>
        </w:rPr>
      </w:pPr>
      <w:r>
        <w:rPr>
          <w:rFonts w:hint="eastAsia"/>
          <w:color w:val="auto"/>
          <w:sz w:val="28"/>
          <w:szCs w:val="28"/>
          <w:lang w:val="en-US" w:eastAsia="zh-CN"/>
        </w:rPr>
        <w:t>3.违法行为持续时间1个月以上2个月以下；</w:t>
      </w:r>
    </w:p>
    <w:p w14:paraId="5633916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strike w:val="0"/>
          <w:dstrike w:val="0"/>
          <w:color w:val="auto"/>
          <w:sz w:val="28"/>
          <w:szCs w:val="28"/>
          <w:lang w:val="en-US" w:eastAsia="zh-CN"/>
        </w:rPr>
        <w:t>4.</w:t>
      </w:r>
      <w:r>
        <w:rPr>
          <w:color w:val="auto"/>
          <w:sz w:val="28"/>
          <w:szCs w:val="28"/>
        </w:rPr>
        <w:t xml:space="preserve"> </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7F7C5D7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color w:val="auto"/>
          <w:sz w:val="28"/>
          <w:szCs w:val="28"/>
          <w:lang w:eastAsia="zh-CN"/>
        </w:rPr>
        <w:t>三万六千五百元以上五</w:t>
      </w:r>
      <w:r>
        <w:rPr>
          <w:rFonts w:hint="eastAsia"/>
          <w:color w:val="auto"/>
          <w:sz w:val="28"/>
          <w:szCs w:val="28"/>
        </w:rPr>
        <w:t>万元以下罚款：</w:t>
      </w:r>
    </w:p>
    <w:p w14:paraId="424F3F7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有《</w:t>
      </w:r>
      <w:r>
        <w:rPr>
          <w:rFonts w:hint="eastAsia"/>
          <w:color w:val="auto"/>
          <w:sz w:val="28"/>
          <w:szCs w:val="28"/>
          <w:lang w:eastAsia="zh-CN"/>
        </w:rPr>
        <w:t>中华人民共和国</w:t>
      </w:r>
      <w:r>
        <w:rPr>
          <w:rFonts w:hint="eastAsia"/>
          <w:color w:val="auto"/>
          <w:sz w:val="28"/>
          <w:szCs w:val="28"/>
        </w:rPr>
        <w:t>食品安全法》第一百二十六条第一款所列三项以上情形的；</w:t>
      </w:r>
    </w:p>
    <w:p w14:paraId="0DFB79C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涉案</w:t>
      </w:r>
      <w:r>
        <w:rPr>
          <w:rFonts w:hint="eastAsia"/>
          <w:color w:val="auto"/>
          <w:sz w:val="28"/>
          <w:szCs w:val="28"/>
          <w:lang w:val="en-US" w:eastAsia="zh-CN"/>
        </w:rPr>
        <w:t>食品货值金额二万元以上的</w:t>
      </w:r>
      <w:r>
        <w:rPr>
          <w:rFonts w:hint="eastAsia"/>
          <w:color w:val="auto"/>
          <w:sz w:val="28"/>
          <w:szCs w:val="28"/>
        </w:rPr>
        <w:t>；</w:t>
      </w:r>
    </w:p>
    <w:p w14:paraId="3641CC9D">
      <w:pPr>
        <w:pStyle w:val="12"/>
        <w:pageBreakBefore w:val="0"/>
        <w:kinsoku/>
        <w:wordWrap/>
        <w:overflowPunct/>
        <w:topLinePunct w:val="0"/>
        <w:bidi w:val="0"/>
        <w:spacing w:beforeLines="0" w:afterLines="0" w:line="520" w:lineRule="exact"/>
        <w:ind w:left="0" w:leftChars="0" w:right="0" w:rightChars="0" w:firstLine="560" w:firstLineChars="200"/>
        <w:rPr>
          <w:rFonts w:hint="default" w:eastAsia="宋体"/>
          <w:color w:val="auto"/>
          <w:sz w:val="28"/>
          <w:szCs w:val="28"/>
          <w:lang w:val="en-US" w:eastAsia="zh-CN"/>
        </w:rPr>
      </w:pPr>
      <w:r>
        <w:rPr>
          <w:rFonts w:hint="eastAsia"/>
          <w:color w:val="auto"/>
          <w:sz w:val="28"/>
          <w:szCs w:val="28"/>
          <w:lang w:val="en-US" w:eastAsia="zh-CN"/>
        </w:rPr>
        <w:t>3.违法行为持续时间3个月以上；</w:t>
      </w:r>
    </w:p>
    <w:p w14:paraId="0817173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strike w:val="0"/>
          <w:dstrike w:val="0"/>
          <w:color w:val="auto"/>
          <w:sz w:val="28"/>
          <w:szCs w:val="28"/>
          <w:lang w:val="en-US" w:eastAsia="zh-CN"/>
        </w:rPr>
        <w:t>4.</w:t>
      </w:r>
      <w:r>
        <w:rPr>
          <w:rFonts w:hint="eastAsia"/>
          <w:color w:val="auto"/>
          <w:sz w:val="28"/>
          <w:szCs w:val="28"/>
        </w:rPr>
        <w:t>导致食品安全事故的；</w:t>
      </w:r>
    </w:p>
    <w:p w14:paraId="0C79178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strike w:val="0"/>
          <w:dstrike w:val="0"/>
          <w:color w:val="auto"/>
          <w:sz w:val="28"/>
          <w:szCs w:val="28"/>
          <w:lang w:val="en-US" w:eastAsia="zh-CN"/>
        </w:rPr>
        <w:t>5.</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0DEA980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color w:val="auto"/>
          <w:sz w:val="28"/>
          <w:szCs w:val="28"/>
          <w:lang w:eastAsia="zh-CN"/>
        </w:rPr>
        <w:t>一万八千五百元以上三万六千五百元以下</w:t>
      </w:r>
      <w:r>
        <w:rPr>
          <w:rFonts w:hint="eastAsia"/>
          <w:color w:val="auto"/>
          <w:sz w:val="28"/>
          <w:szCs w:val="28"/>
        </w:rPr>
        <w:t>罚款。</w:t>
      </w:r>
    </w:p>
    <w:p w14:paraId="4EEA03F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1</w:t>
      </w:r>
      <w:r>
        <w:rPr>
          <w:rFonts w:hint="eastAsia"/>
          <w:color w:val="auto"/>
          <w:sz w:val="28"/>
          <w:szCs w:val="28"/>
          <w:lang w:val="en-US" w:eastAsia="zh-CN"/>
        </w:rPr>
        <w:t>28</w:t>
      </w:r>
      <w:r>
        <w:rPr>
          <w:rFonts w:hint="eastAsia"/>
          <w:color w:val="auto"/>
          <w:sz w:val="28"/>
          <w:szCs w:val="28"/>
        </w:rPr>
        <w:t>】第一百二十八条第一款“处十万元以上五十万元以下罚款”裁量基准的规定。</w:t>
      </w:r>
    </w:p>
    <w:p w14:paraId="2F9BD6CB">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】条情形之一的</w:t>
      </w:r>
      <w:r>
        <w:rPr>
          <w:rFonts w:hint="eastAsia"/>
          <w:color w:val="auto"/>
          <w:sz w:val="28"/>
          <w:szCs w:val="28"/>
          <w:lang w:eastAsia="zh-CN"/>
        </w:rPr>
        <w:t>，可以</w:t>
      </w:r>
      <w:r>
        <w:rPr>
          <w:rFonts w:hint="eastAsia"/>
          <w:color w:val="auto"/>
          <w:sz w:val="28"/>
          <w:szCs w:val="28"/>
        </w:rPr>
        <w:t>减轻</w:t>
      </w:r>
      <w:r>
        <w:rPr>
          <w:rFonts w:hint="eastAsia"/>
          <w:color w:val="auto"/>
          <w:sz w:val="28"/>
          <w:szCs w:val="28"/>
          <w:lang w:eastAsia="zh-CN"/>
        </w:rPr>
        <w:t>行政</w:t>
      </w:r>
      <w:r>
        <w:rPr>
          <w:rFonts w:hint="eastAsia"/>
          <w:color w:val="auto"/>
          <w:sz w:val="28"/>
          <w:szCs w:val="28"/>
        </w:rPr>
        <w:t>处罚</w:t>
      </w:r>
      <w:r>
        <w:rPr>
          <w:rFonts w:hint="eastAsia"/>
          <w:color w:val="auto"/>
          <w:sz w:val="28"/>
          <w:szCs w:val="28"/>
          <w:lang w:eastAsia="zh-CN"/>
        </w:rPr>
        <w:t>，</w:t>
      </w:r>
      <w:r>
        <w:rPr>
          <w:rFonts w:hint="eastAsia"/>
          <w:color w:val="auto"/>
          <w:sz w:val="28"/>
          <w:szCs w:val="28"/>
        </w:rPr>
        <w:t>处十万元以下罚款</w:t>
      </w:r>
      <w:r>
        <w:rPr>
          <w:rFonts w:hint="eastAsia"/>
          <w:color w:val="auto"/>
          <w:sz w:val="28"/>
          <w:szCs w:val="28"/>
          <w:lang w:eastAsia="zh-CN"/>
        </w:rPr>
        <w:t>；</w:t>
      </w:r>
    </w:p>
    <w:p w14:paraId="28902DF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符合下列情形之一的，从轻行政处罚，处十万元以上</w:t>
      </w:r>
      <w:r>
        <w:rPr>
          <w:rFonts w:hint="eastAsia"/>
          <w:color w:val="auto"/>
          <w:sz w:val="28"/>
          <w:szCs w:val="28"/>
          <w:lang w:eastAsia="zh-CN"/>
        </w:rPr>
        <w:t>二十二万元</w:t>
      </w:r>
      <w:r>
        <w:rPr>
          <w:rFonts w:hint="eastAsia"/>
          <w:color w:val="auto"/>
          <w:sz w:val="28"/>
          <w:szCs w:val="28"/>
        </w:rPr>
        <w:t>以下罚款：</w:t>
      </w:r>
    </w:p>
    <w:p w14:paraId="64C2E0C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发生一般食品安全事故的；</w:t>
      </w:r>
    </w:p>
    <w:p w14:paraId="234C903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0994D10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符合下列情形之一的，从重行政处罚，处</w:t>
      </w:r>
      <w:r>
        <w:rPr>
          <w:rFonts w:hint="eastAsia"/>
          <w:color w:val="auto"/>
          <w:sz w:val="28"/>
          <w:szCs w:val="28"/>
          <w:lang w:eastAsia="zh-CN"/>
        </w:rPr>
        <w:t>三十八万元以上</w:t>
      </w:r>
      <w:r>
        <w:rPr>
          <w:rFonts w:hint="eastAsia"/>
          <w:color w:val="auto"/>
          <w:sz w:val="28"/>
          <w:szCs w:val="28"/>
        </w:rPr>
        <w:t>五十万以下罚款：</w:t>
      </w:r>
    </w:p>
    <w:p w14:paraId="74D7486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发生重大以上食品安全事故的；</w:t>
      </w:r>
      <w:r>
        <w:rPr>
          <w:color w:val="auto"/>
          <w:sz w:val="28"/>
          <w:szCs w:val="28"/>
        </w:rPr>
        <w:t xml:space="preserve"> </w:t>
      </w:r>
    </w:p>
    <w:p w14:paraId="56EA6C7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导致食品安全监督管理部门无法应急处置的；</w:t>
      </w:r>
    </w:p>
    <w:p w14:paraId="4E8D3C3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伪造、毁灭有主要证据的；</w:t>
      </w:r>
    </w:p>
    <w:p w14:paraId="18135CAB">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4.</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4B38F5B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（四）</w:t>
      </w:r>
      <w:r>
        <w:rPr>
          <w:rFonts w:hint="eastAsia"/>
          <w:color w:val="auto"/>
          <w:sz w:val="28"/>
          <w:szCs w:val="28"/>
        </w:rPr>
        <w:t>不符合本条</w:t>
      </w:r>
      <w:r>
        <w:rPr>
          <w:rFonts w:hint="eastAsia"/>
          <w:color w:val="auto"/>
          <w:sz w:val="28"/>
          <w:szCs w:val="28"/>
          <w:lang w:eastAsia="zh-CN"/>
        </w:rPr>
        <w:t>（二）（三）</w:t>
      </w:r>
      <w:r>
        <w:rPr>
          <w:rFonts w:hint="eastAsia"/>
          <w:color w:val="auto"/>
          <w:sz w:val="28"/>
          <w:szCs w:val="28"/>
        </w:rPr>
        <w:t>规定情形的，一般行政处罚，处</w:t>
      </w:r>
      <w:r>
        <w:rPr>
          <w:rFonts w:hint="eastAsia"/>
          <w:color w:val="auto"/>
          <w:sz w:val="28"/>
          <w:szCs w:val="28"/>
          <w:lang w:eastAsia="zh-CN"/>
        </w:rPr>
        <w:t>二十二万元以上三十八万元以下</w:t>
      </w:r>
      <w:r>
        <w:rPr>
          <w:rFonts w:hint="eastAsia"/>
          <w:color w:val="auto"/>
          <w:sz w:val="28"/>
          <w:szCs w:val="28"/>
        </w:rPr>
        <w:t>罚款。</w:t>
      </w:r>
    </w:p>
    <w:p w14:paraId="47AC7E86">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rPr>
        <w:t>【</w:t>
      </w:r>
      <w:r>
        <w:rPr>
          <w:color w:val="auto"/>
          <w:sz w:val="28"/>
          <w:szCs w:val="28"/>
        </w:rPr>
        <w:t>1</w:t>
      </w:r>
      <w:r>
        <w:rPr>
          <w:rFonts w:hint="eastAsia"/>
          <w:color w:val="auto"/>
          <w:sz w:val="28"/>
          <w:szCs w:val="28"/>
          <w:lang w:val="en-US" w:eastAsia="zh-CN"/>
        </w:rPr>
        <w:t>29</w:t>
      </w:r>
      <w:r>
        <w:rPr>
          <w:rFonts w:hint="eastAsia"/>
          <w:color w:val="auto"/>
          <w:sz w:val="28"/>
          <w:szCs w:val="28"/>
        </w:rPr>
        <w:t>】第一百三十一条第一款“处五万元以上二十万元以下罚款”裁量基准的规定</w:t>
      </w:r>
      <w:r>
        <w:rPr>
          <w:rFonts w:hint="eastAsia"/>
          <w:color w:val="auto"/>
          <w:sz w:val="28"/>
          <w:szCs w:val="28"/>
          <w:lang w:eastAsia="zh-CN"/>
        </w:rPr>
        <w:t>。</w:t>
      </w:r>
    </w:p>
    <w:p w14:paraId="37F584A9">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】条情形之一的</w:t>
      </w:r>
      <w:r>
        <w:rPr>
          <w:rFonts w:hint="eastAsia"/>
          <w:color w:val="auto"/>
          <w:sz w:val="28"/>
          <w:szCs w:val="28"/>
          <w:lang w:eastAsia="zh-CN"/>
        </w:rPr>
        <w:t>，可以</w:t>
      </w:r>
      <w:r>
        <w:rPr>
          <w:rFonts w:hint="eastAsia"/>
          <w:color w:val="auto"/>
          <w:sz w:val="28"/>
          <w:szCs w:val="28"/>
        </w:rPr>
        <w:t>减轻</w:t>
      </w:r>
      <w:r>
        <w:rPr>
          <w:rFonts w:hint="eastAsia"/>
          <w:color w:val="auto"/>
          <w:sz w:val="28"/>
          <w:szCs w:val="28"/>
          <w:lang w:eastAsia="zh-CN"/>
        </w:rPr>
        <w:t>行政</w:t>
      </w:r>
      <w:r>
        <w:rPr>
          <w:rFonts w:hint="eastAsia"/>
          <w:color w:val="auto"/>
          <w:sz w:val="28"/>
          <w:szCs w:val="28"/>
        </w:rPr>
        <w:t>处罚</w:t>
      </w:r>
      <w:r>
        <w:rPr>
          <w:rFonts w:hint="eastAsia"/>
          <w:color w:val="auto"/>
          <w:sz w:val="28"/>
          <w:szCs w:val="28"/>
          <w:lang w:eastAsia="zh-CN"/>
        </w:rPr>
        <w:t>，</w:t>
      </w:r>
      <w:r>
        <w:rPr>
          <w:rFonts w:hint="eastAsia"/>
          <w:color w:val="auto"/>
          <w:sz w:val="28"/>
          <w:szCs w:val="28"/>
        </w:rPr>
        <w:t>处五万元以下罚款</w:t>
      </w:r>
      <w:r>
        <w:rPr>
          <w:rFonts w:hint="eastAsia"/>
          <w:color w:val="auto"/>
          <w:sz w:val="28"/>
          <w:szCs w:val="28"/>
          <w:lang w:eastAsia="zh-CN"/>
        </w:rPr>
        <w:t>；</w:t>
      </w:r>
    </w:p>
    <w:p w14:paraId="58BFB93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符合下列情形之一的，从轻行政处罚，处五万元以上</w:t>
      </w:r>
      <w:r>
        <w:rPr>
          <w:rFonts w:hint="eastAsia"/>
          <w:color w:val="auto"/>
          <w:sz w:val="28"/>
          <w:szCs w:val="28"/>
          <w:lang w:eastAsia="zh-CN"/>
        </w:rPr>
        <w:t>九万五千元以下</w:t>
      </w:r>
      <w:r>
        <w:rPr>
          <w:rFonts w:hint="eastAsia"/>
          <w:color w:val="auto"/>
          <w:sz w:val="28"/>
          <w:szCs w:val="28"/>
        </w:rPr>
        <w:t>罚款：</w:t>
      </w:r>
    </w:p>
    <w:p w14:paraId="41E810A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未取得许可的入网食品经营者五家以下的；</w:t>
      </w:r>
    </w:p>
    <w:p w14:paraId="0256495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2333C13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符合下列情形之一的，从重行政处罚，处</w:t>
      </w:r>
      <w:r>
        <w:rPr>
          <w:rFonts w:hint="eastAsia"/>
          <w:color w:val="auto"/>
          <w:sz w:val="28"/>
          <w:szCs w:val="28"/>
          <w:lang w:eastAsia="zh-CN"/>
        </w:rPr>
        <w:t>十五万五千元</w:t>
      </w:r>
      <w:r>
        <w:rPr>
          <w:rFonts w:hint="eastAsia"/>
          <w:color w:val="auto"/>
          <w:sz w:val="28"/>
          <w:szCs w:val="28"/>
        </w:rPr>
        <w:t>以上二十万元以下罚款：</w:t>
      </w:r>
    </w:p>
    <w:p w14:paraId="75C87FD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未取得许可的入网食品经营者十家以上的；</w:t>
      </w:r>
    </w:p>
    <w:p w14:paraId="4075D51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经营特殊食品的入网食品经营者未取得许可的；</w:t>
      </w:r>
    </w:p>
    <w:p w14:paraId="745A1A3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导致食品安全事故的；</w:t>
      </w:r>
    </w:p>
    <w:p w14:paraId="5E2B444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4.</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40BF0B8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（四</w:t>
      </w:r>
      <w:r>
        <w:rPr>
          <w:rFonts w:hint="eastAsia"/>
          <w:color w:val="auto"/>
          <w:sz w:val="28"/>
          <w:szCs w:val="28"/>
          <w:lang w:val="en-US" w:eastAsia="zh-CN"/>
        </w:rPr>
        <w:t xml:space="preserve"> </w:t>
      </w:r>
      <w:r>
        <w:rPr>
          <w:rFonts w:hint="eastAsia"/>
          <w:color w:val="auto"/>
          <w:sz w:val="28"/>
          <w:szCs w:val="28"/>
          <w:lang w:eastAsia="zh-CN"/>
        </w:rPr>
        <w:t>）</w:t>
      </w:r>
      <w:r>
        <w:rPr>
          <w:rFonts w:hint="eastAsia"/>
          <w:color w:val="auto"/>
          <w:sz w:val="28"/>
          <w:szCs w:val="28"/>
        </w:rPr>
        <w:t>不符合本条</w:t>
      </w:r>
      <w:r>
        <w:rPr>
          <w:rFonts w:hint="eastAsia"/>
          <w:color w:val="auto"/>
          <w:sz w:val="28"/>
          <w:szCs w:val="28"/>
          <w:lang w:eastAsia="zh-CN"/>
        </w:rPr>
        <w:t>（二）（三）</w:t>
      </w:r>
      <w:r>
        <w:rPr>
          <w:rFonts w:hint="eastAsia"/>
          <w:color w:val="auto"/>
          <w:sz w:val="28"/>
          <w:szCs w:val="28"/>
        </w:rPr>
        <w:t>规定情形的，一般行政处罚，处</w:t>
      </w:r>
      <w:r>
        <w:rPr>
          <w:rFonts w:hint="eastAsia"/>
          <w:color w:val="auto"/>
          <w:sz w:val="28"/>
          <w:szCs w:val="28"/>
          <w:lang w:eastAsia="zh-CN"/>
        </w:rPr>
        <w:t>九万五千元以上十五万五千元以下</w:t>
      </w:r>
      <w:r>
        <w:rPr>
          <w:rFonts w:hint="eastAsia"/>
          <w:color w:val="auto"/>
          <w:sz w:val="28"/>
          <w:szCs w:val="28"/>
        </w:rPr>
        <w:t>罚款。</w:t>
      </w:r>
    </w:p>
    <w:p w14:paraId="7DCC285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1</w:t>
      </w:r>
      <w:r>
        <w:rPr>
          <w:rFonts w:hint="eastAsia"/>
          <w:color w:val="auto"/>
          <w:sz w:val="28"/>
          <w:szCs w:val="28"/>
          <w:lang w:val="en-US" w:eastAsia="zh-CN"/>
        </w:rPr>
        <w:t>30</w:t>
      </w:r>
      <w:r>
        <w:rPr>
          <w:rFonts w:hint="eastAsia"/>
          <w:color w:val="auto"/>
          <w:sz w:val="28"/>
          <w:szCs w:val="28"/>
        </w:rPr>
        <w:t>】第一百三十二条“处一万元以上五万元以下罚款”裁量基准的规定。</w:t>
      </w:r>
    </w:p>
    <w:p w14:paraId="12B2709B">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（一）</w:t>
      </w:r>
      <w:r>
        <w:rPr>
          <w:rFonts w:hint="eastAsia"/>
          <w:color w:val="auto"/>
          <w:sz w:val="28"/>
          <w:szCs w:val="28"/>
        </w:rPr>
        <w:t>符合下列情形之一的，从轻行政处罚，处一万元以上</w:t>
      </w:r>
      <w:r>
        <w:rPr>
          <w:rFonts w:hint="eastAsia"/>
          <w:color w:val="auto"/>
          <w:sz w:val="28"/>
          <w:szCs w:val="28"/>
          <w:lang w:eastAsia="zh-CN"/>
        </w:rPr>
        <w:t>二万二千元</w:t>
      </w:r>
      <w:r>
        <w:rPr>
          <w:rFonts w:hint="eastAsia"/>
          <w:color w:val="auto"/>
          <w:sz w:val="28"/>
          <w:szCs w:val="28"/>
        </w:rPr>
        <w:t>以下罚款：</w:t>
      </w:r>
    </w:p>
    <w:p w14:paraId="2615D1F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贮存、运输和装卸食品的容器、工具和设备未保持清洁的；</w:t>
      </w:r>
    </w:p>
    <w:p w14:paraId="78DC600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2.涉案食品货值金额一万元以下的</w:t>
      </w:r>
      <w:r>
        <w:rPr>
          <w:rFonts w:hint="eastAsia"/>
          <w:color w:val="auto"/>
          <w:sz w:val="28"/>
          <w:szCs w:val="28"/>
        </w:rPr>
        <w:t>；</w:t>
      </w:r>
    </w:p>
    <w:p w14:paraId="406D77AA">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val="en-US" w:eastAsia="zh-CN"/>
        </w:rPr>
        <w:t>3.违法行为持续时间1个月以上2个月以下；</w:t>
      </w:r>
    </w:p>
    <w:p w14:paraId="2C764CB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strike w:val="0"/>
          <w:dstrike w:val="0"/>
          <w:color w:val="auto"/>
          <w:sz w:val="28"/>
          <w:szCs w:val="28"/>
          <w:lang w:val="en-US" w:eastAsia="zh-CN"/>
        </w:rPr>
        <w:t>4.</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0A2CFE1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color w:val="auto"/>
          <w:sz w:val="28"/>
          <w:szCs w:val="28"/>
          <w:lang w:eastAsia="zh-CN"/>
        </w:rPr>
        <w:t>三万八千元以上</w:t>
      </w:r>
      <w:r>
        <w:rPr>
          <w:rFonts w:hint="eastAsia"/>
          <w:color w:val="auto"/>
          <w:sz w:val="28"/>
          <w:szCs w:val="28"/>
        </w:rPr>
        <w:t>五万元以下罚款：</w:t>
      </w:r>
    </w:p>
    <w:p w14:paraId="617A591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将食品与有毒、有害物品一同贮存、运输的；</w:t>
      </w:r>
    </w:p>
    <w:p w14:paraId="211F8426">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导致食品安全事故的；</w:t>
      </w:r>
    </w:p>
    <w:p w14:paraId="7DDB8C0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3.涉案食品货值金额二万元以上的</w:t>
      </w:r>
      <w:r>
        <w:rPr>
          <w:rFonts w:hint="eastAsia"/>
          <w:color w:val="auto"/>
          <w:sz w:val="28"/>
          <w:szCs w:val="28"/>
        </w:rPr>
        <w:t>；</w:t>
      </w:r>
    </w:p>
    <w:p w14:paraId="7A6AFFEB">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val="en-US" w:eastAsia="zh-CN"/>
        </w:rPr>
        <w:t>4.违法行为持续时间3个月以上的；</w:t>
      </w:r>
    </w:p>
    <w:p w14:paraId="5C8B367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strike w:val="0"/>
          <w:dstrike w:val="0"/>
          <w:color w:val="auto"/>
          <w:sz w:val="28"/>
          <w:szCs w:val="28"/>
          <w:lang w:val="en-US" w:eastAsia="zh-CN"/>
        </w:rPr>
        <w:t>5.</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7FED2FF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color w:val="auto"/>
          <w:sz w:val="28"/>
          <w:szCs w:val="28"/>
          <w:lang w:eastAsia="zh-CN"/>
        </w:rPr>
        <w:t>二万二千元以上三万八千元以下</w:t>
      </w:r>
      <w:r>
        <w:rPr>
          <w:rFonts w:hint="eastAsia"/>
          <w:color w:val="auto"/>
          <w:sz w:val="28"/>
          <w:szCs w:val="28"/>
        </w:rPr>
        <w:t>罚款。</w:t>
      </w:r>
    </w:p>
    <w:p w14:paraId="0C02686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1</w:t>
      </w:r>
      <w:r>
        <w:rPr>
          <w:rFonts w:hint="eastAsia"/>
          <w:color w:val="auto"/>
          <w:sz w:val="28"/>
          <w:szCs w:val="28"/>
          <w:lang w:val="en-US" w:eastAsia="zh-CN"/>
        </w:rPr>
        <w:t>31</w:t>
      </w:r>
      <w:r>
        <w:rPr>
          <w:rFonts w:hint="eastAsia"/>
          <w:color w:val="auto"/>
          <w:sz w:val="28"/>
          <w:szCs w:val="28"/>
        </w:rPr>
        <w:t>】第一百三十三条第一款“处二千元以上五万元以下罚款”裁量基准的规定。</w:t>
      </w:r>
    </w:p>
    <w:p w14:paraId="67838F53">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】条情形之一的</w:t>
      </w:r>
      <w:r>
        <w:rPr>
          <w:rFonts w:hint="eastAsia"/>
          <w:color w:val="auto"/>
          <w:sz w:val="28"/>
          <w:szCs w:val="28"/>
          <w:lang w:eastAsia="zh-CN"/>
        </w:rPr>
        <w:t>，可以</w:t>
      </w:r>
      <w:r>
        <w:rPr>
          <w:rFonts w:hint="eastAsia"/>
          <w:color w:val="auto"/>
          <w:sz w:val="28"/>
          <w:szCs w:val="28"/>
        </w:rPr>
        <w:t>减轻</w:t>
      </w:r>
      <w:r>
        <w:rPr>
          <w:rFonts w:hint="eastAsia"/>
          <w:color w:val="auto"/>
          <w:sz w:val="28"/>
          <w:szCs w:val="28"/>
          <w:lang w:eastAsia="zh-CN"/>
        </w:rPr>
        <w:t>行政</w:t>
      </w:r>
      <w:r>
        <w:rPr>
          <w:rFonts w:hint="eastAsia"/>
          <w:color w:val="auto"/>
          <w:sz w:val="28"/>
          <w:szCs w:val="28"/>
        </w:rPr>
        <w:t>处罚</w:t>
      </w:r>
      <w:r>
        <w:rPr>
          <w:rFonts w:hint="eastAsia"/>
          <w:color w:val="auto"/>
          <w:sz w:val="28"/>
          <w:szCs w:val="28"/>
          <w:lang w:eastAsia="zh-CN"/>
        </w:rPr>
        <w:t>，</w:t>
      </w:r>
      <w:r>
        <w:rPr>
          <w:rFonts w:hint="eastAsia"/>
          <w:color w:val="auto"/>
          <w:sz w:val="28"/>
          <w:szCs w:val="28"/>
        </w:rPr>
        <w:t>处二千元以下罚款</w:t>
      </w:r>
      <w:r>
        <w:rPr>
          <w:rFonts w:hint="eastAsia"/>
          <w:color w:val="auto"/>
          <w:sz w:val="28"/>
          <w:szCs w:val="28"/>
          <w:lang w:eastAsia="zh-CN"/>
        </w:rPr>
        <w:t>；</w:t>
      </w:r>
    </w:p>
    <w:p w14:paraId="004ED5A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符合下列情形之一的，从轻行政处罚，处二千元以上</w:t>
      </w:r>
      <w:r>
        <w:rPr>
          <w:rFonts w:hint="eastAsia"/>
          <w:color w:val="auto"/>
          <w:sz w:val="28"/>
          <w:szCs w:val="28"/>
          <w:lang w:eastAsia="zh-CN"/>
        </w:rPr>
        <w:t>一万六千四百元以下</w:t>
      </w:r>
      <w:r>
        <w:rPr>
          <w:rFonts w:hint="eastAsia"/>
          <w:color w:val="auto"/>
          <w:sz w:val="28"/>
          <w:szCs w:val="28"/>
        </w:rPr>
        <w:t>罚款：</w:t>
      </w:r>
    </w:p>
    <w:p w14:paraId="32AA8EC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在指定期限内改正违法行为的；</w:t>
      </w:r>
    </w:p>
    <w:p w14:paraId="352F542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3900755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符合下列情形之一的，从重行政处罚，处</w:t>
      </w:r>
      <w:r>
        <w:rPr>
          <w:rFonts w:hint="eastAsia"/>
          <w:color w:val="auto"/>
          <w:sz w:val="28"/>
          <w:szCs w:val="28"/>
          <w:lang w:eastAsia="zh-CN"/>
        </w:rPr>
        <w:t>三万</w:t>
      </w:r>
      <w:r>
        <w:rPr>
          <w:rFonts w:hint="eastAsia"/>
          <w:color w:val="auto"/>
          <w:sz w:val="28"/>
          <w:szCs w:val="28"/>
          <w:lang w:val="en-US" w:eastAsia="zh-CN"/>
        </w:rPr>
        <w:t>五千六</w:t>
      </w:r>
      <w:r>
        <w:rPr>
          <w:rFonts w:hint="eastAsia"/>
          <w:color w:val="auto"/>
          <w:sz w:val="28"/>
          <w:szCs w:val="28"/>
          <w:lang w:eastAsia="zh-CN"/>
        </w:rPr>
        <w:t>百元以上</w:t>
      </w:r>
      <w:r>
        <w:rPr>
          <w:rFonts w:hint="eastAsia"/>
          <w:color w:val="auto"/>
          <w:sz w:val="28"/>
          <w:szCs w:val="28"/>
        </w:rPr>
        <w:t>五万元以下罚款：</w:t>
      </w:r>
    </w:p>
    <w:p w14:paraId="4198761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在指定期限内拒不改正违法行为，造成严重后果的；</w:t>
      </w:r>
    </w:p>
    <w:p w14:paraId="10904E9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val="en-US" w:eastAsia="zh-CN"/>
        </w:rPr>
        <w:t>117</w:t>
      </w:r>
      <w:r>
        <w:rPr>
          <w:rFonts w:hint="eastAsia"/>
          <w:color w:val="auto"/>
          <w:sz w:val="28"/>
          <w:szCs w:val="28"/>
        </w:rPr>
        <w:t>】条从重处罚情形之一的。</w:t>
      </w:r>
    </w:p>
    <w:p w14:paraId="277A2151">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eastAsia="zh-CN"/>
        </w:rPr>
        <w:t>（四）</w:t>
      </w:r>
      <w:r>
        <w:rPr>
          <w:rFonts w:hint="eastAsia"/>
          <w:color w:val="auto"/>
          <w:sz w:val="28"/>
          <w:szCs w:val="28"/>
        </w:rPr>
        <w:t>不符合本条</w:t>
      </w:r>
      <w:r>
        <w:rPr>
          <w:rFonts w:hint="eastAsia"/>
          <w:color w:val="auto"/>
          <w:sz w:val="28"/>
          <w:szCs w:val="28"/>
          <w:lang w:eastAsia="zh-CN"/>
        </w:rPr>
        <w:t>（二）（三）</w:t>
      </w:r>
      <w:r>
        <w:rPr>
          <w:rFonts w:hint="eastAsia"/>
          <w:color w:val="auto"/>
          <w:sz w:val="28"/>
          <w:szCs w:val="28"/>
        </w:rPr>
        <w:t>规定情形的，一般行政处罚，处</w:t>
      </w:r>
      <w:r>
        <w:rPr>
          <w:rFonts w:hint="eastAsia"/>
          <w:color w:val="auto"/>
          <w:sz w:val="28"/>
          <w:szCs w:val="28"/>
          <w:lang w:eastAsia="zh-CN"/>
        </w:rPr>
        <w:t>一万六千四百元以上三万五千六百元以下</w:t>
      </w:r>
      <w:r>
        <w:rPr>
          <w:rFonts w:hint="eastAsia"/>
          <w:color w:val="auto"/>
          <w:sz w:val="28"/>
          <w:szCs w:val="28"/>
        </w:rPr>
        <w:t>罚款。</w:t>
      </w:r>
    </w:p>
    <w:p w14:paraId="7478D6B3">
      <w:pPr>
        <w:pStyle w:val="12"/>
        <w:pageBreakBefore w:val="0"/>
        <w:kinsoku/>
        <w:wordWrap/>
        <w:overflowPunct/>
        <w:topLinePunct w:val="0"/>
        <w:bidi w:val="0"/>
        <w:spacing w:beforeLines="0" w:afterLines="0" w:line="520" w:lineRule="exact"/>
        <w:ind w:left="0" w:leftChars="0" w:right="0" w:rightChars="0" w:firstLine="560" w:firstLineChars="200"/>
        <w:rPr>
          <w:rFonts w:hint="eastAsia" w:hAnsi="宋体" w:cs="宋体"/>
          <w:i w:val="0"/>
          <w:iCs w:val="0"/>
          <w:caps w:val="0"/>
          <w:color w:val="auto"/>
          <w:spacing w:val="0"/>
          <w:sz w:val="32"/>
          <w:szCs w:val="32"/>
          <w:shd w:val="clear" w:color="auto" w:fill="FFFFFF"/>
          <w:vertAlign w:val="baseline"/>
          <w:lang w:val="en-US" w:eastAsia="zh-CN"/>
        </w:rPr>
      </w:pPr>
      <w:r>
        <w:rPr>
          <w:rFonts w:hint="eastAsia"/>
          <w:color w:val="auto"/>
          <w:sz w:val="28"/>
          <w:szCs w:val="28"/>
        </w:rPr>
        <w:t>【</w:t>
      </w:r>
      <w:r>
        <w:rPr>
          <w:color w:val="auto"/>
          <w:sz w:val="28"/>
          <w:szCs w:val="28"/>
        </w:rPr>
        <w:t>1</w:t>
      </w:r>
      <w:r>
        <w:rPr>
          <w:rFonts w:hint="eastAsia"/>
          <w:color w:val="auto"/>
          <w:sz w:val="28"/>
          <w:szCs w:val="28"/>
          <w:lang w:val="en-US" w:eastAsia="zh-CN"/>
        </w:rPr>
        <w:t>32</w:t>
      </w:r>
      <w:r>
        <w:rPr>
          <w:rFonts w:hint="eastAsia"/>
          <w:color w:val="auto"/>
          <w:sz w:val="28"/>
          <w:szCs w:val="28"/>
        </w:rPr>
        <w:t>】第一百三十八条</w:t>
      </w:r>
      <w:r>
        <w:rPr>
          <w:rFonts w:hint="eastAsia"/>
          <w:color w:val="auto"/>
          <w:sz w:val="28"/>
          <w:szCs w:val="28"/>
          <w:lang w:val="en-US" w:eastAsia="zh-CN"/>
        </w:rPr>
        <w:t>第一款“</w:t>
      </w:r>
      <w:r>
        <w:rPr>
          <w:rFonts w:hint="eastAsia" w:ascii="宋体" w:hAnsi="宋体" w:eastAsia="宋体" w:cs="宋体"/>
          <w:i w:val="0"/>
          <w:iCs w:val="0"/>
          <w:caps w:val="0"/>
          <w:color w:val="auto"/>
          <w:spacing w:val="0"/>
          <w:sz w:val="32"/>
          <w:szCs w:val="32"/>
          <w:shd w:val="clear" w:color="auto" w:fill="FFFFFF"/>
          <w:vertAlign w:val="baseline"/>
        </w:rPr>
        <w:t>并处检验费用五倍以上十倍以下罚款</w:t>
      </w:r>
      <w:r>
        <w:rPr>
          <w:rFonts w:hint="eastAsia" w:hAnsi="宋体" w:cs="宋体"/>
          <w:i w:val="0"/>
          <w:iCs w:val="0"/>
          <w:caps w:val="0"/>
          <w:color w:val="auto"/>
          <w:spacing w:val="0"/>
          <w:sz w:val="32"/>
          <w:szCs w:val="32"/>
          <w:shd w:val="clear" w:color="auto" w:fill="FFFFFF"/>
          <w:vertAlign w:val="baseline"/>
          <w:lang w:eastAsia="zh-CN"/>
        </w:rPr>
        <w:t>”</w:t>
      </w:r>
      <w:r>
        <w:rPr>
          <w:rFonts w:hint="eastAsia" w:hAnsi="宋体" w:cs="宋体"/>
          <w:i w:val="0"/>
          <w:iCs w:val="0"/>
          <w:caps w:val="0"/>
          <w:color w:val="auto"/>
          <w:spacing w:val="0"/>
          <w:sz w:val="32"/>
          <w:szCs w:val="32"/>
          <w:shd w:val="clear" w:color="auto" w:fill="FFFFFF"/>
          <w:vertAlign w:val="baseline"/>
          <w:lang w:val="en-US" w:eastAsia="zh-CN"/>
        </w:rPr>
        <w:t>裁量基准的规定。</w:t>
      </w:r>
    </w:p>
    <w:p w14:paraId="77A8EB1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（一）</w:t>
      </w:r>
      <w:r>
        <w:rPr>
          <w:rFonts w:hint="eastAsia"/>
          <w:color w:val="auto"/>
          <w:sz w:val="28"/>
          <w:szCs w:val="28"/>
        </w:rPr>
        <w:t>符合下列情形之一的，从轻行政处罚，处</w:t>
      </w:r>
      <w:r>
        <w:rPr>
          <w:rFonts w:hint="eastAsia"/>
          <w:color w:val="auto"/>
          <w:sz w:val="28"/>
          <w:szCs w:val="28"/>
          <w:lang w:val="en-US" w:eastAsia="zh-CN"/>
        </w:rPr>
        <w:t>五倍以上六点五倍以下</w:t>
      </w:r>
      <w:r>
        <w:rPr>
          <w:rFonts w:hint="eastAsia"/>
          <w:color w:val="auto"/>
          <w:sz w:val="28"/>
          <w:szCs w:val="28"/>
        </w:rPr>
        <w:t>罚款：</w:t>
      </w:r>
    </w:p>
    <w:p w14:paraId="74ED1C6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color w:val="auto"/>
          <w:sz w:val="28"/>
          <w:szCs w:val="28"/>
          <w:lang w:val="en-US" w:eastAsia="zh-CN"/>
        </w:rPr>
        <w:t>1.</w:t>
      </w:r>
      <w:r>
        <w:rPr>
          <w:rFonts w:hint="eastAsia" w:ascii="宋体" w:eastAsia="宋体" w:cs="宋体"/>
          <w:color w:val="auto"/>
          <w:sz w:val="28"/>
          <w:szCs w:val="28"/>
        </w:rPr>
        <w:t>出具三份（含）以下虚假检验</w:t>
      </w:r>
      <w:r>
        <w:rPr>
          <w:rFonts w:hint="eastAsia" w:cs="宋体"/>
          <w:color w:val="auto"/>
          <w:sz w:val="28"/>
          <w:szCs w:val="28"/>
          <w:lang w:val="en-US" w:eastAsia="zh-CN"/>
        </w:rPr>
        <w:t>报告</w:t>
      </w:r>
      <w:r>
        <w:rPr>
          <w:rFonts w:hint="eastAsia" w:ascii="宋体" w:eastAsia="宋体" w:cs="宋体"/>
          <w:color w:val="auto"/>
          <w:sz w:val="28"/>
          <w:szCs w:val="28"/>
        </w:rPr>
        <w:t>且积极采取补救措施，未</w:t>
      </w:r>
      <w:r>
        <w:rPr>
          <w:rFonts w:hint="eastAsia" w:cs="宋体"/>
          <w:color w:val="auto"/>
          <w:sz w:val="28"/>
          <w:szCs w:val="28"/>
          <w:lang w:val="en-US" w:eastAsia="zh-CN"/>
        </w:rPr>
        <w:t>发生危害</w:t>
      </w:r>
      <w:r>
        <w:rPr>
          <w:rFonts w:hint="eastAsia" w:ascii="宋体" w:eastAsia="宋体" w:cs="宋体"/>
          <w:color w:val="auto"/>
          <w:sz w:val="28"/>
          <w:szCs w:val="28"/>
        </w:rPr>
        <w:t>后果的</w:t>
      </w:r>
      <w:r>
        <w:rPr>
          <w:rFonts w:hint="eastAsia" w:cs="宋体"/>
          <w:color w:val="auto"/>
          <w:sz w:val="28"/>
          <w:szCs w:val="28"/>
          <w:lang w:eastAsia="zh-CN"/>
        </w:rPr>
        <w:t>；</w:t>
      </w:r>
    </w:p>
    <w:p w14:paraId="63337C74">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color w:val="auto"/>
          <w:kern w:val="0"/>
          <w:sz w:val="28"/>
          <w:szCs w:val="28"/>
          <w:lang w:eastAsia="zh-CN"/>
        </w:rPr>
      </w:pPr>
      <w:r>
        <w:rPr>
          <w:rFonts w:hint="eastAsia"/>
          <w:color w:val="auto"/>
          <w:sz w:val="28"/>
          <w:szCs w:val="28"/>
          <w:lang w:val="en-US" w:eastAsia="zh-CN"/>
        </w:rPr>
        <w:t>2.违法行为持续时间</w:t>
      </w:r>
      <w:r>
        <w:rPr>
          <w:rFonts w:hint="eastAsia" w:ascii="宋体" w:hAnsi="宋体" w:eastAsia="宋体" w:cs="宋体"/>
          <w:color w:val="auto"/>
          <w:kern w:val="0"/>
          <w:sz w:val="28"/>
          <w:szCs w:val="28"/>
        </w:rPr>
        <w:t>违法行为持续时间不足6个月的</w:t>
      </w:r>
      <w:r>
        <w:rPr>
          <w:rFonts w:hint="eastAsia" w:ascii="宋体" w:hAnsi="宋体" w:eastAsia="宋体" w:cs="宋体"/>
          <w:color w:val="auto"/>
          <w:kern w:val="0"/>
          <w:sz w:val="28"/>
          <w:szCs w:val="28"/>
          <w:lang w:eastAsia="zh-CN"/>
        </w:rPr>
        <w:t>；</w:t>
      </w:r>
    </w:p>
    <w:p w14:paraId="6917DD3B">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strike w:val="0"/>
          <w:dstrike w:val="0"/>
          <w:color w:val="auto"/>
          <w:sz w:val="28"/>
          <w:szCs w:val="28"/>
          <w:lang w:val="en-US" w:eastAsia="zh-CN"/>
        </w:rPr>
        <w:t>3.</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07353CCB">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color w:val="auto"/>
          <w:sz w:val="28"/>
          <w:szCs w:val="28"/>
          <w:lang w:val="en-US" w:eastAsia="zh-CN"/>
        </w:rPr>
        <w:t>八点五倍以上十倍以下</w:t>
      </w:r>
      <w:r>
        <w:rPr>
          <w:rFonts w:hint="eastAsia"/>
          <w:color w:val="auto"/>
          <w:sz w:val="28"/>
          <w:szCs w:val="28"/>
        </w:rPr>
        <w:t>罚款：</w:t>
      </w:r>
    </w:p>
    <w:p w14:paraId="1B87EDB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color w:val="auto"/>
          <w:sz w:val="28"/>
          <w:szCs w:val="28"/>
          <w:lang w:val="en-US" w:eastAsia="zh-CN"/>
        </w:rPr>
        <w:t>1.</w:t>
      </w:r>
      <w:r>
        <w:rPr>
          <w:rFonts w:hint="eastAsia" w:ascii="宋体" w:eastAsia="宋体" w:cs="宋体"/>
          <w:color w:val="auto"/>
          <w:sz w:val="28"/>
          <w:szCs w:val="28"/>
        </w:rPr>
        <w:t>出具</w:t>
      </w:r>
      <w:r>
        <w:rPr>
          <w:rFonts w:hint="eastAsia" w:cs="宋体"/>
          <w:color w:val="auto"/>
          <w:sz w:val="28"/>
          <w:szCs w:val="28"/>
          <w:lang w:val="en-US" w:eastAsia="zh-CN"/>
        </w:rPr>
        <w:t>十份以上</w:t>
      </w:r>
      <w:r>
        <w:rPr>
          <w:rFonts w:hint="eastAsia" w:ascii="宋体" w:eastAsia="宋体" w:cs="宋体"/>
          <w:color w:val="auto"/>
          <w:sz w:val="28"/>
          <w:szCs w:val="28"/>
        </w:rPr>
        <w:t>虚假检验</w:t>
      </w:r>
      <w:r>
        <w:rPr>
          <w:rFonts w:hint="eastAsia" w:cs="宋体"/>
          <w:color w:val="auto"/>
          <w:sz w:val="28"/>
          <w:szCs w:val="28"/>
          <w:lang w:val="en-US" w:eastAsia="zh-CN"/>
        </w:rPr>
        <w:t>报告；</w:t>
      </w:r>
    </w:p>
    <w:p w14:paraId="02BCAA7E">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color w:val="auto"/>
          <w:sz w:val="28"/>
          <w:szCs w:val="28"/>
          <w:lang w:val="en-US" w:eastAsia="zh-CN"/>
        </w:rPr>
      </w:pPr>
      <w:r>
        <w:rPr>
          <w:rFonts w:hint="eastAsia"/>
          <w:color w:val="auto"/>
          <w:sz w:val="28"/>
          <w:szCs w:val="28"/>
          <w:lang w:val="en-US" w:eastAsia="zh-CN"/>
        </w:rPr>
        <w:t>2.发生一般以上食品安全事故的；</w:t>
      </w:r>
    </w:p>
    <w:p w14:paraId="7D114245">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color w:val="auto"/>
          <w:kern w:val="0"/>
          <w:sz w:val="28"/>
          <w:szCs w:val="28"/>
          <w:lang w:eastAsia="zh-CN"/>
        </w:rPr>
      </w:pPr>
      <w:r>
        <w:rPr>
          <w:rFonts w:hint="eastAsia"/>
          <w:color w:val="auto"/>
          <w:sz w:val="28"/>
          <w:szCs w:val="28"/>
          <w:lang w:val="en-US" w:eastAsia="zh-CN"/>
        </w:rPr>
        <w:t>3.违法行为持续时间</w:t>
      </w:r>
      <w:r>
        <w:rPr>
          <w:rFonts w:hint="eastAsia" w:ascii="宋体" w:hAnsi="宋体" w:eastAsia="宋体" w:cs="宋体"/>
          <w:color w:val="auto"/>
          <w:kern w:val="0"/>
          <w:sz w:val="28"/>
          <w:szCs w:val="28"/>
        </w:rPr>
        <w:t>6个月</w:t>
      </w:r>
      <w:r>
        <w:rPr>
          <w:rFonts w:hint="eastAsia" w:hAnsi="宋体" w:cs="宋体"/>
          <w:color w:val="auto"/>
          <w:kern w:val="0"/>
          <w:sz w:val="28"/>
          <w:szCs w:val="28"/>
          <w:lang w:val="en-US" w:eastAsia="zh-CN"/>
        </w:rPr>
        <w:t>以上</w:t>
      </w:r>
      <w:r>
        <w:rPr>
          <w:rFonts w:hint="eastAsia" w:ascii="宋体" w:hAnsi="宋体" w:eastAsia="宋体" w:cs="宋体"/>
          <w:color w:val="auto"/>
          <w:kern w:val="0"/>
          <w:sz w:val="28"/>
          <w:szCs w:val="28"/>
        </w:rPr>
        <w:t>的</w:t>
      </w:r>
      <w:r>
        <w:rPr>
          <w:rFonts w:hint="eastAsia" w:ascii="宋体" w:hAnsi="宋体" w:eastAsia="宋体" w:cs="宋体"/>
          <w:color w:val="auto"/>
          <w:kern w:val="0"/>
          <w:sz w:val="28"/>
          <w:szCs w:val="28"/>
          <w:lang w:eastAsia="zh-CN"/>
        </w:rPr>
        <w:t>；</w:t>
      </w:r>
    </w:p>
    <w:p w14:paraId="6B71F4B1">
      <w:pPr>
        <w:pStyle w:val="12"/>
        <w:pageBreakBefore w:val="0"/>
        <w:kinsoku/>
        <w:wordWrap/>
        <w:overflowPunct/>
        <w:topLinePunct w:val="0"/>
        <w:bidi w:val="0"/>
        <w:spacing w:beforeLines="0" w:afterLines="0" w:line="520" w:lineRule="exact"/>
        <w:ind w:right="0" w:rightChars="0"/>
        <w:rPr>
          <w:color w:val="auto"/>
          <w:sz w:val="28"/>
          <w:szCs w:val="28"/>
        </w:rPr>
      </w:pPr>
      <w:r>
        <w:rPr>
          <w:rFonts w:hint="eastAsia"/>
          <w:strike w:val="0"/>
          <w:dstrike w:val="0"/>
          <w:color w:val="auto"/>
          <w:sz w:val="28"/>
          <w:szCs w:val="28"/>
          <w:lang w:val="en-US" w:eastAsia="zh-CN"/>
        </w:rPr>
        <w:t>4.</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w:t>
      </w:r>
      <w:r>
        <w:rPr>
          <w:rFonts w:hint="eastAsia"/>
          <w:color w:val="auto"/>
          <w:sz w:val="28"/>
          <w:szCs w:val="28"/>
          <w:lang w:val="en-US" w:eastAsia="zh-CN"/>
        </w:rPr>
        <w:t>重</w:t>
      </w:r>
      <w:r>
        <w:rPr>
          <w:rFonts w:hint="eastAsia"/>
          <w:color w:val="auto"/>
          <w:sz w:val="28"/>
          <w:szCs w:val="28"/>
        </w:rPr>
        <w:t>处罚情形之一的。</w:t>
      </w:r>
    </w:p>
    <w:p w14:paraId="1431565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color w:val="auto"/>
          <w:sz w:val="28"/>
          <w:szCs w:val="28"/>
          <w:lang w:val="en-US" w:eastAsia="zh-CN"/>
        </w:rPr>
        <w:t>六点五倍以上八点五倍以下</w:t>
      </w:r>
      <w:r>
        <w:rPr>
          <w:rFonts w:hint="eastAsia"/>
          <w:color w:val="auto"/>
          <w:sz w:val="28"/>
          <w:szCs w:val="28"/>
        </w:rPr>
        <w:t>罚款。</w:t>
      </w:r>
    </w:p>
    <w:p w14:paraId="71ACF25F">
      <w:pPr>
        <w:pStyle w:val="12"/>
        <w:pageBreakBefore w:val="0"/>
        <w:kinsoku/>
        <w:wordWrap/>
        <w:overflowPunct/>
        <w:topLinePunct w:val="0"/>
        <w:bidi w:val="0"/>
        <w:spacing w:beforeLines="0" w:afterLines="0" w:line="520" w:lineRule="exact"/>
        <w:ind w:left="0" w:leftChars="0" w:right="0" w:rightChars="0" w:firstLine="560" w:firstLineChars="200"/>
        <w:rPr>
          <w:rFonts w:hint="eastAsia" w:hAnsi="宋体" w:cs="宋体"/>
          <w:i w:val="0"/>
          <w:iCs w:val="0"/>
          <w:caps w:val="0"/>
          <w:color w:val="auto"/>
          <w:spacing w:val="0"/>
          <w:sz w:val="32"/>
          <w:szCs w:val="32"/>
          <w:shd w:val="clear" w:color="auto" w:fill="FFFFFF"/>
          <w:vertAlign w:val="baseline"/>
          <w:lang w:val="en-US" w:eastAsia="zh-CN"/>
        </w:rPr>
      </w:pPr>
      <w:r>
        <w:rPr>
          <w:rFonts w:hint="eastAsia"/>
          <w:color w:val="auto"/>
          <w:sz w:val="28"/>
          <w:szCs w:val="28"/>
        </w:rPr>
        <w:t>【</w:t>
      </w:r>
      <w:r>
        <w:rPr>
          <w:color w:val="auto"/>
          <w:sz w:val="28"/>
          <w:szCs w:val="28"/>
        </w:rPr>
        <w:t>1</w:t>
      </w:r>
      <w:r>
        <w:rPr>
          <w:rFonts w:hint="eastAsia"/>
          <w:color w:val="auto"/>
          <w:sz w:val="28"/>
          <w:szCs w:val="28"/>
          <w:lang w:val="en-US" w:eastAsia="zh-CN"/>
        </w:rPr>
        <w:t>33</w:t>
      </w:r>
      <w:r>
        <w:rPr>
          <w:rFonts w:hint="eastAsia"/>
          <w:color w:val="auto"/>
          <w:sz w:val="28"/>
          <w:szCs w:val="28"/>
        </w:rPr>
        <w:t>】第一百三十八条</w:t>
      </w:r>
      <w:r>
        <w:rPr>
          <w:rFonts w:hint="eastAsia"/>
          <w:color w:val="auto"/>
          <w:sz w:val="28"/>
          <w:szCs w:val="28"/>
          <w:lang w:val="en-US" w:eastAsia="zh-CN"/>
        </w:rPr>
        <w:t>第一款“并处五万元以上十万元以下罚款</w:t>
      </w:r>
      <w:r>
        <w:rPr>
          <w:rFonts w:hint="eastAsia" w:hAnsi="宋体" w:cs="宋体"/>
          <w:i w:val="0"/>
          <w:iCs w:val="0"/>
          <w:caps w:val="0"/>
          <w:color w:val="auto"/>
          <w:spacing w:val="0"/>
          <w:sz w:val="32"/>
          <w:szCs w:val="32"/>
          <w:shd w:val="clear" w:color="auto" w:fill="FFFFFF"/>
          <w:vertAlign w:val="baseline"/>
          <w:lang w:eastAsia="zh-CN"/>
        </w:rPr>
        <w:t>”</w:t>
      </w:r>
      <w:r>
        <w:rPr>
          <w:rFonts w:hint="eastAsia" w:hAnsi="宋体" w:cs="宋体"/>
          <w:i w:val="0"/>
          <w:iCs w:val="0"/>
          <w:caps w:val="0"/>
          <w:color w:val="auto"/>
          <w:spacing w:val="0"/>
          <w:sz w:val="32"/>
          <w:szCs w:val="32"/>
          <w:shd w:val="clear" w:color="auto" w:fill="FFFFFF"/>
          <w:vertAlign w:val="baseline"/>
          <w:lang w:val="en-US" w:eastAsia="zh-CN"/>
        </w:rPr>
        <w:t>裁量基准的规定。</w:t>
      </w:r>
    </w:p>
    <w:p w14:paraId="28A6AA5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（一）</w:t>
      </w:r>
      <w:r>
        <w:rPr>
          <w:rFonts w:hint="eastAsia"/>
          <w:color w:val="auto"/>
          <w:sz w:val="28"/>
          <w:szCs w:val="28"/>
        </w:rPr>
        <w:t>符合下列情形之一的，从轻行政处罚，处</w:t>
      </w:r>
      <w:r>
        <w:rPr>
          <w:rFonts w:hint="eastAsia"/>
          <w:color w:val="auto"/>
          <w:sz w:val="28"/>
          <w:szCs w:val="28"/>
          <w:lang w:val="en-US" w:eastAsia="zh-CN"/>
        </w:rPr>
        <w:t>五万以上六万五千元以下</w:t>
      </w:r>
      <w:r>
        <w:rPr>
          <w:rFonts w:hint="eastAsia"/>
          <w:color w:val="auto"/>
          <w:sz w:val="28"/>
          <w:szCs w:val="28"/>
        </w:rPr>
        <w:t>罚款：</w:t>
      </w:r>
    </w:p>
    <w:p w14:paraId="37E85F4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color w:val="auto"/>
          <w:sz w:val="28"/>
          <w:szCs w:val="28"/>
          <w:lang w:val="en-US" w:eastAsia="zh-CN"/>
        </w:rPr>
        <w:t>1.</w:t>
      </w:r>
      <w:r>
        <w:rPr>
          <w:rFonts w:hint="eastAsia" w:ascii="宋体" w:eastAsia="宋体" w:cs="宋体"/>
          <w:color w:val="auto"/>
          <w:sz w:val="28"/>
          <w:szCs w:val="28"/>
        </w:rPr>
        <w:t>出具三份（含）以下虚假检验</w:t>
      </w:r>
      <w:r>
        <w:rPr>
          <w:rFonts w:hint="eastAsia" w:cs="宋体"/>
          <w:color w:val="auto"/>
          <w:sz w:val="28"/>
          <w:szCs w:val="28"/>
          <w:lang w:val="en-US" w:eastAsia="zh-CN"/>
        </w:rPr>
        <w:t>报告</w:t>
      </w:r>
      <w:r>
        <w:rPr>
          <w:rFonts w:hint="eastAsia" w:ascii="宋体" w:eastAsia="宋体" w:cs="宋体"/>
          <w:color w:val="auto"/>
          <w:sz w:val="28"/>
          <w:szCs w:val="28"/>
        </w:rPr>
        <w:t>且积极采取补救措施，未</w:t>
      </w:r>
      <w:r>
        <w:rPr>
          <w:rFonts w:hint="eastAsia" w:cs="宋体"/>
          <w:color w:val="auto"/>
          <w:sz w:val="28"/>
          <w:szCs w:val="28"/>
          <w:lang w:val="en-US" w:eastAsia="zh-CN"/>
        </w:rPr>
        <w:t>发生危害</w:t>
      </w:r>
      <w:r>
        <w:rPr>
          <w:rFonts w:hint="eastAsia" w:ascii="宋体" w:eastAsia="宋体" w:cs="宋体"/>
          <w:color w:val="auto"/>
          <w:sz w:val="28"/>
          <w:szCs w:val="28"/>
        </w:rPr>
        <w:t>后果的</w:t>
      </w:r>
      <w:r>
        <w:rPr>
          <w:rFonts w:hint="eastAsia" w:cs="宋体"/>
          <w:color w:val="auto"/>
          <w:sz w:val="28"/>
          <w:szCs w:val="28"/>
          <w:lang w:eastAsia="zh-CN"/>
        </w:rPr>
        <w:t>；</w:t>
      </w:r>
    </w:p>
    <w:p w14:paraId="70B15DB8">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color w:val="auto"/>
          <w:kern w:val="0"/>
          <w:sz w:val="28"/>
          <w:szCs w:val="28"/>
          <w:lang w:eastAsia="zh-CN"/>
        </w:rPr>
      </w:pPr>
      <w:r>
        <w:rPr>
          <w:rFonts w:hint="eastAsia"/>
          <w:color w:val="auto"/>
          <w:sz w:val="28"/>
          <w:szCs w:val="28"/>
          <w:lang w:val="en-US" w:eastAsia="zh-CN"/>
        </w:rPr>
        <w:t>2.违法行为持续时间</w:t>
      </w:r>
      <w:r>
        <w:rPr>
          <w:rFonts w:hint="eastAsia" w:ascii="宋体" w:hAnsi="宋体" w:eastAsia="宋体" w:cs="宋体"/>
          <w:color w:val="auto"/>
          <w:kern w:val="0"/>
          <w:sz w:val="28"/>
          <w:szCs w:val="28"/>
        </w:rPr>
        <w:t>违法行为持续时间不足6个月的</w:t>
      </w:r>
      <w:r>
        <w:rPr>
          <w:rFonts w:hint="eastAsia" w:ascii="宋体" w:hAnsi="宋体" w:eastAsia="宋体" w:cs="宋体"/>
          <w:color w:val="auto"/>
          <w:kern w:val="0"/>
          <w:sz w:val="28"/>
          <w:szCs w:val="28"/>
          <w:lang w:eastAsia="zh-CN"/>
        </w:rPr>
        <w:t>；</w:t>
      </w:r>
    </w:p>
    <w:p w14:paraId="167D664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strike w:val="0"/>
          <w:dstrike w:val="0"/>
          <w:color w:val="auto"/>
          <w:sz w:val="28"/>
          <w:szCs w:val="28"/>
          <w:lang w:val="en-US" w:eastAsia="zh-CN"/>
        </w:rPr>
        <w:t>3.</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4FFF4EB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color w:val="auto"/>
          <w:sz w:val="28"/>
          <w:szCs w:val="28"/>
          <w:lang w:val="en-US" w:eastAsia="zh-CN"/>
        </w:rPr>
        <w:t>八万五千元以上十万元以下</w:t>
      </w:r>
      <w:r>
        <w:rPr>
          <w:rFonts w:hint="eastAsia"/>
          <w:color w:val="auto"/>
          <w:sz w:val="28"/>
          <w:szCs w:val="28"/>
        </w:rPr>
        <w:t>罚款：</w:t>
      </w:r>
    </w:p>
    <w:p w14:paraId="417BD9E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color w:val="auto"/>
          <w:sz w:val="28"/>
          <w:szCs w:val="28"/>
          <w:lang w:val="en-US" w:eastAsia="zh-CN"/>
        </w:rPr>
        <w:t>1.</w:t>
      </w:r>
      <w:r>
        <w:rPr>
          <w:rFonts w:hint="eastAsia" w:ascii="宋体" w:eastAsia="宋体" w:cs="宋体"/>
          <w:color w:val="auto"/>
          <w:sz w:val="28"/>
          <w:szCs w:val="28"/>
        </w:rPr>
        <w:t>出具</w:t>
      </w:r>
      <w:r>
        <w:rPr>
          <w:rFonts w:hint="eastAsia" w:cs="宋体"/>
          <w:color w:val="auto"/>
          <w:sz w:val="28"/>
          <w:szCs w:val="28"/>
          <w:lang w:val="en-US" w:eastAsia="zh-CN"/>
        </w:rPr>
        <w:t>十份以上</w:t>
      </w:r>
      <w:r>
        <w:rPr>
          <w:rFonts w:hint="eastAsia" w:ascii="宋体" w:eastAsia="宋体" w:cs="宋体"/>
          <w:color w:val="auto"/>
          <w:sz w:val="28"/>
          <w:szCs w:val="28"/>
        </w:rPr>
        <w:t>虚假检验</w:t>
      </w:r>
      <w:r>
        <w:rPr>
          <w:rFonts w:hint="eastAsia" w:cs="宋体"/>
          <w:color w:val="auto"/>
          <w:sz w:val="28"/>
          <w:szCs w:val="28"/>
          <w:lang w:val="en-US" w:eastAsia="zh-CN"/>
        </w:rPr>
        <w:t>报告；</w:t>
      </w:r>
    </w:p>
    <w:p w14:paraId="1A3B572A">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color w:val="auto"/>
          <w:sz w:val="28"/>
          <w:szCs w:val="28"/>
          <w:lang w:val="en-US" w:eastAsia="zh-CN"/>
        </w:rPr>
      </w:pPr>
      <w:r>
        <w:rPr>
          <w:rFonts w:hint="eastAsia"/>
          <w:color w:val="auto"/>
          <w:sz w:val="28"/>
          <w:szCs w:val="28"/>
          <w:lang w:val="en-US" w:eastAsia="zh-CN"/>
        </w:rPr>
        <w:t>2.发生一般以上食品安全事故的；</w:t>
      </w:r>
    </w:p>
    <w:p w14:paraId="7852F61F">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color w:val="auto"/>
          <w:kern w:val="0"/>
          <w:sz w:val="28"/>
          <w:szCs w:val="28"/>
          <w:lang w:eastAsia="zh-CN"/>
        </w:rPr>
      </w:pPr>
      <w:r>
        <w:rPr>
          <w:rFonts w:hint="eastAsia"/>
          <w:color w:val="auto"/>
          <w:sz w:val="28"/>
          <w:szCs w:val="28"/>
          <w:lang w:val="en-US" w:eastAsia="zh-CN"/>
        </w:rPr>
        <w:t>3.违法行为持续时间</w:t>
      </w:r>
      <w:r>
        <w:rPr>
          <w:rFonts w:hint="eastAsia" w:ascii="宋体" w:hAnsi="宋体" w:eastAsia="宋体" w:cs="宋体"/>
          <w:color w:val="auto"/>
          <w:kern w:val="0"/>
          <w:sz w:val="28"/>
          <w:szCs w:val="28"/>
        </w:rPr>
        <w:t>6个月</w:t>
      </w:r>
      <w:r>
        <w:rPr>
          <w:rFonts w:hint="eastAsia" w:hAnsi="宋体" w:cs="宋体"/>
          <w:color w:val="auto"/>
          <w:kern w:val="0"/>
          <w:sz w:val="28"/>
          <w:szCs w:val="28"/>
          <w:lang w:val="en-US" w:eastAsia="zh-CN"/>
        </w:rPr>
        <w:t>以上</w:t>
      </w:r>
      <w:r>
        <w:rPr>
          <w:rFonts w:hint="eastAsia" w:ascii="宋体" w:hAnsi="宋体" w:eastAsia="宋体" w:cs="宋体"/>
          <w:color w:val="auto"/>
          <w:kern w:val="0"/>
          <w:sz w:val="28"/>
          <w:szCs w:val="28"/>
        </w:rPr>
        <w:t>的</w:t>
      </w:r>
      <w:r>
        <w:rPr>
          <w:rFonts w:hint="eastAsia" w:ascii="宋体" w:hAnsi="宋体" w:eastAsia="宋体" w:cs="宋体"/>
          <w:color w:val="auto"/>
          <w:kern w:val="0"/>
          <w:sz w:val="28"/>
          <w:szCs w:val="28"/>
          <w:lang w:eastAsia="zh-CN"/>
        </w:rPr>
        <w:t>；</w:t>
      </w:r>
    </w:p>
    <w:p w14:paraId="4D69D072">
      <w:pPr>
        <w:pStyle w:val="12"/>
        <w:pageBreakBefore w:val="0"/>
        <w:kinsoku/>
        <w:wordWrap/>
        <w:overflowPunct/>
        <w:topLinePunct w:val="0"/>
        <w:bidi w:val="0"/>
        <w:spacing w:beforeLines="0" w:afterLines="0" w:line="520" w:lineRule="exact"/>
        <w:ind w:right="0" w:rightChars="0"/>
        <w:rPr>
          <w:color w:val="auto"/>
          <w:sz w:val="28"/>
          <w:szCs w:val="28"/>
        </w:rPr>
      </w:pPr>
      <w:r>
        <w:rPr>
          <w:rFonts w:hint="eastAsia"/>
          <w:strike w:val="0"/>
          <w:dstrike w:val="0"/>
          <w:color w:val="auto"/>
          <w:sz w:val="28"/>
          <w:szCs w:val="28"/>
          <w:lang w:val="en-US" w:eastAsia="zh-CN"/>
        </w:rPr>
        <w:t>4.</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w:t>
      </w:r>
      <w:r>
        <w:rPr>
          <w:rFonts w:hint="eastAsia"/>
          <w:color w:val="auto"/>
          <w:sz w:val="28"/>
          <w:szCs w:val="28"/>
          <w:lang w:val="en-US" w:eastAsia="zh-CN"/>
        </w:rPr>
        <w:t>重</w:t>
      </w:r>
      <w:r>
        <w:rPr>
          <w:rFonts w:hint="eastAsia"/>
          <w:color w:val="auto"/>
          <w:sz w:val="28"/>
          <w:szCs w:val="28"/>
        </w:rPr>
        <w:t>处罚情形之一的。</w:t>
      </w:r>
    </w:p>
    <w:p w14:paraId="2EEB172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color w:val="auto"/>
          <w:sz w:val="28"/>
          <w:szCs w:val="28"/>
          <w:lang w:val="en-US" w:eastAsia="zh-CN"/>
        </w:rPr>
        <w:t>六万五千元以上八万五千元以下</w:t>
      </w:r>
      <w:r>
        <w:rPr>
          <w:rFonts w:hint="eastAsia"/>
          <w:color w:val="auto"/>
          <w:sz w:val="28"/>
          <w:szCs w:val="28"/>
        </w:rPr>
        <w:t>罚款。</w:t>
      </w:r>
    </w:p>
    <w:p w14:paraId="4111E9C5">
      <w:pPr>
        <w:pStyle w:val="12"/>
        <w:pageBreakBefore w:val="0"/>
        <w:kinsoku/>
        <w:wordWrap/>
        <w:overflowPunct/>
        <w:topLinePunct w:val="0"/>
        <w:bidi w:val="0"/>
        <w:spacing w:beforeLines="0" w:afterLines="0" w:line="520" w:lineRule="exact"/>
        <w:ind w:left="0" w:leftChars="0" w:right="0" w:rightChars="0" w:firstLine="560" w:firstLineChars="200"/>
        <w:rPr>
          <w:rFonts w:hint="eastAsia" w:hAnsi="宋体" w:cs="宋体"/>
          <w:i w:val="0"/>
          <w:iCs w:val="0"/>
          <w:caps w:val="0"/>
          <w:color w:val="auto"/>
          <w:spacing w:val="0"/>
          <w:sz w:val="32"/>
          <w:szCs w:val="32"/>
          <w:shd w:val="clear" w:color="auto" w:fill="FFFFFF"/>
          <w:vertAlign w:val="baseline"/>
          <w:lang w:val="en-US" w:eastAsia="zh-CN"/>
        </w:rPr>
      </w:pPr>
      <w:r>
        <w:rPr>
          <w:rFonts w:hint="eastAsia"/>
          <w:color w:val="auto"/>
          <w:sz w:val="28"/>
          <w:szCs w:val="28"/>
        </w:rPr>
        <w:t>【</w:t>
      </w:r>
      <w:r>
        <w:rPr>
          <w:color w:val="auto"/>
          <w:sz w:val="28"/>
          <w:szCs w:val="28"/>
        </w:rPr>
        <w:t>1</w:t>
      </w:r>
      <w:r>
        <w:rPr>
          <w:rFonts w:hint="eastAsia"/>
          <w:color w:val="auto"/>
          <w:sz w:val="28"/>
          <w:szCs w:val="28"/>
          <w:lang w:val="en-US" w:eastAsia="zh-CN"/>
        </w:rPr>
        <w:t>34</w:t>
      </w:r>
      <w:r>
        <w:rPr>
          <w:rFonts w:hint="eastAsia"/>
          <w:color w:val="auto"/>
          <w:sz w:val="28"/>
          <w:szCs w:val="28"/>
        </w:rPr>
        <w:t>】第一百三十</w:t>
      </w:r>
      <w:r>
        <w:rPr>
          <w:rFonts w:hint="eastAsia"/>
          <w:color w:val="auto"/>
          <w:sz w:val="28"/>
          <w:szCs w:val="28"/>
          <w:lang w:val="en-US" w:eastAsia="zh-CN"/>
        </w:rPr>
        <w:t>九</w:t>
      </w:r>
      <w:r>
        <w:rPr>
          <w:rFonts w:hint="eastAsia"/>
          <w:color w:val="auto"/>
          <w:sz w:val="28"/>
          <w:szCs w:val="28"/>
        </w:rPr>
        <w:t>条</w:t>
      </w:r>
      <w:r>
        <w:rPr>
          <w:rFonts w:hint="eastAsia"/>
          <w:color w:val="auto"/>
          <w:sz w:val="28"/>
          <w:szCs w:val="28"/>
          <w:lang w:val="en-US" w:eastAsia="zh-CN"/>
        </w:rPr>
        <w:t>第一款“并处认证费用五倍以上十倍以下罚款</w:t>
      </w:r>
      <w:r>
        <w:rPr>
          <w:rFonts w:hint="eastAsia" w:hAnsi="宋体" w:cs="宋体"/>
          <w:i w:val="0"/>
          <w:iCs w:val="0"/>
          <w:caps w:val="0"/>
          <w:color w:val="auto"/>
          <w:spacing w:val="0"/>
          <w:sz w:val="32"/>
          <w:szCs w:val="32"/>
          <w:shd w:val="clear" w:color="auto" w:fill="FFFFFF"/>
          <w:vertAlign w:val="baseline"/>
          <w:lang w:eastAsia="zh-CN"/>
        </w:rPr>
        <w:t>”</w:t>
      </w:r>
      <w:r>
        <w:rPr>
          <w:rFonts w:hint="eastAsia" w:hAnsi="宋体" w:cs="宋体"/>
          <w:i w:val="0"/>
          <w:iCs w:val="0"/>
          <w:caps w:val="0"/>
          <w:color w:val="auto"/>
          <w:spacing w:val="0"/>
          <w:sz w:val="32"/>
          <w:szCs w:val="32"/>
          <w:shd w:val="clear" w:color="auto" w:fill="FFFFFF"/>
          <w:vertAlign w:val="baseline"/>
          <w:lang w:val="en-US" w:eastAsia="zh-CN"/>
        </w:rPr>
        <w:t>裁量基准的规定。</w:t>
      </w:r>
    </w:p>
    <w:p w14:paraId="0E23285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（一）</w:t>
      </w:r>
      <w:r>
        <w:rPr>
          <w:rFonts w:hint="eastAsia"/>
          <w:color w:val="auto"/>
          <w:sz w:val="28"/>
          <w:szCs w:val="28"/>
        </w:rPr>
        <w:t>符合下列情形之一的，从轻行政处罚，处</w:t>
      </w:r>
      <w:r>
        <w:rPr>
          <w:rFonts w:hint="eastAsia"/>
          <w:color w:val="auto"/>
          <w:sz w:val="28"/>
          <w:szCs w:val="28"/>
          <w:lang w:val="en-US" w:eastAsia="zh-CN"/>
        </w:rPr>
        <w:t>五倍以上六点五倍以下</w:t>
      </w:r>
      <w:r>
        <w:rPr>
          <w:rFonts w:hint="eastAsia"/>
          <w:color w:val="auto"/>
          <w:sz w:val="28"/>
          <w:szCs w:val="28"/>
        </w:rPr>
        <w:t>罚款：</w:t>
      </w:r>
    </w:p>
    <w:p w14:paraId="7C58C54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color w:val="auto"/>
          <w:sz w:val="28"/>
          <w:szCs w:val="28"/>
          <w:lang w:val="en-US" w:eastAsia="zh-CN"/>
        </w:rPr>
        <w:t>1.</w:t>
      </w:r>
      <w:r>
        <w:rPr>
          <w:rFonts w:hint="eastAsia" w:ascii="宋体" w:eastAsia="宋体" w:cs="宋体"/>
          <w:color w:val="auto"/>
          <w:sz w:val="28"/>
          <w:szCs w:val="28"/>
        </w:rPr>
        <w:t>出具三份（含）以下虚假</w:t>
      </w:r>
      <w:r>
        <w:rPr>
          <w:rFonts w:hint="eastAsia" w:cs="宋体"/>
          <w:color w:val="auto"/>
          <w:sz w:val="28"/>
          <w:szCs w:val="28"/>
          <w:lang w:val="en-US" w:eastAsia="zh-CN"/>
        </w:rPr>
        <w:t>认证结论</w:t>
      </w:r>
      <w:r>
        <w:rPr>
          <w:rFonts w:hint="eastAsia" w:ascii="宋体" w:eastAsia="宋体" w:cs="宋体"/>
          <w:color w:val="auto"/>
          <w:sz w:val="28"/>
          <w:szCs w:val="28"/>
        </w:rPr>
        <w:t>且积极采取补救措施，未</w:t>
      </w:r>
      <w:r>
        <w:rPr>
          <w:rFonts w:hint="eastAsia" w:cs="宋体"/>
          <w:color w:val="auto"/>
          <w:sz w:val="28"/>
          <w:szCs w:val="28"/>
          <w:lang w:val="en-US" w:eastAsia="zh-CN"/>
        </w:rPr>
        <w:t>发生危害</w:t>
      </w:r>
      <w:r>
        <w:rPr>
          <w:rFonts w:hint="eastAsia" w:ascii="宋体" w:eastAsia="宋体" w:cs="宋体"/>
          <w:color w:val="auto"/>
          <w:sz w:val="28"/>
          <w:szCs w:val="28"/>
        </w:rPr>
        <w:t>后果的</w:t>
      </w:r>
      <w:r>
        <w:rPr>
          <w:rFonts w:hint="eastAsia" w:cs="宋体"/>
          <w:color w:val="auto"/>
          <w:sz w:val="28"/>
          <w:szCs w:val="28"/>
          <w:lang w:eastAsia="zh-CN"/>
        </w:rPr>
        <w:t>；</w:t>
      </w:r>
    </w:p>
    <w:p w14:paraId="5810A90C">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color w:val="auto"/>
          <w:kern w:val="0"/>
          <w:sz w:val="28"/>
          <w:szCs w:val="28"/>
          <w:lang w:eastAsia="zh-CN"/>
        </w:rPr>
      </w:pPr>
      <w:r>
        <w:rPr>
          <w:rFonts w:hint="eastAsia"/>
          <w:color w:val="auto"/>
          <w:sz w:val="28"/>
          <w:szCs w:val="28"/>
          <w:lang w:val="en-US" w:eastAsia="zh-CN"/>
        </w:rPr>
        <w:t>2.违法行为持续时间</w:t>
      </w:r>
      <w:r>
        <w:rPr>
          <w:rFonts w:hint="eastAsia" w:ascii="宋体" w:hAnsi="宋体" w:eastAsia="宋体" w:cs="宋体"/>
          <w:color w:val="auto"/>
          <w:kern w:val="0"/>
          <w:sz w:val="28"/>
          <w:szCs w:val="28"/>
        </w:rPr>
        <w:t>违法行为持续时间不足6个月的</w:t>
      </w:r>
      <w:r>
        <w:rPr>
          <w:rFonts w:hint="eastAsia" w:ascii="宋体" w:hAnsi="宋体" w:eastAsia="宋体" w:cs="宋体"/>
          <w:color w:val="auto"/>
          <w:kern w:val="0"/>
          <w:sz w:val="28"/>
          <w:szCs w:val="28"/>
          <w:lang w:eastAsia="zh-CN"/>
        </w:rPr>
        <w:t>；</w:t>
      </w:r>
    </w:p>
    <w:p w14:paraId="138A11C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strike w:val="0"/>
          <w:dstrike w:val="0"/>
          <w:color w:val="auto"/>
          <w:sz w:val="28"/>
          <w:szCs w:val="28"/>
          <w:lang w:val="en-US" w:eastAsia="zh-CN"/>
        </w:rPr>
        <w:t>3.</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3A2AA58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color w:val="auto"/>
          <w:sz w:val="28"/>
          <w:szCs w:val="28"/>
          <w:lang w:val="en-US" w:eastAsia="zh-CN"/>
        </w:rPr>
        <w:t>八点五倍以上十倍以下</w:t>
      </w:r>
      <w:r>
        <w:rPr>
          <w:rFonts w:hint="eastAsia"/>
          <w:color w:val="auto"/>
          <w:sz w:val="28"/>
          <w:szCs w:val="28"/>
        </w:rPr>
        <w:t>罚款：</w:t>
      </w:r>
    </w:p>
    <w:p w14:paraId="5F5D2AB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color w:val="auto"/>
          <w:sz w:val="28"/>
          <w:szCs w:val="28"/>
          <w:lang w:val="en-US" w:eastAsia="zh-CN"/>
        </w:rPr>
        <w:t>1.</w:t>
      </w:r>
      <w:r>
        <w:rPr>
          <w:rFonts w:hint="eastAsia" w:ascii="宋体" w:eastAsia="宋体" w:cs="宋体"/>
          <w:color w:val="auto"/>
          <w:sz w:val="28"/>
          <w:szCs w:val="28"/>
        </w:rPr>
        <w:t>出具</w:t>
      </w:r>
      <w:r>
        <w:rPr>
          <w:rFonts w:hint="eastAsia" w:cs="宋体"/>
          <w:color w:val="auto"/>
          <w:sz w:val="28"/>
          <w:szCs w:val="28"/>
          <w:lang w:val="en-US" w:eastAsia="zh-CN"/>
        </w:rPr>
        <w:t>十份以上</w:t>
      </w:r>
      <w:r>
        <w:rPr>
          <w:rFonts w:hint="eastAsia" w:ascii="宋体" w:eastAsia="宋体" w:cs="宋体"/>
          <w:color w:val="auto"/>
          <w:sz w:val="28"/>
          <w:szCs w:val="28"/>
        </w:rPr>
        <w:t>虚假</w:t>
      </w:r>
      <w:r>
        <w:rPr>
          <w:rFonts w:hint="eastAsia" w:cs="宋体"/>
          <w:color w:val="auto"/>
          <w:sz w:val="28"/>
          <w:szCs w:val="28"/>
          <w:lang w:val="en-US" w:eastAsia="zh-CN"/>
        </w:rPr>
        <w:t>认证结论；</w:t>
      </w:r>
    </w:p>
    <w:p w14:paraId="590E622B">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color w:val="auto"/>
          <w:sz w:val="28"/>
          <w:szCs w:val="28"/>
          <w:lang w:val="en-US" w:eastAsia="zh-CN"/>
        </w:rPr>
      </w:pPr>
      <w:r>
        <w:rPr>
          <w:rFonts w:hint="eastAsia"/>
          <w:color w:val="auto"/>
          <w:sz w:val="28"/>
          <w:szCs w:val="28"/>
          <w:lang w:val="en-US" w:eastAsia="zh-CN"/>
        </w:rPr>
        <w:t>2.发生一般以上食品安全事故的；</w:t>
      </w:r>
    </w:p>
    <w:p w14:paraId="36BD3784">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color w:val="auto"/>
          <w:kern w:val="0"/>
          <w:sz w:val="28"/>
          <w:szCs w:val="28"/>
          <w:lang w:eastAsia="zh-CN"/>
        </w:rPr>
      </w:pPr>
      <w:r>
        <w:rPr>
          <w:rFonts w:hint="eastAsia"/>
          <w:color w:val="auto"/>
          <w:sz w:val="28"/>
          <w:szCs w:val="28"/>
          <w:lang w:val="en-US" w:eastAsia="zh-CN"/>
        </w:rPr>
        <w:t>3.违法行为持续时间</w:t>
      </w:r>
      <w:r>
        <w:rPr>
          <w:rFonts w:hint="eastAsia" w:ascii="宋体" w:hAnsi="宋体" w:eastAsia="宋体" w:cs="宋体"/>
          <w:color w:val="auto"/>
          <w:kern w:val="0"/>
          <w:sz w:val="28"/>
          <w:szCs w:val="28"/>
        </w:rPr>
        <w:t>6个月</w:t>
      </w:r>
      <w:r>
        <w:rPr>
          <w:rFonts w:hint="eastAsia" w:hAnsi="宋体" w:cs="宋体"/>
          <w:color w:val="auto"/>
          <w:kern w:val="0"/>
          <w:sz w:val="28"/>
          <w:szCs w:val="28"/>
          <w:lang w:val="en-US" w:eastAsia="zh-CN"/>
        </w:rPr>
        <w:t>以上</w:t>
      </w:r>
      <w:r>
        <w:rPr>
          <w:rFonts w:hint="eastAsia" w:ascii="宋体" w:hAnsi="宋体" w:eastAsia="宋体" w:cs="宋体"/>
          <w:color w:val="auto"/>
          <w:kern w:val="0"/>
          <w:sz w:val="28"/>
          <w:szCs w:val="28"/>
        </w:rPr>
        <w:t>的</w:t>
      </w:r>
      <w:r>
        <w:rPr>
          <w:rFonts w:hint="eastAsia" w:ascii="宋体" w:hAnsi="宋体" w:eastAsia="宋体" w:cs="宋体"/>
          <w:color w:val="auto"/>
          <w:kern w:val="0"/>
          <w:sz w:val="28"/>
          <w:szCs w:val="28"/>
          <w:lang w:eastAsia="zh-CN"/>
        </w:rPr>
        <w:t>；</w:t>
      </w:r>
    </w:p>
    <w:p w14:paraId="1FF94F98">
      <w:pPr>
        <w:pStyle w:val="12"/>
        <w:pageBreakBefore w:val="0"/>
        <w:kinsoku/>
        <w:wordWrap/>
        <w:overflowPunct/>
        <w:topLinePunct w:val="0"/>
        <w:bidi w:val="0"/>
        <w:spacing w:beforeLines="0" w:afterLines="0" w:line="520" w:lineRule="exact"/>
        <w:ind w:right="0" w:rightChars="0"/>
        <w:rPr>
          <w:color w:val="auto"/>
          <w:sz w:val="28"/>
          <w:szCs w:val="28"/>
        </w:rPr>
      </w:pPr>
      <w:r>
        <w:rPr>
          <w:rFonts w:hint="eastAsia"/>
          <w:strike w:val="0"/>
          <w:dstrike w:val="0"/>
          <w:color w:val="auto"/>
          <w:sz w:val="28"/>
          <w:szCs w:val="28"/>
          <w:lang w:val="en-US" w:eastAsia="zh-CN"/>
        </w:rPr>
        <w:t>4.</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w:t>
      </w:r>
      <w:r>
        <w:rPr>
          <w:rFonts w:hint="eastAsia"/>
          <w:color w:val="auto"/>
          <w:sz w:val="28"/>
          <w:szCs w:val="28"/>
          <w:lang w:val="en-US" w:eastAsia="zh-CN"/>
        </w:rPr>
        <w:t>重</w:t>
      </w:r>
      <w:r>
        <w:rPr>
          <w:rFonts w:hint="eastAsia"/>
          <w:color w:val="auto"/>
          <w:sz w:val="28"/>
          <w:szCs w:val="28"/>
        </w:rPr>
        <w:t>处罚情形之一的。</w:t>
      </w:r>
    </w:p>
    <w:p w14:paraId="6D50253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color w:val="auto"/>
          <w:sz w:val="28"/>
          <w:szCs w:val="28"/>
          <w:lang w:val="en-US" w:eastAsia="zh-CN"/>
        </w:rPr>
        <w:t>六点五倍以上八点五倍以下</w:t>
      </w:r>
      <w:r>
        <w:rPr>
          <w:rFonts w:hint="eastAsia"/>
          <w:color w:val="auto"/>
          <w:sz w:val="28"/>
          <w:szCs w:val="28"/>
        </w:rPr>
        <w:t>罚款。</w:t>
      </w:r>
    </w:p>
    <w:p w14:paraId="16F393B9">
      <w:pPr>
        <w:pStyle w:val="12"/>
        <w:pageBreakBefore w:val="0"/>
        <w:kinsoku/>
        <w:wordWrap/>
        <w:overflowPunct/>
        <w:topLinePunct w:val="0"/>
        <w:bidi w:val="0"/>
        <w:spacing w:beforeLines="0" w:afterLines="0" w:line="520" w:lineRule="exact"/>
        <w:ind w:left="0" w:leftChars="0" w:right="0" w:rightChars="0" w:firstLine="560" w:firstLineChars="200"/>
        <w:rPr>
          <w:rFonts w:hint="eastAsia" w:hAnsi="宋体" w:cs="宋体"/>
          <w:i w:val="0"/>
          <w:iCs w:val="0"/>
          <w:caps w:val="0"/>
          <w:color w:val="auto"/>
          <w:spacing w:val="0"/>
          <w:sz w:val="32"/>
          <w:szCs w:val="32"/>
          <w:shd w:val="clear" w:color="auto" w:fill="FFFFFF"/>
          <w:vertAlign w:val="baseline"/>
          <w:lang w:val="en-US" w:eastAsia="zh-CN"/>
        </w:rPr>
      </w:pPr>
      <w:r>
        <w:rPr>
          <w:rFonts w:hint="eastAsia"/>
          <w:color w:val="auto"/>
          <w:sz w:val="28"/>
          <w:szCs w:val="28"/>
        </w:rPr>
        <w:t>【</w:t>
      </w:r>
      <w:r>
        <w:rPr>
          <w:color w:val="auto"/>
          <w:sz w:val="28"/>
          <w:szCs w:val="28"/>
        </w:rPr>
        <w:t>1</w:t>
      </w:r>
      <w:r>
        <w:rPr>
          <w:rFonts w:hint="eastAsia"/>
          <w:color w:val="auto"/>
          <w:sz w:val="28"/>
          <w:szCs w:val="28"/>
          <w:lang w:val="en-US" w:eastAsia="zh-CN"/>
        </w:rPr>
        <w:t>35</w:t>
      </w:r>
      <w:r>
        <w:rPr>
          <w:rFonts w:hint="eastAsia"/>
          <w:color w:val="auto"/>
          <w:sz w:val="28"/>
          <w:szCs w:val="28"/>
        </w:rPr>
        <w:t>】第一百三十</w:t>
      </w:r>
      <w:r>
        <w:rPr>
          <w:rFonts w:hint="eastAsia"/>
          <w:color w:val="auto"/>
          <w:sz w:val="28"/>
          <w:szCs w:val="28"/>
          <w:lang w:val="en-US" w:eastAsia="zh-CN"/>
        </w:rPr>
        <w:t>九</w:t>
      </w:r>
      <w:r>
        <w:rPr>
          <w:rFonts w:hint="eastAsia"/>
          <w:color w:val="auto"/>
          <w:sz w:val="28"/>
          <w:szCs w:val="28"/>
        </w:rPr>
        <w:t>条</w:t>
      </w:r>
      <w:r>
        <w:rPr>
          <w:rFonts w:hint="eastAsia"/>
          <w:color w:val="auto"/>
          <w:sz w:val="28"/>
          <w:szCs w:val="28"/>
          <w:lang w:val="en-US" w:eastAsia="zh-CN"/>
        </w:rPr>
        <w:t>第一款“并处五万元以上十万元以下罚款</w:t>
      </w:r>
      <w:r>
        <w:rPr>
          <w:rFonts w:hint="eastAsia" w:hAnsi="宋体" w:cs="宋体"/>
          <w:i w:val="0"/>
          <w:iCs w:val="0"/>
          <w:caps w:val="0"/>
          <w:color w:val="auto"/>
          <w:spacing w:val="0"/>
          <w:sz w:val="32"/>
          <w:szCs w:val="32"/>
          <w:shd w:val="clear" w:color="auto" w:fill="FFFFFF"/>
          <w:vertAlign w:val="baseline"/>
          <w:lang w:eastAsia="zh-CN"/>
        </w:rPr>
        <w:t>”</w:t>
      </w:r>
      <w:r>
        <w:rPr>
          <w:rFonts w:hint="eastAsia" w:hAnsi="宋体" w:cs="宋体"/>
          <w:i w:val="0"/>
          <w:iCs w:val="0"/>
          <w:caps w:val="0"/>
          <w:color w:val="auto"/>
          <w:spacing w:val="0"/>
          <w:sz w:val="32"/>
          <w:szCs w:val="32"/>
          <w:shd w:val="clear" w:color="auto" w:fill="FFFFFF"/>
          <w:vertAlign w:val="baseline"/>
          <w:lang w:val="en-US" w:eastAsia="zh-CN"/>
        </w:rPr>
        <w:t>裁量基准的规定。</w:t>
      </w:r>
    </w:p>
    <w:p w14:paraId="301D958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（一）</w:t>
      </w:r>
      <w:r>
        <w:rPr>
          <w:rFonts w:hint="eastAsia"/>
          <w:color w:val="auto"/>
          <w:sz w:val="28"/>
          <w:szCs w:val="28"/>
        </w:rPr>
        <w:t>符合下列情形之一的，从轻行政处罚，处</w:t>
      </w:r>
      <w:r>
        <w:rPr>
          <w:rFonts w:hint="eastAsia"/>
          <w:color w:val="auto"/>
          <w:sz w:val="28"/>
          <w:szCs w:val="28"/>
          <w:lang w:val="en-US" w:eastAsia="zh-CN"/>
        </w:rPr>
        <w:t>五万以上六万五千元以下</w:t>
      </w:r>
      <w:r>
        <w:rPr>
          <w:rFonts w:hint="eastAsia"/>
          <w:color w:val="auto"/>
          <w:sz w:val="28"/>
          <w:szCs w:val="28"/>
        </w:rPr>
        <w:t>罚款：</w:t>
      </w:r>
    </w:p>
    <w:p w14:paraId="3D94B37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color w:val="auto"/>
          <w:sz w:val="28"/>
          <w:szCs w:val="28"/>
          <w:lang w:val="en-US" w:eastAsia="zh-CN"/>
        </w:rPr>
        <w:t>1.</w:t>
      </w:r>
      <w:r>
        <w:rPr>
          <w:rFonts w:hint="eastAsia" w:ascii="宋体" w:eastAsia="宋体" w:cs="宋体"/>
          <w:color w:val="auto"/>
          <w:sz w:val="28"/>
          <w:szCs w:val="28"/>
        </w:rPr>
        <w:t>出具三份（含）以下虚假</w:t>
      </w:r>
      <w:r>
        <w:rPr>
          <w:rFonts w:hint="eastAsia" w:cs="宋体"/>
          <w:color w:val="auto"/>
          <w:sz w:val="28"/>
          <w:szCs w:val="28"/>
          <w:lang w:val="en-US" w:eastAsia="zh-CN"/>
        </w:rPr>
        <w:t>认证结论</w:t>
      </w:r>
      <w:r>
        <w:rPr>
          <w:rFonts w:hint="eastAsia" w:ascii="宋体" w:eastAsia="宋体" w:cs="宋体"/>
          <w:color w:val="auto"/>
          <w:sz w:val="28"/>
          <w:szCs w:val="28"/>
        </w:rPr>
        <w:t>且积极采取补救措施，未</w:t>
      </w:r>
      <w:r>
        <w:rPr>
          <w:rFonts w:hint="eastAsia" w:cs="宋体"/>
          <w:color w:val="auto"/>
          <w:sz w:val="28"/>
          <w:szCs w:val="28"/>
          <w:lang w:val="en-US" w:eastAsia="zh-CN"/>
        </w:rPr>
        <w:t>发生危害</w:t>
      </w:r>
      <w:r>
        <w:rPr>
          <w:rFonts w:hint="eastAsia" w:ascii="宋体" w:eastAsia="宋体" w:cs="宋体"/>
          <w:color w:val="auto"/>
          <w:sz w:val="28"/>
          <w:szCs w:val="28"/>
        </w:rPr>
        <w:t>后果的</w:t>
      </w:r>
      <w:r>
        <w:rPr>
          <w:rFonts w:hint="eastAsia" w:cs="宋体"/>
          <w:color w:val="auto"/>
          <w:sz w:val="28"/>
          <w:szCs w:val="28"/>
          <w:lang w:eastAsia="zh-CN"/>
        </w:rPr>
        <w:t>；</w:t>
      </w:r>
    </w:p>
    <w:p w14:paraId="4AAD8A4B">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color w:val="auto"/>
          <w:kern w:val="0"/>
          <w:sz w:val="28"/>
          <w:szCs w:val="28"/>
          <w:lang w:eastAsia="zh-CN"/>
        </w:rPr>
      </w:pPr>
      <w:r>
        <w:rPr>
          <w:rFonts w:hint="eastAsia"/>
          <w:color w:val="auto"/>
          <w:sz w:val="28"/>
          <w:szCs w:val="28"/>
          <w:lang w:val="en-US" w:eastAsia="zh-CN"/>
        </w:rPr>
        <w:t>2.违法行为持续时间</w:t>
      </w:r>
      <w:r>
        <w:rPr>
          <w:rFonts w:hint="eastAsia" w:ascii="宋体" w:hAnsi="宋体" w:eastAsia="宋体" w:cs="宋体"/>
          <w:color w:val="auto"/>
          <w:kern w:val="0"/>
          <w:sz w:val="28"/>
          <w:szCs w:val="28"/>
        </w:rPr>
        <w:t>违法行为持续时间不足6个月的</w:t>
      </w:r>
      <w:r>
        <w:rPr>
          <w:rFonts w:hint="eastAsia" w:ascii="宋体" w:hAnsi="宋体" w:eastAsia="宋体" w:cs="宋体"/>
          <w:color w:val="auto"/>
          <w:kern w:val="0"/>
          <w:sz w:val="28"/>
          <w:szCs w:val="28"/>
          <w:lang w:eastAsia="zh-CN"/>
        </w:rPr>
        <w:t>；</w:t>
      </w:r>
    </w:p>
    <w:p w14:paraId="604E107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strike w:val="0"/>
          <w:dstrike w:val="0"/>
          <w:color w:val="auto"/>
          <w:sz w:val="28"/>
          <w:szCs w:val="28"/>
          <w:lang w:val="en-US" w:eastAsia="zh-CN"/>
        </w:rPr>
        <w:t>3.</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1156420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color w:val="auto"/>
          <w:sz w:val="28"/>
          <w:szCs w:val="28"/>
          <w:lang w:val="en-US" w:eastAsia="zh-CN"/>
        </w:rPr>
        <w:t>八万五千元以上十万元以下</w:t>
      </w:r>
      <w:r>
        <w:rPr>
          <w:rFonts w:hint="eastAsia"/>
          <w:color w:val="auto"/>
          <w:sz w:val="28"/>
          <w:szCs w:val="28"/>
        </w:rPr>
        <w:t>罚款：</w:t>
      </w:r>
    </w:p>
    <w:p w14:paraId="125CB49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color w:val="auto"/>
          <w:sz w:val="28"/>
          <w:szCs w:val="28"/>
          <w:lang w:val="en-US" w:eastAsia="zh-CN"/>
        </w:rPr>
        <w:t>1.</w:t>
      </w:r>
      <w:r>
        <w:rPr>
          <w:rFonts w:hint="eastAsia" w:ascii="宋体" w:eastAsia="宋体" w:cs="宋体"/>
          <w:color w:val="auto"/>
          <w:sz w:val="28"/>
          <w:szCs w:val="28"/>
        </w:rPr>
        <w:t>出具</w:t>
      </w:r>
      <w:r>
        <w:rPr>
          <w:rFonts w:hint="eastAsia" w:cs="宋体"/>
          <w:color w:val="auto"/>
          <w:sz w:val="28"/>
          <w:szCs w:val="28"/>
          <w:lang w:val="en-US" w:eastAsia="zh-CN"/>
        </w:rPr>
        <w:t>十份以上</w:t>
      </w:r>
      <w:r>
        <w:rPr>
          <w:rFonts w:hint="eastAsia" w:ascii="宋体" w:eastAsia="宋体" w:cs="宋体"/>
          <w:color w:val="auto"/>
          <w:sz w:val="28"/>
          <w:szCs w:val="28"/>
        </w:rPr>
        <w:t>虚假</w:t>
      </w:r>
      <w:r>
        <w:rPr>
          <w:rFonts w:hint="eastAsia" w:cs="宋体"/>
          <w:color w:val="auto"/>
          <w:sz w:val="28"/>
          <w:szCs w:val="28"/>
          <w:lang w:val="en-US" w:eastAsia="zh-CN"/>
        </w:rPr>
        <w:t>认证结论；</w:t>
      </w:r>
    </w:p>
    <w:p w14:paraId="04F80EDB">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color w:val="auto"/>
          <w:sz w:val="28"/>
          <w:szCs w:val="28"/>
          <w:lang w:val="en-US" w:eastAsia="zh-CN"/>
        </w:rPr>
      </w:pPr>
      <w:r>
        <w:rPr>
          <w:rFonts w:hint="eastAsia"/>
          <w:color w:val="auto"/>
          <w:sz w:val="28"/>
          <w:szCs w:val="28"/>
          <w:lang w:val="en-US" w:eastAsia="zh-CN"/>
        </w:rPr>
        <w:t>2.发生一般以上食品安全事故的；</w:t>
      </w:r>
    </w:p>
    <w:p w14:paraId="76EE9E27">
      <w:pPr>
        <w:pStyle w:val="12"/>
        <w:keepNext w:val="0"/>
        <w:keepLines w:val="0"/>
        <w:pageBreakBefore w:val="0"/>
        <w:kinsoku/>
        <w:wordWrap/>
        <w:overflowPunct/>
        <w:topLinePunct w:val="0"/>
        <w:bidi w:val="0"/>
        <w:adjustRightInd w:val="0"/>
        <w:spacing w:before="0" w:beforeLines="0" w:after="0" w:afterLines="0" w:line="500" w:lineRule="exact"/>
        <w:ind w:left="0" w:leftChars="0" w:right="0" w:rightChars="0" w:firstLine="560" w:firstLineChars="200"/>
        <w:outlineLvl w:val="9"/>
        <w:rPr>
          <w:rFonts w:hint="eastAsia" w:ascii="宋体" w:hAnsi="宋体" w:eastAsia="宋体" w:cs="宋体"/>
          <w:color w:val="auto"/>
          <w:kern w:val="0"/>
          <w:sz w:val="28"/>
          <w:szCs w:val="28"/>
          <w:lang w:eastAsia="zh-CN"/>
        </w:rPr>
      </w:pPr>
      <w:r>
        <w:rPr>
          <w:rFonts w:hint="eastAsia"/>
          <w:color w:val="auto"/>
          <w:sz w:val="28"/>
          <w:szCs w:val="28"/>
          <w:lang w:val="en-US" w:eastAsia="zh-CN"/>
        </w:rPr>
        <w:t>3.违法行为持续时间</w:t>
      </w:r>
      <w:r>
        <w:rPr>
          <w:rFonts w:hint="eastAsia" w:ascii="宋体" w:hAnsi="宋体" w:eastAsia="宋体" w:cs="宋体"/>
          <w:color w:val="auto"/>
          <w:kern w:val="0"/>
          <w:sz w:val="28"/>
          <w:szCs w:val="28"/>
        </w:rPr>
        <w:t>6个月</w:t>
      </w:r>
      <w:r>
        <w:rPr>
          <w:rFonts w:hint="eastAsia" w:hAnsi="宋体" w:cs="宋体"/>
          <w:color w:val="auto"/>
          <w:kern w:val="0"/>
          <w:sz w:val="28"/>
          <w:szCs w:val="28"/>
          <w:lang w:val="en-US" w:eastAsia="zh-CN"/>
        </w:rPr>
        <w:t>以上</w:t>
      </w:r>
      <w:r>
        <w:rPr>
          <w:rFonts w:hint="eastAsia" w:ascii="宋体" w:hAnsi="宋体" w:eastAsia="宋体" w:cs="宋体"/>
          <w:color w:val="auto"/>
          <w:kern w:val="0"/>
          <w:sz w:val="28"/>
          <w:szCs w:val="28"/>
        </w:rPr>
        <w:t>的</w:t>
      </w:r>
      <w:r>
        <w:rPr>
          <w:rFonts w:hint="eastAsia" w:ascii="宋体" w:hAnsi="宋体" w:eastAsia="宋体" w:cs="宋体"/>
          <w:color w:val="auto"/>
          <w:kern w:val="0"/>
          <w:sz w:val="28"/>
          <w:szCs w:val="28"/>
          <w:lang w:eastAsia="zh-CN"/>
        </w:rPr>
        <w:t>；</w:t>
      </w:r>
    </w:p>
    <w:p w14:paraId="516D8E85">
      <w:pPr>
        <w:pStyle w:val="12"/>
        <w:pageBreakBefore w:val="0"/>
        <w:kinsoku/>
        <w:wordWrap/>
        <w:overflowPunct/>
        <w:topLinePunct w:val="0"/>
        <w:bidi w:val="0"/>
        <w:spacing w:beforeLines="0" w:afterLines="0" w:line="520" w:lineRule="exact"/>
        <w:ind w:right="0" w:rightChars="0"/>
        <w:rPr>
          <w:color w:val="auto"/>
          <w:sz w:val="28"/>
          <w:szCs w:val="28"/>
        </w:rPr>
      </w:pPr>
      <w:r>
        <w:rPr>
          <w:rFonts w:hint="eastAsia"/>
          <w:strike w:val="0"/>
          <w:dstrike w:val="0"/>
          <w:color w:val="auto"/>
          <w:sz w:val="28"/>
          <w:szCs w:val="28"/>
          <w:lang w:val="en-US" w:eastAsia="zh-CN"/>
        </w:rPr>
        <w:t>4.</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w:t>
      </w:r>
      <w:r>
        <w:rPr>
          <w:rFonts w:hint="eastAsia"/>
          <w:color w:val="auto"/>
          <w:sz w:val="28"/>
          <w:szCs w:val="28"/>
          <w:lang w:val="en-US" w:eastAsia="zh-CN"/>
        </w:rPr>
        <w:t>重</w:t>
      </w:r>
      <w:r>
        <w:rPr>
          <w:rFonts w:hint="eastAsia"/>
          <w:color w:val="auto"/>
          <w:sz w:val="28"/>
          <w:szCs w:val="28"/>
        </w:rPr>
        <w:t>处罚情形之一的。</w:t>
      </w:r>
    </w:p>
    <w:p w14:paraId="3DE6088F">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color w:val="auto"/>
          <w:sz w:val="28"/>
          <w:szCs w:val="28"/>
          <w:lang w:val="en-US" w:eastAsia="zh-CN"/>
        </w:rPr>
        <w:t>六万五千元以上八万五千元以下</w:t>
      </w:r>
      <w:r>
        <w:rPr>
          <w:rFonts w:hint="eastAsia"/>
          <w:color w:val="auto"/>
          <w:sz w:val="28"/>
          <w:szCs w:val="28"/>
        </w:rPr>
        <w:t>罚款。</w:t>
      </w:r>
    </w:p>
    <w:p w14:paraId="764DCF2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1</w:t>
      </w:r>
      <w:r>
        <w:rPr>
          <w:rFonts w:hint="eastAsia"/>
          <w:color w:val="auto"/>
          <w:sz w:val="28"/>
          <w:szCs w:val="28"/>
          <w:lang w:val="en-US" w:eastAsia="zh-CN"/>
        </w:rPr>
        <w:t>36</w:t>
      </w:r>
      <w:r>
        <w:rPr>
          <w:rFonts w:hint="eastAsia"/>
          <w:color w:val="auto"/>
          <w:sz w:val="28"/>
          <w:szCs w:val="28"/>
        </w:rPr>
        <w:t>】第一百四十条第五款“处二万元以上五万元以下罚款”裁量基准的规定。</w:t>
      </w:r>
    </w:p>
    <w:p w14:paraId="67EA1902">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】条情形之一的</w:t>
      </w:r>
      <w:r>
        <w:rPr>
          <w:rFonts w:hint="eastAsia"/>
          <w:color w:val="auto"/>
          <w:sz w:val="28"/>
          <w:szCs w:val="28"/>
          <w:lang w:eastAsia="zh-CN"/>
        </w:rPr>
        <w:t>，可以</w:t>
      </w:r>
      <w:r>
        <w:rPr>
          <w:rFonts w:hint="eastAsia"/>
          <w:color w:val="auto"/>
          <w:sz w:val="28"/>
          <w:szCs w:val="28"/>
        </w:rPr>
        <w:t>减轻</w:t>
      </w:r>
      <w:r>
        <w:rPr>
          <w:rFonts w:hint="eastAsia"/>
          <w:color w:val="auto"/>
          <w:sz w:val="28"/>
          <w:szCs w:val="28"/>
          <w:lang w:eastAsia="zh-CN"/>
        </w:rPr>
        <w:t>行政</w:t>
      </w:r>
      <w:r>
        <w:rPr>
          <w:rFonts w:hint="eastAsia"/>
          <w:color w:val="auto"/>
          <w:sz w:val="28"/>
          <w:szCs w:val="28"/>
        </w:rPr>
        <w:t>处罚</w:t>
      </w:r>
      <w:r>
        <w:rPr>
          <w:rFonts w:hint="eastAsia"/>
          <w:color w:val="auto"/>
          <w:sz w:val="28"/>
          <w:szCs w:val="28"/>
          <w:lang w:eastAsia="zh-CN"/>
        </w:rPr>
        <w:t>，</w:t>
      </w:r>
      <w:r>
        <w:rPr>
          <w:rFonts w:hint="eastAsia"/>
          <w:color w:val="auto"/>
          <w:sz w:val="28"/>
          <w:szCs w:val="28"/>
        </w:rPr>
        <w:t>处二万元以下罚款</w:t>
      </w:r>
      <w:r>
        <w:rPr>
          <w:rFonts w:hint="eastAsia"/>
          <w:color w:val="auto"/>
          <w:sz w:val="28"/>
          <w:szCs w:val="28"/>
          <w:lang w:eastAsia="zh-CN"/>
        </w:rPr>
        <w:t>；</w:t>
      </w:r>
    </w:p>
    <w:p w14:paraId="699F706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符合下列情形之一的，从轻行政处罚，处二万元以上</w:t>
      </w:r>
      <w:r>
        <w:rPr>
          <w:rFonts w:hint="eastAsia"/>
          <w:color w:val="auto"/>
          <w:sz w:val="28"/>
          <w:szCs w:val="28"/>
          <w:lang w:eastAsia="zh-CN"/>
        </w:rPr>
        <w:t>二万九千元</w:t>
      </w:r>
      <w:r>
        <w:rPr>
          <w:rFonts w:hint="eastAsia"/>
          <w:color w:val="auto"/>
          <w:sz w:val="28"/>
          <w:szCs w:val="28"/>
        </w:rPr>
        <w:t>以下罚款：</w:t>
      </w:r>
    </w:p>
    <w:p w14:paraId="6C93919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涉案食品不属于特殊食品，货值金额二万元以下的；</w:t>
      </w:r>
    </w:p>
    <w:p w14:paraId="344DCD5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2BEAF85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符合下列情形之一的，从重行政处罚，处</w:t>
      </w:r>
      <w:r>
        <w:rPr>
          <w:rFonts w:hint="eastAsia"/>
          <w:color w:val="auto"/>
          <w:sz w:val="28"/>
          <w:szCs w:val="28"/>
          <w:lang w:eastAsia="zh-CN"/>
        </w:rPr>
        <w:t>四万一千元</w:t>
      </w:r>
      <w:r>
        <w:rPr>
          <w:rFonts w:hint="eastAsia"/>
          <w:color w:val="auto"/>
          <w:sz w:val="28"/>
          <w:szCs w:val="28"/>
        </w:rPr>
        <w:t>以上五万元以下罚款：</w:t>
      </w:r>
    </w:p>
    <w:p w14:paraId="5203BD4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涉案食品不属于特殊食品，货值金额四万元以上的；</w:t>
      </w:r>
    </w:p>
    <w:p w14:paraId="0427F97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涉案食品为特殊食品的；</w:t>
      </w:r>
    </w:p>
    <w:p w14:paraId="6750AE6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食品虚假宣传涉及疾病预防、治疗功能的；</w:t>
      </w:r>
    </w:p>
    <w:p w14:paraId="116A0E5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4.</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560D2DA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（四）</w:t>
      </w:r>
      <w:r>
        <w:rPr>
          <w:rFonts w:hint="eastAsia"/>
          <w:color w:val="auto"/>
          <w:sz w:val="28"/>
          <w:szCs w:val="28"/>
        </w:rPr>
        <w:t>不符合本条</w:t>
      </w:r>
      <w:r>
        <w:rPr>
          <w:rFonts w:hint="eastAsia"/>
          <w:color w:val="auto"/>
          <w:sz w:val="28"/>
          <w:szCs w:val="28"/>
          <w:lang w:eastAsia="zh-CN"/>
        </w:rPr>
        <w:t>（二）（三）</w:t>
      </w:r>
      <w:r>
        <w:rPr>
          <w:rFonts w:hint="eastAsia"/>
          <w:color w:val="auto"/>
          <w:sz w:val="28"/>
          <w:szCs w:val="28"/>
        </w:rPr>
        <w:t>规定情形的，一般行政处罚，处</w:t>
      </w:r>
      <w:r>
        <w:rPr>
          <w:rFonts w:hint="eastAsia"/>
          <w:color w:val="auto"/>
          <w:sz w:val="28"/>
          <w:szCs w:val="28"/>
          <w:lang w:eastAsia="zh-CN"/>
        </w:rPr>
        <w:t>二万九千元以上四万一千元以下</w:t>
      </w:r>
      <w:r>
        <w:rPr>
          <w:rFonts w:hint="eastAsia"/>
          <w:color w:val="auto"/>
          <w:sz w:val="28"/>
          <w:szCs w:val="28"/>
        </w:rPr>
        <w:t>罚款。</w:t>
      </w:r>
    </w:p>
    <w:p w14:paraId="3C3CB95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p>
    <w:p w14:paraId="08946423">
      <w:pPr>
        <w:pStyle w:val="12"/>
        <w:pageBreakBefore w:val="0"/>
        <w:kinsoku/>
        <w:wordWrap/>
        <w:overflowPunct/>
        <w:topLinePunct w:val="0"/>
        <w:bidi w:val="0"/>
        <w:spacing w:beforeLines="0" w:afterLines="0" w:line="520" w:lineRule="exact"/>
        <w:ind w:right="0" w:rightChars="0" w:firstLine="562" w:firstLineChars="200"/>
        <w:jc w:val="center"/>
        <w:rPr>
          <w:rFonts w:hint="eastAsia" w:ascii="宋体" w:hAnsi="Times New Roman" w:eastAsia="宋体" w:cs="宋体"/>
          <w:b/>
          <w:bCs/>
          <w:color w:val="auto"/>
          <w:sz w:val="28"/>
          <w:szCs w:val="28"/>
        </w:rPr>
      </w:pPr>
      <w:r>
        <w:rPr>
          <w:rFonts w:hint="eastAsia" w:ascii="宋体" w:hAnsi="Times New Roman" w:eastAsia="宋体" w:cs="宋体"/>
          <w:b/>
          <w:bCs/>
          <w:color w:val="auto"/>
          <w:sz w:val="28"/>
          <w:szCs w:val="28"/>
        </w:rPr>
        <w:t>《中华人民共和国食品安全法实施条例》</w:t>
      </w:r>
    </w:p>
    <w:p w14:paraId="04E2DE7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eastAsia="zh-CN"/>
        </w:rPr>
      </w:pPr>
      <w:r>
        <w:rPr>
          <w:rFonts w:hint="eastAsia" w:ascii="宋体" w:hAnsi="Times New Roman" w:eastAsia="宋体" w:cs="宋体"/>
          <w:b w:val="0"/>
          <w:bCs w:val="0"/>
          <w:color w:val="auto"/>
          <w:sz w:val="28"/>
          <w:szCs w:val="28"/>
        </w:rPr>
        <w:t>【</w:t>
      </w:r>
      <w:r>
        <w:rPr>
          <w:rFonts w:hint="eastAsia" w:hAnsi="Times New Roman" w:eastAsia="宋体" w:cs="宋体"/>
          <w:b w:val="0"/>
          <w:bCs w:val="0"/>
          <w:color w:val="auto"/>
          <w:sz w:val="28"/>
          <w:szCs w:val="28"/>
          <w:lang w:val="en-US" w:eastAsia="zh-CN"/>
        </w:rPr>
        <w:t>13</w:t>
      </w:r>
      <w:r>
        <w:rPr>
          <w:rFonts w:hint="eastAsia" w:hAnsi="Times New Roman" w:cs="宋体"/>
          <w:b w:val="0"/>
          <w:bCs w:val="0"/>
          <w:color w:val="auto"/>
          <w:sz w:val="28"/>
          <w:szCs w:val="28"/>
          <w:lang w:val="en-US" w:eastAsia="zh-CN"/>
        </w:rPr>
        <w:t>7</w:t>
      </w:r>
      <w:r>
        <w:rPr>
          <w:rFonts w:hint="eastAsia" w:ascii="宋体" w:hAnsi="Times New Roman" w:eastAsia="宋体" w:cs="宋体"/>
          <w:b w:val="0"/>
          <w:bCs w:val="0"/>
          <w:color w:val="auto"/>
          <w:sz w:val="28"/>
          <w:szCs w:val="28"/>
        </w:rPr>
        <w:t>】第六十八条</w:t>
      </w:r>
      <w:r>
        <w:rPr>
          <w:rFonts w:hint="eastAsia" w:hAnsi="Times New Roman" w:eastAsia="宋体" w:cs="宋体"/>
          <w:b w:val="0"/>
          <w:bCs w:val="0"/>
          <w:color w:val="auto"/>
          <w:sz w:val="28"/>
          <w:szCs w:val="28"/>
          <w:lang w:eastAsia="zh-CN"/>
        </w:rPr>
        <w:t>：</w:t>
      </w:r>
      <w:r>
        <w:rPr>
          <w:rFonts w:hint="eastAsia" w:ascii="宋体" w:hAnsi="Times New Roman" w:eastAsia="宋体" w:cs="宋体"/>
          <w:b w:val="0"/>
          <w:bCs w:val="0"/>
          <w:color w:val="auto"/>
          <w:sz w:val="28"/>
          <w:szCs w:val="28"/>
        </w:rPr>
        <w:t>有下列情形之一的，依照食品安全法第一百二十五条第一款、本条例第七十五条的规定给予处罚</w:t>
      </w:r>
      <w:r>
        <w:rPr>
          <w:rFonts w:hint="eastAsia" w:hAnsi="Times New Roman" w:cs="宋体"/>
          <w:b w:val="0"/>
          <w:bCs w:val="0"/>
          <w:color w:val="auto"/>
          <w:sz w:val="28"/>
          <w:szCs w:val="28"/>
          <w:lang w:eastAsia="zh-CN"/>
        </w:rPr>
        <w:t>。</w:t>
      </w:r>
    </w:p>
    <w:p w14:paraId="6CCA302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宋体" w:hAnsi="Times New Roman" w:eastAsia="宋体" w:cs="宋体"/>
          <w:b w:val="0"/>
          <w:bCs w:val="0"/>
          <w:color w:val="auto"/>
          <w:sz w:val="28"/>
          <w:szCs w:val="28"/>
        </w:rPr>
        <w:t>（一）在食品生产、加工场所贮存依照本条例第六十三条规定制定的名录中的物质；</w:t>
      </w:r>
    </w:p>
    <w:p w14:paraId="1942011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宋体" w:hAnsi="Times New Roman" w:eastAsia="宋体" w:cs="宋体"/>
          <w:b w:val="0"/>
          <w:bCs w:val="0"/>
          <w:color w:val="auto"/>
          <w:sz w:val="28"/>
          <w:szCs w:val="28"/>
        </w:rPr>
        <w:t>（二）生产经营的保健食品之外的食品的标签、说明书声称具有保健功能；</w:t>
      </w:r>
    </w:p>
    <w:p w14:paraId="61184A4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宋体" w:hAnsi="Times New Roman" w:eastAsia="宋体" w:cs="宋体"/>
          <w:b w:val="0"/>
          <w:bCs w:val="0"/>
          <w:color w:val="auto"/>
          <w:sz w:val="28"/>
          <w:szCs w:val="28"/>
        </w:rPr>
        <w:t>（三）以食品安全国家标准规定的选择性添加物质命名婴幼儿配方食品；</w:t>
      </w:r>
    </w:p>
    <w:p w14:paraId="55E3E24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宋体" w:hAnsi="Times New Roman" w:eastAsia="宋体" w:cs="宋体"/>
          <w:b w:val="0"/>
          <w:bCs w:val="0"/>
          <w:color w:val="auto"/>
          <w:sz w:val="28"/>
          <w:szCs w:val="28"/>
        </w:rPr>
        <w:t>（四）生产经营的特殊食品的标签、说明书内容与注册或者备案的标签、说明书不一致。</w:t>
      </w:r>
    </w:p>
    <w:p w14:paraId="426EB9F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eastAsia="zh-CN"/>
        </w:rPr>
      </w:pPr>
      <w:r>
        <w:rPr>
          <w:rFonts w:hint="eastAsia" w:ascii="宋体" w:hAnsi="Times New Roman" w:eastAsia="宋体" w:cs="宋体"/>
          <w:b w:val="0"/>
          <w:bCs w:val="0"/>
          <w:color w:val="auto"/>
          <w:sz w:val="28"/>
          <w:szCs w:val="28"/>
          <w:lang w:val="en-US" w:eastAsia="zh-CN"/>
        </w:rPr>
        <w:t>一、</w:t>
      </w:r>
      <w:r>
        <w:rPr>
          <w:rFonts w:hint="eastAsia" w:ascii="宋体" w:hAnsi="Times New Roman" w:eastAsia="宋体" w:cs="宋体"/>
          <w:b w:val="0"/>
          <w:bCs w:val="0"/>
          <w:color w:val="auto"/>
          <w:sz w:val="28"/>
          <w:szCs w:val="28"/>
        </w:rPr>
        <w:t>《</w:t>
      </w:r>
      <w:r>
        <w:rPr>
          <w:rFonts w:hint="eastAsia" w:hAnsi="Times New Roman" w:eastAsia="宋体" w:cs="宋体"/>
          <w:b w:val="0"/>
          <w:bCs w:val="0"/>
          <w:color w:val="auto"/>
          <w:sz w:val="28"/>
          <w:szCs w:val="28"/>
          <w:lang w:eastAsia="zh-CN"/>
        </w:rPr>
        <w:t>中华人民共和国</w:t>
      </w:r>
      <w:r>
        <w:rPr>
          <w:rFonts w:hint="eastAsia" w:ascii="宋体" w:hAnsi="Times New Roman" w:eastAsia="宋体" w:cs="宋体"/>
          <w:b w:val="0"/>
          <w:bCs w:val="0"/>
          <w:color w:val="auto"/>
          <w:sz w:val="28"/>
          <w:szCs w:val="28"/>
        </w:rPr>
        <w:t>食品安全法》第一百二十五条第一款“处五千元以上五万元”</w:t>
      </w:r>
      <w:r>
        <w:rPr>
          <w:rFonts w:hint="eastAsia" w:ascii="宋体" w:hAnsi="Times New Roman" w:eastAsia="宋体" w:cs="宋体"/>
          <w:b w:val="0"/>
          <w:bCs w:val="0"/>
          <w:color w:val="auto"/>
          <w:sz w:val="28"/>
          <w:szCs w:val="28"/>
          <w:lang w:val="en-US"/>
        </w:rPr>
        <w:t>和</w:t>
      </w:r>
      <w:r>
        <w:rPr>
          <w:rFonts w:hint="eastAsia" w:ascii="宋体" w:hAnsi="Times New Roman" w:eastAsia="宋体" w:cs="宋体"/>
          <w:b w:val="0"/>
          <w:bCs w:val="0"/>
          <w:color w:val="auto"/>
          <w:sz w:val="28"/>
          <w:szCs w:val="28"/>
        </w:rPr>
        <w:t>本条例第七十五条“从本单位取得收入的1倍以上</w:t>
      </w:r>
      <w:r>
        <w:rPr>
          <w:rFonts w:hint="eastAsia" w:ascii="宋体" w:hAnsi="Times New Roman" w:eastAsia="宋体" w:cs="宋体"/>
          <w:b w:val="0"/>
          <w:bCs w:val="0"/>
          <w:color w:val="auto"/>
          <w:sz w:val="28"/>
          <w:szCs w:val="28"/>
          <w:lang w:val="en-US"/>
        </w:rPr>
        <w:t>5</w:t>
      </w:r>
      <w:r>
        <w:rPr>
          <w:rFonts w:hint="eastAsia" w:ascii="宋体" w:hAnsi="Times New Roman" w:eastAsia="宋体" w:cs="宋体"/>
          <w:b w:val="0"/>
          <w:bCs w:val="0"/>
          <w:color w:val="auto"/>
          <w:sz w:val="28"/>
          <w:szCs w:val="28"/>
        </w:rPr>
        <w:t>倍以下罚款”裁量基准的规定</w:t>
      </w:r>
      <w:r>
        <w:rPr>
          <w:rFonts w:hint="eastAsia" w:hAnsi="Times New Roman" w:cs="宋体"/>
          <w:b w:val="0"/>
          <w:bCs w:val="0"/>
          <w:color w:val="auto"/>
          <w:sz w:val="28"/>
          <w:szCs w:val="28"/>
          <w:lang w:eastAsia="zh-CN"/>
        </w:rPr>
        <w:t>；</w:t>
      </w:r>
    </w:p>
    <w:p w14:paraId="25FDAFD7">
      <w:pPr>
        <w:pStyle w:val="12"/>
        <w:pageBreakBefore w:val="0"/>
        <w:kinsoku/>
        <w:wordWrap/>
        <w:overflowPunct/>
        <w:topLinePunct w:val="0"/>
        <w:bidi w:val="0"/>
        <w:spacing w:beforeLines="0" w:afterLines="0" w:line="520" w:lineRule="exact"/>
        <w:ind w:left="0" w:leftChars="0" w:right="0" w:rightChars="0" w:firstLine="560" w:firstLineChars="200"/>
        <w:rPr>
          <w:rFonts w:hint="eastAsia" w:hAnsi="Times New Roman" w:cs="宋体"/>
          <w:b w:val="0"/>
          <w:bCs w:val="0"/>
          <w:color w:val="auto"/>
          <w:sz w:val="28"/>
          <w:szCs w:val="28"/>
          <w:lang w:eastAsia="zh-CN"/>
        </w:rPr>
      </w:pPr>
      <w:r>
        <w:rPr>
          <w:rFonts w:hint="eastAsia" w:ascii="宋体" w:hAnsi="Times New Roman" w:eastAsia="宋体" w:cs="宋体"/>
          <w:b w:val="0"/>
          <w:bCs w:val="0"/>
          <w:color w:val="auto"/>
          <w:sz w:val="28"/>
          <w:szCs w:val="28"/>
        </w:rPr>
        <w:t>（</w:t>
      </w:r>
      <w:r>
        <w:rPr>
          <w:rFonts w:hint="eastAsia" w:ascii="宋体" w:hAnsi="Times New Roman" w:eastAsia="宋体" w:cs="宋体"/>
          <w:b w:val="0"/>
          <w:bCs w:val="0"/>
          <w:color w:val="auto"/>
          <w:sz w:val="28"/>
          <w:szCs w:val="28"/>
          <w:lang w:eastAsia="zh-CN"/>
        </w:rPr>
        <w:t>一</w:t>
      </w:r>
      <w:r>
        <w:rPr>
          <w:rFonts w:hint="eastAsia" w:ascii="宋体" w:hAnsi="Times New Roman" w:eastAsia="宋体" w:cs="宋体"/>
          <w:b w:val="0"/>
          <w:bCs w:val="0"/>
          <w:color w:val="auto"/>
          <w:sz w:val="28"/>
          <w:szCs w:val="28"/>
        </w:rPr>
        <w:t>）符合裁量基准第【</w:t>
      </w:r>
      <w:r>
        <w:rPr>
          <w:rFonts w:hint="eastAsia" w:hAnsi="Times New Roman" w:cs="宋体"/>
          <w:b w:val="0"/>
          <w:bCs w:val="0"/>
          <w:color w:val="auto"/>
          <w:sz w:val="28"/>
          <w:szCs w:val="28"/>
          <w:lang w:eastAsia="zh-CN"/>
        </w:rPr>
        <w:t>1</w:t>
      </w:r>
      <w:r>
        <w:rPr>
          <w:rFonts w:hint="eastAsia" w:hAnsi="Times New Roman" w:cs="宋体"/>
          <w:b w:val="0"/>
          <w:bCs w:val="0"/>
          <w:color w:val="auto"/>
          <w:sz w:val="28"/>
          <w:szCs w:val="28"/>
          <w:lang w:val="en-US" w:eastAsia="zh-CN"/>
        </w:rPr>
        <w:t>17</w:t>
      </w:r>
      <w:r>
        <w:rPr>
          <w:rFonts w:hint="eastAsia" w:ascii="宋体" w:hAnsi="Times New Roman" w:eastAsia="宋体" w:cs="宋体"/>
          <w:b w:val="0"/>
          <w:bCs w:val="0"/>
          <w:color w:val="auto"/>
          <w:sz w:val="28"/>
          <w:szCs w:val="28"/>
        </w:rPr>
        <w:t>】条情形之一的，</w:t>
      </w:r>
      <w:r>
        <w:rPr>
          <w:rFonts w:hint="eastAsia" w:hAnsi="Times New Roman" w:cs="宋体"/>
          <w:b w:val="0"/>
          <w:bCs w:val="0"/>
          <w:color w:val="auto"/>
          <w:sz w:val="28"/>
          <w:szCs w:val="28"/>
          <w:lang w:eastAsia="zh-CN"/>
        </w:rPr>
        <w:t>可以</w:t>
      </w:r>
      <w:r>
        <w:rPr>
          <w:rFonts w:hint="eastAsia" w:ascii="宋体" w:hAnsi="Times New Roman" w:eastAsia="宋体" w:cs="宋体"/>
          <w:b w:val="0"/>
          <w:bCs w:val="0"/>
          <w:color w:val="auto"/>
          <w:sz w:val="28"/>
          <w:szCs w:val="28"/>
        </w:rPr>
        <w:t>减轻</w:t>
      </w:r>
      <w:r>
        <w:rPr>
          <w:rFonts w:hint="eastAsia" w:hAnsi="Times New Roman" w:cs="宋体"/>
          <w:b w:val="0"/>
          <w:bCs w:val="0"/>
          <w:color w:val="auto"/>
          <w:sz w:val="28"/>
          <w:szCs w:val="28"/>
          <w:lang w:eastAsia="zh-CN"/>
        </w:rPr>
        <w:t>行政</w:t>
      </w:r>
      <w:r>
        <w:rPr>
          <w:rFonts w:hint="eastAsia" w:ascii="宋体" w:hAnsi="Times New Roman" w:eastAsia="宋体" w:cs="宋体"/>
          <w:b w:val="0"/>
          <w:bCs w:val="0"/>
          <w:color w:val="auto"/>
          <w:sz w:val="28"/>
          <w:szCs w:val="28"/>
        </w:rPr>
        <w:t>处罚</w:t>
      </w:r>
      <w:r>
        <w:rPr>
          <w:rFonts w:hint="eastAsia" w:hAnsi="Times New Roman" w:cs="宋体"/>
          <w:b w:val="0"/>
          <w:bCs w:val="0"/>
          <w:color w:val="auto"/>
          <w:sz w:val="28"/>
          <w:szCs w:val="28"/>
          <w:lang w:eastAsia="zh-CN"/>
        </w:rPr>
        <w:t>，</w:t>
      </w:r>
    </w:p>
    <w:p w14:paraId="7C1D576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eastAsia="zh-CN"/>
        </w:rPr>
      </w:pPr>
      <w:r>
        <w:rPr>
          <w:rFonts w:hint="eastAsia" w:ascii="宋体" w:hAnsi="Times New Roman" w:eastAsia="宋体" w:cs="宋体"/>
          <w:b w:val="0"/>
          <w:bCs w:val="0"/>
          <w:color w:val="auto"/>
          <w:sz w:val="28"/>
          <w:szCs w:val="28"/>
          <w:lang w:val="en-US"/>
        </w:rPr>
        <w:t>处“</w:t>
      </w:r>
      <w:r>
        <w:rPr>
          <w:rFonts w:hint="eastAsia" w:ascii="宋体" w:hAnsi="Times New Roman" w:eastAsia="宋体" w:cs="宋体"/>
          <w:b w:val="0"/>
          <w:bCs w:val="0"/>
          <w:color w:val="auto"/>
          <w:sz w:val="28"/>
          <w:szCs w:val="28"/>
        </w:rPr>
        <w:t>五千元以下</w:t>
      </w:r>
      <w:r>
        <w:rPr>
          <w:rFonts w:hint="eastAsia" w:ascii="宋体" w:hAnsi="Times New Roman" w:eastAsia="宋体" w:cs="宋体"/>
          <w:b w:val="0"/>
          <w:bCs w:val="0"/>
          <w:color w:val="auto"/>
          <w:sz w:val="28"/>
          <w:szCs w:val="28"/>
          <w:lang w:val="en-US"/>
        </w:rPr>
        <w:t>”和“1倍以下”罚款</w:t>
      </w:r>
      <w:r>
        <w:rPr>
          <w:rFonts w:hint="eastAsia" w:hAnsi="Times New Roman" w:cs="宋体"/>
          <w:b w:val="0"/>
          <w:bCs w:val="0"/>
          <w:color w:val="auto"/>
          <w:sz w:val="28"/>
          <w:szCs w:val="28"/>
          <w:lang w:val="en-US" w:eastAsia="zh-CN"/>
        </w:rPr>
        <w:t>；</w:t>
      </w:r>
    </w:p>
    <w:p w14:paraId="0032251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eastAsia="zh-CN"/>
        </w:rPr>
      </w:pPr>
      <w:r>
        <w:rPr>
          <w:rFonts w:hint="eastAsia" w:ascii="宋体" w:hAnsi="Times New Roman" w:eastAsia="宋体" w:cs="宋体"/>
          <w:b w:val="0"/>
          <w:bCs w:val="0"/>
          <w:color w:val="auto"/>
          <w:sz w:val="28"/>
          <w:szCs w:val="28"/>
        </w:rPr>
        <w:t>（</w:t>
      </w:r>
      <w:r>
        <w:rPr>
          <w:rFonts w:hint="eastAsia" w:ascii="宋体" w:hAnsi="Times New Roman" w:eastAsia="宋体" w:cs="宋体"/>
          <w:b w:val="0"/>
          <w:bCs w:val="0"/>
          <w:color w:val="auto"/>
          <w:sz w:val="28"/>
          <w:szCs w:val="28"/>
          <w:lang w:eastAsia="zh-CN"/>
        </w:rPr>
        <w:t>二</w:t>
      </w:r>
      <w:r>
        <w:rPr>
          <w:rFonts w:hint="eastAsia" w:ascii="宋体" w:hAnsi="Times New Roman" w:eastAsia="宋体" w:cs="宋体"/>
          <w:b w:val="0"/>
          <w:bCs w:val="0"/>
          <w:color w:val="auto"/>
          <w:sz w:val="28"/>
          <w:szCs w:val="28"/>
        </w:rPr>
        <w:t>）符合下列情形之一的，</w:t>
      </w:r>
      <w:r>
        <w:rPr>
          <w:rFonts w:hint="eastAsia" w:ascii="宋体" w:hAnsi="Times New Roman" w:eastAsia="宋体" w:cs="宋体"/>
          <w:b w:val="0"/>
          <w:bCs w:val="0"/>
          <w:color w:val="auto"/>
          <w:sz w:val="28"/>
          <w:szCs w:val="28"/>
          <w:lang w:val="en-US"/>
        </w:rPr>
        <w:t>从</w:t>
      </w:r>
      <w:r>
        <w:rPr>
          <w:rFonts w:hint="eastAsia" w:ascii="宋体" w:hAnsi="Times New Roman" w:eastAsia="宋体" w:cs="宋体"/>
          <w:b w:val="0"/>
          <w:bCs w:val="0"/>
          <w:color w:val="auto"/>
          <w:sz w:val="28"/>
          <w:szCs w:val="28"/>
        </w:rPr>
        <w:t>轻行政处罚，</w:t>
      </w:r>
      <w:r>
        <w:rPr>
          <w:rFonts w:hint="eastAsia" w:ascii="宋体" w:hAnsi="Times New Roman" w:eastAsia="宋体" w:cs="宋体"/>
          <w:b w:val="0"/>
          <w:bCs w:val="0"/>
          <w:color w:val="auto"/>
          <w:sz w:val="28"/>
          <w:szCs w:val="28"/>
          <w:lang w:val="en-US"/>
        </w:rPr>
        <w:t>处“</w:t>
      </w:r>
      <w:r>
        <w:rPr>
          <w:rFonts w:hint="eastAsia" w:ascii="宋体" w:hAnsi="Times New Roman" w:eastAsia="宋体" w:cs="宋体"/>
          <w:b w:val="0"/>
          <w:bCs w:val="0"/>
          <w:color w:val="auto"/>
          <w:sz w:val="28"/>
          <w:szCs w:val="28"/>
        </w:rPr>
        <w:t>五千元以上</w:t>
      </w:r>
      <w:r>
        <w:rPr>
          <w:rFonts w:hint="eastAsia" w:hAnsi="Times New Roman" w:cs="宋体"/>
          <w:b w:val="0"/>
          <w:bCs w:val="0"/>
          <w:color w:val="auto"/>
          <w:sz w:val="28"/>
          <w:szCs w:val="28"/>
          <w:lang w:val="en-US" w:eastAsia="zh-CN"/>
        </w:rPr>
        <w:t>一万八千</w:t>
      </w:r>
      <w:r>
        <w:rPr>
          <w:rFonts w:hint="eastAsia" w:ascii="宋体" w:hAnsi="Times New Roman" w:eastAsia="宋体" w:cs="宋体"/>
          <w:b w:val="0"/>
          <w:bCs w:val="0"/>
          <w:color w:val="auto"/>
          <w:sz w:val="28"/>
          <w:szCs w:val="28"/>
        </w:rPr>
        <w:t>元以下</w:t>
      </w:r>
      <w:r>
        <w:rPr>
          <w:rFonts w:hint="eastAsia" w:ascii="宋体" w:hAnsi="Times New Roman" w:eastAsia="宋体" w:cs="宋体"/>
          <w:b w:val="0"/>
          <w:bCs w:val="0"/>
          <w:color w:val="auto"/>
          <w:sz w:val="28"/>
          <w:szCs w:val="28"/>
          <w:lang w:val="en-US"/>
        </w:rPr>
        <w:t>”和“1倍以上2倍以下”罚款</w:t>
      </w:r>
      <w:r>
        <w:rPr>
          <w:rFonts w:hint="eastAsia" w:hAnsi="Times New Roman" w:cs="宋体"/>
          <w:b w:val="0"/>
          <w:bCs w:val="0"/>
          <w:color w:val="auto"/>
          <w:sz w:val="28"/>
          <w:szCs w:val="28"/>
          <w:lang w:val="en-US" w:eastAsia="zh-CN"/>
        </w:rPr>
        <w:t>：</w:t>
      </w:r>
    </w:p>
    <w:p w14:paraId="1268DFA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汉仪书宋二S" w:hAnsi="汉仪书宋二S" w:eastAsia="汉仪书宋二S" w:cs="汉仪书宋二S"/>
          <w:b w:val="0"/>
          <w:bCs w:val="0"/>
          <w:color w:val="auto"/>
          <w:sz w:val="28"/>
          <w:szCs w:val="28"/>
          <w:lang w:val="en-US" w:eastAsia="zh-CN"/>
        </w:rPr>
        <w:t>（1）</w:t>
      </w:r>
      <w:r>
        <w:rPr>
          <w:rFonts w:hint="eastAsia" w:ascii="宋体" w:hAnsi="Times New Roman" w:eastAsia="宋体" w:cs="宋体"/>
          <w:b w:val="0"/>
          <w:bCs w:val="0"/>
          <w:color w:val="auto"/>
          <w:sz w:val="28"/>
          <w:szCs w:val="28"/>
          <w:lang w:val="en-US"/>
        </w:rPr>
        <w:t>涉案物品不属于特殊食品且货值金额不足</w:t>
      </w:r>
      <w:r>
        <w:rPr>
          <w:rFonts w:hint="eastAsia" w:hAnsi="Times New Roman" w:cs="宋体"/>
          <w:b w:val="0"/>
          <w:bCs w:val="0"/>
          <w:color w:val="auto"/>
          <w:sz w:val="28"/>
          <w:szCs w:val="28"/>
          <w:lang w:val="en-US" w:eastAsia="zh-CN"/>
        </w:rPr>
        <w:t>四千</w:t>
      </w:r>
      <w:r>
        <w:rPr>
          <w:rFonts w:hint="eastAsia" w:ascii="宋体" w:hAnsi="Times New Roman" w:eastAsia="宋体" w:cs="宋体"/>
          <w:b w:val="0"/>
          <w:bCs w:val="0"/>
          <w:color w:val="auto"/>
          <w:sz w:val="28"/>
          <w:szCs w:val="28"/>
          <w:lang w:val="en-US"/>
        </w:rPr>
        <w:t>元的；</w:t>
      </w:r>
    </w:p>
    <w:p w14:paraId="60C5F80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汉仪书宋二S" w:hAnsi="汉仪书宋二S" w:eastAsia="汉仪书宋二S" w:cs="汉仪书宋二S"/>
          <w:b w:val="0"/>
          <w:bCs w:val="0"/>
          <w:color w:val="auto"/>
          <w:sz w:val="28"/>
          <w:szCs w:val="28"/>
          <w:lang w:val="en-US" w:eastAsia="zh-CN"/>
        </w:rPr>
        <w:t>（2）</w:t>
      </w:r>
      <w:r>
        <w:rPr>
          <w:rFonts w:hint="eastAsia" w:ascii="宋体" w:hAnsi="Times New Roman" w:eastAsia="宋体" w:cs="宋体"/>
          <w:b w:val="0"/>
          <w:bCs w:val="0"/>
          <w:color w:val="auto"/>
          <w:sz w:val="28"/>
          <w:szCs w:val="28"/>
          <w:lang w:val="en-US"/>
        </w:rPr>
        <w:t>涉案物品属特殊食品且货值金额不足</w:t>
      </w:r>
      <w:r>
        <w:rPr>
          <w:rFonts w:hint="eastAsia" w:hAnsi="Times New Roman" w:cs="宋体"/>
          <w:b w:val="0"/>
          <w:bCs w:val="0"/>
          <w:color w:val="auto"/>
          <w:sz w:val="28"/>
          <w:szCs w:val="28"/>
          <w:lang w:val="en-US" w:eastAsia="zh-CN"/>
        </w:rPr>
        <w:t>二千</w:t>
      </w:r>
      <w:r>
        <w:rPr>
          <w:rFonts w:hint="eastAsia" w:ascii="宋体" w:hAnsi="Times New Roman" w:eastAsia="宋体" w:cs="宋体"/>
          <w:b w:val="0"/>
          <w:bCs w:val="0"/>
          <w:color w:val="auto"/>
          <w:sz w:val="28"/>
          <w:szCs w:val="28"/>
          <w:lang w:val="en-US"/>
        </w:rPr>
        <w:t>元的；</w:t>
      </w:r>
    </w:p>
    <w:p w14:paraId="0E09811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汉仪书宋二S" w:hAnsi="汉仪书宋二S" w:eastAsia="汉仪书宋二S" w:cs="汉仪书宋二S"/>
          <w:b w:val="0"/>
          <w:bCs w:val="0"/>
          <w:color w:val="auto"/>
          <w:sz w:val="28"/>
          <w:szCs w:val="28"/>
          <w:lang w:val="en-US" w:eastAsia="zh-CN"/>
        </w:rPr>
        <w:t>（3）</w:t>
      </w:r>
      <w:r>
        <w:rPr>
          <w:rFonts w:hint="eastAsia" w:ascii="宋体" w:hAnsi="Times New Roman" w:eastAsia="宋体" w:cs="宋体"/>
          <w:b w:val="0"/>
          <w:bCs w:val="0"/>
          <w:color w:val="auto"/>
          <w:sz w:val="28"/>
          <w:szCs w:val="28"/>
        </w:rPr>
        <w:t>符合裁量基准第【</w:t>
      </w:r>
      <w:r>
        <w:rPr>
          <w:rFonts w:hint="eastAsia" w:hAnsi="Times New Roman" w:cs="宋体"/>
          <w:b w:val="0"/>
          <w:bCs w:val="0"/>
          <w:color w:val="auto"/>
          <w:sz w:val="28"/>
          <w:szCs w:val="28"/>
          <w:lang w:eastAsia="zh-CN"/>
        </w:rPr>
        <w:t>1</w:t>
      </w:r>
      <w:r>
        <w:rPr>
          <w:rFonts w:hint="eastAsia" w:hAnsi="Times New Roman" w:cs="宋体"/>
          <w:b w:val="0"/>
          <w:bCs w:val="0"/>
          <w:color w:val="auto"/>
          <w:sz w:val="28"/>
          <w:szCs w:val="28"/>
          <w:lang w:val="en-US" w:eastAsia="zh-CN"/>
        </w:rPr>
        <w:t>17</w:t>
      </w:r>
      <w:r>
        <w:rPr>
          <w:rFonts w:hint="eastAsia" w:ascii="宋体" w:hAnsi="Times New Roman" w:eastAsia="宋体" w:cs="宋体"/>
          <w:b w:val="0"/>
          <w:bCs w:val="0"/>
          <w:color w:val="auto"/>
          <w:sz w:val="28"/>
          <w:szCs w:val="28"/>
        </w:rPr>
        <w:t>】条从轻处罚情形之一的。</w:t>
      </w:r>
    </w:p>
    <w:p w14:paraId="58C6535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eastAsia="zh-CN"/>
        </w:rPr>
      </w:pPr>
      <w:r>
        <w:rPr>
          <w:rFonts w:hint="eastAsia" w:ascii="宋体" w:hAnsi="Times New Roman" w:eastAsia="宋体" w:cs="宋体"/>
          <w:b w:val="0"/>
          <w:bCs w:val="0"/>
          <w:color w:val="auto"/>
          <w:sz w:val="28"/>
          <w:szCs w:val="28"/>
        </w:rPr>
        <w:t>（</w:t>
      </w:r>
      <w:r>
        <w:rPr>
          <w:rFonts w:hint="eastAsia" w:ascii="宋体" w:hAnsi="Times New Roman" w:eastAsia="宋体" w:cs="宋体"/>
          <w:b w:val="0"/>
          <w:bCs w:val="0"/>
          <w:color w:val="auto"/>
          <w:sz w:val="28"/>
          <w:szCs w:val="28"/>
          <w:lang w:eastAsia="zh-CN"/>
        </w:rPr>
        <w:t>三</w:t>
      </w:r>
      <w:r>
        <w:rPr>
          <w:rFonts w:hint="eastAsia" w:ascii="宋体" w:hAnsi="Times New Roman" w:eastAsia="宋体" w:cs="宋体"/>
          <w:b w:val="0"/>
          <w:bCs w:val="0"/>
          <w:color w:val="auto"/>
          <w:sz w:val="28"/>
          <w:szCs w:val="28"/>
        </w:rPr>
        <w:t>）符合下列情形之一的，</w:t>
      </w:r>
      <w:r>
        <w:rPr>
          <w:rFonts w:hint="eastAsia" w:ascii="宋体" w:hAnsi="Times New Roman" w:eastAsia="宋体" w:cs="宋体"/>
          <w:b w:val="0"/>
          <w:bCs w:val="0"/>
          <w:color w:val="auto"/>
          <w:sz w:val="28"/>
          <w:szCs w:val="28"/>
          <w:lang w:val="en-US"/>
        </w:rPr>
        <w:t>从重</w:t>
      </w:r>
      <w:r>
        <w:rPr>
          <w:rFonts w:hint="eastAsia" w:ascii="宋体" w:hAnsi="Times New Roman" w:eastAsia="宋体" w:cs="宋体"/>
          <w:b w:val="0"/>
          <w:bCs w:val="0"/>
          <w:color w:val="auto"/>
          <w:sz w:val="28"/>
          <w:szCs w:val="28"/>
        </w:rPr>
        <w:t>行政处罚，</w:t>
      </w:r>
      <w:r>
        <w:rPr>
          <w:rFonts w:hint="eastAsia" w:ascii="宋体" w:hAnsi="Times New Roman" w:eastAsia="宋体" w:cs="宋体"/>
          <w:b w:val="0"/>
          <w:bCs w:val="0"/>
          <w:color w:val="auto"/>
          <w:sz w:val="28"/>
          <w:szCs w:val="28"/>
          <w:lang w:val="en-US"/>
        </w:rPr>
        <w:t>处“</w:t>
      </w:r>
      <w:r>
        <w:rPr>
          <w:rFonts w:hint="eastAsia" w:ascii="宋体" w:hAnsi="Times New Roman" w:eastAsia="宋体" w:cs="宋体"/>
          <w:b w:val="0"/>
          <w:bCs w:val="0"/>
          <w:color w:val="auto"/>
          <w:sz w:val="28"/>
          <w:szCs w:val="28"/>
        </w:rPr>
        <w:t>处</w:t>
      </w:r>
      <w:r>
        <w:rPr>
          <w:rFonts w:hint="eastAsia" w:hAnsi="Times New Roman" w:cs="宋体"/>
          <w:b w:val="0"/>
          <w:bCs w:val="0"/>
          <w:color w:val="auto"/>
          <w:sz w:val="28"/>
          <w:szCs w:val="28"/>
          <w:lang w:eastAsia="zh-CN"/>
        </w:rPr>
        <w:t>三万六千五百元以上</w:t>
      </w:r>
      <w:r>
        <w:rPr>
          <w:rFonts w:hint="eastAsia" w:ascii="宋体" w:hAnsi="Times New Roman" w:eastAsia="宋体" w:cs="宋体"/>
          <w:b w:val="0"/>
          <w:bCs w:val="0"/>
          <w:color w:val="auto"/>
          <w:sz w:val="28"/>
          <w:szCs w:val="28"/>
        </w:rPr>
        <w:t>五万元</w:t>
      </w:r>
      <w:r>
        <w:rPr>
          <w:rFonts w:hint="eastAsia" w:hAnsi="Times New Roman" w:cs="宋体"/>
          <w:b w:val="0"/>
          <w:bCs w:val="0"/>
          <w:color w:val="auto"/>
          <w:sz w:val="28"/>
          <w:szCs w:val="28"/>
          <w:lang w:eastAsia="zh-CN"/>
        </w:rPr>
        <w:t>以下</w:t>
      </w:r>
      <w:r>
        <w:rPr>
          <w:rFonts w:hint="eastAsia" w:ascii="宋体" w:hAnsi="Times New Roman" w:eastAsia="宋体" w:cs="宋体"/>
          <w:b w:val="0"/>
          <w:bCs w:val="0"/>
          <w:color w:val="auto"/>
          <w:sz w:val="28"/>
          <w:szCs w:val="28"/>
          <w:lang w:val="en-US"/>
        </w:rPr>
        <w:t>”和“4倍以上5倍以下”罚款</w:t>
      </w:r>
      <w:r>
        <w:rPr>
          <w:rFonts w:hint="eastAsia" w:hAnsi="Times New Roman" w:cs="宋体"/>
          <w:b w:val="0"/>
          <w:bCs w:val="0"/>
          <w:color w:val="auto"/>
          <w:sz w:val="28"/>
          <w:szCs w:val="28"/>
          <w:lang w:val="en-US" w:eastAsia="zh-CN"/>
        </w:rPr>
        <w:t>：</w:t>
      </w:r>
    </w:p>
    <w:p w14:paraId="01368CA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汉仪书宋二S" w:hAnsi="汉仪书宋二S" w:eastAsia="汉仪书宋二S" w:cs="汉仪书宋二S"/>
          <w:b w:val="0"/>
          <w:bCs w:val="0"/>
          <w:color w:val="auto"/>
          <w:sz w:val="28"/>
          <w:szCs w:val="28"/>
          <w:lang w:val="en-US" w:eastAsia="zh-CN"/>
        </w:rPr>
        <w:t>（1）</w:t>
      </w:r>
      <w:r>
        <w:rPr>
          <w:rFonts w:hint="eastAsia" w:ascii="宋体" w:hAnsi="Times New Roman" w:eastAsia="宋体" w:cs="宋体"/>
          <w:b w:val="0"/>
          <w:bCs w:val="0"/>
          <w:color w:val="auto"/>
          <w:sz w:val="28"/>
          <w:szCs w:val="28"/>
          <w:lang w:val="en-US"/>
        </w:rPr>
        <w:t>涉案物品不属于特殊食品且货值金额</w:t>
      </w:r>
      <w:r>
        <w:rPr>
          <w:rFonts w:hint="eastAsia" w:hAnsi="Times New Roman" w:cs="宋体"/>
          <w:b w:val="0"/>
          <w:bCs w:val="0"/>
          <w:color w:val="auto"/>
          <w:sz w:val="28"/>
          <w:szCs w:val="28"/>
          <w:lang w:val="en-US" w:eastAsia="zh-CN"/>
        </w:rPr>
        <w:t>一万</w:t>
      </w:r>
      <w:r>
        <w:rPr>
          <w:rFonts w:hint="eastAsia" w:ascii="宋体" w:hAnsi="Times New Roman" w:eastAsia="宋体" w:cs="宋体"/>
          <w:b w:val="0"/>
          <w:bCs w:val="0"/>
          <w:color w:val="auto"/>
          <w:sz w:val="28"/>
          <w:szCs w:val="28"/>
          <w:lang w:val="en-US"/>
        </w:rPr>
        <w:t>元以上的；</w:t>
      </w:r>
    </w:p>
    <w:p w14:paraId="4597224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汉仪书宋二S" w:hAnsi="汉仪书宋二S" w:eastAsia="汉仪书宋二S" w:cs="汉仪书宋二S"/>
          <w:b w:val="0"/>
          <w:bCs w:val="0"/>
          <w:color w:val="auto"/>
          <w:sz w:val="28"/>
          <w:szCs w:val="28"/>
          <w:lang w:val="en-US" w:eastAsia="zh-CN"/>
        </w:rPr>
        <w:t>（2）</w:t>
      </w:r>
      <w:r>
        <w:rPr>
          <w:rFonts w:hint="eastAsia" w:ascii="宋体" w:hAnsi="Times New Roman" w:eastAsia="宋体" w:cs="宋体"/>
          <w:b w:val="0"/>
          <w:bCs w:val="0"/>
          <w:color w:val="auto"/>
          <w:sz w:val="28"/>
          <w:szCs w:val="28"/>
          <w:lang w:val="en-US"/>
        </w:rPr>
        <w:t>涉案物品属特殊食品且货值金额</w:t>
      </w:r>
      <w:r>
        <w:rPr>
          <w:rFonts w:hint="eastAsia" w:hAnsi="Times New Roman" w:cs="宋体"/>
          <w:b w:val="0"/>
          <w:bCs w:val="0"/>
          <w:color w:val="auto"/>
          <w:sz w:val="28"/>
          <w:szCs w:val="28"/>
          <w:lang w:val="en-US" w:eastAsia="zh-CN"/>
        </w:rPr>
        <w:t>五千</w:t>
      </w:r>
      <w:r>
        <w:rPr>
          <w:rFonts w:hint="eastAsia" w:ascii="宋体" w:hAnsi="Times New Roman" w:eastAsia="宋体" w:cs="宋体"/>
          <w:b w:val="0"/>
          <w:bCs w:val="0"/>
          <w:color w:val="auto"/>
          <w:sz w:val="28"/>
          <w:szCs w:val="28"/>
          <w:lang w:val="en-US"/>
        </w:rPr>
        <w:t>元以上的；</w:t>
      </w:r>
    </w:p>
    <w:p w14:paraId="5512730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汉仪书宋二S" w:hAnsi="汉仪书宋二S" w:eastAsia="汉仪书宋二S" w:cs="汉仪书宋二S"/>
          <w:b w:val="0"/>
          <w:bCs w:val="0"/>
          <w:color w:val="auto"/>
          <w:sz w:val="28"/>
          <w:szCs w:val="28"/>
          <w:lang w:eastAsia="zh-CN"/>
        </w:rPr>
        <w:t>（</w:t>
      </w:r>
      <w:r>
        <w:rPr>
          <w:rFonts w:hint="eastAsia" w:ascii="汉仪书宋二S" w:hAnsi="汉仪书宋二S" w:eastAsia="汉仪书宋二S" w:cs="汉仪书宋二S"/>
          <w:b w:val="0"/>
          <w:bCs w:val="0"/>
          <w:color w:val="auto"/>
          <w:sz w:val="28"/>
          <w:szCs w:val="28"/>
          <w:lang w:val="en-US" w:eastAsia="zh-CN"/>
        </w:rPr>
        <w:t>3</w:t>
      </w:r>
      <w:r>
        <w:rPr>
          <w:rFonts w:hint="eastAsia" w:ascii="汉仪书宋二S" w:hAnsi="汉仪书宋二S" w:eastAsia="汉仪书宋二S" w:cs="汉仪书宋二S"/>
          <w:b w:val="0"/>
          <w:bCs w:val="0"/>
          <w:color w:val="auto"/>
          <w:sz w:val="28"/>
          <w:szCs w:val="28"/>
          <w:lang w:eastAsia="zh-CN"/>
        </w:rPr>
        <w:t>）</w:t>
      </w:r>
      <w:r>
        <w:rPr>
          <w:rFonts w:hint="eastAsia" w:ascii="宋体" w:hAnsi="Times New Roman" w:eastAsia="宋体" w:cs="宋体"/>
          <w:b w:val="0"/>
          <w:bCs w:val="0"/>
          <w:color w:val="auto"/>
          <w:sz w:val="28"/>
          <w:szCs w:val="28"/>
        </w:rPr>
        <w:t>导致食品安全事故的；</w:t>
      </w:r>
    </w:p>
    <w:p w14:paraId="022C870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汉仪书宋二S" w:hAnsi="汉仪书宋二S" w:eastAsia="汉仪书宋二S" w:cs="汉仪书宋二S"/>
          <w:b w:val="0"/>
          <w:bCs w:val="0"/>
          <w:color w:val="auto"/>
          <w:sz w:val="28"/>
          <w:szCs w:val="28"/>
          <w:lang w:eastAsia="zh-CN"/>
        </w:rPr>
        <w:t>（</w:t>
      </w:r>
      <w:r>
        <w:rPr>
          <w:rFonts w:hint="eastAsia" w:ascii="汉仪书宋二S" w:hAnsi="汉仪书宋二S" w:eastAsia="汉仪书宋二S" w:cs="汉仪书宋二S"/>
          <w:b w:val="0"/>
          <w:bCs w:val="0"/>
          <w:color w:val="auto"/>
          <w:sz w:val="28"/>
          <w:szCs w:val="28"/>
          <w:lang w:val="en-US" w:eastAsia="zh-CN"/>
        </w:rPr>
        <w:t>4</w:t>
      </w:r>
      <w:r>
        <w:rPr>
          <w:rFonts w:hint="eastAsia" w:ascii="汉仪书宋二S" w:hAnsi="汉仪书宋二S" w:eastAsia="汉仪书宋二S" w:cs="汉仪书宋二S"/>
          <w:b w:val="0"/>
          <w:bCs w:val="0"/>
          <w:color w:val="auto"/>
          <w:sz w:val="28"/>
          <w:szCs w:val="28"/>
          <w:lang w:eastAsia="zh-CN"/>
        </w:rPr>
        <w:t>）</w:t>
      </w:r>
      <w:r>
        <w:rPr>
          <w:rFonts w:hint="eastAsia" w:ascii="宋体" w:hAnsi="Times New Roman" w:eastAsia="宋体" w:cs="宋体"/>
          <w:b w:val="0"/>
          <w:bCs w:val="0"/>
          <w:color w:val="auto"/>
          <w:sz w:val="28"/>
          <w:szCs w:val="28"/>
        </w:rPr>
        <w:t>符合裁量基准第【</w:t>
      </w:r>
      <w:r>
        <w:rPr>
          <w:rFonts w:hint="eastAsia" w:hAnsi="Times New Roman" w:cs="宋体"/>
          <w:b w:val="0"/>
          <w:bCs w:val="0"/>
          <w:color w:val="auto"/>
          <w:sz w:val="28"/>
          <w:szCs w:val="28"/>
          <w:lang w:eastAsia="zh-CN"/>
        </w:rPr>
        <w:t>1</w:t>
      </w:r>
      <w:r>
        <w:rPr>
          <w:rFonts w:hint="eastAsia" w:hAnsi="Times New Roman" w:cs="宋体"/>
          <w:b w:val="0"/>
          <w:bCs w:val="0"/>
          <w:color w:val="auto"/>
          <w:sz w:val="28"/>
          <w:szCs w:val="28"/>
          <w:lang w:val="en-US" w:eastAsia="zh-CN"/>
        </w:rPr>
        <w:t>17</w:t>
      </w:r>
      <w:r>
        <w:rPr>
          <w:rFonts w:hint="eastAsia" w:ascii="宋体" w:hAnsi="Times New Roman" w:eastAsia="宋体" w:cs="宋体"/>
          <w:b w:val="0"/>
          <w:bCs w:val="0"/>
          <w:color w:val="auto"/>
          <w:sz w:val="28"/>
          <w:szCs w:val="28"/>
        </w:rPr>
        <w:t>】条从重处罚情形之一的。</w:t>
      </w:r>
    </w:p>
    <w:p w14:paraId="0E73D67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宋体" w:hAnsi="Times New Roman" w:eastAsia="宋体" w:cs="宋体"/>
          <w:b w:val="0"/>
          <w:bCs w:val="0"/>
          <w:color w:val="auto"/>
          <w:sz w:val="28"/>
          <w:szCs w:val="28"/>
          <w:lang w:val="en-US" w:eastAsia="zh-CN"/>
        </w:rPr>
        <w:t>（四）</w:t>
      </w:r>
      <w:r>
        <w:rPr>
          <w:rFonts w:hint="eastAsia" w:ascii="宋体" w:hAnsi="Times New Roman" w:eastAsia="宋体" w:cs="宋体"/>
          <w:b w:val="0"/>
          <w:bCs w:val="0"/>
          <w:color w:val="auto"/>
          <w:sz w:val="28"/>
          <w:szCs w:val="28"/>
          <w:lang w:val="en-US"/>
        </w:rPr>
        <w:t>不符合本条上述规定情形的，一般行政处罚，处</w:t>
      </w:r>
      <w:r>
        <w:rPr>
          <w:rFonts w:hint="eastAsia" w:hAnsi="Times New Roman" w:eastAsia="宋体" w:cs="宋体"/>
          <w:b w:val="0"/>
          <w:bCs w:val="0"/>
          <w:color w:val="auto"/>
          <w:sz w:val="28"/>
          <w:szCs w:val="28"/>
          <w:lang w:val="en-US" w:eastAsia="zh-CN"/>
        </w:rPr>
        <w:t>一万八千五百</w:t>
      </w:r>
      <w:r>
        <w:rPr>
          <w:rFonts w:hint="eastAsia" w:ascii="宋体" w:hAnsi="Times New Roman" w:eastAsia="宋体" w:cs="宋体"/>
          <w:b w:val="0"/>
          <w:bCs w:val="0"/>
          <w:color w:val="auto"/>
          <w:sz w:val="28"/>
          <w:szCs w:val="28"/>
          <w:lang w:val="en-US"/>
        </w:rPr>
        <w:t>元以上</w:t>
      </w:r>
      <w:r>
        <w:rPr>
          <w:rFonts w:hint="eastAsia" w:hAnsi="Times New Roman" w:eastAsia="宋体" w:cs="宋体"/>
          <w:b w:val="0"/>
          <w:bCs w:val="0"/>
          <w:color w:val="auto"/>
          <w:sz w:val="28"/>
          <w:szCs w:val="28"/>
          <w:lang w:val="en-US" w:eastAsia="zh-CN"/>
        </w:rPr>
        <w:t>三万六千五百元</w:t>
      </w:r>
      <w:r>
        <w:rPr>
          <w:rFonts w:hint="eastAsia" w:ascii="宋体" w:hAnsi="Times New Roman" w:eastAsia="宋体" w:cs="宋体"/>
          <w:b w:val="0"/>
          <w:bCs w:val="0"/>
          <w:color w:val="auto"/>
          <w:sz w:val="28"/>
          <w:szCs w:val="28"/>
          <w:lang w:val="en-US"/>
        </w:rPr>
        <w:t>以下和“2</w:t>
      </w:r>
      <w:r>
        <w:rPr>
          <w:rFonts w:hint="eastAsia" w:hAnsi="Times New Roman" w:eastAsia="宋体" w:cs="宋体"/>
          <w:b w:val="0"/>
          <w:bCs w:val="0"/>
          <w:color w:val="auto"/>
          <w:sz w:val="28"/>
          <w:szCs w:val="28"/>
          <w:lang w:val="en-US" w:eastAsia="zh-CN"/>
        </w:rPr>
        <w:t>.2</w:t>
      </w:r>
      <w:r>
        <w:rPr>
          <w:rFonts w:hint="eastAsia" w:ascii="宋体" w:hAnsi="Times New Roman" w:eastAsia="宋体" w:cs="宋体"/>
          <w:b w:val="0"/>
          <w:bCs w:val="0"/>
          <w:color w:val="auto"/>
          <w:sz w:val="28"/>
          <w:szCs w:val="28"/>
          <w:lang w:val="en-US"/>
        </w:rPr>
        <w:t>倍以上</w:t>
      </w:r>
      <w:r>
        <w:rPr>
          <w:rFonts w:hint="eastAsia" w:hAnsi="Times New Roman" w:eastAsia="宋体" w:cs="宋体"/>
          <w:b w:val="0"/>
          <w:bCs w:val="0"/>
          <w:color w:val="auto"/>
          <w:sz w:val="28"/>
          <w:szCs w:val="28"/>
          <w:lang w:val="en-US" w:eastAsia="zh-CN"/>
        </w:rPr>
        <w:t>3.8</w:t>
      </w:r>
      <w:r>
        <w:rPr>
          <w:rFonts w:hint="eastAsia" w:ascii="宋体" w:hAnsi="Times New Roman" w:eastAsia="宋体" w:cs="宋体"/>
          <w:b w:val="0"/>
          <w:bCs w:val="0"/>
          <w:color w:val="auto"/>
          <w:sz w:val="28"/>
          <w:szCs w:val="28"/>
          <w:lang w:val="en-US"/>
        </w:rPr>
        <w:t>倍</w:t>
      </w:r>
      <w:r>
        <w:rPr>
          <w:rFonts w:hint="eastAsia" w:hAnsi="Times New Roman" w:cs="宋体"/>
          <w:b w:val="0"/>
          <w:bCs w:val="0"/>
          <w:color w:val="auto"/>
          <w:sz w:val="28"/>
          <w:szCs w:val="28"/>
          <w:lang w:val="en-US" w:eastAsia="zh-CN"/>
        </w:rPr>
        <w:t>以下</w:t>
      </w:r>
      <w:r>
        <w:rPr>
          <w:rFonts w:hint="eastAsia" w:ascii="宋体" w:hAnsi="Times New Roman" w:eastAsia="宋体" w:cs="宋体"/>
          <w:b w:val="0"/>
          <w:bCs w:val="0"/>
          <w:color w:val="auto"/>
          <w:sz w:val="28"/>
          <w:szCs w:val="28"/>
          <w:lang w:val="en-US"/>
        </w:rPr>
        <w:t>”罚款。</w:t>
      </w:r>
    </w:p>
    <w:p w14:paraId="654118E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eastAsia="zh-CN"/>
        </w:rPr>
      </w:pPr>
      <w:r>
        <w:rPr>
          <w:rFonts w:hint="eastAsia" w:ascii="宋体" w:hAnsi="Times New Roman" w:eastAsia="宋体" w:cs="宋体"/>
          <w:b w:val="0"/>
          <w:bCs w:val="0"/>
          <w:color w:val="auto"/>
          <w:sz w:val="28"/>
          <w:szCs w:val="28"/>
          <w:lang w:eastAsia="zh-CN"/>
        </w:rPr>
        <w:t>二、</w:t>
      </w:r>
      <w:r>
        <w:rPr>
          <w:rFonts w:hint="eastAsia" w:ascii="宋体" w:hAnsi="Times New Roman" w:eastAsia="宋体" w:cs="宋体"/>
          <w:b w:val="0"/>
          <w:bCs w:val="0"/>
          <w:color w:val="auto"/>
          <w:sz w:val="28"/>
          <w:szCs w:val="28"/>
        </w:rPr>
        <w:t>《</w:t>
      </w:r>
      <w:r>
        <w:rPr>
          <w:rFonts w:hint="eastAsia" w:hAnsi="Times New Roman" w:eastAsia="宋体" w:cs="宋体"/>
          <w:b w:val="0"/>
          <w:bCs w:val="0"/>
          <w:color w:val="auto"/>
          <w:sz w:val="28"/>
          <w:szCs w:val="28"/>
          <w:lang w:eastAsia="zh-CN"/>
        </w:rPr>
        <w:t>中华人民共和国</w:t>
      </w:r>
      <w:r>
        <w:rPr>
          <w:rFonts w:hint="eastAsia" w:ascii="宋体" w:hAnsi="Times New Roman" w:eastAsia="宋体" w:cs="宋体"/>
          <w:b w:val="0"/>
          <w:bCs w:val="0"/>
          <w:color w:val="auto"/>
          <w:sz w:val="28"/>
          <w:szCs w:val="28"/>
        </w:rPr>
        <w:t>食品安全法》第一百二十五条第一款“处货值金额五倍以上十倍以下罚款”</w:t>
      </w:r>
      <w:r>
        <w:rPr>
          <w:rFonts w:hint="eastAsia" w:ascii="宋体" w:hAnsi="Times New Roman" w:eastAsia="宋体" w:cs="宋体"/>
          <w:b w:val="0"/>
          <w:bCs w:val="0"/>
          <w:color w:val="auto"/>
          <w:sz w:val="28"/>
          <w:szCs w:val="28"/>
          <w:lang w:val="en-US"/>
        </w:rPr>
        <w:t>和</w:t>
      </w:r>
      <w:r>
        <w:rPr>
          <w:rFonts w:hint="eastAsia" w:ascii="宋体" w:hAnsi="Times New Roman" w:eastAsia="宋体" w:cs="宋体"/>
          <w:b w:val="0"/>
          <w:bCs w:val="0"/>
          <w:color w:val="auto"/>
          <w:sz w:val="28"/>
          <w:szCs w:val="28"/>
        </w:rPr>
        <w:t>本条例第七十五条“从本单位取得收入的</w:t>
      </w:r>
      <w:r>
        <w:rPr>
          <w:rFonts w:hint="eastAsia" w:ascii="宋体" w:hAnsi="Times New Roman" w:eastAsia="宋体" w:cs="宋体"/>
          <w:b w:val="0"/>
          <w:bCs w:val="0"/>
          <w:color w:val="auto"/>
          <w:sz w:val="28"/>
          <w:szCs w:val="28"/>
          <w:lang w:val="en-US"/>
        </w:rPr>
        <w:t>6</w:t>
      </w:r>
      <w:r>
        <w:rPr>
          <w:rFonts w:hint="eastAsia" w:ascii="宋体" w:hAnsi="Times New Roman" w:eastAsia="宋体" w:cs="宋体"/>
          <w:b w:val="0"/>
          <w:bCs w:val="0"/>
          <w:color w:val="auto"/>
          <w:sz w:val="28"/>
          <w:szCs w:val="28"/>
        </w:rPr>
        <w:t>倍以上10倍以下罚款”裁量基准的规定</w:t>
      </w:r>
      <w:r>
        <w:rPr>
          <w:rFonts w:hint="eastAsia" w:hAnsi="Times New Roman" w:cs="宋体"/>
          <w:b w:val="0"/>
          <w:bCs w:val="0"/>
          <w:color w:val="auto"/>
          <w:sz w:val="28"/>
          <w:szCs w:val="28"/>
          <w:lang w:eastAsia="zh-CN"/>
        </w:rPr>
        <w:t>。</w:t>
      </w:r>
    </w:p>
    <w:p w14:paraId="6E42E7E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eastAsia="zh-CN"/>
        </w:rPr>
      </w:pPr>
      <w:r>
        <w:rPr>
          <w:rFonts w:hint="eastAsia" w:ascii="宋体" w:hAnsi="Times New Roman" w:eastAsia="宋体" w:cs="宋体"/>
          <w:b w:val="0"/>
          <w:bCs w:val="0"/>
          <w:color w:val="auto"/>
          <w:sz w:val="28"/>
          <w:szCs w:val="28"/>
          <w:lang w:eastAsia="zh-CN"/>
        </w:rPr>
        <w:t>（</w:t>
      </w:r>
      <w:r>
        <w:rPr>
          <w:rFonts w:hint="eastAsia" w:ascii="宋体" w:hAnsi="Times New Roman" w:eastAsia="宋体" w:cs="宋体"/>
          <w:b w:val="0"/>
          <w:bCs w:val="0"/>
          <w:color w:val="auto"/>
          <w:sz w:val="28"/>
          <w:szCs w:val="28"/>
          <w:lang w:val="en-US" w:eastAsia="zh-CN"/>
        </w:rPr>
        <w:t>一</w:t>
      </w:r>
      <w:r>
        <w:rPr>
          <w:rFonts w:hint="eastAsia" w:ascii="宋体" w:hAnsi="Times New Roman" w:eastAsia="宋体" w:cs="宋体"/>
          <w:b w:val="0"/>
          <w:bCs w:val="0"/>
          <w:color w:val="auto"/>
          <w:sz w:val="28"/>
          <w:szCs w:val="28"/>
          <w:lang w:eastAsia="zh-CN"/>
        </w:rPr>
        <w:t>）</w:t>
      </w:r>
      <w:r>
        <w:rPr>
          <w:rFonts w:hint="eastAsia" w:ascii="宋体" w:hAnsi="Times New Roman" w:eastAsia="宋体" w:cs="宋体"/>
          <w:b w:val="0"/>
          <w:bCs w:val="0"/>
          <w:color w:val="auto"/>
          <w:sz w:val="28"/>
          <w:szCs w:val="28"/>
        </w:rPr>
        <w:t>符合下列情形之一的，</w:t>
      </w:r>
      <w:r>
        <w:rPr>
          <w:rFonts w:hint="eastAsia" w:ascii="宋体" w:hAnsi="Times New Roman" w:eastAsia="宋体" w:cs="宋体"/>
          <w:b w:val="0"/>
          <w:bCs w:val="0"/>
          <w:color w:val="auto"/>
          <w:sz w:val="28"/>
          <w:szCs w:val="28"/>
          <w:lang w:val="en-US"/>
        </w:rPr>
        <w:t>从</w:t>
      </w:r>
      <w:r>
        <w:rPr>
          <w:rFonts w:hint="eastAsia" w:ascii="宋体" w:hAnsi="Times New Roman" w:eastAsia="宋体" w:cs="宋体"/>
          <w:b w:val="0"/>
          <w:bCs w:val="0"/>
          <w:color w:val="auto"/>
          <w:sz w:val="28"/>
          <w:szCs w:val="28"/>
        </w:rPr>
        <w:t>轻行政处罚，</w:t>
      </w: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rPr>
        <w:t>处货值金额五倍以上</w:t>
      </w:r>
      <w:r>
        <w:rPr>
          <w:rFonts w:hint="eastAsia" w:hAnsi="Times New Roman" w:cs="宋体"/>
          <w:b w:val="0"/>
          <w:bCs w:val="0"/>
          <w:color w:val="auto"/>
          <w:sz w:val="28"/>
          <w:szCs w:val="28"/>
          <w:lang w:eastAsia="zh-CN"/>
        </w:rPr>
        <w:t>六点五倍</w:t>
      </w:r>
      <w:r>
        <w:rPr>
          <w:rFonts w:hint="eastAsia" w:ascii="宋体" w:hAnsi="Times New Roman" w:eastAsia="宋体" w:cs="宋体"/>
          <w:b w:val="0"/>
          <w:bCs w:val="0"/>
          <w:color w:val="auto"/>
          <w:sz w:val="28"/>
          <w:szCs w:val="28"/>
        </w:rPr>
        <w:t>以下罚款</w:t>
      </w:r>
      <w:r>
        <w:rPr>
          <w:rFonts w:hint="eastAsia" w:ascii="宋体" w:hAnsi="Times New Roman" w:eastAsia="宋体" w:cs="宋体"/>
          <w:b w:val="0"/>
          <w:bCs w:val="0"/>
          <w:color w:val="auto"/>
          <w:sz w:val="28"/>
          <w:szCs w:val="28"/>
          <w:lang w:val="en-US"/>
        </w:rPr>
        <w:t>”和“处个人收入</w:t>
      </w:r>
      <w:r>
        <w:rPr>
          <w:rFonts w:hint="eastAsia" w:hAnsi="Times New Roman" w:eastAsia="宋体" w:cs="宋体"/>
          <w:b w:val="0"/>
          <w:bCs w:val="0"/>
          <w:color w:val="auto"/>
          <w:sz w:val="28"/>
          <w:szCs w:val="28"/>
          <w:lang w:val="en-US" w:eastAsia="zh-CN"/>
        </w:rPr>
        <w:t>6</w:t>
      </w:r>
      <w:r>
        <w:rPr>
          <w:rFonts w:hint="eastAsia" w:ascii="宋体" w:hAnsi="Times New Roman" w:eastAsia="宋体" w:cs="宋体"/>
          <w:b w:val="0"/>
          <w:bCs w:val="0"/>
          <w:color w:val="auto"/>
          <w:sz w:val="28"/>
          <w:szCs w:val="28"/>
          <w:lang w:val="en-US"/>
        </w:rPr>
        <w:t>倍以上7倍以下”罚款</w:t>
      </w:r>
      <w:r>
        <w:rPr>
          <w:rFonts w:hint="eastAsia" w:hAnsi="Times New Roman" w:cs="宋体"/>
          <w:b w:val="0"/>
          <w:bCs w:val="0"/>
          <w:color w:val="auto"/>
          <w:sz w:val="28"/>
          <w:szCs w:val="28"/>
          <w:lang w:val="en-US" w:eastAsia="zh-CN"/>
        </w:rPr>
        <w:t>：</w:t>
      </w:r>
    </w:p>
    <w:p w14:paraId="1098F42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汉仪书宋二S" w:hAnsi="汉仪书宋二S" w:eastAsia="汉仪书宋二S" w:cs="汉仪书宋二S"/>
          <w:b w:val="0"/>
          <w:bCs w:val="0"/>
          <w:color w:val="auto"/>
          <w:sz w:val="28"/>
          <w:szCs w:val="28"/>
          <w:lang w:val="en-US" w:eastAsia="zh-CN"/>
        </w:rPr>
        <w:t>（1）</w:t>
      </w:r>
      <w:r>
        <w:rPr>
          <w:rFonts w:hint="eastAsia" w:ascii="宋体" w:hAnsi="Times New Roman" w:eastAsia="宋体" w:cs="宋体"/>
          <w:b w:val="0"/>
          <w:bCs w:val="0"/>
          <w:color w:val="auto"/>
          <w:sz w:val="28"/>
          <w:szCs w:val="28"/>
          <w:lang w:val="en-US"/>
        </w:rPr>
        <w:t>涉案物品不属于特殊食品且货值金额</w:t>
      </w:r>
      <w:r>
        <w:rPr>
          <w:rFonts w:hint="eastAsia" w:hAnsi="Times New Roman" w:eastAsia="宋体" w:cs="宋体"/>
          <w:b w:val="0"/>
          <w:bCs w:val="0"/>
          <w:color w:val="auto"/>
          <w:sz w:val="28"/>
          <w:szCs w:val="28"/>
          <w:lang w:val="en-US" w:eastAsia="zh-CN"/>
        </w:rPr>
        <w:t>1万</w:t>
      </w:r>
      <w:r>
        <w:rPr>
          <w:rFonts w:hint="eastAsia" w:ascii="宋体" w:hAnsi="Times New Roman" w:eastAsia="宋体" w:cs="宋体"/>
          <w:b w:val="0"/>
          <w:bCs w:val="0"/>
          <w:color w:val="auto"/>
          <w:sz w:val="28"/>
          <w:szCs w:val="28"/>
          <w:lang w:val="en-US"/>
        </w:rPr>
        <w:t>元以上3</w:t>
      </w:r>
      <w:r>
        <w:rPr>
          <w:rFonts w:hint="eastAsia" w:hAnsi="Times New Roman" w:eastAsia="宋体" w:cs="宋体"/>
          <w:b w:val="0"/>
          <w:bCs w:val="0"/>
          <w:color w:val="auto"/>
          <w:sz w:val="28"/>
          <w:szCs w:val="28"/>
          <w:lang w:val="en-US" w:eastAsia="zh-CN"/>
        </w:rPr>
        <w:t>万</w:t>
      </w:r>
      <w:r>
        <w:rPr>
          <w:rFonts w:hint="eastAsia" w:ascii="宋体" w:hAnsi="Times New Roman" w:eastAsia="宋体" w:cs="宋体"/>
          <w:b w:val="0"/>
          <w:bCs w:val="0"/>
          <w:color w:val="auto"/>
          <w:sz w:val="28"/>
          <w:szCs w:val="28"/>
          <w:lang w:val="en-US"/>
        </w:rPr>
        <w:t>元以下的；</w:t>
      </w:r>
    </w:p>
    <w:p w14:paraId="261D41D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汉仪书宋二S" w:hAnsi="汉仪书宋二S" w:eastAsia="汉仪书宋二S" w:cs="汉仪书宋二S"/>
          <w:b w:val="0"/>
          <w:bCs w:val="0"/>
          <w:color w:val="auto"/>
          <w:sz w:val="28"/>
          <w:szCs w:val="28"/>
          <w:lang w:val="en-US" w:eastAsia="zh-CN"/>
        </w:rPr>
        <w:t>（2）</w:t>
      </w:r>
      <w:r>
        <w:rPr>
          <w:rFonts w:hint="eastAsia" w:ascii="宋体" w:hAnsi="Times New Roman" w:eastAsia="宋体" w:cs="宋体"/>
          <w:b w:val="0"/>
          <w:bCs w:val="0"/>
          <w:color w:val="auto"/>
          <w:sz w:val="28"/>
          <w:szCs w:val="28"/>
          <w:lang w:val="en-US"/>
        </w:rPr>
        <w:t>涉案物品属特殊食品且货值金额1</w:t>
      </w:r>
      <w:r>
        <w:rPr>
          <w:rFonts w:hint="eastAsia" w:hAnsi="Times New Roman" w:eastAsia="宋体" w:cs="宋体"/>
          <w:b w:val="0"/>
          <w:bCs w:val="0"/>
          <w:color w:val="auto"/>
          <w:sz w:val="28"/>
          <w:szCs w:val="28"/>
          <w:lang w:val="en-US" w:eastAsia="zh-CN"/>
        </w:rPr>
        <w:t>万</w:t>
      </w:r>
      <w:r>
        <w:rPr>
          <w:rFonts w:hint="eastAsia" w:ascii="宋体" w:hAnsi="Times New Roman" w:eastAsia="宋体" w:cs="宋体"/>
          <w:b w:val="0"/>
          <w:bCs w:val="0"/>
          <w:color w:val="auto"/>
          <w:sz w:val="28"/>
          <w:szCs w:val="28"/>
          <w:lang w:val="en-US"/>
        </w:rPr>
        <w:t>元以上2</w:t>
      </w:r>
      <w:r>
        <w:rPr>
          <w:rFonts w:hint="eastAsia" w:hAnsi="Times New Roman" w:eastAsia="宋体" w:cs="宋体"/>
          <w:b w:val="0"/>
          <w:bCs w:val="0"/>
          <w:color w:val="auto"/>
          <w:sz w:val="28"/>
          <w:szCs w:val="28"/>
          <w:lang w:val="en-US" w:eastAsia="zh-CN"/>
        </w:rPr>
        <w:t>万</w:t>
      </w:r>
      <w:r>
        <w:rPr>
          <w:rFonts w:hint="eastAsia" w:ascii="宋体" w:hAnsi="Times New Roman" w:eastAsia="宋体" w:cs="宋体"/>
          <w:b w:val="0"/>
          <w:bCs w:val="0"/>
          <w:color w:val="auto"/>
          <w:sz w:val="28"/>
          <w:szCs w:val="28"/>
          <w:lang w:val="en-US"/>
        </w:rPr>
        <w:t>元以下的；</w:t>
      </w:r>
    </w:p>
    <w:p w14:paraId="6293E22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汉仪书宋二S" w:hAnsi="汉仪书宋二S" w:eastAsia="汉仪书宋二S" w:cs="汉仪书宋二S"/>
          <w:b w:val="0"/>
          <w:bCs w:val="0"/>
          <w:color w:val="auto"/>
          <w:sz w:val="28"/>
          <w:szCs w:val="28"/>
          <w:lang w:eastAsia="zh-CN"/>
        </w:rPr>
        <w:t>（</w:t>
      </w:r>
      <w:r>
        <w:rPr>
          <w:rFonts w:hint="eastAsia" w:ascii="汉仪书宋二S" w:hAnsi="汉仪书宋二S" w:eastAsia="汉仪书宋二S" w:cs="汉仪书宋二S"/>
          <w:b w:val="0"/>
          <w:bCs w:val="0"/>
          <w:color w:val="auto"/>
          <w:sz w:val="28"/>
          <w:szCs w:val="28"/>
          <w:lang w:val="en-US" w:eastAsia="zh-CN"/>
        </w:rPr>
        <w:t>3</w:t>
      </w:r>
      <w:r>
        <w:rPr>
          <w:rFonts w:hint="eastAsia" w:ascii="汉仪书宋二S" w:hAnsi="汉仪书宋二S" w:eastAsia="汉仪书宋二S" w:cs="汉仪书宋二S"/>
          <w:b w:val="0"/>
          <w:bCs w:val="0"/>
          <w:color w:val="auto"/>
          <w:sz w:val="28"/>
          <w:szCs w:val="28"/>
          <w:lang w:eastAsia="zh-CN"/>
        </w:rPr>
        <w:t>）</w:t>
      </w:r>
      <w:r>
        <w:rPr>
          <w:rFonts w:hint="eastAsia" w:ascii="宋体" w:hAnsi="Times New Roman" w:eastAsia="宋体" w:cs="宋体"/>
          <w:b w:val="0"/>
          <w:bCs w:val="0"/>
          <w:color w:val="auto"/>
          <w:sz w:val="28"/>
          <w:szCs w:val="28"/>
        </w:rPr>
        <w:t>符合裁量基准第【</w:t>
      </w:r>
      <w:r>
        <w:rPr>
          <w:rFonts w:hint="eastAsia" w:hAnsi="Times New Roman" w:cs="宋体"/>
          <w:b w:val="0"/>
          <w:bCs w:val="0"/>
          <w:color w:val="auto"/>
          <w:sz w:val="28"/>
          <w:szCs w:val="28"/>
          <w:lang w:eastAsia="zh-CN"/>
        </w:rPr>
        <w:t>1</w:t>
      </w:r>
      <w:r>
        <w:rPr>
          <w:rFonts w:hint="eastAsia" w:hAnsi="Times New Roman" w:cs="宋体"/>
          <w:b w:val="0"/>
          <w:bCs w:val="0"/>
          <w:color w:val="auto"/>
          <w:sz w:val="28"/>
          <w:szCs w:val="28"/>
          <w:lang w:val="en-US" w:eastAsia="zh-CN"/>
        </w:rPr>
        <w:t>18</w:t>
      </w:r>
      <w:r>
        <w:rPr>
          <w:rFonts w:hint="eastAsia" w:ascii="宋体" w:hAnsi="Times New Roman" w:eastAsia="宋体" w:cs="宋体"/>
          <w:b w:val="0"/>
          <w:bCs w:val="0"/>
          <w:color w:val="auto"/>
          <w:sz w:val="28"/>
          <w:szCs w:val="28"/>
        </w:rPr>
        <w:t>】条从轻处罚情形之一的。</w:t>
      </w:r>
    </w:p>
    <w:p w14:paraId="10F9D2A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eastAsia="zh-CN"/>
        </w:rPr>
      </w:pPr>
      <w:r>
        <w:rPr>
          <w:rFonts w:hint="eastAsia" w:ascii="宋体" w:hAnsi="Times New Roman" w:eastAsia="宋体" w:cs="宋体"/>
          <w:b w:val="0"/>
          <w:bCs w:val="0"/>
          <w:color w:val="auto"/>
          <w:sz w:val="28"/>
          <w:szCs w:val="28"/>
          <w:lang w:eastAsia="zh-CN"/>
        </w:rPr>
        <w:t>（二）</w:t>
      </w:r>
      <w:r>
        <w:rPr>
          <w:rFonts w:hint="eastAsia" w:ascii="宋体" w:hAnsi="Times New Roman" w:eastAsia="宋体" w:cs="宋体"/>
          <w:b w:val="0"/>
          <w:bCs w:val="0"/>
          <w:color w:val="auto"/>
          <w:sz w:val="28"/>
          <w:szCs w:val="28"/>
        </w:rPr>
        <w:t>符合下列情形之一的，</w:t>
      </w:r>
      <w:r>
        <w:rPr>
          <w:rFonts w:hint="eastAsia" w:ascii="宋体" w:hAnsi="Times New Roman" w:eastAsia="宋体" w:cs="宋体"/>
          <w:b w:val="0"/>
          <w:bCs w:val="0"/>
          <w:color w:val="auto"/>
          <w:sz w:val="28"/>
          <w:szCs w:val="28"/>
          <w:lang w:val="en-US"/>
        </w:rPr>
        <w:t>从重</w:t>
      </w:r>
      <w:r>
        <w:rPr>
          <w:rFonts w:hint="eastAsia" w:ascii="宋体" w:hAnsi="Times New Roman" w:eastAsia="宋体" w:cs="宋体"/>
          <w:b w:val="0"/>
          <w:bCs w:val="0"/>
          <w:color w:val="auto"/>
          <w:sz w:val="28"/>
          <w:szCs w:val="28"/>
        </w:rPr>
        <w:t>行政处罚，</w:t>
      </w: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rPr>
        <w:t>处货值金额</w:t>
      </w:r>
      <w:r>
        <w:rPr>
          <w:rFonts w:hint="eastAsia" w:hAnsi="Times New Roman" w:cs="宋体"/>
          <w:b w:val="0"/>
          <w:bCs w:val="0"/>
          <w:strike w:val="0"/>
          <w:dstrike w:val="0"/>
          <w:color w:val="auto"/>
          <w:sz w:val="28"/>
          <w:szCs w:val="28"/>
          <w:lang w:val="en-US" w:eastAsia="zh-CN"/>
        </w:rPr>
        <w:t>八点五</w:t>
      </w:r>
      <w:r>
        <w:rPr>
          <w:rFonts w:hint="eastAsia" w:hAnsi="Times New Roman" w:cs="宋体"/>
          <w:b w:val="0"/>
          <w:bCs w:val="0"/>
          <w:strike w:val="0"/>
          <w:dstrike w:val="0"/>
          <w:color w:val="auto"/>
          <w:sz w:val="28"/>
          <w:szCs w:val="28"/>
          <w:lang w:val="en-US" w:eastAsia="zh-CN"/>
        </w:rPr>
        <w:t>倍</w:t>
      </w:r>
      <w:r>
        <w:rPr>
          <w:rFonts w:hint="eastAsia" w:ascii="宋体" w:hAnsi="Times New Roman" w:eastAsia="宋体" w:cs="宋体"/>
          <w:b w:val="0"/>
          <w:bCs w:val="0"/>
          <w:strike w:val="0"/>
          <w:color w:val="auto"/>
          <w:sz w:val="28"/>
          <w:szCs w:val="28"/>
        </w:rPr>
        <w:t>以</w:t>
      </w:r>
      <w:r>
        <w:rPr>
          <w:rFonts w:hint="eastAsia" w:ascii="宋体" w:hAnsi="Times New Roman" w:eastAsia="宋体" w:cs="宋体"/>
          <w:b w:val="0"/>
          <w:bCs w:val="0"/>
          <w:color w:val="auto"/>
          <w:sz w:val="28"/>
          <w:szCs w:val="28"/>
        </w:rPr>
        <w:t>上</w:t>
      </w:r>
      <w:r>
        <w:rPr>
          <w:rFonts w:hint="eastAsia" w:ascii="宋体" w:hAnsi="Times New Roman" w:eastAsia="宋体" w:cs="宋体"/>
          <w:b w:val="0"/>
          <w:bCs w:val="0"/>
          <w:color w:val="auto"/>
          <w:sz w:val="28"/>
          <w:szCs w:val="28"/>
          <w:lang w:val="en-US"/>
        </w:rPr>
        <w:t>10</w:t>
      </w:r>
      <w:r>
        <w:rPr>
          <w:rFonts w:hint="eastAsia" w:ascii="宋体" w:hAnsi="Times New Roman" w:eastAsia="宋体" w:cs="宋体"/>
          <w:b w:val="0"/>
          <w:bCs w:val="0"/>
          <w:color w:val="auto"/>
          <w:sz w:val="28"/>
          <w:szCs w:val="28"/>
        </w:rPr>
        <w:t>倍以下罚款</w:t>
      </w:r>
      <w:r>
        <w:rPr>
          <w:rFonts w:hint="eastAsia" w:ascii="宋体" w:hAnsi="Times New Roman" w:eastAsia="宋体" w:cs="宋体"/>
          <w:b w:val="0"/>
          <w:bCs w:val="0"/>
          <w:color w:val="auto"/>
          <w:sz w:val="28"/>
          <w:szCs w:val="28"/>
          <w:lang w:val="en-US"/>
        </w:rPr>
        <w:t>”和“处个人收入8倍以上10倍以下”罚款</w:t>
      </w:r>
      <w:r>
        <w:rPr>
          <w:rFonts w:hint="eastAsia" w:hAnsi="Times New Roman" w:cs="宋体"/>
          <w:b w:val="0"/>
          <w:bCs w:val="0"/>
          <w:color w:val="auto"/>
          <w:sz w:val="28"/>
          <w:szCs w:val="28"/>
          <w:lang w:val="en-US" w:eastAsia="zh-CN"/>
        </w:rPr>
        <w:t>：</w:t>
      </w:r>
    </w:p>
    <w:p w14:paraId="42C8FF4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汉仪书宋二S" w:hAnsi="汉仪书宋二S" w:eastAsia="汉仪书宋二S" w:cs="汉仪书宋二S"/>
          <w:b w:val="0"/>
          <w:bCs w:val="0"/>
          <w:color w:val="auto"/>
          <w:sz w:val="28"/>
          <w:szCs w:val="28"/>
          <w:lang w:val="en-US" w:eastAsia="zh-CN"/>
        </w:rPr>
        <w:t>（1）</w:t>
      </w:r>
      <w:r>
        <w:rPr>
          <w:rFonts w:hint="eastAsia" w:ascii="宋体" w:hAnsi="Times New Roman" w:eastAsia="宋体" w:cs="宋体"/>
          <w:b w:val="0"/>
          <w:bCs w:val="0"/>
          <w:color w:val="auto"/>
          <w:sz w:val="28"/>
          <w:szCs w:val="28"/>
          <w:lang w:val="en-US"/>
        </w:rPr>
        <w:t>涉案物品不属于特殊食品且货值金额5</w:t>
      </w:r>
      <w:r>
        <w:rPr>
          <w:rFonts w:hint="eastAsia" w:hAnsi="Times New Roman" w:eastAsia="宋体" w:cs="宋体"/>
          <w:b w:val="0"/>
          <w:bCs w:val="0"/>
          <w:color w:val="auto"/>
          <w:sz w:val="28"/>
          <w:szCs w:val="28"/>
          <w:lang w:val="en-US" w:eastAsia="zh-CN"/>
        </w:rPr>
        <w:t>万</w:t>
      </w:r>
      <w:r>
        <w:rPr>
          <w:rFonts w:hint="eastAsia" w:ascii="宋体" w:hAnsi="Times New Roman" w:eastAsia="宋体" w:cs="宋体"/>
          <w:b w:val="0"/>
          <w:bCs w:val="0"/>
          <w:color w:val="auto"/>
          <w:sz w:val="28"/>
          <w:szCs w:val="28"/>
          <w:lang w:val="en-US"/>
        </w:rPr>
        <w:t>元以上的；</w:t>
      </w:r>
    </w:p>
    <w:p w14:paraId="3C164F2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汉仪书宋二S" w:hAnsi="汉仪书宋二S" w:eastAsia="汉仪书宋二S" w:cs="汉仪书宋二S"/>
          <w:b w:val="0"/>
          <w:bCs w:val="0"/>
          <w:color w:val="auto"/>
          <w:sz w:val="28"/>
          <w:szCs w:val="28"/>
          <w:lang w:val="en-US" w:eastAsia="zh-CN"/>
        </w:rPr>
        <w:t>（2）</w:t>
      </w:r>
      <w:r>
        <w:rPr>
          <w:rFonts w:hint="eastAsia" w:ascii="宋体" w:hAnsi="Times New Roman" w:eastAsia="宋体" w:cs="宋体"/>
          <w:b w:val="0"/>
          <w:bCs w:val="0"/>
          <w:color w:val="auto"/>
          <w:sz w:val="28"/>
          <w:szCs w:val="28"/>
          <w:lang w:val="en-US"/>
        </w:rPr>
        <w:t>涉案物品属特殊食品且货值金额4</w:t>
      </w:r>
      <w:r>
        <w:rPr>
          <w:rFonts w:hint="eastAsia" w:hAnsi="Times New Roman" w:eastAsia="宋体" w:cs="宋体"/>
          <w:b w:val="0"/>
          <w:bCs w:val="0"/>
          <w:color w:val="auto"/>
          <w:sz w:val="28"/>
          <w:szCs w:val="28"/>
          <w:lang w:val="en-US" w:eastAsia="zh-CN"/>
        </w:rPr>
        <w:t>万</w:t>
      </w:r>
      <w:r>
        <w:rPr>
          <w:rFonts w:hint="eastAsia" w:ascii="宋体" w:hAnsi="Times New Roman" w:eastAsia="宋体" w:cs="宋体"/>
          <w:b w:val="0"/>
          <w:bCs w:val="0"/>
          <w:color w:val="auto"/>
          <w:sz w:val="28"/>
          <w:szCs w:val="28"/>
          <w:lang w:val="en-US"/>
        </w:rPr>
        <w:t>元以上的；</w:t>
      </w:r>
    </w:p>
    <w:p w14:paraId="606D2F5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汉仪书宋二S" w:hAnsi="汉仪书宋二S" w:eastAsia="汉仪书宋二S" w:cs="汉仪书宋二S"/>
          <w:b w:val="0"/>
          <w:bCs w:val="0"/>
          <w:color w:val="auto"/>
          <w:sz w:val="28"/>
          <w:szCs w:val="28"/>
          <w:lang w:eastAsia="zh-CN"/>
        </w:rPr>
        <w:t>（</w:t>
      </w:r>
      <w:r>
        <w:rPr>
          <w:rFonts w:hint="eastAsia" w:ascii="汉仪书宋二S" w:hAnsi="汉仪书宋二S" w:eastAsia="汉仪书宋二S" w:cs="汉仪书宋二S"/>
          <w:b w:val="0"/>
          <w:bCs w:val="0"/>
          <w:color w:val="auto"/>
          <w:sz w:val="28"/>
          <w:szCs w:val="28"/>
          <w:lang w:val="en-US" w:eastAsia="zh-CN"/>
        </w:rPr>
        <w:t>3</w:t>
      </w:r>
      <w:r>
        <w:rPr>
          <w:rFonts w:hint="eastAsia" w:ascii="汉仪书宋二S" w:hAnsi="汉仪书宋二S" w:eastAsia="汉仪书宋二S" w:cs="汉仪书宋二S"/>
          <w:b w:val="0"/>
          <w:bCs w:val="0"/>
          <w:color w:val="auto"/>
          <w:sz w:val="28"/>
          <w:szCs w:val="28"/>
          <w:lang w:eastAsia="zh-CN"/>
        </w:rPr>
        <w:t>）</w:t>
      </w:r>
      <w:r>
        <w:rPr>
          <w:rFonts w:hint="eastAsia" w:ascii="宋体" w:hAnsi="Times New Roman" w:eastAsia="宋体" w:cs="宋体"/>
          <w:b w:val="0"/>
          <w:bCs w:val="0"/>
          <w:color w:val="auto"/>
          <w:sz w:val="28"/>
          <w:szCs w:val="28"/>
        </w:rPr>
        <w:t>导致食品安全事故的；</w:t>
      </w:r>
    </w:p>
    <w:p w14:paraId="4BD502A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汉仪书宋二S" w:hAnsi="汉仪书宋二S" w:eastAsia="汉仪书宋二S" w:cs="汉仪书宋二S"/>
          <w:b w:val="0"/>
          <w:bCs w:val="0"/>
          <w:color w:val="auto"/>
          <w:sz w:val="28"/>
          <w:szCs w:val="28"/>
          <w:lang w:eastAsia="zh-CN"/>
        </w:rPr>
        <w:t>（</w:t>
      </w:r>
      <w:r>
        <w:rPr>
          <w:rFonts w:hint="eastAsia" w:ascii="汉仪书宋二S" w:hAnsi="汉仪书宋二S" w:eastAsia="汉仪书宋二S" w:cs="汉仪书宋二S"/>
          <w:b w:val="0"/>
          <w:bCs w:val="0"/>
          <w:color w:val="auto"/>
          <w:sz w:val="28"/>
          <w:szCs w:val="28"/>
          <w:lang w:val="en-US" w:eastAsia="zh-CN"/>
        </w:rPr>
        <w:t>4</w:t>
      </w:r>
      <w:r>
        <w:rPr>
          <w:rFonts w:hint="eastAsia" w:ascii="汉仪书宋二S" w:hAnsi="汉仪书宋二S" w:eastAsia="汉仪书宋二S" w:cs="汉仪书宋二S"/>
          <w:b w:val="0"/>
          <w:bCs w:val="0"/>
          <w:color w:val="auto"/>
          <w:sz w:val="28"/>
          <w:szCs w:val="28"/>
          <w:lang w:eastAsia="zh-CN"/>
        </w:rPr>
        <w:t>）</w:t>
      </w:r>
      <w:r>
        <w:rPr>
          <w:rFonts w:hint="eastAsia" w:ascii="宋体" w:hAnsi="Times New Roman" w:eastAsia="宋体" w:cs="宋体"/>
          <w:b w:val="0"/>
          <w:bCs w:val="0"/>
          <w:color w:val="auto"/>
          <w:sz w:val="28"/>
          <w:szCs w:val="28"/>
        </w:rPr>
        <w:t>符合裁量基准第【</w:t>
      </w:r>
      <w:r>
        <w:rPr>
          <w:rFonts w:hint="eastAsia" w:hAnsi="Times New Roman" w:cs="宋体"/>
          <w:b w:val="0"/>
          <w:bCs w:val="0"/>
          <w:color w:val="auto"/>
          <w:sz w:val="28"/>
          <w:szCs w:val="28"/>
          <w:lang w:eastAsia="zh-CN"/>
        </w:rPr>
        <w:t>1</w:t>
      </w:r>
      <w:r>
        <w:rPr>
          <w:rFonts w:hint="eastAsia" w:hAnsi="Times New Roman" w:cs="宋体"/>
          <w:b w:val="0"/>
          <w:bCs w:val="0"/>
          <w:color w:val="auto"/>
          <w:sz w:val="28"/>
          <w:szCs w:val="28"/>
          <w:lang w:val="en-US" w:eastAsia="zh-CN"/>
        </w:rPr>
        <w:t>18</w:t>
      </w:r>
      <w:r>
        <w:rPr>
          <w:rFonts w:hint="eastAsia" w:ascii="宋体" w:hAnsi="Times New Roman" w:eastAsia="宋体" w:cs="宋体"/>
          <w:b w:val="0"/>
          <w:bCs w:val="0"/>
          <w:color w:val="auto"/>
          <w:sz w:val="28"/>
          <w:szCs w:val="28"/>
        </w:rPr>
        <w:t>】条从重处罚情形之一的。</w:t>
      </w:r>
    </w:p>
    <w:p w14:paraId="060532B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（三）</w:t>
      </w:r>
      <w:r>
        <w:rPr>
          <w:rFonts w:hint="eastAsia" w:ascii="宋体" w:hAnsi="Times New Roman" w:eastAsia="宋体" w:cs="宋体"/>
          <w:b w:val="0"/>
          <w:bCs w:val="0"/>
          <w:color w:val="auto"/>
          <w:sz w:val="28"/>
          <w:szCs w:val="28"/>
          <w:lang w:val="en-US"/>
        </w:rPr>
        <w:t>不符合本条上述规定情形的，“</w:t>
      </w:r>
      <w:r>
        <w:rPr>
          <w:rFonts w:hint="eastAsia" w:ascii="宋体" w:hAnsi="Times New Roman" w:eastAsia="宋体" w:cs="宋体"/>
          <w:b w:val="0"/>
          <w:bCs w:val="0"/>
          <w:color w:val="auto"/>
          <w:sz w:val="28"/>
          <w:szCs w:val="28"/>
        </w:rPr>
        <w:t>处货值金额</w:t>
      </w:r>
      <w:r>
        <w:rPr>
          <w:rFonts w:hint="eastAsia" w:hAnsi="Times New Roman" w:cs="宋体"/>
          <w:b w:val="0"/>
          <w:bCs w:val="0"/>
          <w:strike w:val="0"/>
          <w:dstrike w:val="0"/>
          <w:color w:val="auto"/>
          <w:sz w:val="28"/>
          <w:szCs w:val="28"/>
          <w:lang w:val="en-US" w:eastAsia="zh-CN"/>
        </w:rPr>
        <w:t>6.5倍以上8.5倍以下</w:t>
      </w:r>
      <w:r>
        <w:rPr>
          <w:rFonts w:hint="eastAsia" w:ascii="宋体" w:hAnsi="Times New Roman" w:eastAsia="宋体" w:cs="宋体"/>
          <w:b w:val="0"/>
          <w:bCs w:val="0"/>
          <w:color w:val="auto"/>
          <w:sz w:val="28"/>
          <w:szCs w:val="28"/>
        </w:rPr>
        <w:t>罚款</w:t>
      </w:r>
      <w:r>
        <w:rPr>
          <w:rFonts w:hint="eastAsia" w:ascii="宋体" w:hAnsi="Times New Roman" w:eastAsia="宋体" w:cs="宋体"/>
          <w:b w:val="0"/>
          <w:bCs w:val="0"/>
          <w:color w:val="auto"/>
          <w:sz w:val="28"/>
          <w:szCs w:val="28"/>
          <w:lang w:val="en-US"/>
        </w:rPr>
        <w:t>”和“处个人收入7倍以上8倍以下”罚款。</w:t>
      </w:r>
    </w:p>
    <w:p w14:paraId="00083B4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rPr>
        <w:t>【</w:t>
      </w:r>
      <w:r>
        <w:rPr>
          <w:rFonts w:hint="eastAsia" w:hAnsi="Times New Roman" w:eastAsia="宋体" w:cs="宋体"/>
          <w:b w:val="0"/>
          <w:bCs w:val="0"/>
          <w:color w:val="auto"/>
          <w:sz w:val="28"/>
          <w:szCs w:val="28"/>
          <w:lang w:val="en-US" w:eastAsia="zh-CN"/>
        </w:rPr>
        <w:t>13</w:t>
      </w:r>
      <w:r>
        <w:rPr>
          <w:rFonts w:hint="eastAsia" w:hAnsi="Times New Roman" w:cs="宋体"/>
          <w:b w:val="0"/>
          <w:bCs w:val="0"/>
          <w:color w:val="auto"/>
          <w:sz w:val="28"/>
          <w:szCs w:val="28"/>
          <w:lang w:val="en-US" w:eastAsia="zh-CN"/>
        </w:rPr>
        <w:t>8</w:t>
      </w:r>
      <w:r>
        <w:rPr>
          <w:rFonts w:hint="eastAsia" w:ascii="宋体" w:hAnsi="Times New Roman" w:eastAsia="宋体" w:cs="宋体"/>
          <w:b w:val="0"/>
          <w:bCs w:val="0"/>
          <w:color w:val="auto"/>
          <w:sz w:val="28"/>
          <w:szCs w:val="28"/>
        </w:rPr>
        <w:t>】</w:t>
      </w:r>
      <w:r>
        <w:rPr>
          <w:rFonts w:hint="eastAsia" w:ascii="宋体" w:hAnsi="Times New Roman" w:eastAsia="宋体" w:cs="宋体"/>
          <w:b w:val="0"/>
          <w:bCs w:val="0"/>
          <w:color w:val="auto"/>
          <w:sz w:val="28"/>
          <w:szCs w:val="28"/>
          <w:lang w:val="en-US"/>
        </w:rPr>
        <w:t>第六十九条</w:t>
      </w:r>
      <w:r>
        <w:rPr>
          <w:rFonts w:hint="eastAsia" w:hAnsi="Times New Roman" w:eastAsia="宋体" w:cs="宋体"/>
          <w:b w:val="0"/>
          <w:bCs w:val="0"/>
          <w:color w:val="auto"/>
          <w:sz w:val="28"/>
          <w:szCs w:val="28"/>
          <w:lang w:val="en-US" w:eastAsia="zh-CN"/>
        </w:rPr>
        <w:t>：</w:t>
      </w:r>
      <w:r>
        <w:rPr>
          <w:rFonts w:hint="eastAsia" w:ascii="宋体" w:hAnsi="Times New Roman" w:eastAsia="宋体" w:cs="宋体"/>
          <w:b w:val="0"/>
          <w:bCs w:val="0"/>
          <w:color w:val="auto"/>
          <w:sz w:val="28"/>
          <w:szCs w:val="28"/>
          <w:lang w:val="en-US"/>
        </w:rPr>
        <w:t>有下列情形之一的，依照食品安全法第一百二十六条第一款、本条例第七十五条的规定给予处罚：</w:t>
      </w:r>
    </w:p>
    <w:p w14:paraId="5C837F7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（一）接受食品生产经营者委托贮存、运输食品，未按照规定记录保存信息；</w:t>
      </w:r>
    </w:p>
    <w:p w14:paraId="676B100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（二）餐饮服务提供者未查验、留存餐具饮具集中消毒服务单位的营业执照复印件和消毒合格证明；</w:t>
      </w:r>
    </w:p>
    <w:p w14:paraId="3AB8022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（三）食品生产经营者未按照规定对变质、超过保质期或者回收的食品进行标示或者存放，或者未及时对上述食品采取无害化处理、销毁等措施并如实记录；</w:t>
      </w:r>
    </w:p>
    <w:p w14:paraId="503F39C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（四）医疗机构和药品零售企业之外的单位或者个人向消费者销售特殊医学用途配方食品中的特定全营养配方食品；</w:t>
      </w:r>
    </w:p>
    <w:p w14:paraId="5874AA5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（五）将特殊食品与普通食品或者药品混放销售。</w:t>
      </w:r>
    </w:p>
    <w:p w14:paraId="2338E81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一、</w:t>
      </w:r>
      <w:r>
        <w:rPr>
          <w:rFonts w:hint="eastAsia" w:ascii="宋体" w:hAnsi="Times New Roman" w:eastAsia="宋体" w:cs="宋体"/>
          <w:b w:val="0"/>
          <w:bCs w:val="0"/>
          <w:color w:val="auto"/>
          <w:sz w:val="28"/>
          <w:szCs w:val="28"/>
          <w:lang w:val="en-US"/>
        </w:rPr>
        <w:t>符合下列情形之一的，从轻行政处罚，处“五千元以上</w:t>
      </w:r>
      <w:r>
        <w:rPr>
          <w:rFonts w:hint="eastAsia" w:hAnsi="Times New Roman" w:eastAsia="宋体" w:cs="宋体"/>
          <w:b w:val="0"/>
          <w:bCs w:val="0"/>
          <w:color w:val="auto"/>
          <w:sz w:val="28"/>
          <w:szCs w:val="28"/>
          <w:lang w:val="en-US" w:eastAsia="zh-CN"/>
        </w:rPr>
        <w:t>一万八千五百</w:t>
      </w:r>
      <w:r>
        <w:rPr>
          <w:rFonts w:hint="eastAsia" w:ascii="宋体" w:hAnsi="Times New Roman" w:eastAsia="宋体" w:cs="宋体"/>
          <w:b w:val="0"/>
          <w:bCs w:val="0"/>
          <w:color w:val="auto"/>
          <w:sz w:val="28"/>
          <w:szCs w:val="28"/>
          <w:lang w:val="en-US"/>
        </w:rPr>
        <w:t>元以下”和“1倍以上</w:t>
      </w:r>
      <w:r>
        <w:rPr>
          <w:rFonts w:hint="eastAsia" w:hAnsi="Times New Roman" w:eastAsia="宋体" w:cs="宋体"/>
          <w:b w:val="0"/>
          <w:bCs w:val="0"/>
          <w:color w:val="auto"/>
          <w:sz w:val="28"/>
          <w:szCs w:val="28"/>
          <w:lang w:val="en-US" w:eastAsia="zh-CN"/>
        </w:rPr>
        <w:t>3.7</w:t>
      </w:r>
      <w:r>
        <w:rPr>
          <w:rFonts w:hint="eastAsia" w:ascii="宋体" w:hAnsi="Times New Roman" w:eastAsia="宋体" w:cs="宋体"/>
          <w:b w:val="0"/>
          <w:bCs w:val="0"/>
          <w:color w:val="auto"/>
          <w:sz w:val="28"/>
          <w:szCs w:val="28"/>
          <w:lang w:val="en-US"/>
        </w:rPr>
        <w:t>倍以下”罚款：</w:t>
      </w:r>
    </w:p>
    <w:p w14:paraId="799433B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（一）有本条第一款第（一）、（二）项所列情形之一的；</w:t>
      </w:r>
    </w:p>
    <w:p w14:paraId="08F9CF8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（二）涉案物品不属于特殊食品的；</w:t>
      </w:r>
    </w:p>
    <w:p w14:paraId="1DCABD8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（三） 符合裁量基准第【</w:t>
      </w:r>
      <w:r>
        <w:rPr>
          <w:rFonts w:hint="eastAsia" w:hAnsi="Times New Roman" w:cs="宋体"/>
          <w:b w:val="0"/>
          <w:bCs w:val="0"/>
          <w:color w:val="auto"/>
          <w:sz w:val="28"/>
          <w:szCs w:val="28"/>
          <w:lang w:val="en-US" w:eastAsia="zh-CN"/>
        </w:rPr>
        <w:t>117</w:t>
      </w:r>
      <w:r>
        <w:rPr>
          <w:rFonts w:hint="eastAsia" w:ascii="宋体" w:hAnsi="Times New Roman" w:eastAsia="宋体" w:cs="宋体"/>
          <w:b w:val="0"/>
          <w:bCs w:val="0"/>
          <w:color w:val="auto"/>
          <w:sz w:val="28"/>
          <w:szCs w:val="28"/>
          <w:lang w:val="en-US"/>
        </w:rPr>
        <w:t>】条从轻处罚情形之一的。</w:t>
      </w:r>
    </w:p>
    <w:p w14:paraId="08D7750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二、</w:t>
      </w:r>
      <w:r>
        <w:rPr>
          <w:rFonts w:hint="eastAsia" w:ascii="宋体" w:hAnsi="Times New Roman" w:eastAsia="宋体" w:cs="宋体"/>
          <w:b w:val="0"/>
          <w:bCs w:val="0"/>
          <w:color w:val="auto"/>
          <w:sz w:val="28"/>
          <w:szCs w:val="28"/>
          <w:lang w:val="en-US"/>
        </w:rPr>
        <w:t>符合下列情形之一的，从重行政处罚，处“</w:t>
      </w:r>
      <w:r>
        <w:rPr>
          <w:rFonts w:hint="eastAsia" w:hAnsi="Times New Roman" w:cs="宋体"/>
          <w:b w:val="0"/>
          <w:bCs w:val="0"/>
          <w:strike w:val="0"/>
          <w:dstrike w:val="0"/>
          <w:color w:val="auto"/>
          <w:sz w:val="28"/>
          <w:szCs w:val="28"/>
          <w:lang w:val="en-US" w:eastAsia="zh-CN"/>
        </w:rPr>
        <w:t>三万六千五百元</w:t>
      </w:r>
      <w:r>
        <w:rPr>
          <w:rFonts w:hint="eastAsia" w:ascii="宋体" w:hAnsi="Times New Roman" w:eastAsia="宋体" w:cs="宋体"/>
          <w:b w:val="0"/>
          <w:bCs w:val="0"/>
          <w:color w:val="auto"/>
          <w:sz w:val="28"/>
          <w:szCs w:val="28"/>
          <w:lang w:val="en-US"/>
        </w:rPr>
        <w:t>以上五万元以下”和“7</w:t>
      </w:r>
      <w:r>
        <w:rPr>
          <w:rFonts w:hint="eastAsia" w:hAnsi="Times New Roman" w:eastAsia="宋体" w:cs="宋体"/>
          <w:b w:val="0"/>
          <w:bCs w:val="0"/>
          <w:color w:val="auto"/>
          <w:sz w:val="28"/>
          <w:szCs w:val="28"/>
          <w:lang w:val="en-US" w:eastAsia="zh-CN"/>
        </w:rPr>
        <w:t>.3</w:t>
      </w:r>
      <w:r>
        <w:rPr>
          <w:rFonts w:hint="eastAsia" w:ascii="宋体" w:hAnsi="Times New Roman" w:eastAsia="宋体" w:cs="宋体"/>
          <w:b w:val="0"/>
          <w:bCs w:val="0"/>
          <w:color w:val="auto"/>
          <w:sz w:val="28"/>
          <w:szCs w:val="28"/>
          <w:lang w:val="en-US"/>
        </w:rPr>
        <w:t>倍以上10倍以下”罚款：</w:t>
      </w:r>
    </w:p>
    <w:p w14:paraId="79A20B0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（一）有本条第一款第（三）、（四）、（五）项所列情形之一的；</w:t>
      </w:r>
    </w:p>
    <w:p w14:paraId="26135E1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（二）导致食品安全事故的；</w:t>
      </w:r>
    </w:p>
    <w:p w14:paraId="1CC8684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（三）符合裁量基准第【</w:t>
      </w:r>
      <w:r>
        <w:rPr>
          <w:rFonts w:hint="eastAsia" w:hAnsi="Times New Roman" w:cs="宋体"/>
          <w:b w:val="0"/>
          <w:bCs w:val="0"/>
          <w:color w:val="auto"/>
          <w:sz w:val="28"/>
          <w:szCs w:val="28"/>
          <w:lang w:val="en-US" w:eastAsia="zh-CN"/>
        </w:rPr>
        <w:t>117</w:t>
      </w:r>
      <w:r>
        <w:rPr>
          <w:rFonts w:hint="eastAsia" w:ascii="宋体" w:hAnsi="Times New Roman" w:eastAsia="宋体" w:cs="宋体"/>
          <w:b w:val="0"/>
          <w:bCs w:val="0"/>
          <w:color w:val="auto"/>
          <w:sz w:val="28"/>
          <w:szCs w:val="28"/>
          <w:lang w:val="en-US"/>
        </w:rPr>
        <w:t>】条从重处罚情形之一的。</w:t>
      </w:r>
    </w:p>
    <w:p w14:paraId="25900AF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eastAsia="zh-CN"/>
        </w:rPr>
      </w:pPr>
      <w:r>
        <w:rPr>
          <w:rFonts w:hint="eastAsia" w:ascii="宋体" w:hAnsi="Times New Roman" w:eastAsia="宋体" w:cs="宋体"/>
          <w:b w:val="0"/>
          <w:bCs w:val="0"/>
          <w:color w:val="auto"/>
          <w:sz w:val="28"/>
          <w:szCs w:val="28"/>
          <w:lang w:val="en-US" w:eastAsia="zh-CN"/>
        </w:rPr>
        <w:t>三、</w:t>
      </w:r>
      <w:r>
        <w:rPr>
          <w:rFonts w:hint="eastAsia" w:ascii="宋体" w:hAnsi="Times New Roman" w:eastAsia="宋体" w:cs="宋体"/>
          <w:b w:val="0"/>
          <w:bCs w:val="0"/>
          <w:color w:val="auto"/>
          <w:sz w:val="28"/>
          <w:szCs w:val="28"/>
          <w:lang w:val="en-US"/>
        </w:rPr>
        <w:t>不符合本条上述规定情形的，</w:t>
      </w:r>
      <w:r>
        <w:rPr>
          <w:rFonts w:hint="eastAsia" w:hAnsi="Times New Roman" w:cs="宋体"/>
          <w:b w:val="0"/>
          <w:bCs w:val="0"/>
          <w:color w:val="auto"/>
          <w:sz w:val="28"/>
          <w:szCs w:val="28"/>
          <w:lang w:val="en-US" w:eastAsia="zh-CN"/>
        </w:rPr>
        <w:t>一般处罚，</w:t>
      </w:r>
      <w:r>
        <w:rPr>
          <w:rFonts w:hint="eastAsia" w:ascii="宋体" w:hAnsi="Times New Roman" w:eastAsia="宋体" w:cs="宋体"/>
          <w:b w:val="0"/>
          <w:bCs w:val="0"/>
          <w:color w:val="auto"/>
          <w:sz w:val="28"/>
          <w:szCs w:val="28"/>
          <w:lang w:val="en-US"/>
        </w:rPr>
        <w:t>处“</w:t>
      </w:r>
      <w:r>
        <w:rPr>
          <w:rFonts w:hint="eastAsia" w:hAnsi="Times New Roman" w:cs="宋体"/>
          <w:b w:val="0"/>
          <w:bCs w:val="0"/>
          <w:color w:val="auto"/>
          <w:sz w:val="28"/>
          <w:szCs w:val="28"/>
          <w:lang w:val="en-US" w:eastAsia="zh-CN"/>
        </w:rPr>
        <w:t>一万八千五百元以上三万六千五百元以下</w:t>
      </w:r>
      <w:r>
        <w:rPr>
          <w:rFonts w:hint="eastAsia" w:ascii="宋体" w:hAnsi="Times New Roman" w:eastAsia="宋体" w:cs="宋体"/>
          <w:b w:val="0"/>
          <w:bCs w:val="0"/>
          <w:color w:val="auto"/>
          <w:sz w:val="28"/>
          <w:szCs w:val="28"/>
          <w:lang w:val="en-US"/>
        </w:rPr>
        <w:t>”和“</w:t>
      </w:r>
      <w:r>
        <w:rPr>
          <w:rFonts w:hint="eastAsia" w:hAnsi="Times New Roman" w:eastAsia="宋体" w:cs="宋体"/>
          <w:b w:val="0"/>
          <w:bCs w:val="0"/>
          <w:color w:val="auto"/>
          <w:sz w:val="28"/>
          <w:szCs w:val="28"/>
          <w:lang w:val="en-US" w:eastAsia="zh-CN"/>
        </w:rPr>
        <w:t>3.7</w:t>
      </w:r>
      <w:r>
        <w:rPr>
          <w:rFonts w:hint="eastAsia" w:ascii="宋体" w:hAnsi="Times New Roman" w:eastAsia="宋体" w:cs="宋体"/>
          <w:b w:val="0"/>
          <w:bCs w:val="0"/>
          <w:color w:val="auto"/>
          <w:sz w:val="28"/>
          <w:szCs w:val="28"/>
          <w:lang w:val="en-US"/>
        </w:rPr>
        <w:t>倍以上7</w:t>
      </w:r>
      <w:r>
        <w:rPr>
          <w:rFonts w:hint="eastAsia" w:hAnsi="Times New Roman" w:eastAsia="宋体" w:cs="宋体"/>
          <w:b w:val="0"/>
          <w:bCs w:val="0"/>
          <w:color w:val="auto"/>
          <w:sz w:val="28"/>
          <w:szCs w:val="28"/>
          <w:lang w:val="en-US" w:eastAsia="zh-CN"/>
        </w:rPr>
        <w:t>.3</w:t>
      </w:r>
      <w:r>
        <w:rPr>
          <w:rFonts w:hint="eastAsia" w:ascii="宋体" w:hAnsi="Times New Roman" w:eastAsia="宋体" w:cs="宋体"/>
          <w:b w:val="0"/>
          <w:bCs w:val="0"/>
          <w:color w:val="auto"/>
          <w:sz w:val="28"/>
          <w:szCs w:val="28"/>
          <w:lang w:val="en-US"/>
        </w:rPr>
        <w:t>倍以下”罚款</w:t>
      </w:r>
      <w:r>
        <w:rPr>
          <w:rFonts w:hint="eastAsia" w:hAnsi="Times New Roman" w:eastAsia="宋体" w:cs="宋体"/>
          <w:b w:val="0"/>
          <w:bCs w:val="0"/>
          <w:color w:val="auto"/>
          <w:sz w:val="28"/>
          <w:szCs w:val="28"/>
          <w:lang w:val="en-US" w:eastAsia="zh-CN"/>
        </w:rPr>
        <w:t>。</w:t>
      </w:r>
    </w:p>
    <w:p w14:paraId="6513875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rPr>
        <w:t>【</w:t>
      </w:r>
      <w:r>
        <w:rPr>
          <w:rFonts w:hint="eastAsia" w:hAnsi="Times New Roman" w:eastAsia="宋体" w:cs="宋体"/>
          <w:b w:val="0"/>
          <w:bCs w:val="0"/>
          <w:color w:val="auto"/>
          <w:sz w:val="28"/>
          <w:szCs w:val="28"/>
          <w:lang w:val="en-US" w:eastAsia="zh-CN"/>
        </w:rPr>
        <w:t>13</w:t>
      </w:r>
      <w:r>
        <w:rPr>
          <w:rFonts w:hint="eastAsia" w:hAnsi="Times New Roman" w:cs="宋体"/>
          <w:b w:val="0"/>
          <w:bCs w:val="0"/>
          <w:color w:val="auto"/>
          <w:sz w:val="28"/>
          <w:szCs w:val="28"/>
          <w:lang w:val="en-US" w:eastAsia="zh-CN"/>
        </w:rPr>
        <w:t>9</w:t>
      </w:r>
      <w:r>
        <w:rPr>
          <w:rFonts w:hint="eastAsia" w:ascii="宋体" w:hAnsi="Times New Roman" w:eastAsia="宋体" w:cs="宋体"/>
          <w:b w:val="0"/>
          <w:bCs w:val="0"/>
          <w:color w:val="auto"/>
          <w:sz w:val="28"/>
          <w:szCs w:val="28"/>
        </w:rPr>
        <w:t>】</w:t>
      </w:r>
      <w:r>
        <w:rPr>
          <w:rFonts w:hint="eastAsia" w:ascii="宋体" w:hAnsi="Times New Roman" w:eastAsia="宋体" w:cs="宋体"/>
          <w:b w:val="0"/>
          <w:bCs w:val="0"/>
          <w:color w:val="auto"/>
          <w:sz w:val="28"/>
          <w:szCs w:val="28"/>
          <w:lang w:val="en-US"/>
        </w:rPr>
        <w:t>第七十条</w:t>
      </w:r>
      <w:r>
        <w:rPr>
          <w:rFonts w:hint="eastAsia" w:hAnsi="Times New Roman" w:eastAsia="宋体" w:cs="宋体"/>
          <w:b w:val="0"/>
          <w:bCs w:val="0"/>
          <w:color w:val="auto"/>
          <w:sz w:val="28"/>
          <w:szCs w:val="28"/>
          <w:lang w:val="en-US" w:eastAsia="zh-CN"/>
        </w:rPr>
        <w:t>：</w:t>
      </w:r>
      <w:r>
        <w:rPr>
          <w:rFonts w:hint="eastAsia" w:ascii="宋体" w:hAnsi="Times New Roman" w:eastAsia="宋体" w:cs="宋体"/>
          <w:b w:val="0"/>
          <w:bCs w:val="0"/>
          <w:color w:val="auto"/>
          <w:sz w:val="28"/>
          <w:szCs w:val="28"/>
          <w:lang w:val="en-US"/>
        </w:rPr>
        <w:t>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p>
    <w:p w14:paraId="29C6DC5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一、</w:t>
      </w:r>
      <w:r>
        <w:rPr>
          <w:rFonts w:hint="eastAsia" w:ascii="宋体" w:hAnsi="Times New Roman" w:eastAsia="宋体" w:cs="宋体"/>
          <w:b w:val="0"/>
          <w:bCs w:val="0"/>
          <w:color w:val="auto"/>
          <w:sz w:val="28"/>
          <w:szCs w:val="28"/>
          <w:lang w:val="en-US"/>
        </w:rPr>
        <w:t>符合下列情形之一的，从轻行政处罚，处“五千元以上</w:t>
      </w:r>
      <w:r>
        <w:rPr>
          <w:rFonts w:hint="eastAsia" w:hAnsi="Times New Roman" w:eastAsia="宋体" w:cs="宋体"/>
          <w:b w:val="0"/>
          <w:bCs w:val="0"/>
          <w:color w:val="auto"/>
          <w:sz w:val="28"/>
          <w:szCs w:val="28"/>
          <w:lang w:val="en-US" w:eastAsia="zh-CN"/>
        </w:rPr>
        <w:t>一万八千五百</w:t>
      </w:r>
      <w:r>
        <w:rPr>
          <w:rFonts w:hint="eastAsia" w:ascii="宋体" w:hAnsi="Times New Roman" w:eastAsia="宋体" w:cs="宋体"/>
          <w:b w:val="0"/>
          <w:bCs w:val="0"/>
          <w:color w:val="auto"/>
          <w:sz w:val="28"/>
          <w:szCs w:val="28"/>
          <w:lang w:val="en-US"/>
        </w:rPr>
        <w:t>元以下”和“1倍以上</w:t>
      </w:r>
      <w:r>
        <w:rPr>
          <w:rFonts w:hint="eastAsia" w:hAnsi="Times New Roman" w:eastAsia="宋体" w:cs="宋体"/>
          <w:b w:val="0"/>
          <w:bCs w:val="0"/>
          <w:color w:val="auto"/>
          <w:sz w:val="28"/>
          <w:szCs w:val="28"/>
          <w:lang w:val="en-US" w:eastAsia="zh-CN"/>
        </w:rPr>
        <w:t>3.7</w:t>
      </w:r>
      <w:r>
        <w:rPr>
          <w:rFonts w:hint="eastAsia" w:ascii="宋体" w:hAnsi="Times New Roman" w:eastAsia="宋体" w:cs="宋体"/>
          <w:b w:val="0"/>
          <w:bCs w:val="0"/>
          <w:color w:val="auto"/>
          <w:sz w:val="28"/>
          <w:szCs w:val="28"/>
          <w:lang w:val="en-US"/>
        </w:rPr>
        <w:t>倍以下”罚款：</w:t>
      </w:r>
    </w:p>
    <w:p w14:paraId="4B57EE7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（一）有本条第一款第（一）、（二）项所列情形之一的；</w:t>
      </w:r>
    </w:p>
    <w:p w14:paraId="7676A43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（二）涉案物品不属于特殊食品的；</w:t>
      </w:r>
    </w:p>
    <w:p w14:paraId="0D3EEF5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（三） 符合裁量基准第【</w:t>
      </w:r>
      <w:r>
        <w:rPr>
          <w:rFonts w:hint="eastAsia" w:hAnsi="Times New Roman" w:cs="宋体"/>
          <w:b w:val="0"/>
          <w:bCs w:val="0"/>
          <w:color w:val="auto"/>
          <w:sz w:val="28"/>
          <w:szCs w:val="28"/>
          <w:lang w:val="en-US" w:eastAsia="zh-CN"/>
        </w:rPr>
        <w:t>117</w:t>
      </w:r>
      <w:r>
        <w:rPr>
          <w:rFonts w:hint="eastAsia" w:ascii="宋体" w:hAnsi="Times New Roman" w:eastAsia="宋体" w:cs="宋体"/>
          <w:b w:val="0"/>
          <w:bCs w:val="0"/>
          <w:color w:val="auto"/>
          <w:sz w:val="28"/>
          <w:szCs w:val="28"/>
          <w:lang w:val="en-US"/>
        </w:rPr>
        <w:t>】条从轻处罚情形之一的。</w:t>
      </w:r>
    </w:p>
    <w:p w14:paraId="2404785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二、</w:t>
      </w:r>
      <w:r>
        <w:rPr>
          <w:rFonts w:hint="eastAsia" w:ascii="宋体" w:hAnsi="Times New Roman" w:eastAsia="宋体" w:cs="宋体"/>
          <w:b w:val="0"/>
          <w:bCs w:val="0"/>
          <w:color w:val="auto"/>
          <w:sz w:val="28"/>
          <w:szCs w:val="28"/>
          <w:lang w:val="en-US"/>
        </w:rPr>
        <w:t>符合下列情形之一的，从重行政处罚，处“</w:t>
      </w:r>
      <w:r>
        <w:rPr>
          <w:rFonts w:hint="eastAsia" w:hAnsi="Times New Roman" w:eastAsia="宋体" w:cs="宋体"/>
          <w:b w:val="0"/>
          <w:bCs w:val="0"/>
          <w:color w:val="auto"/>
          <w:sz w:val="28"/>
          <w:szCs w:val="28"/>
          <w:lang w:val="en-US" w:eastAsia="zh-CN"/>
        </w:rPr>
        <w:t>三万六千五百</w:t>
      </w:r>
      <w:r>
        <w:rPr>
          <w:rFonts w:hint="eastAsia" w:ascii="宋体" w:hAnsi="Times New Roman" w:eastAsia="宋体" w:cs="宋体"/>
          <w:b w:val="0"/>
          <w:bCs w:val="0"/>
          <w:color w:val="auto"/>
          <w:sz w:val="28"/>
          <w:szCs w:val="28"/>
          <w:lang w:val="en-US"/>
        </w:rPr>
        <w:t>元以上五万元以下”和“7</w:t>
      </w:r>
      <w:r>
        <w:rPr>
          <w:rFonts w:hint="eastAsia" w:hAnsi="Times New Roman" w:cs="宋体"/>
          <w:b w:val="0"/>
          <w:bCs w:val="0"/>
          <w:color w:val="auto"/>
          <w:sz w:val="28"/>
          <w:szCs w:val="28"/>
          <w:lang w:val="en-US" w:eastAsia="zh-CN"/>
        </w:rPr>
        <w:t>.3</w:t>
      </w:r>
      <w:r>
        <w:rPr>
          <w:rFonts w:hint="eastAsia" w:ascii="宋体" w:hAnsi="Times New Roman" w:eastAsia="宋体" w:cs="宋体"/>
          <w:b w:val="0"/>
          <w:bCs w:val="0"/>
          <w:color w:val="auto"/>
          <w:sz w:val="28"/>
          <w:szCs w:val="28"/>
          <w:lang w:val="en-US"/>
        </w:rPr>
        <w:t>倍以上10倍以下”罚款：</w:t>
      </w:r>
    </w:p>
    <w:p w14:paraId="176BC2F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（一）有本条第一款第（三）、（四）、（五）项所列情形之一的；</w:t>
      </w:r>
    </w:p>
    <w:p w14:paraId="65EAE8F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（二）导致食品安全事故的；</w:t>
      </w:r>
    </w:p>
    <w:p w14:paraId="5F86CD6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（三）符合裁量基准第【</w:t>
      </w:r>
      <w:r>
        <w:rPr>
          <w:rFonts w:hint="eastAsia" w:hAnsi="Times New Roman" w:cs="宋体"/>
          <w:b w:val="0"/>
          <w:bCs w:val="0"/>
          <w:color w:val="auto"/>
          <w:sz w:val="28"/>
          <w:szCs w:val="28"/>
          <w:lang w:val="en-US" w:eastAsia="zh-CN"/>
        </w:rPr>
        <w:t>117</w:t>
      </w:r>
      <w:r>
        <w:rPr>
          <w:rFonts w:hint="eastAsia" w:ascii="宋体" w:hAnsi="Times New Roman" w:eastAsia="宋体" w:cs="宋体"/>
          <w:b w:val="0"/>
          <w:bCs w:val="0"/>
          <w:color w:val="auto"/>
          <w:sz w:val="28"/>
          <w:szCs w:val="28"/>
          <w:lang w:val="en-US"/>
        </w:rPr>
        <w:t>】条从重处罚情形之一的。</w:t>
      </w:r>
    </w:p>
    <w:p w14:paraId="555645B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eastAsia="zh-CN"/>
        </w:rPr>
      </w:pPr>
      <w:r>
        <w:rPr>
          <w:rFonts w:hint="eastAsia" w:ascii="宋体" w:hAnsi="Times New Roman" w:eastAsia="宋体" w:cs="宋体"/>
          <w:b w:val="0"/>
          <w:bCs w:val="0"/>
          <w:color w:val="auto"/>
          <w:sz w:val="28"/>
          <w:szCs w:val="28"/>
          <w:lang w:val="en-US" w:eastAsia="zh-CN"/>
        </w:rPr>
        <w:t>三、</w:t>
      </w:r>
      <w:r>
        <w:rPr>
          <w:rFonts w:hint="eastAsia" w:ascii="宋体" w:hAnsi="Times New Roman" w:eastAsia="宋体" w:cs="宋体"/>
          <w:b w:val="0"/>
          <w:bCs w:val="0"/>
          <w:color w:val="auto"/>
          <w:sz w:val="28"/>
          <w:szCs w:val="28"/>
          <w:lang w:val="en-US"/>
        </w:rPr>
        <w:t>不符合本条上述规定情形的，</w:t>
      </w:r>
      <w:r>
        <w:rPr>
          <w:rFonts w:hint="eastAsia" w:hAnsi="Times New Roman" w:cs="宋体"/>
          <w:b w:val="0"/>
          <w:bCs w:val="0"/>
          <w:color w:val="auto"/>
          <w:sz w:val="28"/>
          <w:szCs w:val="28"/>
          <w:lang w:val="en-US" w:eastAsia="zh-CN"/>
        </w:rPr>
        <w:t>一般处罚，</w:t>
      </w:r>
      <w:r>
        <w:rPr>
          <w:rFonts w:hint="eastAsia" w:ascii="宋体" w:hAnsi="Times New Roman" w:eastAsia="宋体" w:cs="宋体"/>
          <w:b w:val="0"/>
          <w:bCs w:val="0"/>
          <w:color w:val="auto"/>
          <w:sz w:val="28"/>
          <w:szCs w:val="28"/>
          <w:lang w:val="en-US"/>
        </w:rPr>
        <w:t>处“</w:t>
      </w:r>
      <w:r>
        <w:rPr>
          <w:rFonts w:hint="eastAsia" w:hAnsi="Times New Roman" w:eastAsia="宋体" w:cs="宋体"/>
          <w:b w:val="0"/>
          <w:bCs w:val="0"/>
          <w:color w:val="auto"/>
          <w:sz w:val="28"/>
          <w:szCs w:val="28"/>
          <w:lang w:val="en-US" w:eastAsia="zh-CN"/>
        </w:rPr>
        <w:t>一万八千五百元</w:t>
      </w:r>
      <w:r>
        <w:rPr>
          <w:rFonts w:hint="eastAsia" w:ascii="宋体" w:hAnsi="Times New Roman" w:eastAsia="宋体" w:cs="宋体"/>
          <w:b w:val="0"/>
          <w:bCs w:val="0"/>
          <w:color w:val="auto"/>
          <w:sz w:val="28"/>
          <w:szCs w:val="28"/>
          <w:lang w:val="en-US"/>
        </w:rPr>
        <w:t>以上</w:t>
      </w:r>
      <w:r>
        <w:rPr>
          <w:rFonts w:hint="eastAsia" w:hAnsi="Times New Roman" w:eastAsia="宋体" w:cs="宋体"/>
          <w:b w:val="0"/>
          <w:bCs w:val="0"/>
          <w:color w:val="auto"/>
          <w:sz w:val="28"/>
          <w:szCs w:val="28"/>
          <w:lang w:val="en-US" w:eastAsia="zh-CN"/>
        </w:rPr>
        <w:t>三万六千五百</w:t>
      </w:r>
      <w:r>
        <w:rPr>
          <w:rFonts w:hint="eastAsia" w:ascii="宋体" w:hAnsi="Times New Roman" w:eastAsia="宋体" w:cs="宋体"/>
          <w:b w:val="0"/>
          <w:bCs w:val="0"/>
          <w:color w:val="auto"/>
          <w:sz w:val="28"/>
          <w:szCs w:val="28"/>
          <w:lang w:val="en-US"/>
        </w:rPr>
        <w:t>元以下”和“</w:t>
      </w:r>
      <w:r>
        <w:rPr>
          <w:rFonts w:hint="eastAsia" w:hAnsi="Times New Roman" w:eastAsia="宋体" w:cs="宋体"/>
          <w:b w:val="0"/>
          <w:bCs w:val="0"/>
          <w:color w:val="auto"/>
          <w:sz w:val="28"/>
          <w:szCs w:val="28"/>
          <w:lang w:val="en-US" w:eastAsia="zh-CN"/>
        </w:rPr>
        <w:t>3.7</w:t>
      </w:r>
      <w:r>
        <w:rPr>
          <w:rFonts w:hint="eastAsia" w:ascii="宋体" w:hAnsi="Times New Roman" w:eastAsia="宋体" w:cs="宋体"/>
          <w:b w:val="0"/>
          <w:bCs w:val="0"/>
          <w:color w:val="auto"/>
          <w:sz w:val="28"/>
          <w:szCs w:val="28"/>
          <w:lang w:val="en-US"/>
        </w:rPr>
        <w:t>倍以上7</w:t>
      </w:r>
      <w:r>
        <w:rPr>
          <w:rFonts w:hint="eastAsia" w:hAnsi="Times New Roman" w:eastAsia="宋体" w:cs="宋体"/>
          <w:b w:val="0"/>
          <w:bCs w:val="0"/>
          <w:color w:val="auto"/>
          <w:sz w:val="28"/>
          <w:szCs w:val="28"/>
          <w:lang w:val="en-US" w:eastAsia="zh-CN"/>
        </w:rPr>
        <w:t>.3</w:t>
      </w:r>
      <w:r>
        <w:rPr>
          <w:rFonts w:hint="eastAsia" w:ascii="宋体" w:hAnsi="Times New Roman" w:eastAsia="宋体" w:cs="宋体"/>
          <w:b w:val="0"/>
          <w:bCs w:val="0"/>
          <w:color w:val="auto"/>
          <w:sz w:val="28"/>
          <w:szCs w:val="28"/>
          <w:lang w:val="en-US"/>
        </w:rPr>
        <w:t>倍以下”罚款</w:t>
      </w:r>
      <w:r>
        <w:rPr>
          <w:rFonts w:hint="eastAsia" w:hAnsi="Times New Roman" w:eastAsia="宋体" w:cs="宋体"/>
          <w:b w:val="0"/>
          <w:bCs w:val="0"/>
          <w:color w:val="auto"/>
          <w:sz w:val="28"/>
          <w:szCs w:val="28"/>
          <w:lang w:val="en-US" w:eastAsia="zh-CN"/>
        </w:rPr>
        <w:t>。</w:t>
      </w:r>
    </w:p>
    <w:p w14:paraId="64C7C32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rPr>
        <w:t>【</w:t>
      </w:r>
      <w:r>
        <w:rPr>
          <w:rFonts w:hint="eastAsia" w:hAnsi="Times New Roman" w:eastAsia="宋体" w:cs="宋体"/>
          <w:b w:val="0"/>
          <w:bCs w:val="0"/>
          <w:color w:val="auto"/>
          <w:sz w:val="28"/>
          <w:szCs w:val="28"/>
          <w:lang w:val="en-US" w:eastAsia="zh-CN"/>
        </w:rPr>
        <w:t>1</w:t>
      </w:r>
      <w:r>
        <w:rPr>
          <w:rFonts w:hint="eastAsia" w:hAnsi="Times New Roman" w:cs="宋体"/>
          <w:b w:val="0"/>
          <w:bCs w:val="0"/>
          <w:color w:val="auto"/>
          <w:sz w:val="28"/>
          <w:szCs w:val="28"/>
          <w:lang w:val="en-US" w:eastAsia="zh-CN"/>
        </w:rPr>
        <w:t>40</w:t>
      </w:r>
      <w:r>
        <w:rPr>
          <w:rFonts w:hint="eastAsia" w:ascii="宋体" w:hAnsi="Times New Roman" w:eastAsia="宋体" w:cs="宋体"/>
          <w:b w:val="0"/>
          <w:bCs w:val="0"/>
          <w:color w:val="auto"/>
          <w:sz w:val="28"/>
          <w:szCs w:val="28"/>
        </w:rPr>
        <w:t>】</w:t>
      </w:r>
      <w:r>
        <w:rPr>
          <w:rFonts w:hint="eastAsia" w:ascii="宋体" w:hAnsi="Times New Roman" w:eastAsia="宋体" w:cs="宋体"/>
          <w:b w:val="0"/>
          <w:bCs w:val="0"/>
          <w:color w:val="auto"/>
          <w:sz w:val="28"/>
          <w:szCs w:val="28"/>
          <w:lang w:val="en-US"/>
        </w:rPr>
        <w:t>第七十二条</w:t>
      </w:r>
      <w:r>
        <w:rPr>
          <w:rFonts w:hint="eastAsia" w:hAnsi="Times New Roman" w:eastAsia="宋体" w:cs="宋体"/>
          <w:b w:val="0"/>
          <w:bCs w:val="0"/>
          <w:color w:val="auto"/>
          <w:sz w:val="28"/>
          <w:szCs w:val="28"/>
          <w:lang w:val="en-US" w:eastAsia="zh-CN"/>
        </w:rPr>
        <w:t>：</w:t>
      </w:r>
      <w:r>
        <w:rPr>
          <w:rFonts w:hint="eastAsia" w:ascii="宋体" w:hAnsi="Times New Roman" w:eastAsia="宋体" w:cs="宋体"/>
          <w:b w:val="0"/>
          <w:bCs w:val="0"/>
          <w:color w:val="auto"/>
          <w:sz w:val="28"/>
          <w:szCs w:val="28"/>
          <w:lang w:val="en-US"/>
        </w:rPr>
        <w:t>从事对温度、湿度等有特殊要求的食品贮存业务的非食品生产经营者，食品集中交易市场的开办者、食品展销会的举办者，未按照规定备案或者报告的，由县级以上人民政府食品安全监督管理部门责令改正，给予警告；拒不改正的，处1万元以上5万元以下罚款；情节严重的，责令停产停业，并处5万元以上20万元以下罚款。</w:t>
      </w:r>
    </w:p>
    <w:p w14:paraId="2F96180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一、</w:t>
      </w:r>
      <w:r>
        <w:rPr>
          <w:rFonts w:hint="eastAsia" w:ascii="宋体" w:hAnsi="Times New Roman" w:eastAsia="宋体" w:cs="宋体"/>
          <w:b w:val="0"/>
          <w:bCs w:val="0"/>
          <w:color w:val="auto"/>
          <w:sz w:val="28"/>
          <w:szCs w:val="28"/>
          <w:lang w:val="en-US"/>
        </w:rPr>
        <w:t>从事食品贮存业务的非食品生产经营者未按规定备案，但食品贮存符合温度、湿度等特殊要求的，按下列规定处罚：</w:t>
      </w:r>
    </w:p>
    <w:p w14:paraId="74E4A0B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（一）</w:t>
      </w:r>
      <w:r>
        <w:rPr>
          <w:rFonts w:hint="eastAsia" w:ascii="宋体" w:hAnsi="Times New Roman" w:eastAsia="宋体" w:cs="宋体"/>
          <w:b w:val="0"/>
          <w:bCs w:val="0"/>
          <w:color w:val="auto"/>
          <w:sz w:val="28"/>
          <w:szCs w:val="28"/>
          <w:lang w:val="en-US"/>
        </w:rPr>
        <w:t>符合下列情形之一的，处一万元以上二万二千元以下罚款：</w:t>
      </w:r>
    </w:p>
    <w:p w14:paraId="14105BF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1</w:t>
      </w:r>
      <w:r>
        <w:rPr>
          <w:rFonts w:hint="eastAsia" w:ascii="宋体" w:hAnsi="Times New Roman" w:eastAsia="宋体" w:cs="宋体"/>
          <w:b w:val="0"/>
          <w:bCs w:val="0"/>
          <w:color w:val="auto"/>
          <w:sz w:val="28"/>
          <w:szCs w:val="28"/>
          <w:lang w:val="en-US"/>
        </w:rPr>
        <w:t>）涉案食品为特殊食品，货值金额五万元以下的；</w:t>
      </w:r>
    </w:p>
    <w:p w14:paraId="284075D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2</w:t>
      </w:r>
      <w:r>
        <w:rPr>
          <w:rFonts w:hint="eastAsia" w:ascii="宋体" w:hAnsi="Times New Roman" w:eastAsia="宋体" w:cs="宋体"/>
          <w:b w:val="0"/>
          <w:bCs w:val="0"/>
          <w:color w:val="auto"/>
          <w:sz w:val="28"/>
          <w:szCs w:val="28"/>
          <w:lang w:val="en-US"/>
        </w:rPr>
        <w:t>）涉案食品为非特殊食品，货值金额十万元以下的；</w:t>
      </w:r>
    </w:p>
    <w:p w14:paraId="76A90EC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3</w:t>
      </w:r>
      <w:r>
        <w:rPr>
          <w:rFonts w:hint="eastAsia" w:ascii="宋体" w:hAnsi="Times New Roman" w:eastAsia="宋体" w:cs="宋体"/>
          <w:b w:val="0"/>
          <w:bCs w:val="0"/>
          <w:color w:val="auto"/>
          <w:sz w:val="28"/>
          <w:szCs w:val="28"/>
          <w:lang w:val="en-US"/>
        </w:rPr>
        <w:t>）责令改正后，逾期10日内仍未办理的；</w:t>
      </w:r>
    </w:p>
    <w:p w14:paraId="7F34A97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（二）</w:t>
      </w:r>
      <w:r>
        <w:rPr>
          <w:rFonts w:hint="eastAsia" w:ascii="宋体" w:hAnsi="Times New Roman" w:eastAsia="宋体" w:cs="宋体"/>
          <w:b w:val="0"/>
          <w:bCs w:val="0"/>
          <w:color w:val="auto"/>
          <w:sz w:val="28"/>
          <w:szCs w:val="28"/>
          <w:lang w:val="en-US"/>
        </w:rPr>
        <w:t>符合下列情形之一的，处三万八千元以上五万元以下罚款：</w:t>
      </w:r>
    </w:p>
    <w:p w14:paraId="785D846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1</w:t>
      </w:r>
      <w:r>
        <w:rPr>
          <w:rFonts w:hint="eastAsia" w:ascii="宋体" w:hAnsi="Times New Roman" w:eastAsia="宋体" w:cs="宋体"/>
          <w:b w:val="0"/>
          <w:bCs w:val="0"/>
          <w:color w:val="auto"/>
          <w:sz w:val="28"/>
          <w:szCs w:val="28"/>
          <w:lang w:val="en-US"/>
        </w:rPr>
        <w:t>）涉案食品为特殊食品，货值金额十万元以上的；</w:t>
      </w:r>
    </w:p>
    <w:p w14:paraId="60DCE2D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2</w:t>
      </w:r>
      <w:r>
        <w:rPr>
          <w:rFonts w:hint="eastAsia" w:ascii="宋体" w:hAnsi="Times New Roman" w:eastAsia="宋体" w:cs="宋体"/>
          <w:b w:val="0"/>
          <w:bCs w:val="0"/>
          <w:color w:val="auto"/>
          <w:sz w:val="28"/>
          <w:szCs w:val="28"/>
          <w:lang w:val="en-US"/>
        </w:rPr>
        <w:t>）涉案食品为非特殊食品，货值金额二十万元以上的；</w:t>
      </w:r>
    </w:p>
    <w:p w14:paraId="401A01E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3</w:t>
      </w:r>
      <w:r>
        <w:rPr>
          <w:rFonts w:hint="eastAsia" w:ascii="宋体" w:hAnsi="Times New Roman" w:eastAsia="宋体" w:cs="宋体"/>
          <w:b w:val="0"/>
          <w:bCs w:val="0"/>
          <w:color w:val="auto"/>
          <w:sz w:val="28"/>
          <w:szCs w:val="28"/>
          <w:lang w:val="en-US"/>
        </w:rPr>
        <w:t>）责令改正后，逾期10日以上仍未办理的；</w:t>
      </w:r>
    </w:p>
    <w:p w14:paraId="2859A15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4</w:t>
      </w:r>
      <w:r>
        <w:rPr>
          <w:rFonts w:hint="eastAsia" w:ascii="宋体" w:hAnsi="Times New Roman" w:eastAsia="宋体" w:cs="宋体"/>
          <w:b w:val="0"/>
          <w:bCs w:val="0"/>
          <w:color w:val="auto"/>
          <w:sz w:val="28"/>
          <w:szCs w:val="28"/>
          <w:lang w:val="en-US"/>
        </w:rPr>
        <w:t>）符合裁量基准第【</w:t>
      </w:r>
      <w:r>
        <w:rPr>
          <w:rFonts w:hint="eastAsia" w:hAnsi="Times New Roman" w:cs="宋体"/>
          <w:b w:val="0"/>
          <w:bCs w:val="0"/>
          <w:color w:val="auto"/>
          <w:sz w:val="28"/>
          <w:szCs w:val="28"/>
          <w:lang w:val="en-US" w:eastAsia="zh-CN"/>
        </w:rPr>
        <w:t>117</w:t>
      </w:r>
      <w:r>
        <w:rPr>
          <w:rFonts w:hint="eastAsia" w:ascii="宋体" w:hAnsi="Times New Roman" w:eastAsia="宋体" w:cs="宋体"/>
          <w:b w:val="0"/>
          <w:bCs w:val="0"/>
          <w:color w:val="auto"/>
          <w:sz w:val="28"/>
          <w:szCs w:val="28"/>
          <w:lang w:val="en-US"/>
        </w:rPr>
        <w:t>】条从重处罚情形之一的。</w:t>
      </w:r>
    </w:p>
    <w:p w14:paraId="035B49D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hAnsi="Times New Roman" w:eastAsia="宋体" w:cs="宋体"/>
          <w:b w:val="0"/>
          <w:bCs w:val="0"/>
          <w:color w:val="auto"/>
          <w:sz w:val="28"/>
          <w:szCs w:val="28"/>
          <w:lang w:val="en-US" w:eastAsia="zh-CN"/>
        </w:rPr>
        <w:t>（三）</w:t>
      </w:r>
      <w:r>
        <w:rPr>
          <w:rFonts w:hint="eastAsia" w:ascii="宋体" w:hAnsi="Times New Roman" w:eastAsia="宋体" w:cs="宋体"/>
          <w:b w:val="0"/>
          <w:bCs w:val="0"/>
          <w:color w:val="auto"/>
          <w:sz w:val="28"/>
          <w:szCs w:val="28"/>
          <w:lang w:val="en-US"/>
        </w:rPr>
        <w:t>无上述规定情形的，处二万二千元以上三万八千元以下罚款。</w:t>
      </w:r>
    </w:p>
    <w:p w14:paraId="0F48A26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二、</w:t>
      </w:r>
      <w:r>
        <w:rPr>
          <w:rFonts w:hint="eastAsia" w:ascii="宋体" w:hAnsi="Times New Roman" w:eastAsia="宋体" w:cs="宋体"/>
          <w:b w:val="0"/>
          <w:bCs w:val="0"/>
          <w:color w:val="auto"/>
          <w:sz w:val="28"/>
          <w:szCs w:val="28"/>
          <w:lang w:val="en-US"/>
        </w:rPr>
        <w:t>从事食品贮存业务的非食品生产经营者未按规定备案，且食品贮存不符合温度、湿度等特殊要求的，按下列规定处罚：</w:t>
      </w:r>
    </w:p>
    <w:p w14:paraId="49DBA92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（一）</w:t>
      </w:r>
      <w:r>
        <w:rPr>
          <w:rFonts w:hint="eastAsia" w:ascii="宋体" w:hAnsi="Times New Roman" w:eastAsia="宋体" w:cs="宋体"/>
          <w:b w:val="0"/>
          <w:bCs w:val="0"/>
          <w:color w:val="auto"/>
          <w:sz w:val="28"/>
          <w:szCs w:val="28"/>
          <w:lang w:val="en-US"/>
        </w:rPr>
        <w:t>符合下列情形之一的，处五万元以上九万五千元以下罚款：</w:t>
      </w:r>
    </w:p>
    <w:p w14:paraId="075D902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1</w:t>
      </w:r>
      <w:r>
        <w:rPr>
          <w:rFonts w:hint="eastAsia" w:ascii="宋体" w:hAnsi="Times New Roman" w:eastAsia="宋体" w:cs="宋体"/>
          <w:b w:val="0"/>
          <w:bCs w:val="0"/>
          <w:color w:val="auto"/>
          <w:sz w:val="28"/>
          <w:szCs w:val="28"/>
          <w:lang w:val="en-US"/>
        </w:rPr>
        <w:t>）涉案食品为特殊食品，货值金额五万元以下的；</w:t>
      </w:r>
    </w:p>
    <w:p w14:paraId="04C1A31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2</w:t>
      </w:r>
      <w:r>
        <w:rPr>
          <w:rFonts w:hint="eastAsia" w:ascii="宋体" w:hAnsi="Times New Roman" w:eastAsia="宋体" w:cs="宋体"/>
          <w:b w:val="0"/>
          <w:bCs w:val="0"/>
          <w:color w:val="auto"/>
          <w:sz w:val="28"/>
          <w:szCs w:val="28"/>
          <w:lang w:val="en-US"/>
        </w:rPr>
        <w:t>）涉案食品为非特殊食品，货值金额十万元以下的；</w:t>
      </w:r>
    </w:p>
    <w:p w14:paraId="12BC001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（二）</w:t>
      </w:r>
      <w:r>
        <w:rPr>
          <w:rFonts w:hint="eastAsia" w:ascii="宋体" w:hAnsi="Times New Roman" w:eastAsia="宋体" w:cs="宋体"/>
          <w:b w:val="0"/>
          <w:bCs w:val="0"/>
          <w:color w:val="auto"/>
          <w:sz w:val="28"/>
          <w:szCs w:val="28"/>
          <w:lang w:val="en-US"/>
        </w:rPr>
        <w:t>符合下列情形之一的，处十五万五千元以上二十万元以下罚款：</w:t>
      </w:r>
    </w:p>
    <w:p w14:paraId="151489B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1</w:t>
      </w:r>
      <w:r>
        <w:rPr>
          <w:rFonts w:hint="eastAsia" w:ascii="宋体" w:hAnsi="Times New Roman" w:eastAsia="宋体" w:cs="宋体"/>
          <w:b w:val="0"/>
          <w:bCs w:val="0"/>
          <w:color w:val="auto"/>
          <w:sz w:val="28"/>
          <w:szCs w:val="28"/>
          <w:lang w:val="en-US"/>
        </w:rPr>
        <w:t>）涉案食品为特殊食品，货值金额十万元以上的；</w:t>
      </w:r>
    </w:p>
    <w:p w14:paraId="317411F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2</w:t>
      </w:r>
      <w:r>
        <w:rPr>
          <w:rFonts w:hint="eastAsia" w:ascii="宋体" w:hAnsi="Times New Roman" w:eastAsia="宋体" w:cs="宋体"/>
          <w:b w:val="0"/>
          <w:bCs w:val="0"/>
          <w:color w:val="auto"/>
          <w:sz w:val="28"/>
          <w:szCs w:val="28"/>
          <w:lang w:val="en-US"/>
        </w:rPr>
        <w:t>）涉案食品为非特殊食品，货值金额二十万元以上的；</w:t>
      </w:r>
    </w:p>
    <w:p w14:paraId="2F0E1F0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3</w:t>
      </w:r>
      <w:r>
        <w:rPr>
          <w:rFonts w:hint="eastAsia" w:ascii="宋体" w:hAnsi="Times New Roman" w:eastAsia="宋体" w:cs="宋体"/>
          <w:b w:val="0"/>
          <w:bCs w:val="0"/>
          <w:color w:val="auto"/>
          <w:sz w:val="28"/>
          <w:szCs w:val="28"/>
          <w:lang w:val="en-US"/>
        </w:rPr>
        <w:t>）涉案食品发生腐败变质、油脂酸败、霉变生虫、污秽不洁、或者感官性状异常的；</w:t>
      </w:r>
    </w:p>
    <w:p w14:paraId="2907CF0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4</w:t>
      </w:r>
      <w:r>
        <w:rPr>
          <w:rFonts w:hint="eastAsia" w:ascii="宋体" w:hAnsi="Times New Roman" w:eastAsia="宋体" w:cs="宋体"/>
          <w:b w:val="0"/>
          <w:bCs w:val="0"/>
          <w:color w:val="auto"/>
          <w:sz w:val="28"/>
          <w:szCs w:val="28"/>
          <w:lang w:val="en-US"/>
        </w:rPr>
        <w:t>）符合裁量基准第【</w:t>
      </w:r>
      <w:r>
        <w:rPr>
          <w:rFonts w:hint="eastAsia" w:hAnsi="Times New Roman" w:cs="宋体"/>
          <w:b w:val="0"/>
          <w:bCs w:val="0"/>
          <w:color w:val="auto"/>
          <w:sz w:val="28"/>
          <w:szCs w:val="28"/>
          <w:lang w:val="en-US" w:eastAsia="zh-CN"/>
        </w:rPr>
        <w:t>117</w:t>
      </w:r>
      <w:r>
        <w:rPr>
          <w:rFonts w:hint="eastAsia" w:ascii="宋体" w:hAnsi="Times New Roman" w:eastAsia="宋体" w:cs="宋体"/>
          <w:b w:val="0"/>
          <w:bCs w:val="0"/>
          <w:color w:val="auto"/>
          <w:sz w:val="28"/>
          <w:szCs w:val="28"/>
          <w:lang w:val="en-US"/>
        </w:rPr>
        <w:t>】条从重处罚情形之一的。</w:t>
      </w:r>
    </w:p>
    <w:p w14:paraId="03D5435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（三）</w:t>
      </w:r>
      <w:r>
        <w:rPr>
          <w:rFonts w:hint="eastAsia" w:ascii="宋体" w:hAnsi="Times New Roman" w:eastAsia="宋体" w:cs="宋体"/>
          <w:b w:val="0"/>
          <w:bCs w:val="0"/>
          <w:color w:val="auto"/>
          <w:sz w:val="28"/>
          <w:szCs w:val="28"/>
          <w:lang w:val="en-US"/>
        </w:rPr>
        <w:t>不符合本条上述规定情形的，一般行政处罚，处九万五千元以上十五万五千元以下罚款。</w:t>
      </w:r>
    </w:p>
    <w:p w14:paraId="153E260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三、</w:t>
      </w:r>
      <w:r>
        <w:rPr>
          <w:rFonts w:hint="eastAsia" w:ascii="宋体" w:hAnsi="Times New Roman" w:eastAsia="宋体" w:cs="宋体"/>
          <w:b w:val="0"/>
          <w:bCs w:val="0"/>
          <w:color w:val="auto"/>
          <w:sz w:val="28"/>
          <w:szCs w:val="28"/>
          <w:lang w:val="en-US"/>
        </w:rPr>
        <w:t>食品集中交易市场的开办者、食品展销会的举办者未按规定报告的，按下列规定处罚：</w:t>
      </w:r>
    </w:p>
    <w:p w14:paraId="5687994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（一）</w:t>
      </w:r>
      <w:r>
        <w:rPr>
          <w:rFonts w:hint="eastAsia" w:ascii="宋体" w:hAnsi="Times New Roman" w:eastAsia="宋体" w:cs="宋体"/>
          <w:b w:val="0"/>
          <w:bCs w:val="0"/>
          <w:color w:val="auto"/>
          <w:sz w:val="28"/>
          <w:szCs w:val="28"/>
          <w:lang w:val="en-US"/>
        </w:rPr>
        <w:t>符合下列情形之一的，处一万元以上二万二千元以下罚款：</w:t>
      </w:r>
    </w:p>
    <w:p w14:paraId="3E6B9D1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1</w:t>
      </w:r>
      <w:r>
        <w:rPr>
          <w:rFonts w:hint="eastAsia" w:ascii="宋体" w:hAnsi="Times New Roman" w:eastAsia="宋体" w:cs="宋体"/>
          <w:b w:val="0"/>
          <w:bCs w:val="0"/>
          <w:color w:val="auto"/>
          <w:sz w:val="28"/>
          <w:szCs w:val="28"/>
          <w:lang w:val="en-US"/>
        </w:rPr>
        <w:t>）食品集中交易市场的开办者超出改正期限10日内未报告的；食品展销会的举办者超出改正期限2日未报告的；</w:t>
      </w:r>
    </w:p>
    <w:p w14:paraId="00008A0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2</w:t>
      </w:r>
      <w:r>
        <w:rPr>
          <w:rFonts w:hint="eastAsia" w:ascii="宋体" w:hAnsi="Times New Roman" w:eastAsia="宋体" w:cs="宋体"/>
          <w:b w:val="0"/>
          <w:bCs w:val="0"/>
          <w:color w:val="auto"/>
          <w:sz w:val="28"/>
          <w:szCs w:val="28"/>
          <w:lang w:val="en-US"/>
        </w:rPr>
        <w:t>）食品集中交易市场、食品展销会经营户30户以内的；</w:t>
      </w:r>
    </w:p>
    <w:p w14:paraId="501ADA5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（二）</w:t>
      </w:r>
      <w:r>
        <w:rPr>
          <w:rFonts w:hint="eastAsia" w:ascii="宋体" w:hAnsi="Times New Roman" w:eastAsia="宋体" w:cs="宋体"/>
          <w:b w:val="0"/>
          <w:bCs w:val="0"/>
          <w:color w:val="auto"/>
          <w:sz w:val="28"/>
          <w:szCs w:val="28"/>
          <w:lang w:val="en-US"/>
        </w:rPr>
        <w:t>符合下列情形之一的，处三万八千元以上五万元以下罚款：</w:t>
      </w:r>
    </w:p>
    <w:p w14:paraId="1D50BBA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1</w:t>
      </w:r>
      <w:r>
        <w:rPr>
          <w:rFonts w:hint="eastAsia" w:ascii="宋体" w:hAnsi="Times New Roman" w:eastAsia="宋体" w:cs="宋体"/>
          <w:b w:val="0"/>
          <w:bCs w:val="0"/>
          <w:color w:val="auto"/>
          <w:sz w:val="28"/>
          <w:szCs w:val="28"/>
          <w:lang w:val="en-US"/>
        </w:rPr>
        <w:t>）食品集中交易市场的开办者超出改正期限20日以上未报告的；食品展销会的举办者超出改正期限3日以上未报告的；</w:t>
      </w:r>
    </w:p>
    <w:p w14:paraId="1D29DA5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2</w:t>
      </w:r>
      <w:r>
        <w:rPr>
          <w:rFonts w:hint="eastAsia" w:ascii="宋体" w:hAnsi="Times New Roman" w:eastAsia="宋体" w:cs="宋体"/>
          <w:b w:val="0"/>
          <w:bCs w:val="0"/>
          <w:color w:val="auto"/>
          <w:sz w:val="28"/>
          <w:szCs w:val="28"/>
          <w:lang w:val="en-US"/>
        </w:rPr>
        <w:t>）食品集中交易市场、食品展销会经营户50户以内的；</w:t>
      </w:r>
    </w:p>
    <w:p w14:paraId="6DEB854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3</w:t>
      </w:r>
      <w:r>
        <w:rPr>
          <w:rFonts w:hint="eastAsia" w:ascii="宋体" w:hAnsi="Times New Roman" w:eastAsia="宋体" w:cs="宋体"/>
          <w:b w:val="0"/>
          <w:bCs w:val="0"/>
          <w:color w:val="auto"/>
          <w:sz w:val="28"/>
          <w:szCs w:val="28"/>
          <w:lang w:val="en-US"/>
        </w:rPr>
        <w:t>）符合裁量基准第【</w:t>
      </w:r>
      <w:r>
        <w:rPr>
          <w:rFonts w:hint="eastAsia" w:hAnsi="Times New Roman" w:cs="宋体"/>
          <w:b w:val="0"/>
          <w:bCs w:val="0"/>
          <w:color w:val="auto"/>
          <w:sz w:val="28"/>
          <w:szCs w:val="28"/>
          <w:lang w:val="en-US" w:eastAsia="zh-CN"/>
        </w:rPr>
        <w:t>117</w:t>
      </w:r>
      <w:r>
        <w:rPr>
          <w:rFonts w:hint="eastAsia" w:ascii="宋体" w:hAnsi="Times New Roman" w:eastAsia="宋体" w:cs="宋体"/>
          <w:b w:val="0"/>
          <w:bCs w:val="0"/>
          <w:color w:val="auto"/>
          <w:sz w:val="28"/>
          <w:szCs w:val="28"/>
          <w:lang w:val="en-US"/>
        </w:rPr>
        <w:t>】条从重处罚情形之一的。</w:t>
      </w:r>
    </w:p>
    <w:p w14:paraId="697E2B7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（三）</w:t>
      </w:r>
      <w:r>
        <w:rPr>
          <w:rFonts w:hint="eastAsia" w:ascii="宋体" w:hAnsi="Times New Roman" w:eastAsia="宋体" w:cs="宋体"/>
          <w:b w:val="0"/>
          <w:bCs w:val="0"/>
          <w:color w:val="auto"/>
          <w:sz w:val="28"/>
          <w:szCs w:val="28"/>
          <w:lang w:val="en-US"/>
        </w:rPr>
        <w:t>无上述规定情形的，处二万二千元以上三万八千元以下罚款。</w:t>
      </w:r>
    </w:p>
    <w:p w14:paraId="635FA16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四、</w:t>
      </w:r>
      <w:r>
        <w:rPr>
          <w:rFonts w:hint="eastAsia" w:ascii="宋体" w:hAnsi="Times New Roman" w:eastAsia="宋体" w:cs="宋体"/>
          <w:b w:val="0"/>
          <w:bCs w:val="0"/>
          <w:color w:val="auto"/>
          <w:sz w:val="28"/>
          <w:szCs w:val="28"/>
          <w:lang w:val="en-US"/>
        </w:rPr>
        <w:t>食品集中交易市场的开办者、食品展销会的举办者未按规定报告情节严重的，责令停产停业，并按下列规定处罚：</w:t>
      </w:r>
    </w:p>
    <w:p w14:paraId="1D1D29F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（一）发生一般食品安全事故的，处五万元以上八万元以下罚款；</w:t>
      </w:r>
    </w:p>
    <w:p w14:paraId="517E012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（二）发生较大食品安全事故的，处八万元以上十二万元以下罚款；</w:t>
      </w:r>
    </w:p>
    <w:p w14:paraId="352710D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（三）发生重大食品安全事故的，处十二万元以上十八万元以下罚款；</w:t>
      </w:r>
    </w:p>
    <w:p w14:paraId="3ADF150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eastAsia="zh-CN"/>
        </w:rPr>
      </w:pPr>
      <w:r>
        <w:rPr>
          <w:rFonts w:hint="eastAsia" w:ascii="宋体" w:hAnsi="Times New Roman" w:eastAsia="宋体" w:cs="宋体"/>
          <w:b w:val="0"/>
          <w:bCs w:val="0"/>
          <w:color w:val="auto"/>
          <w:sz w:val="28"/>
          <w:szCs w:val="28"/>
          <w:lang w:val="en-US"/>
        </w:rPr>
        <w:t>（四）发生特别重大食品安全事故的，处十八万元以上二十万元以下罚款</w:t>
      </w:r>
      <w:r>
        <w:rPr>
          <w:rFonts w:hint="eastAsia" w:hAnsi="Times New Roman" w:eastAsia="宋体" w:cs="宋体"/>
          <w:b w:val="0"/>
          <w:bCs w:val="0"/>
          <w:color w:val="auto"/>
          <w:sz w:val="28"/>
          <w:szCs w:val="28"/>
          <w:lang w:val="en-US" w:eastAsia="zh-CN"/>
        </w:rPr>
        <w:t>。</w:t>
      </w:r>
    </w:p>
    <w:p w14:paraId="7A1258E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rPr>
        <w:t>【</w:t>
      </w:r>
      <w:r>
        <w:rPr>
          <w:rFonts w:hint="eastAsia" w:hAnsi="Times New Roman" w:eastAsia="宋体" w:cs="宋体"/>
          <w:b w:val="0"/>
          <w:bCs w:val="0"/>
          <w:color w:val="auto"/>
          <w:sz w:val="28"/>
          <w:szCs w:val="28"/>
          <w:lang w:val="en-US" w:eastAsia="zh-CN"/>
        </w:rPr>
        <w:t>1</w:t>
      </w:r>
      <w:r>
        <w:rPr>
          <w:rFonts w:hint="eastAsia" w:hAnsi="Times New Roman" w:cs="宋体"/>
          <w:b w:val="0"/>
          <w:bCs w:val="0"/>
          <w:color w:val="auto"/>
          <w:sz w:val="28"/>
          <w:szCs w:val="28"/>
          <w:lang w:val="en-US" w:eastAsia="zh-CN"/>
        </w:rPr>
        <w:t>41</w:t>
      </w:r>
      <w:r>
        <w:rPr>
          <w:rFonts w:hint="eastAsia" w:ascii="宋体" w:hAnsi="Times New Roman" w:eastAsia="宋体" w:cs="宋体"/>
          <w:b w:val="0"/>
          <w:bCs w:val="0"/>
          <w:color w:val="auto"/>
          <w:sz w:val="28"/>
          <w:szCs w:val="28"/>
        </w:rPr>
        <w:t>】</w:t>
      </w:r>
      <w:r>
        <w:rPr>
          <w:rFonts w:hint="eastAsia" w:ascii="宋体" w:hAnsi="Times New Roman" w:eastAsia="宋体" w:cs="宋体"/>
          <w:b w:val="0"/>
          <w:bCs w:val="0"/>
          <w:color w:val="auto"/>
          <w:sz w:val="28"/>
          <w:szCs w:val="28"/>
          <w:lang w:val="en-US"/>
        </w:rPr>
        <w:t>第七十三条</w:t>
      </w:r>
      <w:r>
        <w:rPr>
          <w:rFonts w:hint="eastAsia" w:hAnsi="Times New Roman" w:eastAsia="宋体" w:cs="宋体"/>
          <w:b w:val="0"/>
          <w:bCs w:val="0"/>
          <w:color w:val="auto"/>
          <w:sz w:val="28"/>
          <w:szCs w:val="28"/>
          <w:lang w:val="en-US" w:eastAsia="zh-CN"/>
        </w:rPr>
        <w:t>：</w:t>
      </w:r>
      <w:r>
        <w:rPr>
          <w:rFonts w:hint="eastAsia" w:ascii="宋体" w:hAnsi="Times New Roman" w:eastAsia="宋体" w:cs="宋体"/>
          <w:b w:val="0"/>
          <w:bCs w:val="0"/>
          <w:color w:val="auto"/>
          <w:sz w:val="28"/>
          <w:szCs w:val="28"/>
          <w:lang w:val="en-US"/>
        </w:rPr>
        <w:t>利用会议、讲座、健康咨询等方式对食品进行虚假宣传的，由县级以上人民政府食品安全监督管理部门责令消除影响，有违法所得的，没收违法所得；情节严重的，依照食品安全法第一百四十条第五款的规定进行处罚；属于单位违法的，还应当依照本条例第七十五条的规定对单位的法定代表人、主要负责人、直接负责的主管人员和其他直接责任人员给予处罚。</w:t>
      </w:r>
    </w:p>
    <w:p w14:paraId="3F7E488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一、</w:t>
      </w:r>
      <w:r>
        <w:rPr>
          <w:rFonts w:hint="eastAsia" w:ascii="宋体" w:hAnsi="Times New Roman" w:eastAsia="宋体" w:cs="宋体"/>
          <w:b w:val="0"/>
          <w:bCs w:val="0"/>
          <w:color w:val="auto"/>
          <w:sz w:val="28"/>
          <w:szCs w:val="28"/>
          <w:lang w:val="en-US"/>
        </w:rPr>
        <w:t>符合下列情形之一的，从轻行政处罚，处二万元以上</w:t>
      </w:r>
      <w:r>
        <w:rPr>
          <w:rFonts w:hint="eastAsia" w:hAnsi="Times New Roman" w:cs="宋体"/>
          <w:b w:val="0"/>
          <w:bCs w:val="0"/>
          <w:color w:val="auto"/>
          <w:sz w:val="28"/>
          <w:szCs w:val="28"/>
          <w:lang w:val="en-US" w:eastAsia="zh-CN"/>
        </w:rPr>
        <w:t>二万九千元</w:t>
      </w:r>
      <w:r>
        <w:rPr>
          <w:rFonts w:hint="eastAsia" w:ascii="宋体" w:hAnsi="Times New Roman" w:eastAsia="宋体" w:cs="宋体"/>
          <w:b w:val="0"/>
          <w:bCs w:val="0"/>
          <w:color w:val="auto"/>
          <w:sz w:val="28"/>
          <w:szCs w:val="28"/>
          <w:lang w:val="en-US"/>
        </w:rPr>
        <w:t>以下和“1倍以上</w:t>
      </w:r>
      <w:r>
        <w:rPr>
          <w:rFonts w:hint="eastAsia" w:hAnsi="Times New Roman" w:cs="宋体"/>
          <w:b w:val="0"/>
          <w:bCs w:val="0"/>
          <w:color w:val="auto"/>
          <w:sz w:val="28"/>
          <w:szCs w:val="28"/>
          <w:lang w:val="en-US" w:eastAsia="zh-CN"/>
        </w:rPr>
        <w:t>3.7</w:t>
      </w:r>
      <w:r>
        <w:rPr>
          <w:rFonts w:hint="eastAsia" w:ascii="宋体" w:hAnsi="Times New Roman" w:eastAsia="宋体" w:cs="宋体"/>
          <w:b w:val="0"/>
          <w:bCs w:val="0"/>
          <w:color w:val="auto"/>
          <w:sz w:val="28"/>
          <w:szCs w:val="28"/>
          <w:lang w:val="en-US"/>
        </w:rPr>
        <w:t>倍以下”罚款：</w:t>
      </w:r>
    </w:p>
    <w:p w14:paraId="0A77AEF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（一）涉案食品不属于特殊食品，货值金额二万元以下的；</w:t>
      </w:r>
    </w:p>
    <w:p w14:paraId="2592277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（二）符合裁量基准第【</w:t>
      </w:r>
      <w:r>
        <w:rPr>
          <w:rFonts w:hint="eastAsia" w:hAnsi="Times New Roman" w:cs="宋体"/>
          <w:b w:val="0"/>
          <w:bCs w:val="0"/>
          <w:color w:val="auto"/>
          <w:sz w:val="28"/>
          <w:szCs w:val="28"/>
          <w:lang w:val="en-US" w:eastAsia="zh-CN"/>
        </w:rPr>
        <w:t>117</w:t>
      </w:r>
      <w:r>
        <w:rPr>
          <w:rFonts w:hint="eastAsia" w:ascii="宋体" w:hAnsi="Times New Roman" w:eastAsia="宋体" w:cs="宋体"/>
          <w:b w:val="0"/>
          <w:bCs w:val="0"/>
          <w:color w:val="auto"/>
          <w:sz w:val="28"/>
          <w:szCs w:val="28"/>
          <w:lang w:val="en-US"/>
        </w:rPr>
        <w:t>】条从轻处罚情形之一的。</w:t>
      </w:r>
    </w:p>
    <w:p w14:paraId="115ED20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二、</w:t>
      </w:r>
      <w:r>
        <w:rPr>
          <w:rFonts w:hint="eastAsia" w:ascii="宋体" w:hAnsi="Times New Roman" w:eastAsia="宋体" w:cs="宋体"/>
          <w:b w:val="0"/>
          <w:bCs w:val="0"/>
          <w:color w:val="auto"/>
          <w:sz w:val="28"/>
          <w:szCs w:val="28"/>
          <w:lang w:val="en-US"/>
        </w:rPr>
        <w:t>符合下列情形之一的，从重行政处罚，处</w:t>
      </w:r>
      <w:r>
        <w:rPr>
          <w:rFonts w:hint="eastAsia" w:hAnsi="Times New Roman" w:cs="宋体"/>
          <w:b w:val="0"/>
          <w:bCs w:val="0"/>
          <w:strike w:val="0"/>
          <w:dstrike w:val="0"/>
          <w:color w:val="auto"/>
          <w:sz w:val="28"/>
          <w:szCs w:val="28"/>
          <w:lang w:val="en-US" w:eastAsia="zh-CN"/>
        </w:rPr>
        <w:t>四万一千元</w:t>
      </w:r>
      <w:r>
        <w:rPr>
          <w:rFonts w:hint="eastAsia" w:ascii="宋体" w:hAnsi="Times New Roman" w:eastAsia="宋体" w:cs="宋体"/>
          <w:b w:val="0"/>
          <w:bCs w:val="0"/>
          <w:color w:val="auto"/>
          <w:sz w:val="28"/>
          <w:szCs w:val="28"/>
          <w:lang w:val="en-US"/>
        </w:rPr>
        <w:t>以上五万元以下和“7</w:t>
      </w:r>
      <w:r>
        <w:rPr>
          <w:rFonts w:hint="eastAsia" w:hAnsi="Times New Roman" w:cs="宋体"/>
          <w:b w:val="0"/>
          <w:bCs w:val="0"/>
          <w:color w:val="auto"/>
          <w:sz w:val="28"/>
          <w:szCs w:val="28"/>
          <w:lang w:val="en-US" w:eastAsia="zh-CN"/>
        </w:rPr>
        <w:t>.3</w:t>
      </w:r>
      <w:r>
        <w:rPr>
          <w:rFonts w:hint="eastAsia" w:ascii="宋体" w:hAnsi="Times New Roman" w:eastAsia="宋体" w:cs="宋体"/>
          <w:b w:val="0"/>
          <w:bCs w:val="0"/>
          <w:color w:val="auto"/>
          <w:sz w:val="28"/>
          <w:szCs w:val="28"/>
          <w:lang w:val="en-US"/>
        </w:rPr>
        <w:t>倍以上10倍以下”罚款：</w:t>
      </w:r>
    </w:p>
    <w:p w14:paraId="713BC96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（一）涉案食品不属于特殊食品，货值金额四万元以上的；</w:t>
      </w:r>
    </w:p>
    <w:p w14:paraId="30F4B75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（二）涉案食品为特殊食品的；</w:t>
      </w:r>
    </w:p>
    <w:p w14:paraId="2D670C3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（三）食品虚假宣传涉及疾病预防、治疗功能的；</w:t>
      </w:r>
    </w:p>
    <w:p w14:paraId="57FD602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（四）符合裁量基准第【</w:t>
      </w:r>
      <w:r>
        <w:rPr>
          <w:rFonts w:hint="eastAsia" w:hAnsi="Times New Roman" w:cs="宋体"/>
          <w:b w:val="0"/>
          <w:bCs w:val="0"/>
          <w:color w:val="auto"/>
          <w:sz w:val="28"/>
          <w:szCs w:val="28"/>
          <w:lang w:val="en-US" w:eastAsia="zh-CN"/>
        </w:rPr>
        <w:t>117</w:t>
      </w:r>
      <w:r>
        <w:rPr>
          <w:rFonts w:hint="eastAsia" w:ascii="宋体" w:hAnsi="Times New Roman" w:eastAsia="宋体" w:cs="宋体"/>
          <w:b w:val="0"/>
          <w:bCs w:val="0"/>
          <w:color w:val="auto"/>
          <w:sz w:val="28"/>
          <w:szCs w:val="28"/>
          <w:lang w:val="en-US"/>
        </w:rPr>
        <w:t>】条从重处罚情形之一的。</w:t>
      </w:r>
    </w:p>
    <w:p w14:paraId="1188C93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三、</w:t>
      </w:r>
      <w:r>
        <w:rPr>
          <w:rFonts w:hint="eastAsia" w:ascii="宋体" w:hAnsi="Times New Roman" w:eastAsia="宋体" w:cs="宋体"/>
          <w:b w:val="0"/>
          <w:bCs w:val="0"/>
          <w:color w:val="auto"/>
          <w:sz w:val="28"/>
          <w:szCs w:val="28"/>
          <w:lang w:val="en-US"/>
        </w:rPr>
        <w:t>不符合本条</w:t>
      </w:r>
      <w:r>
        <w:rPr>
          <w:rFonts w:hint="eastAsia" w:ascii="宋体" w:hAnsi="Times New Roman" w:eastAsia="宋体" w:cs="宋体"/>
          <w:b w:val="0"/>
          <w:bCs w:val="0"/>
          <w:color w:val="auto"/>
          <w:sz w:val="28"/>
          <w:szCs w:val="28"/>
          <w:lang w:val="en-US" w:eastAsia="zh-CN"/>
        </w:rPr>
        <w:t>上述</w:t>
      </w:r>
      <w:r>
        <w:rPr>
          <w:rFonts w:hint="eastAsia" w:ascii="宋体" w:hAnsi="Times New Roman" w:eastAsia="宋体" w:cs="宋体"/>
          <w:b w:val="0"/>
          <w:bCs w:val="0"/>
          <w:color w:val="auto"/>
          <w:sz w:val="28"/>
          <w:szCs w:val="28"/>
          <w:lang w:val="en-US"/>
        </w:rPr>
        <w:t>规定情形的，</w:t>
      </w:r>
      <w:r>
        <w:rPr>
          <w:rFonts w:hint="eastAsia" w:hAnsi="Times New Roman" w:cs="宋体"/>
          <w:b w:val="0"/>
          <w:bCs w:val="0"/>
          <w:color w:val="auto"/>
          <w:sz w:val="28"/>
          <w:szCs w:val="28"/>
          <w:lang w:val="en-US" w:eastAsia="zh-CN"/>
        </w:rPr>
        <w:t>一般处罚，</w:t>
      </w:r>
      <w:r>
        <w:rPr>
          <w:rFonts w:hint="eastAsia" w:ascii="宋体" w:hAnsi="Times New Roman" w:eastAsia="宋体" w:cs="宋体"/>
          <w:b w:val="0"/>
          <w:bCs w:val="0"/>
          <w:color w:val="auto"/>
          <w:sz w:val="28"/>
          <w:szCs w:val="28"/>
          <w:lang w:val="en-US"/>
        </w:rPr>
        <w:t>处</w:t>
      </w:r>
      <w:r>
        <w:rPr>
          <w:rFonts w:hint="eastAsia" w:hAnsi="Times New Roman" w:cs="宋体"/>
          <w:b w:val="0"/>
          <w:bCs w:val="0"/>
          <w:strike w:val="0"/>
          <w:dstrike w:val="0"/>
          <w:color w:val="auto"/>
          <w:sz w:val="28"/>
          <w:szCs w:val="28"/>
          <w:lang w:val="en-US" w:eastAsia="zh-CN"/>
        </w:rPr>
        <w:t>二万九千元以上四万一千元以下和</w:t>
      </w:r>
      <w:r>
        <w:rPr>
          <w:rFonts w:hint="eastAsia" w:ascii="宋体" w:hAnsi="Times New Roman" w:eastAsia="宋体" w:cs="宋体"/>
          <w:b w:val="0"/>
          <w:bCs w:val="0"/>
          <w:color w:val="auto"/>
          <w:sz w:val="28"/>
          <w:szCs w:val="28"/>
          <w:lang w:val="en-US"/>
        </w:rPr>
        <w:t>“</w:t>
      </w:r>
      <w:r>
        <w:rPr>
          <w:rFonts w:hint="eastAsia" w:hAnsi="Times New Roman" w:cs="宋体"/>
          <w:b w:val="0"/>
          <w:bCs w:val="0"/>
          <w:color w:val="auto"/>
          <w:sz w:val="28"/>
          <w:szCs w:val="28"/>
          <w:lang w:val="en-US" w:eastAsia="zh-CN"/>
        </w:rPr>
        <w:t>3.7</w:t>
      </w:r>
      <w:r>
        <w:rPr>
          <w:rFonts w:hint="eastAsia" w:ascii="宋体" w:hAnsi="Times New Roman" w:eastAsia="宋体" w:cs="宋体"/>
          <w:b w:val="0"/>
          <w:bCs w:val="0"/>
          <w:color w:val="auto"/>
          <w:sz w:val="28"/>
          <w:szCs w:val="28"/>
          <w:lang w:val="en-US"/>
        </w:rPr>
        <w:t>倍以上7</w:t>
      </w:r>
      <w:r>
        <w:rPr>
          <w:rFonts w:hint="eastAsia" w:hAnsi="Times New Roman" w:cs="宋体"/>
          <w:b w:val="0"/>
          <w:bCs w:val="0"/>
          <w:color w:val="auto"/>
          <w:sz w:val="28"/>
          <w:szCs w:val="28"/>
          <w:lang w:val="en-US" w:eastAsia="zh-CN"/>
        </w:rPr>
        <w:t>.3</w:t>
      </w:r>
      <w:r>
        <w:rPr>
          <w:rFonts w:hint="eastAsia" w:ascii="宋体" w:hAnsi="Times New Roman" w:eastAsia="宋体" w:cs="宋体"/>
          <w:b w:val="0"/>
          <w:bCs w:val="0"/>
          <w:color w:val="auto"/>
          <w:sz w:val="28"/>
          <w:szCs w:val="28"/>
          <w:lang w:val="en-US"/>
        </w:rPr>
        <w:t>倍以下”罚款。</w:t>
      </w:r>
    </w:p>
    <w:p w14:paraId="5146C32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rPr>
        <w:t>【</w:t>
      </w:r>
      <w:r>
        <w:rPr>
          <w:rFonts w:hint="eastAsia" w:hAnsi="Times New Roman" w:eastAsia="宋体" w:cs="宋体"/>
          <w:b w:val="0"/>
          <w:bCs w:val="0"/>
          <w:color w:val="auto"/>
          <w:sz w:val="28"/>
          <w:szCs w:val="28"/>
          <w:lang w:val="en-US" w:eastAsia="zh-CN"/>
        </w:rPr>
        <w:t>1</w:t>
      </w:r>
      <w:r>
        <w:rPr>
          <w:rFonts w:hint="eastAsia" w:hAnsi="Times New Roman" w:cs="宋体"/>
          <w:b w:val="0"/>
          <w:bCs w:val="0"/>
          <w:color w:val="auto"/>
          <w:sz w:val="28"/>
          <w:szCs w:val="28"/>
          <w:lang w:val="en-US" w:eastAsia="zh-CN"/>
        </w:rPr>
        <w:t>42</w:t>
      </w:r>
      <w:r>
        <w:rPr>
          <w:rFonts w:hint="eastAsia" w:ascii="宋体" w:hAnsi="Times New Roman" w:eastAsia="宋体" w:cs="宋体"/>
          <w:b w:val="0"/>
          <w:bCs w:val="0"/>
          <w:color w:val="auto"/>
          <w:sz w:val="28"/>
          <w:szCs w:val="28"/>
        </w:rPr>
        <w:t>】</w:t>
      </w:r>
      <w:r>
        <w:rPr>
          <w:rFonts w:hint="eastAsia" w:ascii="宋体" w:hAnsi="Times New Roman" w:eastAsia="宋体" w:cs="宋体"/>
          <w:b w:val="0"/>
          <w:bCs w:val="0"/>
          <w:color w:val="auto"/>
          <w:sz w:val="28"/>
          <w:szCs w:val="28"/>
          <w:lang w:val="en-US"/>
        </w:rPr>
        <w:t>第七十</w:t>
      </w:r>
      <w:r>
        <w:rPr>
          <w:rFonts w:hint="eastAsia" w:ascii="宋体" w:hAnsi="Times New Roman" w:eastAsia="宋体" w:cs="宋体"/>
          <w:b w:val="0"/>
          <w:bCs w:val="0"/>
          <w:color w:val="auto"/>
          <w:sz w:val="28"/>
          <w:szCs w:val="28"/>
          <w:lang w:val="en-US" w:eastAsia="zh-CN"/>
        </w:rPr>
        <w:t>四</w:t>
      </w:r>
      <w:r>
        <w:rPr>
          <w:rFonts w:hint="eastAsia" w:ascii="宋体" w:hAnsi="Times New Roman" w:eastAsia="宋体" w:cs="宋体"/>
          <w:b w:val="0"/>
          <w:bCs w:val="0"/>
          <w:color w:val="auto"/>
          <w:sz w:val="28"/>
          <w:szCs w:val="28"/>
          <w:lang w:val="en-US"/>
        </w:rPr>
        <w:t>条</w:t>
      </w:r>
      <w:r>
        <w:rPr>
          <w:rFonts w:hint="eastAsia" w:hAnsi="Times New Roman" w:eastAsia="宋体" w:cs="宋体"/>
          <w:b w:val="0"/>
          <w:bCs w:val="0"/>
          <w:color w:val="auto"/>
          <w:sz w:val="28"/>
          <w:szCs w:val="28"/>
          <w:lang w:val="en-US" w:eastAsia="zh-CN"/>
        </w:rPr>
        <w:t>：</w:t>
      </w:r>
      <w:r>
        <w:rPr>
          <w:rFonts w:hint="eastAsia" w:ascii="宋体" w:hAnsi="Times New Roman" w:eastAsia="宋体" w:cs="宋体"/>
          <w:b w:val="0"/>
          <w:bCs w:val="0"/>
          <w:color w:val="auto"/>
          <w:sz w:val="28"/>
          <w:szCs w:val="28"/>
          <w:lang w:val="en-US"/>
        </w:rPr>
        <w:t>食品生产经营者生产经营的食品符合食品安全标准但不符合食品所标注的企业标准规定的食品安全指标的，由县级以上人民政府食品安全监督管理部门给予警告，并责令食品经营者停止经营该食品，责令食品生产企业改正；拒不停止经营或者改正的，没收不符合企业标准规定的食品安全指标的食品，货值金额不足1万元的，并处1万元以上5万元以下罚款，货值金额1万元以上的，并处货值金额5倍以上10倍以下罚款。</w:t>
      </w:r>
    </w:p>
    <w:p w14:paraId="33DF663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hAnsi="Times New Roman" w:cs="宋体"/>
          <w:b w:val="0"/>
          <w:bCs w:val="0"/>
          <w:color w:val="auto"/>
          <w:sz w:val="28"/>
          <w:szCs w:val="28"/>
          <w:lang w:val="en-US" w:eastAsia="zh-CN"/>
        </w:rPr>
        <w:t>一、</w:t>
      </w:r>
      <w:r>
        <w:rPr>
          <w:rFonts w:hint="eastAsia" w:ascii="宋体" w:hAnsi="Times New Roman" w:eastAsia="宋体" w:cs="宋体"/>
          <w:b w:val="0"/>
          <w:bCs w:val="0"/>
          <w:color w:val="auto"/>
          <w:sz w:val="28"/>
          <w:szCs w:val="28"/>
          <w:lang w:val="en-US"/>
        </w:rPr>
        <w:t>“处1万元以上5万元以下”裁量基准的规定。</w:t>
      </w:r>
    </w:p>
    <w:p w14:paraId="124BBCC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（一）</w:t>
      </w:r>
      <w:r>
        <w:rPr>
          <w:rFonts w:hint="eastAsia" w:ascii="宋体" w:hAnsi="Times New Roman" w:eastAsia="宋体" w:cs="宋体"/>
          <w:b w:val="0"/>
          <w:bCs w:val="0"/>
          <w:color w:val="auto"/>
          <w:sz w:val="28"/>
          <w:szCs w:val="28"/>
          <w:lang w:val="en-US"/>
        </w:rPr>
        <w:t>符合下列情形之一的，从轻行政处罚，处1万元以上2.2万元以下罚款：</w:t>
      </w:r>
    </w:p>
    <w:p w14:paraId="389E0C5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hAnsi="Times New Roman" w:eastAsia="宋体" w:cs="宋体"/>
          <w:b w:val="0"/>
          <w:bCs w:val="0"/>
          <w:color w:val="auto"/>
          <w:sz w:val="28"/>
          <w:szCs w:val="28"/>
          <w:lang w:val="en-US" w:eastAsia="zh-CN"/>
        </w:rPr>
        <w:t>（1）</w:t>
      </w:r>
      <w:r>
        <w:rPr>
          <w:rFonts w:hint="eastAsia" w:ascii="宋体" w:hAnsi="Times New Roman" w:eastAsia="宋体" w:cs="宋体"/>
          <w:b w:val="0"/>
          <w:bCs w:val="0"/>
          <w:color w:val="auto"/>
          <w:sz w:val="28"/>
          <w:szCs w:val="28"/>
          <w:lang w:val="en-US"/>
        </w:rPr>
        <w:t>涉案食品不属于特殊食品，货值金额4千元以下的；</w:t>
      </w:r>
    </w:p>
    <w:p w14:paraId="09E7508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hAnsi="Times New Roman" w:eastAsia="宋体" w:cs="宋体"/>
          <w:b w:val="0"/>
          <w:bCs w:val="0"/>
          <w:color w:val="auto"/>
          <w:sz w:val="28"/>
          <w:szCs w:val="28"/>
          <w:lang w:val="en-US" w:eastAsia="zh-CN"/>
        </w:rPr>
        <w:t>（2）</w:t>
      </w:r>
      <w:r>
        <w:rPr>
          <w:rFonts w:hint="eastAsia" w:ascii="宋体" w:hAnsi="Times New Roman" w:eastAsia="宋体" w:cs="宋体"/>
          <w:b w:val="0"/>
          <w:bCs w:val="0"/>
          <w:color w:val="auto"/>
          <w:sz w:val="28"/>
          <w:szCs w:val="28"/>
          <w:lang w:val="en-US"/>
        </w:rPr>
        <w:t>涉案食品为特殊食品，货值金额2千元以下的；</w:t>
      </w:r>
    </w:p>
    <w:p w14:paraId="7792BE2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3</w:t>
      </w:r>
      <w:r>
        <w:rPr>
          <w:rFonts w:hint="eastAsia" w:ascii="宋体" w:hAnsi="Times New Roman" w:eastAsia="宋体" w:cs="宋体"/>
          <w:b w:val="0"/>
          <w:bCs w:val="0"/>
          <w:color w:val="auto"/>
          <w:sz w:val="28"/>
          <w:szCs w:val="28"/>
          <w:lang w:val="en-US"/>
        </w:rPr>
        <w:t>）符合裁量基准第【</w:t>
      </w:r>
      <w:r>
        <w:rPr>
          <w:rFonts w:hint="eastAsia" w:hAnsi="Times New Roman" w:cs="宋体"/>
          <w:b w:val="0"/>
          <w:bCs w:val="0"/>
          <w:color w:val="auto"/>
          <w:sz w:val="28"/>
          <w:szCs w:val="28"/>
          <w:lang w:val="en-US" w:eastAsia="zh-CN"/>
        </w:rPr>
        <w:t>117</w:t>
      </w:r>
      <w:r>
        <w:rPr>
          <w:rFonts w:hint="eastAsia" w:ascii="宋体" w:hAnsi="Times New Roman" w:eastAsia="宋体" w:cs="宋体"/>
          <w:b w:val="0"/>
          <w:bCs w:val="0"/>
          <w:color w:val="auto"/>
          <w:sz w:val="28"/>
          <w:szCs w:val="28"/>
          <w:lang w:val="en-US"/>
        </w:rPr>
        <w:t>】条从轻处罚情形之一的。</w:t>
      </w:r>
    </w:p>
    <w:p w14:paraId="125B4BF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（二）</w:t>
      </w:r>
      <w:r>
        <w:rPr>
          <w:rFonts w:hint="eastAsia" w:ascii="宋体" w:hAnsi="Times New Roman" w:eastAsia="宋体" w:cs="宋体"/>
          <w:b w:val="0"/>
          <w:bCs w:val="0"/>
          <w:color w:val="auto"/>
          <w:sz w:val="28"/>
          <w:szCs w:val="28"/>
          <w:lang w:val="en-US"/>
        </w:rPr>
        <w:t>符合下列情形之一的，从重行政处罚，处3.8万元以上5万元以下罚款：</w:t>
      </w:r>
    </w:p>
    <w:p w14:paraId="2649CAA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1</w:t>
      </w:r>
      <w:r>
        <w:rPr>
          <w:rFonts w:hint="eastAsia" w:ascii="宋体" w:hAnsi="Times New Roman" w:eastAsia="宋体" w:cs="宋体"/>
          <w:b w:val="0"/>
          <w:bCs w:val="0"/>
          <w:color w:val="auto"/>
          <w:sz w:val="28"/>
          <w:szCs w:val="28"/>
          <w:lang w:val="en-US"/>
        </w:rPr>
        <w:t>）涉案食品不属于特殊食品，货值金额6千元以上1万元以下的；</w:t>
      </w:r>
    </w:p>
    <w:p w14:paraId="13398A7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2</w:t>
      </w:r>
      <w:r>
        <w:rPr>
          <w:rFonts w:hint="eastAsia" w:ascii="宋体" w:hAnsi="Times New Roman" w:eastAsia="宋体" w:cs="宋体"/>
          <w:b w:val="0"/>
          <w:bCs w:val="0"/>
          <w:color w:val="auto"/>
          <w:sz w:val="28"/>
          <w:szCs w:val="28"/>
          <w:lang w:val="en-US"/>
        </w:rPr>
        <w:t>）涉案食品为特殊食品的，货值金额5千元以上的；</w:t>
      </w:r>
    </w:p>
    <w:p w14:paraId="7F3835A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3</w:t>
      </w:r>
      <w:r>
        <w:rPr>
          <w:rFonts w:hint="eastAsia" w:ascii="宋体" w:hAnsi="Times New Roman" w:eastAsia="宋体" w:cs="宋体"/>
          <w:b w:val="0"/>
          <w:bCs w:val="0"/>
          <w:color w:val="auto"/>
          <w:sz w:val="28"/>
          <w:szCs w:val="28"/>
          <w:lang w:val="en-US"/>
        </w:rPr>
        <w:t>）符合裁量基准第【</w:t>
      </w:r>
      <w:r>
        <w:rPr>
          <w:rFonts w:hint="eastAsia" w:hAnsi="Times New Roman" w:cs="宋体"/>
          <w:b w:val="0"/>
          <w:bCs w:val="0"/>
          <w:color w:val="auto"/>
          <w:sz w:val="28"/>
          <w:szCs w:val="28"/>
          <w:lang w:val="en-US" w:eastAsia="zh-CN"/>
        </w:rPr>
        <w:t>117</w:t>
      </w:r>
      <w:r>
        <w:rPr>
          <w:rFonts w:hint="eastAsia" w:ascii="宋体" w:hAnsi="Times New Roman" w:eastAsia="宋体" w:cs="宋体"/>
          <w:b w:val="0"/>
          <w:bCs w:val="0"/>
          <w:color w:val="auto"/>
          <w:sz w:val="28"/>
          <w:szCs w:val="28"/>
          <w:lang w:val="en-US"/>
        </w:rPr>
        <w:t>】条从重处罚情形之一的。</w:t>
      </w:r>
    </w:p>
    <w:p w14:paraId="5C491B2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（三）</w:t>
      </w:r>
      <w:r>
        <w:rPr>
          <w:rFonts w:hint="eastAsia" w:ascii="宋体" w:hAnsi="Times New Roman" w:eastAsia="宋体" w:cs="宋体"/>
          <w:b w:val="0"/>
          <w:bCs w:val="0"/>
          <w:color w:val="auto"/>
          <w:sz w:val="28"/>
          <w:szCs w:val="28"/>
          <w:lang w:val="en-US"/>
        </w:rPr>
        <w:t>不符合</w:t>
      </w:r>
      <w:r>
        <w:rPr>
          <w:rFonts w:hint="eastAsia" w:hAnsi="Times New Roman" w:cs="宋体"/>
          <w:b w:val="0"/>
          <w:bCs w:val="0"/>
          <w:color w:val="auto"/>
          <w:sz w:val="28"/>
          <w:szCs w:val="28"/>
          <w:lang w:val="en-US" w:eastAsia="zh-CN"/>
        </w:rPr>
        <w:t>上述</w:t>
      </w:r>
      <w:r>
        <w:rPr>
          <w:rFonts w:hint="eastAsia" w:ascii="宋体" w:hAnsi="Times New Roman" w:eastAsia="宋体" w:cs="宋体"/>
          <w:b w:val="0"/>
          <w:bCs w:val="0"/>
          <w:color w:val="auto"/>
          <w:sz w:val="28"/>
          <w:szCs w:val="28"/>
          <w:lang w:val="en-US"/>
        </w:rPr>
        <w:t>规定情形的，一般行政处罚，处2.2万元以上3.8万元以下罚款。</w:t>
      </w:r>
    </w:p>
    <w:p w14:paraId="17D805E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hAnsi="Times New Roman" w:cs="宋体"/>
          <w:b w:val="0"/>
          <w:bCs w:val="0"/>
          <w:color w:val="auto"/>
          <w:sz w:val="28"/>
          <w:szCs w:val="28"/>
          <w:lang w:val="en-US" w:eastAsia="zh-CN"/>
        </w:rPr>
        <w:t>二、</w:t>
      </w:r>
      <w:r>
        <w:rPr>
          <w:rFonts w:hint="eastAsia" w:ascii="宋体" w:hAnsi="Times New Roman" w:eastAsia="宋体" w:cs="宋体"/>
          <w:b w:val="0"/>
          <w:bCs w:val="0"/>
          <w:color w:val="auto"/>
          <w:sz w:val="28"/>
          <w:szCs w:val="28"/>
          <w:lang w:val="en-US"/>
        </w:rPr>
        <w:t>“处货值金额5倍以上10倍以下罚款”裁量基准的规定。</w:t>
      </w:r>
    </w:p>
    <w:p w14:paraId="5D3B654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（一）</w:t>
      </w:r>
      <w:r>
        <w:rPr>
          <w:rFonts w:hint="eastAsia" w:ascii="宋体" w:hAnsi="Times New Roman" w:eastAsia="宋体" w:cs="宋体"/>
          <w:b w:val="0"/>
          <w:bCs w:val="0"/>
          <w:color w:val="auto"/>
          <w:sz w:val="28"/>
          <w:szCs w:val="28"/>
          <w:lang w:val="en-US"/>
        </w:rPr>
        <w:t>符合下列情形之一的，从轻行政处罚，处货值金额5倍以上6.5倍以下罚款：</w:t>
      </w:r>
    </w:p>
    <w:p w14:paraId="3D503A3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hAnsi="Times New Roman" w:eastAsia="宋体" w:cs="宋体"/>
          <w:b w:val="0"/>
          <w:bCs w:val="0"/>
          <w:color w:val="auto"/>
          <w:sz w:val="28"/>
          <w:szCs w:val="28"/>
          <w:lang w:val="en-US" w:eastAsia="zh-CN"/>
        </w:rPr>
        <w:t>（1）</w:t>
      </w:r>
      <w:r>
        <w:rPr>
          <w:rFonts w:hint="eastAsia" w:ascii="宋体" w:hAnsi="Times New Roman" w:eastAsia="宋体" w:cs="宋体"/>
          <w:b w:val="0"/>
          <w:bCs w:val="0"/>
          <w:color w:val="auto"/>
          <w:sz w:val="28"/>
          <w:szCs w:val="28"/>
          <w:lang w:val="en-US"/>
        </w:rPr>
        <w:t>涉案食品不属于特殊食品，货值金额1万元以上3万元以下的；</w:t>
      </w:r>
    </w:p>
    <w:p w14:paraId="650F4FA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hAnsi="Times New Roman" w:eastAsia="宋体" w:cs="宋体"/>
          <w:b w:val="0"/>
          <w:bCs w:val="0"/>
          <w:color w:val="auto"/>
          <w:sz w:val="28"/>
          <w:szCs w:val="28"/>
          <w:lang w:val="en-US" w:eastAsia="zh-CN"/>
        </w:rPr>
        <w:t>（2）</w:t>
      </w:r>
      <w:r>
        <w:rPr>
          <w:rFonts w:hint="eastAsia" w:ascii="宋体" w:hAnsi="Times New Roman" w:eastAsia="宋体" w:cs="宋体"/>
          <w:b w:val="0"/>
          <w:bCs w:val="0"/>
          <w:color w:val="auto"/>
          <w:sz w:val="28"/>
          <w:szCs w:val="28"/>
          <w:lang w:val="en-US"/>
        </w:rPr>
        <w:t>涉案食品为特殊食品的，货值金额1万元以上2万元以下的；</w:t>
      </w:r>
    </w:p>
    <w:p w14:paraId="14FEAF7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3</w:t>
      </w:r>
      <w:r>
        <w:rPr>
          <w:rFonts w:hint="eastAsia" w:ascii="宋体" w:hAnsi="Times New Roman" w:eastAsia="宋体" w:cs="宋体"/>
          <w:b w:val="0"/>
          <w:bCs w:val="0"/>
          <w:color w:val="auto"/>
          <w:sz w:val="28"/>
          <w:szCs w:val="28"/>
          <w:lang w:val="en-US"/>
        </w:rPr>
        <w:t>）符合裁量基准第【</w:t>
      </w:r>
      <w:r>
        <w:rPr>
          <w:rFonts w:hint="eastAsia" w:hAnsi="Times New Roman" w:cs="宋体"/>
          <w:b w:val="0"/>
          <w:bCs w:val="0"/>
          <w:color w:val="auto"/>
          <w:sz w:val="28"/>
          <w:szCs w:val="28"/>
          <w:lang w:val="en-US" w:eastAsia="zh-CN"/>
        </w:rPr>
        <w:t>118</w:t>
      </w:r>
      <w:r>
        <w:rPr>
          <w:rFonts w:hint="eastAsia" w:ascii="宋体" w:hAnsi="Times New Roman" w:eastAsia="宋体" w:cs="宋体"/>
          <w:b w:val="0"/>
          <w:bCs w:val="0"/>
          <w:color w:val="auto"/>
          <w:sz w:val="28"/>
          <w:szCs w:val="28"/>
          <w:lang w:val="en-US"/>
        </w:rPr>
        <w:t>】条从轻处罚情形之一的。</w:t>
      </w:r>
    </w:p>
    <w:p w14:paraId="2D881D1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（二）</w:t>
      </w:r>
      <w:r>
        <w:rPr>
          <w:rFonts w:hint="eastAsia" w:ascii="宋体" w:hAnsi="Times New Roman" w:eastAsia="宋体" w:cs="宋体"/>
          <w:b w:val="0"/>
          <w:bCs w:val="0"/>
          <w:color w:val="auto"/>
          <w:sz w:val="28"/>
          <w:szCs w:val="28"/>
          <w:lang w:val="en-US"/>
        </w:rPr>
        <w:t>符合下列情形之一的，从重行政处罚，处货值金额8.5倍以上10倍以下罚款：</w:t>
      </w:r>
    </w:p>
    <w:p w14:paraId="2F6BF7C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1</w:t>
      </w:r>
      <w:r>
        <w:rPr>
          <w:rFonts w:hint="eastAsia" w:ascii="宋体" w:hAnsi="Times New Roman" w:eastAsia="宋体" w:cs="宋体"/>
          <w:b w:val="0"/>
          <w:bCs w:val="0"/>
          <w:color w:val="auto"/>
          <w:sz w:val="28"/>
          <w:szCs w:val="28"/>
          <w:lang w:val="en-US"/>
        </w:rPr>
        <w:t>）涉案食品不属于特殊食品，货值金额5万元以上的；</w:t>
      </w:r>
    </w:p>
    <w:p w14:paraId="287CF6C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2</w:t>
      </w:r>
      <w:r>
        <w:rPr>
          <w:rFonts w:hint="eastAsia" w:ascii="宋体" w:hAnsi="Times New Roman" w:eastAsia="宋体" w:cs="宋体"/>
          <w:b w:val="0"/>
          <w:bCs w:val="0"/>
          <w:color w:val="auto"/>
          <w:sz w:val="28"/>
          <w:szCs w:val="28"/>
          <w:lang w:val="en-US"/>
        </w:rPr>
        <w:t>）涉案食品为特殊食品的；货值金额3万元以上的；</w:t>
      </w:r>
    </w:p>
    <w:p w14:paraId="2BDC6C2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3</w:t>
      </w:r>
      <w:r>
        <w:rPr>
          <w:rFonts w:hint="eastAsia" w:ascii="宋体" w:hAnsi="Times New Roman" w:eastAsia="宋体" w:cs="宋体"/>
          <w:b w:val="0"/>
          <w:bCs w:val="0"/>
          <w:color w:val="auto"/>
          <w:sz w:val="28"/>
          <w:szCs w:val="28"/>
          <w:lang w:val="en-US"/>
        </w:rPr>
        <w:t>）符合裁量基准第【</w:t>
      </w:r>
      <w:r>
        <w:rPr>
          <w:rFonts w:hint="eastAsia" w:hAnsi="Times New Roman" w:cs="宋体"/>
          <w:b w:val="0"/>
          <w:bCs w:val="0"/>
          <w:color w:val="auto"/>
          <w:sz w:val="28"/>
          <w:szCs w:val="28"/>
          <w:lang w:val="en-US" w:eastAsia="zh-CN"/>
        </w:rPr>
        <w:t>118</w:t>
      </w:r>
      <w:r>
        <w:rPr>
          <w:rFonts w:hint="eastAsia" w:ascii="宋体" w:hAnsi="Times New Roman" w:eastAsia="宋体" w:cs="宋体"/>
          <w:b w:val="0"/>
          <w:bCs w:val="0"/>
          <w:color w:val="auto"/>
          <w:sz w:val="28"/>
          <w:szCs w:val="28"/>
          <w:lang w:val="en-US"/>
        </w:rPr>
        <w:t>】条从重处罚情形之一的。</w:t>
      </w:r>
    </w:p>
    <w:p w14:paraId="14D24AA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（三）</w:t>
      </w:r>
      <w:r>
        <w:rPr>
          <w:rFonts w:hint="eastAsia" w:ascii="宋体" w:hAnsi="Times New Roman" w:eastAsia="宋体" w:cs="宋体"/>
          <w:b w:val="0"/>
          <w:bCs w:val="0"/>
          <w:color w:val="auto"/>
          <w:sz w:val="28"/>
          <w:szCs w:val="28"/>
          <w:lang w:val="en-US"/>
        </w:rPr>
        <w:t>不符合</w:t>
      </w:r>
      <w:r>
        <w:rPr>
          <w:rFonts w:hint="eastAsia" w:ascii="宋体" w:hAnsi="Times New Roman" w:eastAsia="宋体" w:cs="宋体"/>
          <w:b w:val="0"/>
          <w:bCs w:val="0"/>
          <w:color w:val="auto"/>
          <w:sz w:val="28"/>
          <w:szCs w:val="28"/>
          <w:lang w:val="en-US" w:eastAsia="zh-CN"/>
        </w:rPr>
        <w:t>上述</w:t>
      </w:r>
      <w:r>
        <w:rPr>
          <w:rFonts w:hint="eastAsia" w:ascii="宋体" w:hAnsi="Times New Roman" w:eastAsia="宋体" w:cs="宋体"/>
          <w:b w:val="0"/>
          <w:bCs w:val="0"/>
          <w:color w:val="auto"/>
          <w:sz w:val="28"/>
          <w:szCs w:val="28"/>
          <w:lang w:val="en-US"/>
        </w:rPr>
        <w:t>规定情形的，</w:t>
      </w:r>
      <w:r>
        <w:rPr>
          <w:rFonts w:hint="eastAsia" w:hAnsi="Times New Roman" w:cs="宋体"/>
          <w:b w:val="0"/>
          <w:bCs w:val="0"/>
          <w:color w:val="auto"/>
          <w:sz w:val="28"/>
          <w:szCs w:val="28"/>
          <w:lang w:val="en-US" w:eastAsia="zh-CN"/>
        </w:rPr>
        <w:t>一般行政处罚，</w:t>
      </w:r>
      <w:r>
        <w:rPr>
          <w:rFonts w:hint="eastAsia" w:ascii="宋体" w:hAnsi="Times New Roman" w:eastAsia="宋体" w:cs="宋体"/>
          <w:b w:val="0"/>
          <w:bCs w:val="0"/>
          <w:color w:val="auto"/>
          <w:sz w:val="28"/>
          <w:szCs w:val="28"/>
          <w:lang w:val="en-US"/>
        </w:rPr>
        <w:t>处货值金额6.5倍以上8.5倍以下罚款。</w:t>
      </w:r>
    </w:p>
    <w:p w14:paraId="7C57073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rPr>
        <w:t>【</w:t>
      </w:r>
      <w:r>
        <w:rPr>
          <w:rFonts w:hint="eastAsia" w:hAnsi="Times New Roman" w:eastAsia="宋体" w:cs="宋体"/>
          <w:b w:val="0"/>
          <w:bCs w:val="0"/>
          <w:color w:val="auto"/>
          <w:sz w:val="28"/>
          <w:szCs w:val="28"/>
          <w:lang w:val="en-US" w:eastAsia="zh-CN"/>
        </w:rPr>
        <w:t>1</w:t>
      </w:r>
      <w:r>
        <w:rPr>
          <w:rFonts w:hint="eastAsia" w:hAnsi="Times New Roman" w:cs="宋体"/>
          <w:b w:val="0"/>
          <w:bCs w:val="0"/>
          <w:color w:val="auto"/>
          <w:sz w:val="28"/>
          <w:szCs w:val="28"/>
          <w:lang w:val="en-US" w:eastAsia="zh-CN"/>
        </w:rPr>
        <w:t>43</w:t>
      </w:r>
      <w:r>
        <w:rPr>
          <w:rFonts w:hint="eastAsia" w:ascii="宋体" w:hAnsi="Times New Roman" w:eastAsia="宋体" w:cs="宋体"/>
          <w:b w:val="0"/>
          <w:bCs w:val="0"/>
          <w:color w:val="auto"/>
          <w:sz w:val="28"/>
          <w:szCs w:val="28"/>
        </w:rPr>
        <w:t>】</w:t>
      </w:r>
      <w:r>
        <w:rPr>
          <w:rFonts w:hint="eastAsia" w:ascii="宋体" w:hAnsi="Times New Roman" w:eastAsia="宋体" w:cs="宋体"/>
          <w:b w:val="0"/>
          <w:bCs w:val="0"/>
          <w:color w:val="auto"/>
          <w:sz w:val="28"/>
          <w:szCs w:val="28"/>
          <w:lang w:val="en-US"/>
        </w:rPr>
        <w:t>第</w:t>
      </w:r>
      <w:r>
        <w:rPr>
          <w:rFonts w:hint="eastAsia" w:ascii="宋体" w:hAnsi="Times New Roman" w:eastAsia="宋体" w:cs="宋体"/>
          <w:b w:val="0"/>
          <w:bCs w:val="0"/>
          <w:color w:val="auto"/>
          <w:sz w:val="28"/>
          <w:szCs w:val="28"/>
          <w:lang w:val="en-US" w:eastAsia="zh-CN"/>
        </w:rPr>
        <w:t>八十</w:t>
      </w:r>
      <w:r>
        <w:rPr>
          <w:rFonts w:hint="eastAsia" w:ascii="宋体" w:hAnsi="Times New Roman" w:eastAsia="宋体" w:cs="宋体"/>
          <w:b w:val="0"/>
          <w:bCs w:val="0"/>
          <w:color w:val="auto"/>
          <w:sz w:val="28"/>
          <w:szCs w:val="28"/>
          <w:lang w:val="en-US"/>
        </w:rPr>
        <w:t>条</w:t>
      </w:r>
      <w:r>
        <w:rPr>
          <w:rFonts w:hint="eastAsia" w:hAnsi="Times New Roman" w:eastAsia="宋体" w:cs="宋体"/>
          <w:b w:val="0"/>
          <w:bCs w:val="0"/>
          <w:color w:val="auto"/>
          <w:sz w:val="28"/>
          <w:szCs w:val="28"/>
          <w:lang w:val="en-US" w:eastAsia="zh-CN"/>
        </w:rPr>
        <w:t>：</w:t>
      </w:r>
      <w:r>
        <w:rPr>
          <w:rFonts w:hint="eastAsia" w:ascii="宋体" w:hAnsi="Times New Roman" w:eastAsia="宋体" w:cs="宋体"/>
          <w:b w:val="0"/>
          <w:bCs w:val="0"/>
          <w:color w:val="auto"/>
          <w:sz w:val="28"/>
          <w:szCs w:val="28"/>
          <w:lang w:val="en-US"/>
        </w:rPr>
        <w:t>发布未依法取得资质认定的食品检验机构出具的食品检验信息，或者利用上述检验信息对食品、食品生产经营者进行等级评定，欺骗、误导消费者的，由县级以上人民政府食品安全监督管理部门责令改正，有违法所得的，没收违法所得，并处10万元以上50万元以下罚款；拒不改正的，处50万元以上100万元以下罚款；构成违反治安管理行为的，由公安机关依法给予治安管理处罚</w:t>
      </w:r>
      <w:r>
        <w:rPr>
          <w:rFonts w:hint="eastAsia" w:ascii="宋体" w:hAnsi="Times New Roman" w:eastAsia="宋体" w:cs="宋体"/>
          <w:b w:val="0"/>
          <w:bCs w:val="0"/>
          <w:color w:val="auto"/>
          <w:sz w:val="28"/>
          <w:szCs w:val="28"/>
          <w:lang w:val="en-US" w:eastAsia="zh-CN"/>
        </w:rPr>
        <w:t>”</w:t>
      </w:r>
      <w:r>
        <w:rPr>
          <w:rFonts w:hint="eastAsia" w:ascii="宋体" w:hAnsi="Times New Roman" w:eastAsia="宋体" w:cs="宋体"/>
          <w:b w:val="0"/>
          <w:bCs w:val="0"/>
          <w:color w:val="auto"/>
          <w:sz w:val="28"/>
          <w:szCs w:val="28"/>
          <w:lang w:val="en-US"/>
        </w:rPr>
        <w:t>。</w:t>
      </w:r>
    </w:p>
    <w:p w14:paraId="04F58BA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hAnsi="Times New Roman" w:cs="宋体"/>
          <w:b w:val="0"/>
          <w:bCs w:val="0"/>
          <w:color w:val="auto"/>
          <w:sz w:val="28"/>
          <w:szCs w:val="28"/>
          <w:lang w:val="en-US" w:eastAsia="zh-CN"/>
        </w:rPr>
        <w:t>一、</w:t>
      </w:r>
      <w:r>
        <w:rPr>
          <w:rFonts w:hint="eastAsia" w:ascii="宋体" w:hAnsi="Times New Roman" w:eastAsia="宋体" w:cs="宋体"/>
          <w:b w:val="0"/>
          <w:bCs w:val="0"/>
          <w:color w:val="auto"/>
          <w:sz w:val="28"/>
          <w:szCs w:val="28"/>
          <w:lang w:val="en-US"/>
        </w:rPr>
        <w:t xml:space="preserve">“处10万元以上50万元以下罚款”裁量基准的规定。 </w:t>
      </w:r>
    </w:p>
    <w:p w14:paraId="36B60B0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（一）</w:t>
      </w:r>
      <w:r>
        <w:rPr>
          <w:rFonts w:hint="eastAsia" w:ascii="宋体" w:hAnsi="Times New Roman" w:eastAsia="宋体" w:cs="宋体"/>
          <w:b w:val="0"/>
          <w:bCs w:val="0"/>
          <w:color w:val="auto"/>
          <w:sz w:val="28"/>
          <w:szCs w:val="28"/>
          <w:lang w:val="en-US"/>
        </w:rPr>
        <w:t>符合裁量基准第【</w:t>
      </w:r>
      <w:r>
        <w:rPr>
          <w:rFonts w:hint="eastAsia" w:hAnsi="Times New Roman" w:cs="宋体"/>
          <w:b w:val="0"/>
          <w:bCs w:val="0"/>
          <w:color w:val="auto"/>
          <w:sz w:val="28"/>
          <w:szCs w:val="28"/>
          <w:lang w:val="en-US" w:eastAsia="zh-CN"/>
        </w:rPr>
        <w:t>117</w:t>
      </w:r>
      <w:r>
        <w:rPr>
          <w:rFonts w:hint="eastAsia" w:ascii="宋体" w:hAnsi="Times New Roman" w:eastAsia="宋体" w:cs="宋体"/>
          <w:b w:val="0"/>
          <w:bCs w:val="0"/>
          <w:color w:val="auto"/>
          <w:sz w:val="28"/>
          <w:szCs w:val="28"/>
          <w:lang w:val="en-US"/>
        </w:rPr>
        <w:t>】条</w:t>
      </w:r>
      <w:r>
        <w:rPr>
          <w:rFonts w:hint="eastAsia" w:hAnsi="Times New Roman" w:eastAsia="宋体" w:cs="宋体"/>
          <w:b w:val="0"/>
          <w:bCs w:val="0"/>
          <w:color w:val="auto"/>
          <w:sz w:val="28"/>
          <w:szCs w:val="28"/>
          <w:lang w:val="en-US" w:eastAsia="zh-CN"/>
        </w:rPr>
        <w:t>从</w:t>
      </w:r>
      <w:r>
        <w:rPr>
          <w:rFonts w:hint="eastAsia" w:ascii="宋体" w:hAnsi="Times New Roman" w:eastAsia="宋体" w:cs="宋体"/>
          <w:b w:val="0"/>
          <w:bCs w:val="0"/>
          <w:color w:val="auto"/>
          <w:sz w:val="28"/>
          <w:szCs w:val="28"/>
          <w:lang w:val="en-US"/>
        </w:rPr>
        <w:t>轻处罚情形之一的</w:t>
      </w:r>
      <w:r>
        <w:rPr>
          <w:rFonts w:hint="eastAsia" w:hAnsi="Times New Roman" w:eastAsia="宋体" w:cs="宋体"/>
          <w:b w:val="0"/>
          <w:bCs w:val="0"/>
          <w:color w:val="auto"/>
          <w:sz w:val="28"/>
          <w:szCs w:val="28"/>
          <w:lang w:val="en-US" w:eastAsia="zh-CN"/>
        </w:rPr>
        <w:t>，</w:t>
      </w:r>
      <w:r>
        <w:rPr>
          <w:rFonts w:hint="eastAsia" w:ascii="宋体" w:hAnsi="Times New Roman" w:eastAsia="宋体" w:cs="宋体"/>
          <w:b w:val="0"/>
          <w:bCs w:val="0"/>
          <w:color w:val="auto"/>
          <w:sz w:val="28"/>
          <w:szCs w:val="28"/>
          <w:lang w:val="en-US"/>
        </w:rPr>
        <w:t>处10万元以上22万元以下罚款：</w:t>
      </w:r>
    </w:p>
    <w:p w14:paraId="3787459E">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hAnsi="Times New Roman" w:eastAsia="宋体" w:cs="宋体"/>
          <w:b w:val="0"/>
          <w:bCs w:val="0"/>
          <w:color w:val="auto"/>
          <w:sz w:val="28"/>
          <w:szCs w:val="28"/>
          <w:lang w:val="en-US" w:eastAsia="zh-CN"/>
        </w:rPr>
      </w:pPr>
      <w:r>
        <w:rPr>
          <w:rFonts w:hint="eastAsia" w:ascii="宋体" w:hAnsi="Times New Roman" w:eastAsia="宋体" w:cs="宋体"/>
          <w:b w:val="0"/>
          <w:bCs w:val="0"/>
          <w:color w:val="auto"/>
          <w:sz w:val="28"/>
          <w:szCs w:val="28"/>
          <w:lang w:val="en-US" w:eastAsia="zh-CN"/>
        </w:rPr>
        <w:t>（1）</w:t>
      </w:r>
      <w:r>
        <w:rPr>
          <w:rFonts w:hint="eastAsia" w:ascii="宋体" w:hAnsi="Times New Roman" w:eastAsia="宋体" w:cs="宋体"/>
          <w:b w:val="0"/>
          <w:bCs w:val="0"/>
          <w:color w:val="auto"/>
          <w:sz w:val="28"/>
          <w:szCs w:val="28"/>
          <w:lang w:val="en-US"/>
        </w:rPr>
        <w:t>发布未依法取得资质认定的食品检验机构出具的食品检验信息，或者利用上述检验信息对食品、食品生产经营者进行等级评定的</w:t>
      </w:r>
      <w:r>
        <w:rPr>
          <w:rFonts w:hint="eastAsia" w:hAnsi="Times New Roman" w:eastAsia="宋体" w:cs="宋体"/>
          <w:b w:val="0"/>
          <w:bCs w:val="0"/>
          <w:color w:val="auto"/>
          <w:sz w:val="28"/>
          <w:szCs w:val="28"/>
          <w:lang w:val="en-US" w:eastAsia="zh-CN"/>
        </w:rPr>
        <w:t>；</w:t>
      </w:r>
    </w:p>
    <w:p w14:paraId="7BF961B4">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hAnsi="Times New Roman" w:eastAsia="宋体" w:cs="宋体"/>
          <w:b w:val="0"/>
          <w:bCs w:val="0"/>
          <w:color w:val="auto"/>
          <w:sz w:val="28"/>
          <w:szCs w:val="28"/>
          <w:lang w:val="en-US" w:eastAsia="zh-CN"/>
        </w:rPr>
      </w:pPr>
      <w:r>
        <w:rPr>
          <w:rFonts w:hint="eastAsia" w:hAnsi="Times New Roman" w:eastAsia="宋体" w:cs="宋体"/>
          <w:b w:val="0"/>
          <w:bCs w:val="0"/>
          <w:color w:val="auto"/>
          <w:sz w:val="28"/>
          <w:szCs w:val="28"/>
          <w:lang w:val="en-US" w:eastAsia="zh-CN"/>
        </w:rPr>
        <w:t>（2）</w:t>
      </w:r>
      <w:r>
        <w:rPr>
          <w:rFonts w:hint="eastAsia" w:ascii="宋体" w:hAnsi="Times New Roman" w:eastAsia="宋体" w:cs="宋体"/>
          <w:b w:val="0"/>
          <w:bCs w:val="0"/>
          <w:color w:val="auto"/>
          <w:sz w:val="28"/>
          <w:szCs w:val="28"/>
          <w:lang w:val="en-US"/>
        </w:rPr>
        <w:t>符合裁量基准第【</w:t>
      </w:r>
      <w:r>
        <w:rPr>
          <w:rFonts w:hint="eastAsia" w:hAnsi="Times New Roman" w:cs="宋体"/>
          <w:b w:val="0"/>
          <w:bCs w:val="0"/>
          <w:color w:val="auto"/>
          <w:sz w:val="28"/>
          <w:szCs w:val="28"/>
          <w:lang w:val="en-US" w:eastAsia="zh-CN"/>
        </w:rPr>
        <w:t>117</w:t>
      </w:r>
      <w:r>
        <w:rPr>
          <w:rFonts w:hint="eastAsia" w:ascii="宋体" w:hAnsi="Times New Roman" w:eastAsia="宋体" w:cs="宋体"/>
          <w:b w:val="0"/>
          <w:bCs w:val="0"/>
          <w:color w:val="auto"/>
          <w:sz w:val="28"/>
          <w:szCs w:val="28"/>
          <w:lang w:val="en-US"/>
        </w:rPr>
        <w:t>】条从轻处罚情形之一的</w:t>
      </w:r>
      <w:r>
        <w:rPr>
          <w:rFonts w:hint="eastAsia" w:ascii="宋体" w:hAnsi="Times New Roman" w:eastAsia="宋体" w:cs="宋体"/>
          <w:b w:val="0"/>
          <w:bCs w:val="0"/>
          <w:color w:val="auto"/>
          <w:sz w:val="28"/>
          <w:szCs w:val="28"/>
          <w:lang w:val="en-US" w:eastAsia="zh-CN"/>
        </w:rPr>
        <w:t>。</w:t>
      </w:r>
    </w:p>
    <w:p w14:paraId="0A64967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（二）</w:t>
      </w:r>
      <w:r>
        <w:rPr>
          <w:rFonts w:hint="eastAsia" w:ascii="宋体" w:hAnsi="Times New Roman" w:eastAsia="宋体" w:cs="宋体"/>
          <w:b w:val="0"/>
          <w:bCs w:val="0"/>
          <w:color w:val="auto"/>
          <w:sz w:val="28"/>
          <w:szCs w:val="28"/>
          <w:lang w:val="en-US"/>
        </w:rPr>
        <w:t>符合下列情形之一的，从重行政处罚，处38万元以上50万元以下罚款：</w:t>
      </w:r>
    </w:p>
    <w:p w14:paraId="1A5F5F0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1</w:t>
      </w:r>
      <w:r>
        <w:rPr>
          <w:rFonts w:hint="eastAsia" w:ascii="宋体" w:hAnsi="Times New Roman" w:eastAsia="宋体" w:cs="宋体"/>
          <w:b w:val="0"/>
          <w:bCs w:val="0"/>
          <w:color w:val="auto"/>
          <w:sz w:val="28"/>
          <w:szCs w:val="28"/>
          <w:lang w:val="en-US"/>
        </w:rPr>
        <w:t>）发布未依法取得资质认定的食品检验机构出具的食品检验信息，或者利用上述检验信息对食品、食品生产经营者进行等级评定五次以上的；</w:t>
      </w:r>
    </w:p>
    <w:p w14:paraId="3F2823A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2</w:t>
      </w:r>
      <w:r>
        <w:rPr>
          <w:rFonts w:hint="eastAsia" w:ascii="宋体" w:hAnsi="Times New Roman" w:eastAsia="宋体" w:cs="宋体"/>
          <w:b w:val="0"/>
          <w:bCs w:val="0"/>
          <w:color w:val="auto"/>
          <w:sz w:val="28"/>
          <w:szCs w:val="28"/>
          <w:lang w:val="en-US"/>
        </w:rPr>
        <w:t>）符合裁量基准第【</w:t>
      </w:r>
      <w:r>
        <w:rPr>
          <w:rFonts w:hint="eastAsia" w:hAnsi="Times New Roman" w:cs="宋体"/>
          <w:b w:val="0"/>
          <w:bCs w:val="0"/>
          <w:color w:val="auto"/>
          <w:sz w:val="28"/>
          <w:szCs w:val="28"/>
          <w:lang w:val="en-US" w:eastAsia="zh-CN"/>
        </w:rPr>
        <w:t>117</w:t>
      </w:r>
      <w:r>
        <w:rPr>
          <w:rFonts w:hint="eastAsia" w:ascii="宋体" w:hAnsi="Times New Roman" w:eastAsia="宋体" w:cs="宋体"/>
          <w:b w:val="0"/>
          <w:bCs w:val="0"/>
          <w:color w:val="auto"/>
          <w:sz w:val="28"/>
          <w:szCs w:val="28"/>
          <w:lang w:val="en-US"/>
        </w:rPr>
        <w:t>】条从重处罚情形之一的。</w:t>
      </w:r>
    </w:p>
    <w:p w14:paraId="11F341C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（三）</w:t>
      </w:r>
      <w:r>
        <w:rPr>
          <w:rFonts w:hint="eastAsia" w:ascii="宋体" w:hAnsi="Times New Roman" w:eastAsia="宋体" w:cs="宋体"/>
          <w:b w:val="0"/>
          <w:bCs w:val="0"/>
          <w:color w:val="auto"/>
          <w:sz w:val="28"/>
          <w:szCs w:val="28"/>
          <w:lang w:val="en-US"/>
        </w:rPr>
        <w:t>不符合</w:t>
      </w:r>
      <w:r>
        <w:rPr>
          <w:rFonts w:hint="eastAsia" w:hAnsi="Times New Roman" w:eastAsia="宋体" w:cs="宋体"/>
          <w:b w:val="0"/>
          <w:bCs w:val="0"/>
          <w:color w:val="auto"/>
          <w:sz w:val="28"/>
          <w:szCs w:val="28"/>
          <w:lang w:val="en-US" w:eastAsia="zh-CN"/>
        </w:rPr>
        <w:t>上述</w:t>
      </w:r>
      <w:r>
        <w:rPr>
          <w:rFonts w:hint="eastAsia" w:ascii="宋体" w:hAnsi="Times New Roman" w:eastAsia="宋体" w:cs="宋体"/>
          <w:b w:val="0"/>
          <w:bCs w:val="0"/>
          <w:color w:val="auto"/>
          <w:sz w:val="28"/>
          <w:szCs w:val="28"/>
          <w:lang w:val="en-US"/>
        </w:rPr>
        <w:t>规定情形的，一般行政处罚，处22万元以上38万元以下罚款。</w:t>
      </w:r>
    </w:p>
    <w:p w14:paraId="2BB8DFF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hAnsi="Times New Roman" w:cs="宋体"/>
          <w:b w:val="0"/>
          <w:bCs w:val="0"/>
          <w:color w:val="auto"/>
          <w:sz w:val="28"/>
          <w:szCs w:val="28"/>
          <w:lang w:val="en-US" w:eastAsia="zh-CN"/>
        </w:rPr>
        <w:t>二、</w:t>
      </w:r>
      <w:r>
        <w:rPr>
          <w:rFonts w:hint="eastAsia" w:ascii="宋体" w:hAnsi="Times New Roman" w:eastAsia="宋体" w:cs="宋体"/>
          <w:b w:val="0"/>
          <w:bCs w:val="0"/>
          <w:color w:val="auto"/>
          <w:sz w:val="28"/>
          <w:szCs w:val="28"/>
          <w:lang w:val="en-US"/>
        </w:rPr>
        <w:t>“处</w:t>
      </w:r>
      <w:r>
        <w:rPr>
          <w:rFonts w:hint="eastAsia" w:hAnsi="Times New Roman" w:eastAsia="宋体" w:cs="宋体"/>
          <w:b w:val="0"/>
          <w:bCs w:val="0"/>
          <w:color w:val="auto"/>
          <w:sz w:val="28"/>
          <w:szCs w:val="28"/>
          <w:lang w:val="en-US" w:eastAsia="zh-CN"/>
        </w:rPr>
        <w:t>50</w:t>
      </w:r>
      <w:r>
        <w:rPr>
          <w:rFonts w:hint="eastAsia" w:ascii="宋体" w:hAnsi="Times New Roman" w:eastAsia="宋体" w:cs="宋体"/>
          <w:b w:val="0"/>
          <w:bCs w:val="0"/>
          <w:color w:val="auto"/>
          <w:sz w:val="28"/>
          <w:szCs w:val="28"/>
          <w:lang w:val="en-US"/>
        </w:rPr>
        <w:t>万元以上</w:t>
      </w:r>
      <w:r>
        <w:rPr>
          <w:rFonts w:hint="eastAsia" w:hAnsi="Times New Roman" w:eastAsia="宋体" w:cs="宋体"/>
          <w:b w:val="0"/>
          <w:bCs w:val="0"/>
          <w:color w:val="auto"/>
          <w:sz w:val="28"/>
          <w:szCs w:val="28"/>
          <w:lang w:val="en-US" w:eastAsia="zh-CN"/>
        </w:rPr>
        <w:t>100</w:t>
      </w:r>
      <w:r>
        <w:rPr>
          <w:rFonts w:hint="eastAsia" w:ascii="宋体" w:hAnsi="Times New Roman" w:eastAsia="宋体" w:cs="宋体"/>
          <w:b w:val="0"/>
          <w:bCs w:val="0"/>
          <w:color w:val="auto"/>
          <w:sz w:val="28"/>
          <w:szCs w:val="28"/>
          <w:lang w:val="en-US"/>
        </w:rPr>
        <w:t>万元以下罚款”裁量基准的规定。</w:t>
      </w:r>
    </w:p>
    <w:p w14:paraId="7A9A891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（一）</w:t>
      </w:r>
      <w:r>
        <w:rPr>
          <w:rFonts w:hint="eastAsia" w:ascii="宋体" w:hAnsi="Times New Roman" w:eastAsia="宋体" w:cs="宋体"/>
          <w:b w:val="0"/>
          <w:bCs w:val="0"/>
          <w:color w:val="auto"/>
          <w:sz w:val="28"/>
          <w:szCs w:val="28"/>
          <w:lang w:val="en-US"/>
        </w:rPr>
        <w:t>符合下列情形之一的，从轻行政处罚，处50万元以上65万元以下罚款：</w:t>
      </w:r>
    </w:p>
    <w:p w14:paraId="5E18ED8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1</w:t>
      </w:r>
      <w:r>
        <w:rPr>
          <w:rFonts w:hint="eastAsia" w:ascii="宋体" w:hAnsi="Times New Roman" w:eastAsia="宋体" w:cs="宋体"/>
          <w:b w:val="0"/>
          <w:bCs w:val="0"/>
          <w:color w:val="auto"/>
          <w:sz w:val="28"/>
          <w:szCs w:val="28"/>
          <w:lang w:val="en-US"/>
        </w:rPr>
        <w:t>）发布未依法取得资质认定的食品检验机构出具的食品检验信息，或者利用上述检验信息对食品、食品生产经营者进行等级评定两年内被行政处罚后而再次实施的，但未给有关单位造成直接损失的；</w:t>
      </w:r>
    </w:p>
    <w:p w14:paraId="1E0800F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（2）</w:t>
      </w:r>
      <w:r>
        <w:rPr>
          <w:rFonts w:hint="eastAsia" w:ascii="宋体" w:hAnsi="Times New Roman" w:eastAsia="宋体" w:cs="宋体"/>
          <w:b w:val="0"/>
          <w:bCs w:val="0"/>
          <w:color w:val="auto"/>
          <w:sz w:val="28"/>
          <w:szCs w:val="28"/>
          <w:lang w:val="en-US"/>
        </w:rPr>
        <w:t>符合裁量基准第【</w:t>
      </w:r>
      <w:r>
        <w:rPr>
          <w:rFonts w:hint="eastAsia" w:hAnsi="Times New Roman" w:cs="宋体"/>
          <w:b w:val="0"/>
          <w:bCs w:val="0"/>
          <w:color w:val="auto"/>
          <w:sz w:val="28"/>
          <w:szCs w:val="28"/>
          <w:lang w:val="en-US" w:eastAsia="zh-CN"/>
        </w:rPr>
        <w:t>117</w:t>
      </w:r>
      <w:r>
        <w:rPr>
          <w:rFonts w:hint="eastAsia" w:ascii="宋体" w:hAnsi="Times New Roman" w:eastAsia="宋体" w:cs="宋体"/>
          <w:b w:val="0"/>
          <w:bCs w:val="0"/>
          <w:color w:val="auto"/>
          <w:sz w:val="28"/>
          <w:szCs w:val="28"/>
          <w:lang w:val="en-US"/>
        </w:rPr>
        <w:t>】条从轻处罚情形之一的。</w:t>
      </w:r>
    </w:p>
    <w:p w14:paraId="67B4358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eastAsia="zh-CN"/>
        </w:rPr>
        <w:t>（二）</w:t>
      </w:r>
      <w:r>
        <w:rPr>
          <w:rFonts w:hint="eastAsia" w:ascii="宋体" w:hAnsi="Times New Roman" w:eastAsia="宋体" w:cs="宋体"/>
          <w:b w:val="0"/>
          <w:bCs w:val="0"/>
          <w:color w:val="auto"/>
          <w:sz w:val="28"/>
          <w:szCs w:val="28"/>
          <w:lang w:val="en-US"/>
        </w:rPr>
        <w:t>符合下列情形之一的，从重行政处罚，处85万元以上100万元以下罚款：</w:t>
      </w:r>
    </w:p>
    <w:p w14:paraId="44C2AB4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rPr>
      </w:pPr>
      <w:r>
        <w:rPr>
          <w:rFonts w:hint="eastAsia" w:ascii="宋体" w:hAnsi="Times New Roman" w:eastAsia="宋体" w:cs="宋体"/>
          <w:b w:val="0"/>
          <w:bCs w:val="0"/>
          <w:color w:val="auto"/>
          <w:sz w:val="28"/>
          <w:szCs w:val="28"/>
          <w:lang w:val="en-US"/>
        </w:rPr>
        <w:t>（</w:t>
      </w:r>
      <w:r>
        <w:rPr>
          <w:rFonts w:hint="eastAsia" w:ascii="宋体" w:hAnsi="Times New Roman" w:eastAsia="宋体" w:cs="宋体"/>
          <w:b w:val="0"/>
          <w:bCs w:val="0"/>
          <w:color w:val="auto"/>
          <w:sz w:val="28"/>
          <w:szCs w:val="28"/>
          <w:lang w:val="en-US" w:eastAsia="zh-CN"/>
        </w:rPr>
        <w:t>1</w:t>
      </w:r>
      <w:r>
        <w:rPr>
          <w:rFonts w:hint="eastAsia" w:ascii="宋体" w:hAnsi="Times New Roman" w:eastAsia="宋体" w:cs="宋体"/>
          <w:b w:val="0"/>
          <w:bCs w:val="0"/>
          <w:color w:val="auto"/>
          <w:sz w:val="28"/>
          <w:szCs w:val="28"/>
          <w:lang w:val="en-US"/>
        </w:rPr>
        <w:t>）发布未依法取得资质认定的食品检验机构出具的食品检验信息，或者利用上述检验信息对食品、食品生产经营者进行等级评定两年内被行政处罚后而再次实施的，给有关单位造成直接损失10万元以上或重大不良影响的；</w:t>
      </w:r>
    </w:p>
    <w:p w14:paraId="62244B99">
      <w:pPr>
        <w:pStyle w:val="11"/>
        <w:ind w:firstLine="560" w:firstLineChars="200"/>
        <w:rPr>
          <w:rFonts w:hint="default" w:ascii="宋体" w:hAnsi="Calibri" w:eastAsia="宋体" w:cs="宋体"/>
          <w:b w:val="0"/>
          <w:bCs w:val="0"/>
          <w:color w:val="auto"/>
          <w:sz w:val="28"/>
          <w:szCs w:val="30"/>
          <w:lang w:val="en-US"/>
        </w:rPr>
      </w:pPr>
      <w:r>
        <w:rPr>
          <w:rFonts w:hint="default" w:ascii="宋体" w:hAnsi="Calibri" w:eastAsia="宋体" w:cs="宋体"/>
          <w:b w:val="0"/>
          <w:bCs w:val="0"/>
          <w:color w:val="auto"/>
          <w:sz w:val="28"/>
          <w:szCs w:val="30"/>
          <w:lang w:val="en-US"/>
        </w:rPr>
        <w:t>（</w:t>
      </w:r>
      <w:r>
        <w:rPr>
          <w:rFonts w:hint="eastAsia" w:cs="宋体"/>
          <w:b w:val="0"/>
          <w:bCs w:val="0"/>
          <w:color w:val="auto"/>
          <w:sz w:val="28"/>
          <w:szCs w:val="30"/>
          <w:lang w:val="en-US" w:eastAsia="zh-CN"/>
        </w:rPr>
        <w:t>2</w:t>
      </w:r>
      <w:r>
        <w:rPr>
          <w:rFonts w:hint="default" w:ascii="宋体" w:hAnsi="Calibri" w:eastAsia="宋体" w:cs="宋体"/>
          <w:b w:val="0"/>
          <w:bCs w:val="0"/>
          <w:color w:val="auto"/>
          <w:sz w:val="28"/>
          <w:szCs w:val="30"/>
          <w:lang w:val="en-US"/>
        </w:rPr>
        <w:t>）符合裁量基准第【</w:t>
      </w:r>
      <w:r>
        <w:rPr>
          <w:rFonts w:hint="eastAsia" w:cs="宋体"/>
          <w:b w:val="0"/>
          <w:bCs w:val="0"/>
          <w:color w:val="auto"/>
          <w:sz w:val="28"/>
          <w:szCs w:val="30"/>
          <w:lang w:val="en-US" w:eastAsia="zh-CN"/>
        </w:rPr>
        <w:t>117</w:t>
      </w:r>
      <w:r>
        <w:rPr>
          <w:rFonts w:hint="default" w:ascii="宋体" w:hAnsi="Calibri" w:eastAsia="宋体" w:cs="宋体"/>
          <w:b w:val="0"/>
          <w:bCs w:val="0"/>
          <w:color w:val="auto"/>
          <w:sz w:val="28"/>
          <w:szCs w:val="30"/>
          <w:lang w:val="en-US"/>
        </w:rPr>
        <w:t>】条从重处罚情形之一的。</w:t>
      </w:r>
    </w:p>
    <w:p w14:paraId="4BB1356D">
      <w:pPr>
        <w:pStyle w:val="12"/>
        <w:spacing w:beforeLines="0" w:afterLines="0"/>
        <w:ind w:firstLineChars="200"/>
        <w:rPr>
          <w:rFonts w:hint="default" w:ascii="宋体" w:hAnsi="Calibri" w:eastAsia="宋体" w:cs="宋体"/>
          <w:b w:val="0"/>
          <w:bCs w:val="0"/>
          <w:color w:val="auto"/>
          <w:sz w:val="28"/>
          <w:szCs w:val="30"/>
          <w:lang w:val="en-US"/>
        </w:rPr>
      </w:pPr>
      <w:r>
        <w:rPr>
          <w:rFonts w:hint="eastAsia" w:ascii="宋体" w:eastAsia="宋体" w:cs="宋体"/>
          <w:b w:val="0"/>
          <w:bCs w:val="0"/>
          <w:color w:val="auto"/>
          <w:sz w:val="28"/>
          <w:szCs w:val="30"/>
          <w:lang w:val="en-US" w:eastAsia="zh-CN"/>
        </w:rPr>
        <w:t>（三）</w:t>
      </w:r>
      <w:r>
        <w:rPr>
          <w:rFonts w:hint="default" w:ascii="宋体" w:hAnsi="Calibri" w:eastAsia="宋体" w:cs="宋体"/>
          <w:b w:val="0"/>
          <w:bCs w:val="0"/>
          <w:color w:val="auto"/>
          <w:sz w:val="28"/>
          <w:szCs w:val="30"/>
          <w:lang w:val="en-US"/>
        </w:rPr>
        <w:t>不符合</w:t>
      </w:r>
      <w:r>
        <w:rPr>
          <w:rFonts w:hint="default" w:ascii="宋体" w:hAnsi="Calibri" w:eastAsia="宋体" w:cs="宋体"/>
          <w:b w:val="0"/>
          <w:bCs w:val="0"/>
          <w:color w:val="auto"/>
          <w:sz w:val="28"/>
          <w:szCs w:val="30"/>
          <w:lang w:val="en-US" w:eastAsia="zh-CN"/>
        </w:rPr>
        <w:t>上述</w:t>
      </w:r>
      <w:r>
        <w:rPr>
          <w:rFonts w:hint="default" w:ascii="宋体" w:hAnsi="Calibri" w:eastAsia="宋体" w:cs="宋体"/>
          <w:b w:val="0"/>
          <w:bCs w:val="0"/>
          <w:color w:val="auto"/>
          <w:sz w:val="28"/>
          <w:szCs w:val="30"/>
          <w:lang w:val="en-US"/>
        </w:rPr>
        <w:t>规定情形的，</w:t>
      </w:r>
      <w:r>
        <w:rPr>
          <w:rFonts w:hint="default" w:ascii="宋体" w:hAnsi="Calibri" w:eastAsia="宋体" w:cs="宋体"/>
          <w:b w:val="0"/>
          <w:bCs w:val="0"/>
          <w:color w:val="auto"/>
          <w:sz w:val="28"/>
          <w:szCs w:val="30"/>
          <w:lang w:val="en-US" w:eastAsia="zh-CN"/>
        </w:rPr>
        <w:t>一般行政处罚，</w:t>
      </w:r>
      <w:r>
        <w:rPr>
          <w:rFonts w:hint="default" w:ascii="宋体" w:hAnsi="Calibri" w:eastAsia="宋体" w:cs="宋体"/>
          <w:b w:val="0"/>
          <w:bCs w:val="0"/>
          <w:color w:val="auto"/>
          <w:sz w:val="28"/>
          <w:szCs w:val="30"/>
          <w:lang w:val="en-US"/>
        </w:rPr>
        <w:t>处65万元以上85万元以下罚款。</w:t>
      </w:r>
    </w:p>
    <w:p w14:paraId="3DF442DB">
      <w:pPr>
        <w:pStyle w:val="12"/>
        <w:spacing w:beforeLines="0" w:afterLines="0"/>
        <w:ind w:firstLineChars="200"/>
        <w:rPr>
          <w:rFonts w:hint="default" w:ascii="宋体" w:hAnsi="Calibri" w:eastAsia="宋体" w:cs="宋体"/>
          <w:b w:val="0"/>
          <w:bCs w:val="0"/>
          <w:color w:val="auto"/>
          <w:sz w:val="28"/>
          <w:szCs w:val="30"/>
          <w:lang w:val="en-US"/>
        </w:rPr>
      </w:pPr>
    </w:p>
    <w:p w14:paraId="3D49C673">
      <w:pPr>
        <w:pStyle w:val="12"/>
        <w:spacing w:beforeLines="0" w:afterLines="0"/>
        <w:ind w:firstLine="843" w:firstLineChars="300"/>
        <w:rPr>
          <w:rFonts w:hint="eastAsia" w:ascii="宋体" w:eastAsia="宋体" w:cs="宋体"/>
          <w:b/>
          <w:bCs/>
          <w:color w:val="auto"/>
          <w:sz w:val="28"/>
          <w:szCs w:val="28"/>
        </w:rPr>
      </w:pPr>
      <w:r>
        <w:rPr>
          <w:rFonts w:hint="default" w:ascii="宋体" w:eastAsia="宋体" w:cs="宋体"/>
          <w:b/>
          <w:bCs/>
          <w:color w:val="auto"/>
          <w:sz w:val="28"/>
          <w:szCs w:val="28"/>
        </w:rPr>
        <w:t xml:space="preserve">《国务院关于加强食品等产品安全监督管理的特别规定》 </w:t>
      </w:r>
      <w:r>
        <w:rPr>
          <w:rFonts w:hint="eastAsia" w:ascii="宋体" w:eastAsia="宋体" w:cs="宋体"/>
          <w:b/>
          <w:bCs/>
          <w:color w:val="auto"/>
          <w:sz w:val="28"/>
          <w:szCs w:val="28"/>
        </w:rPr>
        <w:t xml:space="preserve"> </w:t>
      </w:r>
    </w:p>
    <w:p w14:paraId="26678724">
      <w:pPr>
        <w:pStyle w:val="12"/>
        <w:pageBreakBefore w:val="0"/>
        <w:kinsoku/>
        <w:wordWrap/>
        <w:overflowPunct/>
        <w:topLinePunct w:val="0"/>
        <w:bidi w:val="0"/>
        <w:spacing w:line="520" w:lineRule="exact"/>
        <w:ind w:left="0" w:leftChars="0" w:right="0" w:rightChars="0"/>
        <w:rPr>
          <w:color w:val="auto"/>
          <w:sz w:val="28"/>
          <w:szCs w:val="28"/>
        </w:rPr>
      </w:pPr>
      <w:r>
        <w:rPr>
          <w:rFonts w:hint="default" w:ascii="宋体" w:eastAsia="宋体" w:cs="宋体"/>
          <w:b w:val="0"/>
          <w:bCs w:val="0"/>
          <w:color w:val="auto"/>
          <w:sz w:val="28"/>
          <w:szCs w:val="28"/>
        </w:rPr>
        <w:t>【</w:t>
      </w:r>
      <w:r>
        <w:rPr>
          <w:rFonts w:hint="default" w:ascii="宋体" w:eastAsia="宋体" w:cs="宋体"/>
          <w:b w:val="0"/>
          <w:bCs w:val="0"/>
          <w:color w:val="auto"/>
          <w:sz w:val="28"/>
          <w:szCs w:val="28"/>
          <w:lang w:val="en-US" w:eastAsia="zh-CN"/>
        </w:rPr>
        <w:t>1</w:t>
      </w:r>
      <w:r>
        <w:rPr>
          <w:rFonts w:hint="eastAsia" w:cs="宋体"/>
          <w:b w:val="0"/>
          <w:bCs w:val="0"/>
          <w:color w:val="auto"/>
          <w:sz w:val="28"/>
          <w:szCs w:val="28"/>
          <w:lang w:val="en-US" w:eastAsia="zh-CN"/>
        </w:rPr>
        <w:t>44</w:t>
      </w:r>
      <w:r>
        <w:rPr>
          <w:rFonts w:hint="default" w:ascii="宋体" w:eastAsia="宋体" w:cs="宋体"/>
          <w:b w:val="0"/>
          <w:bCs w:val="0"/>
          <w:color w:val="auto"/>
          <w:sz w:val="28"/>
          <w:szCs w:val="28"/>
        </w:rPr>
        <w:t>】</w:t>
      </w:r>
      <w:r>
        <w:rPr>
          <w:rFonts w:hint="eastAsia"/>
          <w:color w:val="auto"/>
          <w:sz w:val="28"/>
          <w:szCs w:val="28"/>
        </w:rPr>
        <w:t>第三条第二款、第四款“处货值金额</w:t>
      </w:r>
      <w:r>
        <w:rPr>
          <w:color w:val="auto"/>
          <w:sz w:val="28"/>
          <w:szCs w:val="28"/>
        </w:rPr>
        <w:t>10</w:t>
      </w:r>
      <w:r>
        <w:rPr>
          <w:rFonts w:hint="eastAsia"/>
          <w:color w:val="auto"/>
          <w:sz w:val="28"/>
          <w:szCs w:val="28"/>
        </w:rPr>
        <w:t>倍以上</w:t>
      </w:r>
      <w:r>
        <w:rPr>
          <w:color w:val="auto"/>
          <w:sz w:val="28"/>
          <w:szCs w:val="28"/>
        </w:rPr>
        <w:t>20</w:t>
      </w:r>
      <w:r>
        <w:rPr>
          <w:rFonts w:hint="eastAsia"/>
          <w:color w:val="auto"/>
          <w:sz w:val="28"/>
          <w:szCs w:val="28"/>
        </w:rPr>
        <w:t>倍以下的罚款”裁量基准的规定。</w:t>
      </w:r>
    </w:p>
    <w:p w14:paraId="77BF6564">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val="en-US" w:eastAsia="zh-CN"/>
        </w:rPr>
        <w:t>118</w:t>
      </w:r>
      <w:r>
        <w:rPr>
          <w:rFonts w:hint="eastAsia"/>
          <w:color w:val="auto"/>
          <w:sz w:val="28"/>
          <w:szCs w:val="28"/>
        </w:rPr>
        <w:t>】条情形之一的</w:t>
      </w:r>
      <w:r>
        <w:rPr>
          <w:rFonts w:hint="eastAsia"/>
          <w:color w:val="auto"/>
          <w:sz w:val="28"/>
          <w:szCs w:val="28"/>
          <w:lang w:eastAsia="zh-CN"/>
        </w:rPr>
        <w:t>，可以</w:t>
      </w:r>
      <w:r>
        <w:rPr>
          <w:rFonts w:hint="eastAsia"/>
          <w:color w:val="auto"/>
          <w:sz w:val="28"/>
          <w:szCs w:val="28"/>
        </w:rPr>
        <w:t>减轻</w:t>
      </w:r>
      <w:r>
        <w:rPr>
          <w:rFonts w:hint="eastAsia"/>
          <w:color w:val="auto"/>
          <w:sz w:val="28"/>
          <w:szCs w:val="28"/>
          <w:lang w:eastAsia="zh-CN"/>
        </w:rPr>
        <w:t>行政</w:t>
      </w:r>
      <w:r>
        <w:rPr>
          <w:rFonts w:hint="eastAsia"/>
          <w:color w:val="auto"/>
          <w:sz w:val="28"/>
          <w:szCs w:val="28"/>
        </w:rPr>
        <w:t>处罚</w:t>
      </w:r>
      <w:r>
        <w:rPr>
          <w:rFonts w:hint="eastAsia"/>
          <w:color w:val="auto"/>
          <w:sz w:val="28"/>
          <w:szCs w:val="28"/>
          <w:lang w:eastAsia="zh-CN"/>
        </w:rPr>
        <w:t>，</w:t>
      </w:r>
      <w:r>
        <w:rPr>
          <w:rFonts w:hint="eastAsia"/>
          <w:color w:val="auto"/>
          <w:sz w:val="28"/>
          <w:szCs w:val="28"/>
        </w:rPr>
        <w:t>处货值金额</w:t>
      </w:r>
      <w:r>
        <w:rPr>
          <w:color w:val="auto"/>
          <w:sz w:val="28"/>
          <w:szCs w:val="28"/>
        </w:rPr>
        <w:t>10</w:t>
      </w:r>
      <w:r>
        <w:rPr>
          <w:rFonts w:hint="eastAsia"/>
          <w:color w:val="auto"/>
          <w:sz w:val="28"/>
          <w:szCs w:val="28"/>
        </w:rPr>
        <w:t>倍以下的罚款</w:t>
      </w:r>
      <w:r>
        <w:rPr>
          <w:rFonts w:hint="eastAsia"/>
          <w:color w:val="auto"/>
          <w:sz w:val="28"/>
          <w:szCs w:val="28"/>
          <w:lang w:eastAsia="zh-CN"/>
        </w:rPr>
        <w:t>；</w:t>
      </w:r>
    </w:p>
    <w:p w14:paraId="5C2CE4E8">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符合裁量基准第【</w:t>
      </w:r>
      <w:r>
        <w:rPr>
          <w:rFonts w:hint="eastAsia"/>
          <w:color w:val="auto"/>
          <w:sz w:val="28"/>
          <w:szCs w:val="28"/>
          <w:lang w:val="en-US" w:eastAsia="zh-CN"/>
        </w:rPr>
        <w:t>118</w:t>
      </w:r>
      <w:r>
        <w:rPr>
          <w:rFonts w:hint="eastAsia"/>
          <w:color w:val="auto"/>
          <w:sz w:val="28"/>
          <w:szCs w:val="28"/>
        </w:rPr>
        <w:t>】条从轻处罚情形之一的</w:t>
      </w:r>
      <w:r>
        <w:rPr>
          <w:rFonts w:hint="eastAsia"/>
          <w:color w:val="auto"/>
          <w:sz w:val="28"/>
          <w:szCs w:val="28"/>
          <w:lang w:eastAsia="zh-CN"/>
        </w:rPr>
        <w:t>，</w:t>
      </w:r>
      <w:r>
        <w:rPr>
          <w:rFonts w:hint="eastAsia"/>
          <w:color w:val="auto"/>
          <w:sz w:val="28"/>
          <w:szCs w:val="28"/>
        </w:rPr>
        <w:t>处货值金额</w:t>
      </w:r>
      <w:r>
        <w:rPr>
          <w:color w:val="auto"/>
          <w:sz w:val="28"/>
          <w:szCs w:val="28"/>
        </w:rPr>
        <w:t>10</w:t>
      </w:r>
      <w:r>
        <w:rPr>
          <w:rFonts w:hint="eastAsia"/>
          <w:color w:val="auto"/>
          <w:sz w:val="28"/>
          <w:szCs w:val="28"/>
        </w:rPr>
        <w:t>倍以上</w:t>
      </w:r>
      <w:r>
        <w:rPr>
          <w:rFonts w:hint="eastAsia"/>
          <w:color w:val="auto"/>
          <w:sz w:val="28"/>
          <w:szCs w:val="28"/>
          <w:lang w:val="en-US" w:eastAsia="zh-CN"/>
        </w:rPr>
        <w:t>13倍</w:t>
      </w:r>
      <w:r>
        <w:rPr>
          <w:rFonts w:hint="eastAsia"/>
          <w:color w:val="auto"/>
          <w:sz w:val="28"/>
          <w:szCs w:val="28"/>
        </w:rPr>
        <w:t>以下的罚款</w:t>
      </w:r>
      <w:r>
        <w:rPr>
          <w:rFonts w:hint="eastAsia"/>
          <w:color w:val="auto"/>
          <w:sz w:val="28"/>
          <w:szCs w:val="28"/>
          <w:lang w:eastAsia="zh-CN"/>
        </w:rPr>
        <w:t>；</w:t>
      </w:r>
    </w:p>
    <w:p w14:paraId="48E1EF28">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rFonts w:hint="eastAsia"/>
          <w:color w:val="auto"/>
          <w:sz w:val="28"/>
          <w:szCs w:val="28"/>
          <w:lang w:eastAsia="zh-CN"/>
        </w:rPr>
        <w:t>（三）</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18</w:t>
      </w:r>
      <w:r>
        <w:rPr>
          <w:rFonts w:hint="eastAsia"/>
          <w:color w:val="auto"/>
          <w:sz w:val="28"/>
          <w:szCs w:val="28"/>
        </w:rPr>
        <w:t>】条从重处罚情形之一的</w:t>
      </w:r>
      <w:r>
        <w:rPr>
          <w:rFonts w:hint="eastAsia"/>
          <w:color w:val="auto"/>
          <w:sz w:val="28"/>
          <w:szCs w:val="28"/>
          <w:lang w:eastAsia="zh-CN"/>
        </w:rPr>
        <w:t>，</w:t>
      </w:r>
      <w:r>
        <w:rPr>
          <w:rFonts w:hint="eastAsia"/>
          <w:color w:val="auto"/>
          <w:sz w:val="28"/>
          <w:szCs w:val="28"/>
        </w:rPr>
        <w:t>处货值金额</w:t>
      </w:r>
      <w:r>
        <w:rPr>
          <w:rFonts w:hint="eastAsia"/>
          <w:color w:val="auto"/>
          <w:sz w:val="28"/>
          <w:szCs w:val="28"/>
          <w:lang w:val="en-US" w:eastAsia="zh-CN"/>
        </w:rPr>
        <w:t>17倍</w:t>
      </w:r>
      <w:r>
        <w:rPr>
          <w:rFonts w:hint="eastAsia"/>
          <w:color w:val="auto"/>
          <w:sz w:val="28"/>
          <w:szCs w:val="28"/>
        </w:rPr>
        <w:t>以上</w:t>
      </w:r>
      <w:r>
        <w:rPr>
          <w:color w:val="auto"/>
          <w:sz w:val="28"/>
          <w:szCs w:val="28"/>
        </w:rPr>
        <w:t>20</w:t>
      </w:r>
      <w:r>
        <w:rPr>
          <w:rFonts w:hint="eastAsia"/>
          <w:color w:val="auto"/>
          <w:sz w:val="28"/>
          <w:szCs w:val="28"/>
        </w:rPr>
        <w:t>倍以下的罚款</w:t>
      </w:r>
      <w:r>
        <w:rPr>
          <w:rFonts w:hint="eastAsia"/>
          <w:color w:val="auto"/>
          <w:sz w:val="28"/>
          <w:szCs w:val="28"/>
          <w:lang w:eastAsia="zh-CN"/>
        </w:rPr>
        <w:t>；</w:t>
      </w:r>
    </w:p>
    <w:p w14:paraId="210E5AA8">
      <w:pPr>
        <w:pStyle w:val="12"/>
        <w:pageBreakBefore w:val="0"/>
        <w:kinsoku/>
        <w:wordWrap/>
        <w:overflowPunct/>
        <w:topLinePunct w:val="0"/>
        <w:bidi w:val="0"/>
        <w:spacing w:line="520" w:lineRule="exact"/>
        <w:ind w:left="0" w:leftChars="0" w:right="0" w:rightChars="0"/>
        <w:rPr>
          <w:b w:val="0"/>
          <w:bCs w:val="0"/>
          <w:color w:val="auto"/>
          <w:sz w:val="28"/>
          <w:szCs w:val="28"/>
        </w:rPr>
      </w:pPr>
      <w:r>
        <w:rPr>
          <w:rFonts w:hint="eastAsia"/>
          <w:color w:val="auto"/>
          <w:sz w:val="28"/>
          <w:szCs w:val="28"/>
          <w:lang w:eastAsia="zh-CN"/>
        </w:rPr>
        <w:t>（四）</w:t>
      </w:r>
      <w:r>
        <w:rPr>
          <w:rFonts w:hint="eastAsia"/>
          <w:color w:val="auto"/>
          <w:sz w:val="28"/>
          <w:szCs w:val="28"/>
        </w:rPr>
        <w:t>不符合本条</w:t>
      </w:r>
      <w:r>
        <w:rPr>
          <w:rFonts w:hint="eastAsia"/>
          <w:color w:val="auto"/>
          <w:sz w:val="28"/>
          <w:szCs w:val="28"/>
          <w:lang w:eastAsia="zh-CN"/>
        </w:rPr>
        <w:t>（二）（三）</w:t>
      </w:r>
      <w:r>
        <w:rPr>
          <w:rFonts w:hint="eastAsia"/>
          <w:color w:val="auto"/>
          <w:sz w:val="28"/>
          <w:szCs w:val="28"/>
        </w:rPr>
        <w:t>规定情形的，一般行政处罚，处货值金额</w:t>
      </w:r>
      <w:r>
        <w:rPr>
          <w:rFonts w:hint="eastAsia"/>
          <w:strike w:val="0"/>
          <w:dstrike w:val="0"/>
          <w:color w:val="auto"/>
          <w:sz w:val="28"/>
          <w:szCs w:val="28"/>
          <w:lang w:val="en-US" w:eastAsia="zh-CN"/>
        </w:rPr>
        <w:t>13倍以上17倍以下</w:t>
      </w:r>
      <w:r>
        <w:rPr>
          <w:rFonts w:hint="eastAsia"/>
          <w:color w:val="auto"/>
          <w:sz w:val="28"/>
          <w:szCs w:val="28"/>
        </w:rPr>
        <w:t>的罚款。</w:t>
      </w:r>
    </w:p>
    <w:p w14:paraId="69B81C11">
      <w:pPr>
        <w:pStyle w:val="12"/>
        <w:pageBreakBefore w:val="0"/>
        <w:kinsoku/>
        <w:wordWrap/>
        <w:overflowPunct/>
        <w:topLinePunct w:val="0"/>
        <w:bidi w:val="0"/>
        <w:spacing w:line="520" w:lineRule="exact"/>
        <w:ind w:left="0" w:leftChars="0" w:right="0" w:rightChars="0"/>
        <w:rPr>
          <w:color w:val="auto"/>
          <w:sz w:val="28"/>
          <w:szCs w:val="28"/>
        </w:rPr>
      </w:pPr>
      <w:r>
        <w:rPr>
          <w:rFonts w:hint="eastAsia"/>
          <w:b w:val="0"/>
          <w:bCs w:val="0"/>
          <w:color w:val="auto"/>
          <w:sz w:val="28"/>
          <w:szCs w:val="28"/>
        </w:rPr>
        <w:t>【</w:t>
      </w:r>
      <w:r>
        <w:rPr>
          <w:b w:val="0"/>
          <w:bCs w:val="0"/>
          <w:color w:val="auto"/>
          <w:sz w:val="28"/>
          <w:szCs w:val="28"/>
        </w:rPr>
        <w:t>1</w:t>
      </w:r>
      <w:r>
        <w:rPr>
          <w:rFonts w:hint="eastAsia"/>
          <w:b w:val="0"/>
          <w:bCs w:val="0"/>
          <w:color w:val="auto"/>
          <w:sz w:val="28"/>
          <w:szCs w:val="28"/>
          <w:lang w:val="en-US" w:eastAsia="zh-CN"/>
        </w:rPr>
        <w:t>45</w:t>
      </w:r>
      <w:r>
        <w:rPr>
          <w:rFonts w:hint="eastAsia"/>
          <w:b w:val="0"/>
          <w:bCs w:val="0"/>
          <w:color w:val="auto"/>
          <w:sz w:val="28"/>
          <w:szCs w:val="28"/>
        </w:rPr>
        <w:t>】</w:t>
      </w:r>
      <w:r>
        <w:rPr>
          <w:rFonts w:hint="eastAsia"/>
          <w:color w:val="auto"/>
          <w:sz w:val="28"/>
          <w:szCs w:val="28"/>
        </w:rPr>
        <w:t>第四条第二款“处货值金额</w:t>
      </w:r>
      <w:r>
        <w:rPr>
          <w:color w:val="auto"/>
          <w:sz w:val="28"/>
          <w:szCs w:val="28"/>
        </w:rPr>
        <w:t>5</w:t>
      </w:r>
      <w:r>
        <w:rPr>
          <w:rFonts w:hint="eastAsia"/>
          <w:color w:val="auto"/>
          <w:sz w:val="28"/>
          <w:szCs w:val="28"/>
        </w:rPr>
        <w:t>倍以上</w:t>
      </w:r>
      <w:r>
        <w:rPr>
          <w:color w:val="auto"/>
          <w:sz w:val="28"/>
          <w:szCs w:val="28"/>
        </w:rPr>
        <w:t>10</w:t>
      </w:r>
      <w:r>
        <w:rPr>
          <w:rFonts w:hint="eastAsia"/>
          <w:color w:val="auto"/>
          <w:sz w:val="28"/>
          <w:szCs w:val="28"/>
        </w:rPr>
        <w:t>倍以下的罚款”裁量基准的规定。</w:t>
      </w:r>
    </w:p>
    <w:p w14:paraId="05AB3AF0">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18</w:t>
      </w:r>
      <w:r>
        <w:rPr>
          <w:rFonts w:hint="eastAsia"/>
          <w:color w:val="auto"/>
          <w:sz w:val="28"/>
          <w:szCs w:val="28"/>
        </w:rPr>
        <w:t>】条情形之一的</w:t>
      </w:r>
      <w:r>
        <w:rPr>
          <w:rFonts w:hint="eastAsia"/>
          <w:color w:val="auto"/>
          <w:sz w:val="28"/>
          <w:szCs w:val="28"/>
          <w:lang w:eastAsia="zh-CN"/>
        </w:rPr>
        <w:t>，可以</w:t>
      </w:r>
      <w:r>
        <w:rPr>
          <w:rFonts w:hint="eastAsia"/>
          <w:color w:val="auto"/>
          <w:sz w:val="28"/>
          <w:szCs w:val="28"/>
        </w:rPr>
        <w:t>减轻</w:t>
      </w:r>
      <w:r>
        <w:rPr>
          <w:rFonts w:hint="eastAsia"/>
          <w:color w:val="auto"/>
          <w:sz w:val="28"/>
          <w:szCs w:val="28"/>
          <w:lang w:eastAsia="zh-CN"/>
        </w:rPr>
        <w:t>行政</w:t>
      </w:r>
      <w:r>
        <w:rPr>
          <w:rFonts w:hint="eastAsia"/>
          <w:color w:val="auto"/>
          <w:sz w:val="28"/>
          <w:szCs w:val="28"/>
        </w:rPr>
        <w:t>处罚</w:t>
      </w:r>
      <w:r>
        <w:rPr>
          <w:rFonts w:hint="eastAsia"/>
          <w:color w:val="auto"/>
          <w:sz w:val="28"/>
          <w:szCs w:val="28"/>
          <w:lang w:eastAsia="zh-CN"/>
        </w:rPr>
        <w:t>，处</w:t>
      </w:r>
      <w:r>
        <w:rPr>
          <w:rFonts w:hint="eastAsia"/>
          <w:color w:val="auto"/>
          <w:sz w:val="28"/>
          <w:szCs w:val="28"/>
        </w:rPr>
        <w:t>货值金额</w:t>
      </w:r>
      <w:r>
        <w:rPr>
          <w:color w:val="auto"/>
          <w:sz w:val="28"/>
          <w:szCs w:val="28"/>
        </w:rPr>
        <w:t>5</w:t>
      </w:r>
      <w:r>
        <w:rPr>
          <w:rFonts w:hint="eastAsia"/>
          <w:color w:val="auto"/>
          <w:sz w:val="28"/>
          <w:szCs w:val="28"/>
        </w:rPr>
        <w:t>倍以下罚款</w:t>
      </w:r>
      <w:r>
        <w:rPr>
          <w:rFonts w:hint="eastAsia"/>
          <w:color w:val="auto"/>
          <w:sz w:val="28"/>
          <w:szCs w:val="28"/>
          <w:lang w:eastAsia="zh-CN"/>
        </w:rPr>
        <w:t>；</w:t>
      </w:r>
    </w:p>
    <w:p w14:paraId="6B082726">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18</w:t>
      </w:r>
      <w:r>
        <w:rPr>
          <w:rFonts w:hint="eastAsia"/>
          <w:color w:val="auto"/>
          <w:sz w:val="28"/>
          <w:szCs w:val="28"/>
        </w:rPr>
        <w:t>】条从轻处罚情形之一的</w:t>
      </w:r>
      <w:r>
        <w:rPr>
          <w:rFonts w:hint="eastAsia"/>
          <w:color w:val="auto"/>
          <w:sz w:val="28"/>
          <w:szCs w:val="28"/>
          <w:lang w:eastAsia="zh-CN"/>
        </w:rPr>
        <w:t>，</w:t>
      </w:r>
      <w:r>
        <w:rPr>
          <w:rFonts w:hint="eastAsia"/>
          <w:color w:val="auto"/>
          <w:sz w:val="28"/>
          <w:szCs w:val="28"/>
        </w:rPr>
        <w:t>处货值金额</w:t>
      </w:r>
      <w:r>
        <w:rPr>
          <w:color w:val="auto"/>
          <w:sz w:val="28"/>
          <w:szCs w:val="28"/>
        </w:rPr>
        <w:t>5</w:t>
      </w:r>
      <w:r>
        <w:rPr>
          <w:rFonts w:hint="eastAsia"/>
          <w:color w:val="auto"/>
          <w:sz w:val="28"/>
          <w:szCs w:val="28"/>
        </w:rPr>
        <w:t>倍以上</w:t>
      </w:r>
      <w:r>
        <w:rPr>
          <w:rFonts w:hint="eastAsia"/>
          <w:strike w:val="0"/>
          <w:dstrike w:val="0"/>
          <w:color w:val="auto"/>
          <w:sz w:val="28"/>
          <w:szCs w:val="28"/>
          <w:lang w:val="en-US" w:eastAsia="zh-CN"/>
        </w:rPr>
        <w:t>6.5倍以下</w:t>
      </w:r>
      <w:r>
        <w:rPr>
          <w:rFonts w:hint="eastAsia"/>
          <w:color w:val="auto"/>
          <w:sz w:val="28"/>
          <w:szCs w:val="28"/>
        </w:rPr>
        <w:t>的罚款</w:t>
      </w:r>
      <w:r>
        <w:rPr>
          <w:rFonts w:hint="eastAsia"/>
          <w:color w:val="auto"/>
          <w:sz w:val="28"/>
          <w:szCs w:val="28"/>
          <w:lang w:eastAsia="zh-CN"/>
        </w:rPr>
        <w:t>；</w:t>
      </w:r>
    </w:p>
    <w:p w14:paraId="0EEB0C73">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rFonts w:hint="eastAsia"/>
          <w:color w:val="auto"/>
          <w:sz w:val="28"/>
          <w:szCs w:val="28"/>
          <w:lang w:eastAsia="zh-CN"/>
        </w:rPr>
        <w:t>（三）</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18</w:t>
      </w:r>
      <w:r>
        <w:rPr>
          <w:rFonts w:hint="eastAsia"/>
          <w:color w:val="auto"/>
          <w:sz w:val="28"/>
          <w:szCs w:val="28"/>
        </w:rPr>
        <w:t>】条从重处罚情形之一的</w:t>
      </w:r>
      <w:r>
        <w:rPr>
          <w:rFonts w:hint="eastAsia"/>
          <w:color w:val="auto"/>
          <w:sz w:val="28"/>
          <w:szCs w:val="28"/>
          <w:lang w:eastAsia="zh-CN"/>
        </w:rPr>
        <w:t>，</w:t>
      </w:r>
      <w:r>
        <w:rPr>
          <w:rFonts w:hint="eastAsia"/>
          <w:color w:val="auto"/>
          <w:sz w:val="28"/>
          <w:szCs w:val="28"/>
        </w:rPr>
        <w:t>处货值金额</w:t>
      </w:r>
      <w:r>
        <w:rPr>
          <w:rFonts w:hint="eastAsia"/>
          <w:strike w:val="0"/>
          <w:dstrike w:val="0"/>
          <w:color w:val="auto"/>
          <w:sz w:val="28"/>
          <w:szCs w:val="28"/>
          <w:lang w:val="en-US" w:eastAsia="zh-CN"/>
        </w:rPr>
        <w:t>8.5倍</w:t>
      </w:r>
      <w:r>
        <w:rPr>
          <w:rFonts w:hint="eastAsia"/>
          <w:color w:val="auto"/>
          <w:sz w:val="28"/>
          <w:szCs w:val="28"/>
        </w:rPr>
        <w:t>以上</w:t>
      </w:r>
      <w:r>
        <w:rPr>
          <w:color w:val="auto"/>
          <w:sz w:val="28"/>
          <w:szCs w:val="28"/>
        </w:rPr>
        <w:t>10</w:t>
      </w:r>
      <w:r>
        <w:rPr>
          <w:rFonts w:hint="eastAsia"/>
          <w:color w:val="auto"/>
          <w:sz w:val="28"/>
          <w:szCs w:val="28"/>
        </w:rPr>
        <w:t>倍以下的罚款</w:t>
      </w:r>
      <w:r>
        <w:rPr>
          <w:rFonts w:hint="eastAsia"/>
          <w:color w:val="auto"/>
          <w:sz w:val="28"/>
          <w:szCs w:val="28"/>
          <w:lang w:eastAsia="zh-CN"/>
        </w:rPr>
        <w:t>；</w:t>
      </w:r>
    </w:p>
    <w:p w14:paraId="0CA43710">
      <w:pPr>
        <w:pStyle w:val="12"/>
        <w:pageBreakBefore w:val="0"/>
        <w:kinsoku/>
        <w:wordWrap/>
        <w:overflowPunct/>
        <w:topLinePunct w:val="0"/>
        <w:bidi w:val="0"/>
        <w:spacing w:line="520" w:lineRule="exact"/>
        <w:ind w:left="0" w:leftChars="0" w:right="0" w:rightChars="0"/>
        <w:rPr>
          <w:b w:val="0"/>
          <w:bCs w:val="0"/>
          <w:color w:val="auto"/>
          <w:sz w:val="28"/>
          <w:szCs w:val="28"/>
        </w:rPr>
      </w:pPr>
      <w:r>
        <w:rPr>
          <w:rFonts w:hint="eastAsia"/>
          <w:color w:val="auto"/>
          <w:sz w:val="28"/>
          <w:szCs w:val="28"/>
          <w:lang w:eastAsia="zh-CN"/>
        </w:rPr>
        <w:t>（四）</w:t>
      </w:r>
      <w:r>
        <w:rPr>
          <w:rFonts w:hint="eastAsia"/>
          <w:color w:val="auto"/>
          <w:sz w:val="28"/>
          <w:szCs w:val="28"/>
        </w:rPr>
        <w:t>不符合本条</w:t>
      </w:r>
      <w:r>
        <w:rPr>
          <w:rFonts w:hint="eastAsia"/>
          <w:color w:val="auto"/>
          <w:sz w:val="28"/>
          <w:szCs w:val="28"/>
          <w:lang w:eastAsia="zh-CN"/>
        </w:rPr>
        <w:t>（二）（三）</w:t>
      </w:r>
      <w:r>
        <w:rPr>
          <w:rFonts w:hint="eastAsia"/>
          <w:color w:val="auto"/>
          <w:sz w:val="28"/>
          <w:szCs w:val="28"/>
        </w:rPr>
        <w:t>规定情形的，一般行政处罚，处货值金额</w:t>
      </w:r>
      <w:r>
        <w:rPr>
          <w:rFonts w:hint="eastAsia"/>
          <w:strike w:val="0"/>
          <w:dstrike w:val="0"/>
          <w:color w:val="auto"/>
          <w:sz w:val="28"/>
          <w:szCs w:val="28"/>
          <w:lang w:val="en-US" w:eastAsia="zh-CN"/>
        </w:rPr>
        <w:t>6.5倍以上8.5倍以下</w:t>
      </w:r>
      <w:r>
        <w:rPr>
          <w:rFonts w:hint="eastAsia"/>
          <w:color w:val="auto"/>
          <w:sz w:val="28"/>
          <w:szCs w:val="28"/>
        </w:rPr>
        <w:t>的罚款。</w:t>
      </w:r>
    </w:p>
    <w:p w14:paraId="7784B689">
      <w:pPr>
        <w:pStyle w:val="12"/>
        <w:pageBreakBefore w:val="0"/>
        <w:kinsoku/>
        <w:wordWrap/>
        <w:overflowPunct/>
        <w:topLinePunct w:val="0"/>
        <w:bidi w:val="0"/>
        <w:spacing w:line="520" w:lineRule="exact"/>
        <w:ind w:left="0" w:leftChars="0" w:right="0" w:rightChars="0"/>
        <w:rPr>
          <w:color w:val="auto"/>
          <w:sz w:val="28"/>
          <w:szCs w:val="28"/>
        </w:rPr>
      </w:pPr>
      <w:r>
        <w:rPr>
          <w:rFonts w:hint="eastAsia"/>
          <w:b w:val="0"/>
          <w:bCs w:val="0"/>
          <w:color w:val="auto"/>
          <w:sz w:val="28"/>
          <w:szCs w:val="28"/>
        </w:rPr>
        <w:t>【</w:t>
      </w:r>
      <w:r>
        <w:rPr>
          <w:b w:val="0"/>
          <w:bCs w:val="0"/>
          <w:color w:val="auto"/>
          <w:sz w:val="28"/>
          <w:szCs w:val="28"/>
        </w:rPr>
        <w:t>1</w:t>
      </w:r>
      <w:r>
        <w:rPr>
          <w:rFonts w:hint="eastAsia"/>
          <w:b w:val="0"/>
          <w:bCs w:val="0"/>
          <w:color w:val="auto"/>
          <w:sz w:val="28"/>
          <w:szCs w:val="28"/>
          <w:lang w:val="en-US" w:eastAsia="zh-CN"/>
        </w:rPr>
        <w:t>46</w:t>
      </w:r>
      <w:r>
        <w:rPr>
          <w:rFonts w:hint="eastAsia"/>
          <w:b w:val="0"/>
          <w:bCs w:val="0"/>
          <w:color w:val="auto"/>
          <w:sz w:val="28"/>
          <w:szCs w:val="28"/>
        </w:rPr>
        <w:t>】</w:t>
      </w:r>
      <w:r>
        <w:rPr>
          <w:rFonts w:hint="eastAsia"/>
          <w:color w:val="auto"/>
          <w:sz w:val="28"/>
          <w:szCs w:val="28"/>
        </w:rPr>
        <w:t>第六条第二款“处以</w:t>
      </w:r>
      <w:r>
        <w:rPr>
          <w:color w:val="auto"/>
          <w:sz w:val="28"/>
          <w:szCs w:val="28"/>
        </w:rPr>
        <w:t>1000</w:t>
      </w:r>
      <w:r>
        <w:rPr>
          <w:rFonts w:hint="eastAsia"/>
          <w:color w:val="auto"/>
          <w:sz w:val="28"/>
          <w:szCs w:val="28"/>
        </w:rPr>
        <w:t>元以上</w:t>
      </w:r>
      <w:r>
        <w:rPr>
          <w:color w:val="auto"/>
          <w:sz w:val="28"/>
          <w:szCs w:val="28"/>
        </w:rPr>
        <w:t>5</w:t>
      </w:r>
      <w:r>
        <w:rPr>
          <w:rFonts w:hint="eastAsia"/>
          <w:color w:val="auto"/>
          <w:sz w:val="28"/>
          <w:szCs w:val="28"/>
        </w:rPr>
        <w:t>万元以下的罚款”裁量基准的规定。</w:t>
      </w:r>
    </w:p>
    <w:p w14:paraId="260ED5C9">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27</w:t>
      </w:r>
      <w:r>
        <w:rPr>
          <w:rFonts w:hint="eastAsia"/>
          <w:color w:val="auto"/>
          <w:sz w:val="28"/>
          <w:szCs w:val="28"/>
        </w:rPr>
        <w:t>】条情形之一的</w:t>
      </w:r>
      <w:r>
        <w:rPr>
          <w:rFonts w:hint="eastAsia"/>
          <w:color w:val="auto"/>
          <w:sz w:val="28"/>
          <w:szCs w:val="28"/>
          <w:lang w:eastAsia="zh-CN"/>
        </w:rPr>
        <w:t>，可以</w:t>
      </w:r>
      <w:r>
        <w:rPr>
          <w:rFonts w:hint="eastAsia"/>
          <w:color w:val="auto"/>
          <w:sz w:val="28"/>
          <w:szCs w:val="28"/>
        </w:rPr>
        <w:t>减轻</w:t>
      </w:r>
      <w:r>
        <w:rPr>
          <w:rFonts w:hint="eastAsia"/>
          <w:color w:val="auto"/>
          <w:sz w:val="28"/>
          <w:szCs w:val="28"/>
          <w:lang w:eastAsia="zh-CN"/>
        </w:rPr>
        <w:t>行政</w:t>
      </w:r>
      <w:r>
        <w:rPr>
          <w:rFonts w:hint="eastAsia"/>
          <w:color w:val="auto"/>
          <w:sz w:val="28"/>
          <w:szCs w:val="28"/>
        </w:rPr>
        <w:t>处罚</w:t>
      </w:r>
      <w:r>
        <w:rPr>
          <w:rFonts w:hint="eastAsia"/>
          <w:color w:val="auto"/>
          <w:sz w:val="28"/>
          <w:szCs w:val="28"/>
          <w:lang w:eastAsia="zh-CN"/>
        </w:rPr>
        <w:t>，</w:t>
      </w:r>
      <w:r>
        <w:rPr>
          <w:rFonts w:hint="eastAsia"/>
          <w:color w:val="auto"/>
          <w:sz w:val="28"/>
          <w:szCs w:val="28"/>
        </w:rPr>
        <w:t>处以</w:t>
      </w:r>
      <w:r>
        <w:rPr>
          <w:rFonts w:hint="eastAsia"/>
          <w:color w:val="auto"/>
          <w:sz w:val="28"/>
          <w:szCs w:val="28"/>
          <w:lang w:eastAsia="zh-CN"/>
        </w:rPr>
        <w:t>一千</w:t>
      </w:r>
      <w:r>
        <w:rPr>
          <w:rFonts w:hint="eastAsia"/>
          <w:color w:val="auto"/>
          <w:sz w:val="28"/>
          <w:szCs w:val="28"/>
        </w:rPr>
        <w:t>元以下的罚款</w:t>
      </w:r>
      <w:r>
        <w:rPr>
          <w:rFonts w:hint="eastAsia"/>
          <w:color w:val="auto"/>
          <w:sz w:val="28"/>
          <w:szCs w:val="28"/>
          <w:lang w:eastAsia="zh-CN"/>
        </w:rPr>
        <w:t>；</w:t>
      </w:r>
    </w:p>
    <w:p w14:paraId="67B59C38">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r>
        <w:rPr>
          <w:rFonts w:hint="eastAsia"/>
          <w:color w:val="auto"/>
          <w:sz w:val="28"/>
          <w:szCs w:val="28"/>
          <w:lang w:eastAsia="zh-CN"/>
        </w:rPr>
        <w:t>，</w:t>
      </w:r>
      <w:r>
        <w:rPr>
          <w:rFonts w:hint="eastAsia"/>
          <w:color w:val="auto"/>
          <w:sz w:val="28"/>
          <w:szCs w:val="28"/>
        </w:rPr>
        <w:t>处以</w:t>
      </w:r>
      <w:r>
        <w:rPr>
          <w:rFonts w:hint="eastAsia"/>
          <w:color w:val="auto"/>
          <w:sz w:val="28"/>
          <w:szCs w:val="28"/>
          <w:lang w:eastAsia="zh-CN"/>
        </w:rPr>
        <w:t>一千</w:t>
      </w:r>
      <w:r>
        <w:rPr>
          <w:rFonts w:hint="eastAsia"/>
          <w:color w:val="auto"/>
          <w:sz w:val="28"/>
          <w:szCs w:val="28"/>
        </w:rPr>
        <w:t>元以上</w:t>
      </w:r>
      <w:r>
        <w:rPr>
          <w:rFonts w:hint="eastAsia"/>
          <w:strike w:val="0"/>
          <w:dstrike w:val="0"/>
          <w:color w:val="auto"/>
          <w:sz w:val="28"/>
          <w:szCs w:val="28"/>
          <w:lang w:val="en-US" w:eastAsia="zh-CN"/>
        </w:rPr>
        <w:t>二万四千七百元以下</w:t>
      </w:r>
      <w:r>
        <w:rPr>
          <w:rFonts w:hint="eastAsia"/>
          <w:color w:val="auto"/>
          <w:sz w:val="28"/>
          <w:szCs w:val="28"/>
        </w:rPr>
        <w:t>的罚款</w:t>
      </w:r>
      <w:r>
        <w:rPr>
          <w:rFonts w:hint="eastAsia"/>
          <w:color w:val="auto"/>
          <w:sz w:val="28"/>
          <w:szCs w:val="28"/>
          <w:lang w:eastAsia="zh-CN"/>
        </w:rPr>
        <w:t>；</w:t>
      </w:r>
    </w:p>
    <w:p w14:paraId="21F03409">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rFonts w:hint="eastAsia"/>
          <w:color w:val="auto"/>
          <w:sz w:val="28"/>
          <w:szCs w:val="28"/>
          <w:lang w:eastAsia="zh-CN"/>
        </w:rPr>
        <w:t>（三）</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r>
        <w:rPr>
          <w:rFonts w:hint="eastAsia"/>
          <w:color w:val="auto"/>
          <w:sz w:val="28"/>
          <w:szCs w:val="28"/>
          <w:lang w:eastAsia="zh-CN"/>
        </w:rPr>
        <w:t>，</w:t>
      </w:r>
      <w:r>
        <w:rPr>
          <w:rFonts w:hint="eastAsia"/>
          <w:color w:val="auto"/>
          <w:sz w:val="28"/>
          <w:szCs w:val="28"/>
        </w:rPr>
        <w:t>处以</w:t>
      </w:r>
      <w:r>
        <w:rPr>
          <w:rFonts w:hint="eastAsia"/>
          <w:strike w:val="0"/>
          <w:dstrike w:val="0"/>
          <w:color w:val="auto"/>
          <w:sz w:val="28"/>
          <w:szCs w:val="28"/>
          <w:lang w:val="en-US" w:eastAsia="zh-CN"/>
        </w:rPr>
        <w:t>三万五千三百元以</w:t>
      </w:r>
      <w:r>
        <w:rPr>
          <w:rFonts w:hint="eastAsia"/>
          <w:color w:val="auto"/>
          <w:sz w:val="28"/>
          <w:szCs w:val="28"/>
        </w:rPr>
        <w:t>上</w:t>
      </w:r>
      <w:r>
        <w:rPr>
          <w:rFonts w:hint="eastAsia"/>
          <w:color w:val="auto"/>
          <w:sz w:val="28"/>
          <w:szCs w:val="28"/>
          <w:lang w:eastAsia="zh-CN"/>
        </w:rPr>
        <w:t>五</w:t>
      </w:r>
      <w:r>
        <w:rPr>
          <w:rFonts w:hint="eastAsia"/>
          <w:color w:val="auto"/>
          <w:sz w:val="28"/>
          <w:szCs w:val="28"/>
        </w:rPr>
        <w:t>万元以下的罚款</w:t>
      </w:r>
      <w:r>
        <w:rPr>
          <w:rFonts w:hint="eastAsia"/>
          <w:color w:val="auto"/>
          <w:sz w:val="28"/>
          <w:szCs w:val="28"/>
          <w:lang w:eastAsia="zh-CN"/>
        </w:rPr>
        <w:t>；</w:t>
      </w:r>
    </w:p>
    <w:p w14:paraId="7A378775">
      <w:pPr>
        <w:pStyle w:val="12"/>
        <w:pageBreakBefore w:val="0"/>
        <w:kinsoku/>
        <w:wordWrap/>
        <w:overflowPunct/>
        <w:topLinePunct w:val="0"/>
        <w:bidi w:val="0"/>
        <w:spacing w:line="520" w:lineRule="exact"/>
        <w:ind w:left="0" w:leftChars="0" w:right="0" w:rightChars="0"/>
        <w:rPr>
          <w:b w:val="0"/>
          <w:bCs w:val="0"/>
          <w:color w:val="auto"/>
          <w:sz w:val="28"/>
          <w:szCs w:val="28"/>
        </w:rPr>
      </w:pPr>
      <w:r>
        <w:rPr>
          <w:rFonts w:hint="eastAsia"/>
          <w:color w:val="auto"/>
          <w:sz w:val="28"/>
          <w:szCs w:val="28"/>
          <w:lang w:eastAsia="zh-CN"/>
        </w:rPr>
        <w:t>（四）</w:t>
      </w:r>
      <w:r>
        <w:rPr>
          <w:rFonts w:hint="eastAsia"/>
          <w:color w:val="auto"/>
          <w:sz w:val="28"/>
          <w:szCs w:val="28"/>
        </w:rPr>
        <w:t>不符合本条</w:t>
      </w:r>
      <w:r>
        <w:rPr>
          <w:rFonts w:hint="eastAsia"/>
          <w:color w:val="auto"/>
          <w:sz w:val="28"/>
          <w:szCs w:val="28"/>
          <w:lang w:eastAsia="zh-CN"/>
        </w:rPr>
        <w:t>（二）（三）</w:t>
      </w:r>
      <w:r>
        <w:rPr>
          <w:rFonts w:hint="eastAsia"/>
          <w:color w:val="auto"/>
          <w:sz w:val="28"/>
          <w:szCs w:val="28"/>
        </w:rPr>
        <w:t>规定情形的，一般行政处罚，处以</w:t>
      </w:r>
      <w:r>
        <w:rPr>
          <w:rFonts w:hint="eastAsia"/>
          <w:strike w:val="0"/>
          <w:dstrike w:val="0"/>
          <w:color w:val="auto"/>
          <w:sz w:val="28"/>
          <w:szCs w:val="28"/>
          <w:lang w:val="en-US" w:eastAsia="zh-CN"/>
        </w:rPr>
        <w:t>二万四千七百元以上三万五千三百元以下</w:t>
      </w:r>
      <w:r>
        <w:rPr>
          <w:rFonts w:hint="eastAsia"/>
          <w:color w:val="auto"/>
          <w:sz w:val="28"/>
          <w:szCs w:val="28"/>
        </w:rPr>
        <w:t>的罚款。</w:t>
      </w:r>
    </w:p>
    <w:p w14:paraId="0393882A">
      <w:pPr>
        <w:pStyle w:val="12"/>
        <w:pageBreakBefore w:val="0"/>
        <w:kinsoku/>
        <w:wordWrap/>
        <w:overflowPunct/>
        <w:topLinePunct w:val="0"/>
        <w:bidi w:val="0"/>
        <w:spacing w:line="520" w:lineRule="exact"/>
        <w:ind w:left="0" w:leftChars="0" w:right="0" w:rightChars="0"/>
        <w:rPr>
          <w:color w:val="auto"/>
          <w:sz w:val="28"/>
          <w:szCs w:val="28"/>
        </w:rPr>
      </w:pPr>
      <w:r>
        <w:rPr>
          <w:rFonts w:hint="eastAsia"/>
          <w:b w:val="0"/>
          <w:bCs w:val="0"/>
          <w:color w:val="auto"/>
          <w:sz w:val="28"/>
          <w:szCs w:val="28"/>
        </w:rPr>
        <w:t>【</w:t>
      </w:r>
      <w:r>
        <w:rPr>
          <w:b w:val="0"/>
          <w:bCs w:val="0"/>
          <w:color w:val="auto"/>
          <w:sz w:val="28"/>
          <w:szCs w:val="28"/>
        </w:rPr>
        <w:t>1</w:t>
      </w:r>
      <w:r>
        <w:rPr>
          <w:rFonts w:hint="eastAsia"/>
          <w:b w:val="0"/>
          <w:bCs w:val="0"/>
          <w:color w:val="auto"/>
          <w:sz w:val="28"/>
          <w:szCs w:val="28"/>
          <w:lang w:val="en-US" w:eastAsia="zh-CN"/>
        </w:rPr>
        <w:t>47</w:t>
      </w:r>
      <w:r>
        <w:rPr>
          <w:rFonts w:hint="eastAsia"/>
          <w:b w:val="0"/>
          <w:bCs w:val="0"/>
          <w:color w:val="auto"/>
          <w:sz w:val="28"/>
          <w:szCs w:val="28"/>
        </w:rPr>
        <w:t>】</w:t>
      </w:r>
      <w:r>
        <w:rPr>
          <w:rFonts w:hint="eastAsia"/>
          <w:color w:val="auto"/>
          <w:sz w:val="28"/>
          <w:szCs w:val="28"/>
        </w:rPr>
        <w:t>第九条第二款“处</w:t>
      </w:r>
      <w:r>
        <w:rPr>
          <w:color w:val="auto"/>
          <w:sz w:val="28"/>
          <w:szCs w:val="28"/>
        </w:rPr>
        <w:t>1000</w:t>
      </w:r>
      <w:r>
        <w:rPr>
          <w:rFonts w:hint="eastAsia"/>
          <w:color w:val="auto"/>
          <w:sz w:val="28"/>
          <w:szCs w:val="28"/>
        </w:rPr>
        <w:t>元以上</w:t>
      </w:r>
      <w:r>
        <w:rPr>
          <w:color w:val="auto"/>
          <w:sz w:val="28"/>
          <w:szCs w:val="28"/>
        </w:rPr>
        <w:t>5</w:t>
      </w:r>
      <w:r>
        <w:rPr>
          <w:rFonts w:hint="eastAsia"/>
          <w:color w:val="auto"/>
          <w:sz w:val="28"/>
          <w:szCs w:val="28"/>
        </w:rPr>
        <w:t>万元以下的罚款”裁量基准的规定。</w:t>
      </w:r>
    </w:p>
    <w:p w14:paraId="3FF629EF">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】条情形之一的</w:t>
      </w:r>
      <w:r>
        <w:rPr>
          <w:rFonts w:hint="eastAsia"/>
          <w:color w:val="auto"/>
          <w:sz w:val="28"/>
          <w:szCs w:val="28"/>
          <w:lang w:eastAsia="zh-CN"/>
        </w:rPr>
        <w:t>，可以</w:t>
      </w:r>
      <w:r>
        <w:rPr>
          <w:rFonts w:hint="eastAsia"/>
          <w:color w:val="auto"/>
          <w:sz w:val="28"/>
          <w:szCs w:val="28"/>
        </w:rPr>
        <w:t>减轻</w:t>
      </w:r>
      <w:r>
        <w:rPr>
          <w:rFonts w:hint="eastAsia"/>
          <w:color w:val="auto"/>
          <w:sz w:val="28"/>
          <w:szCs w:val="28"/>
          <w:lang w:eastAsia="zh-CN"/>
        </w:rPr>
        <w:t>行政</w:t>
      </w:r>
      <w:r>
        <w:rPr>
          <w:rFonts w:hint="eastAsia"/>
          <w:color w:val="auto"/>
          <w:sz w:val="28"/>
          <w:szCs w:val="28"/>
        </w:rPr>
        <w:t>处罚</w:t>
      </w:r>
      <w:r>
        <w:rPr>
          <w:rFonts w:hint="eastAsia"/>
          <w:color w:val="auto"/>
          <w:sz w:val="28"/>
          <w:szCs w:val="28"/>
          <w:lang w:eastAsia="zh-CN"/>
        </w:rPr>
        <w:t>，</w:t>
      </w:r>
      <w:r>
        <w:rPr>
          <w:rFonts w:hint="eastAsia"/>
          <w:color w:val="auto"/>
          <w:sz w:val="28"/>
          <w:szCs w:val="28"/>
        </w:rPr>
        <w:t>处</w:t>
      </w:r>
      <w:r>
        <w:rPr>
          <w:rFonts w:hint="eastAsia"/>
          <w:color w:val="auto"/>
          <w:sz w:val="28"/>
          <w:szCs w:val="28"/>
          <w:lang w:eastAsia="zh-CN"/>
        </w:rPr>
        <w:t>一千</w:t>
      </w:r>
      <w:r>
        <w:rPr>
          <w:rFonts w:hint="eastAsia"/>
          <w:color w:val="auto"/>
          <w:sz w:val="28"/>
          <w:szCs w:val="28"/>
        </w:rPr>
        <w:t>元以下的罚款</w:t>
      </w:r>
      <w:r>
        <w:rPr>
          <w:rFonts w:hint="eastAsia"/>
          <w:color w:val="auto"/>
          <w:sz w:val="28"/>
          <w:szCs w:val="28"/>
          <w:lang w:eastAsia="zh-CN"/>
        </w:rPr>
        <w:t>；</w:t>
      </w:r>
    </w:p>
    <w:p w14:paraId="7DA67EA8">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r>
        <w:rPr>
          <w:rFonts w:hint="eastAsia"/>
          <w:color w:val="auto"/>
          <w:sz w:val="28"/>
          <w:szCs w:val="28"/>
          <w:lang w:eastAsia="zh-CN"/>
        </w:rPr>
        <w:t>，</w:t>
      </w:r>
      <w:r>
        <w:rPr>
          <w:rFonts w:hint="eastAsia"/>
          <w:color w:val="auto"/>
          <w:sz w:val="28"/>
          <w:szCs w:val="28"/>
        </w:rPr>
        <w:t>处以</w:t>
      </w:r>
      <w:r>
        <w:rPr>
          <w:rFonts w:hint="eastAsia"/>
          <w:color w:val="auto"/>
          <w:sz w:val="28"/>
          <w:szCs w:val="28"/>
          <w:lang w:eastAsia="zh-CN"/>
        </w:rPr>
        <w:t>一千</w:t>
      </w:r>
      <w:r>
        <w:rPr>
          <w:rFonts w:hint="eastAsia"/>
          <w:color w:val="auto"/>
          <w:sz w:val="28"/>
          <w:szCs w:val="28"/>
        </w:rPr>
        <w:t>元以上</w:t>
      </w:r>
      <w:r>
        <w:rPr>
          <w:rFonts w:hint="eastAsia"/>
          <w:strike w:val="0"/>
          <w:dstrike w:val="0"/>
          <w:color w:val="auto"/>
          <w:sz w:val="28"/>
          <w:szCs w:val="28"/>
          <w:lang w:val="en-US" w:eastAsia="zh-CN"/>
        </w:rPr>
        <w:t>二万四千七百元以下</w:t>
      </w:r>
      <w:r>
        <w:rPr>
          <w:rFonts w:hint="eastAsia"/>
          <w:color w:val="auto"/>
          <w:sz w:val="28"/>
          <w:szCs w:val="28"/>
        </w:rPr>
        <w:t>的罚款</w:t>
      </w:r>
      <w:r>
        <w:rPr>
          <w:rFonts w:hint="eastAsia"/>
          <w:color w:val="auto"/>
          <w:sz w:val="28"/>
          <w:szCs w:val="28"/>
          <w:lang w:eastAsia="zh-CN"/>
        </w:rPr>
        <w:t>；</w:t>
      </w:r>
    </w:p>
    <w:p w14:paraId="101921E4">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rFonts w:hint="eastAsia"/>
          <w:color w:val="auto"/>
          <w:sz w:val="28"/>
          <w:szCs w:val="28"/>
          <w:lang w:eastAsia="zh-CN"/>
        </w:rPr>
        <w:t>（三）</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r>
        <w:rPr>
          <w:rFonts w:hint="eastAsia"/>
          <w:color w:val="auto"/>
          <w:sz w:val="28"/>
          <w:szCs w:val="28"/>
          <w:lang w:eastAsia="zh-CN"/>
        </w:rPr>
        <w:t>，</w:t>
      </w:r>
      <w:r>
        <w:rPr>
          <w:rFonts w:hint="eastAsia"/>
          <w:color w:val="auto"/>
          <w:sz w:val="28"/>
          <w:szCs w:val="28"/>
        </w:rPr>
        <w:t>处以</w:t>
      </w:r>
      <w:r>
        <w:rPr>
          <w:rFonts w:hint="eastAsia"/>
          <w:strike w:val="0"/>
          <w:dstrike w:val="0"/>
          <w:color w:val="auto"/>
          <w:sz w:val="28"/>
          <w:szCs w:val="28"/>
          <w:lang w:val="en-US" w:eastAsia="zh-CN"/>
        </w:rPr>
        <w:t>三万五千三百元以</w:t>
      </w:r>
      <w:r>
        <w:rPr>
          <w:rFonts w:hint="eastAsia"/>
          <w:color w:val="auto"/>
          <w:sz w:val="28"/>
          <w:szCs w:val="28"/>
        </w:rPr>
        <w:t>上</w:t>
      </w:r>
      <w:r>
        <w:rPr>
          <w:rFonts w:hint="eastAsia"/>
          <w:color w:val="auto"/>
          <w:sz w:val="28"/>
          <w:szCs w:val="28"/>
          <w:lang w:eastAsia="zh-CN"/>
        </w:rPr>
        <w:t>五</w:t>
      </w:r>
      <w:r>
        <w:rPr>
          <w:rFonts w:hint="eastAsia"/>
          <w:color w:val="auto"/>
          <w:sz w:val="28"/>
          <w:szCs w:val="28"/>
        </w:rPr>
        <w:t>万元以下的罚款</w:t>
      </w:r>
      <w:r>
        <w:rPr>
          <w:rFonts w:hint="eastAsia"/>
          <w:color w:val="auto"/>
          <w:sz w:val="28"/>
          <w:szCs w:val="28"/>
          <w:lang w:eastAsia="zh-CN"/>
        </w:rPr>
        <w:t>；</w:t>
      </w:r>
    </w:p>
    <w:p w14:paraId="1E8EC70E">
      <w:pPr>
        <w:pStyle w:val="12"/>
        <w:pageBreakBefore w:val="0"/>
        <w:kinsoku/>
        <w:wordWrap/>
        <w:overflowPunct/>
        <w:topLinePunct w:val="0"/>
        <w:bidi w:val="0"/>
        <w:spacing w:line="520" w:lineRule="exact"/>
        <w:ind w:left="0" w:leftChars="0" w:right="0" w:rightChars="0"/>
        <w:rPr>
          <w:rFonts w:hint="eastAsia"/>
          <w:color w:val="auto"/>
          <w:sz w:val="28"/>
          <w:szCs w:val="28"/>
        </w:rPr>
      </w:pPr>
      <w:r>
        <w:rPr>
          <w:rFonts w:hint="eastAsia"/>
          <w:color w:val="auto"/>
          <w:sz w:val="28"/>
          <w:szCs w:val="28"/>
          <w:lang w:eastAsia="zh-CN"/>
        </w:rPr>
        <w:t>（四）</w:t>
      </w:r>
      <w:r>
        <w:rPr>
          <w:rFonts w:hint="eastAsia"/>
          <w:color w:val="auto"/>
          <w:sz w:val="28"/>
          <w:szCs w:val="28"/>
        </w:rPr>
        <w:t>不符合本条</w:t>
      </w:r>
      <w:r>
        <w:rPr>
          <w:rFonts w:hint="eastAsia"/>
          <w:color w:val="auto"/>
          <w:sz w:val="28"/>
          <w:szCs w:val="28"/>
          <w:lang w:eastAsia="zh-CN"/>
        </w:rPr>
        <w:t>（二）（三）</w:t>
      </w:r>
      <w:r>
        <w:rPr>
          <w:rFonts w:hint="eastAsia"/>
          <w:color w:val="auto"/>
          <w:sz w:val="28"/>
          <w:szCs w:val="28"/>
        </w:rPr>
        <w:t>规定情形的，一般行政处罚，处以</w:t>
      </w:r>
      <w:r>
        <w:rPr>
          <w:rFonts w:hint="eastAsia"/>
          <w:strike w:val="0"/>
          <w:dstrike w:val="0"/>
          <w:color w:val="auto"/>
          <w:sz w:val="28"/>
          <w:szCs w:val="28"/>
          <w:lang w:val="en-US" w:eastAsia="zh-CN"/>
        </w:rPr>
        <w:t>二万四千七百元以上三万五千三百元以下</w:t>
      </w:r>
      <w:r>
        <w:rPr>
          <w:rFonts w:hint="eastAsia"/>
          <w:color w:val="auto"/>
          <w:sz w:val="28"/>
          <w:szCs w:val="28"/>
        </w:rPr>
        <w:t>的罚款。</w:t>
      </w:r>
    </w:p>
    <w:p w14:paraId="766AF7B0">
      <w:pPr>
        <w:pStyle w:val="12"/>
        <w:pageBreakBefore w:val="0"/>
        <w:kinsoku/>
        <w:wordWrap/>
        <w:overflowPunct/>
        <w:topLinePunct w:val="0"/>
        <w:bidi w:val="0"/>
        <w:spacing w:line="520" w:lineRule="exact"/>
        <w:ind w:left="0" w:leftChars="0" w:right="0" w:rightChars="0"/>
        <w:rPr>
          <w:rFonts w:hint="eastAsia"/>
          <w:color w:val="auto"/>
          <w:sz w:val="28"/>
          <w:szCs w:val="28"/>
        </w:rPr>
      </w:pPr>
    </w:p>
    <w:p w14:paraId="7E60B499">
      <w:pPr>
        <w:keepNext w:val="0"/>
        <w:keepLines w:val="0"/>
        <w:pageBreakBefore w:val="0"/>
        <w:widowControl w:val="0"/>
        <w:kinsoku/>
        <w:wordWrap/>
        <w:overflowPunct/>
        <w:topLinePunct w:val="0"/>
        <w:autoSpaceDE/>
        <w:autoSpaceDN/>
        <w:bidi w:val="0"/>
        <w:adjustRightInd w:val="0"/>
        <w:snapToGrid/>
        <w:spacing w:beforeLines="0" w:afterLines="0" w:line="520" w:lineRule="exact"/>
        <w:ind w:right="0" w:rightChars="0"/>
        <w:jc w:val="center"/>
        <w:textAlignment w:val="auto"/>
        <w:outlineLvl w:val="9"/>
        <w:rPr>
          <w:rFonts w:hint="eastAsia" w:ascii="仿宋_GB2312" w:hAnsi="Calibri" w:eastAsia="仿宋_GB2312"/>
          <w:b/>
          <w:bCs/>
          <w:color w:val="auto"/>
          <w:sz w:val="32"/>
          <w:szCs w:val="32"/>
          <w:lang w:val="zh-CN"/>
        </w:rPr>
      </w:pPr>
      <w:r>
        <w:rPr>
          <w:rFonts w:hint="eastAsia" w:ascii="宋体" w:hAnsi="Calibri" w:eastAsia="宋体" w:cs="宋体"/>
          <w:b/>
          <w:bCs/>
          <w:color w:val="auto"/>
          <w:kern w:val="0"/>
          <w:sz w:val="28"/>
          <w:szCs w:val="28"/>
          <w:lang w:val="zh-CN" w:eastAsia="zh-CN" w:bidi="ar-SA"/>
        </w:rPr>
        <w:t>《食品安全抽样检验管理办法》</w:t>
      </w:r>
    </w:p>
    <w:p w14:paraId="0F8BE4FB">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zh-CN" w:eastAsia="zh-CN" w:bidi="ar-SA"/>
        </w:rPr>
        <w:t>【</w:t>
      </w:r>
      <w:r>
        <w:rPr>
          <w:rFonts w:hint="eastAsia" w:ascii="宋体" w:hAnsi="Calibri" w:eastAsia="宋体" w:cs="宋体"/>
          <w:color w:val="auto"/>
          <w:kern w:val="0"/>
          <w:sz w:val="28"/>
          <w:szCs w:val="28"/>
          <w:lang w:val="en-US" w:eastAsia="zh-CN" w:bidi="ar-SA"/>
        </w:rPr>
        <w:t>1</w:t>
      </w:r>
      <w:r>
        <w:rPr>
          <w:rFonts w:hint="eastAsia" w:ascii="宋体" w:cs="宋体"/>
          <w:color w:val="auto"/>
          <w:kern w:val="0"/>
          <w:sz w:val="28"/>
          <w:szCs w:val="28"/>
          <w:lang w:val="en-US" w:eastAsia="zh-CN" w:bidi="ar-SA"/>
        </w:rPr>
        <w:t>48</w:t>
      </w:r>
      <w:r>
        <w:rPr>
          <w:rFonts w:hint="eastAsia" w:ascii="宋体" w:hAnsi="Calibri" w:eastAsia="宋体" w:cs="宋体"/>
          <w:color w:val="auto"/>
          <w:kern w:val="0"/>
          <w:sz w:val="28"/>
          <w:szCs w:val="28"/>
          <w:lang w:val="zh-CN" w:eastAsia="zh-CN" w:bidi="ar-SA"/>
        </w:rPr>
        <w:t>】第四十</w:t>
      </w:r>
      <w:r>
        <w:rPr>
          <w:rFonts w:hint="eastAsia" w:ascii="宋体" w:hAnsi="Calibri" w:eastAsia="宋体" w:cs="宋体"/>
          <w:color w:val="auto"/>
          <w:kern w:val="0"/>
          <w:sz w:val="28"/>
          <w:szCs w:val="28"/>
          <w:lang w:val="en-US" w:eastAsia="zh-CN" w:bidi="ar-SA"/>
        </w:rPr>
        <w:t>七</w:t>
      </w:r>
      <w:r>
        <w:rPr>
          <w:rFonts w:hint="eastAsia" w:ascii="宋体" w:hAnsi="Calibri" w:eastAsia="宋体" w:cs="宋体"/>
          <w:color w:val="auto"/>
          <w:kern w:val="0"/>
          <w:sz w:val="28"/>
          <w:szCs w:val="28"/>
          <w:lang w:val="zh-CN" w:eastAsia="zh-CN" w:bidi="ar-SA"/>
        </w:rPr>
        <w:t>条</w:t>
      </w:r>
      <w:r>
        <w:rPr>
          <w:rFonts w:hint="eastAsia" w:ascii="宋体" w:cs="宋体"/>
          <w:color w:val="auto"/>
          <w:kern w:val="0"/>
          <w:sz w:val="28"/>
          <w:szCs w:val="28"/>
          <w:lang w:val="zh-CN" w:eastAsia="zh-CN" w:bidi="ar-SA"/>
        </w:rPr>
        <w:t>第二款“</w:t>
      </w:r>
      <w:r>
        <w:rPr>
          <w:rFonts w:hint="eastAsia" w:ascii="宋体" w:hAnsi="Calibri" w:eastAsia="宋体" w:cs="宋体"/>
          <w:color w:val="auto"/>
          <w:kern w:val="0"/>
          <w:sz w:val="28"/>
          <w:szCs w:val="28"/>
          <w:lang w:val="zh-CN" w:eastAsia="zh-CN" w:bidi="ar-SA"/>
        </w:rPr>
        <w:t>1万元以上3万元以下罚款”裁量基准的规定：</w:t>
      </w:r>
    </w:p>
    <w:p w14:paraId="4C09BA2B">
      <w:pPr>
        <w:pStyle w:val="14"/>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lang w:val="zh-CN"/>
        </w:rPr>
      </w:pPr>
      <w:r>
        <w:rPr>
          <w:rFonts w:hint="eastAsia" w:ascii="宋体" w:cs="宋体"/>
          <w:color w:val="auto"/>
          <w:lang w:val="zh-CN"/>
        </w:rPr>
        <w:t>（一）符合裁量基准第【</w:t>
      </w:r>
      <w:r>
        <w:rPr>
          <w:rFonts w:hint="eastAsia" w:cs="宋体"/>
          <w:color w:val="auto"/>
          <w:lang w:val="zh-CN"/>
        </w:rPr>
        <w:t>1</w:t>
      </w:r>
      <w:r>
        <w:rPr>
          <w:rFonts w:hint="eastAsia" w:cs="宋体"/>
          <w:color w:val="auto"/>
          <w:lang w:val="en-US" w:eastAsia="zh-CN"/>
        </w:rPr>
        <w:t>17</w:t>
      </w:r>
      <w:r>
        <w:rPr>
          <w:rFonts w:hint="eastAsia" w:ascii="宋体" w:cs="宋体"/>
          <w:color w:val="auto"/>
          <w:lang w:val="zh-CN"/>
        </w:rPr>
        <w:t>】条从轻处罚情形之一的</w:t>
      </w:r>
      <w:r>
        <w:rPr>
          <w:rFonts w:hint="eastAsia" w:cs="宋体"/>
          <w:color w:val="auto"/>
          <w:lang w:val="zh-CN"/>
        </w:rPr>
        <w:t>，</w:t>
      </w:r>
      <w:r>
        <w:rPr>
          <w:rFonts w:hint="eastAsia" w:ascii="宋体" w:cs="宋体"/>
          <w:color w:val="auto"/>
          <w:lang w:val="zh-CN"/>
        </w:rPr>
        <w:t>处</w:t>
      </w:r>
      <w:r>
        <w:rPr>
          <w:rFonts w:hint="eastAsia" w:cs="宋体"/>
          <w:color w:val="auto"/>
          <w:lang w:val="en-US" w:eastAsia="zh-CN"/>
        </w:rPr>
        <w:t>一万元以上一万六千元以下</w:t>
      </w:r>
      <w:r>
        <w:rPr>
          <w:rFonts w:hint="eastAsia" w:ascii="宋体" w:cs="宋体"/>
          <w:color w:val="auto"/>
          <w:lang w:val="zh-CN"/>
        </w:rPr>
        <w:t>罚款</w:t>
      </w:r>
      <w:r>
        <w:rPr>
          <w:rFonts w:hint="eastAsia" w:cs="宋体"/>
          <w:color w:val="auto"/>
          <w:lang w:val="zh-CN"/>
        </w:rPr>
        <w:t>；</w:t>
      </w:r>
    </w:p>
    <w:p w14:paraId="0803B23E">
      <w:pPr>
        <w:pStyle w:val="14"/>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lang w:val="zh-CN"/>
        </w:rPr>
      </w:pPr>
      <w:r>
        <w:rPr>
          <w:rFonts w:hint="eastAsia" w:ascii="宋体" w:cs="宋体"/>
          <w:color w:val="auto"/>
          <w:lang w:val="zh-CN"/>
        </w:rPr>
        <w:t>（二）符合裁量基准第【</w:t>
      </w:r>
      <w:r>
        <w:rPr>
          <w:rFonts w:hint="eastAsia" w:cs="宋体"/>
          <w:color w:val="auto"/>
          <w:lang w:val="zh-CN"/>
        </w:rPr>
        <w:t>1</w:t>
      </w:r>
      <w:r>
        <w:rPr>
          <w:rFonts w:hint="eastAsia" w:cs="宋体"/>
          <w:color w:val="auto"/>
          <w:lang w:val="en-US" w:eastAsia="zh-CN"/>
        </w:rPr>
        <w:t>17</w:t>
      </w:r>
      <w:r>
        <w:rPr>
          <w:rFonts w:hint="eastAsia" w:ascii="宋体" w:cs="宋体"/>
          <w:color w:val="auto"/>
          <w:lang w:val="zh-CN"/>
        </w:rPr>
        <w:t>】条从重处罚情形之一的</w:t>
      </w:r>
      <w:r>
        <w:rPr>
          <w:rFonts w:hint="eastAsia" w:cs="宋体"/>
          <w:color w:val="auto"/>
          <w:lang w:val="zh-CN"/>
        </w:rPr>
        <w:t>，</w:t>
      </w:r>
      <w:r>
        <w:rPr>
          <w:rFonts w:hint="eastAsia" w:ascii="宋体" w:cs="宋体"/>
          <w:color w:val="auto"/>
          <w:lang w:val="zh-CN"/>
        </w:rPr>
        <w:t>处</w:t>
      </w:r>
      <w:r>
        <w:rPr>
          <w:rFonts w:hint="eastAsia" w:cs="宋体"/>
          <w:color w:val="auto"/>
          <w:lang w:val="en-US" w:eastAsia="zh-CN"/>
        </w:rPr>
        <w:t>二万四千元以上三万元以下</w:t>
      </w:r>
      <w:r>
        <w:rPr>
          <w:rFonts w:hint="eastAsia" w:ascii="宋体" w:cs="宋体"/>
          <w:color w:val="auto"/>
          <w:lang w:val="zh-CN"/>
        </w:rPr>
        <w:t>罚款</w:t>
      </w:r>
      <w:r>
        <w:rPr>
          <w:rFonts w:hint="eastAsia" w:cs="宋体"/>
          <w:color w:val="auto"/>
          <w:lang w:val="zh-CN"/>
        </w:rPr>
        <w:t>；</w:t>
      </w:r>
    </w:p>
    <w:p w14:paraId="4DF8A58F">
      <w:pPr>
        <w:pStyle w:val="14"/>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lang w:val="zh-CN"/>
        </w:rPr>
      </w:pPr>
      <w:r>
        <w:rPr>
          <w:rFonts w:hint="eastAsia" w:ascii="宋体" w:cs="宋体"/>
          <w:color w:val="auto"/>
          <w:lang w:val="zh-CN"/>
        </w:rPr>
        <w:t>（三）不符合本条规定情形的，一般行政处罚，处</w:t>
      </w:r>
      <w:r>
        <w:rPr>
          <w:rFonts w:hint="eastAsia" w:cs="宋体"/>
          <w:color w:val="auto"/>
          <w:lang w:val="en-US" w:eastAsia="zh-CN"/>
        </w:rPr>
        <w:t>一万六千元以上二万四千元以下</w:t>
      </w:r>
      <w:r>
        <w:rPr>
          <w:rFonts w:hint="eastAsia" w:ascii="宋体" w:cs="宋体"/>
          <w:color w:val="auto"/>
          <w:lang w:val="zh-CN"/>
        </w:rPr>
        <w:t>罚款。</w:t>
      </w:r>
    </w:p>
    <w:p w14:paraId="12E4376D">
      <w:pPr>
        <w:pStyle w:val="14"/>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lang w:val="zh-CN"/>
        </w:rPr>
      </w:pPr>
      <w:r>
        <w:rPr>
          <w:rFonts w:hint="eastAsia" w:ascii="宋体" w:cs="宋体"/>
          <w:color w:val="auto"/>
          <w:lang w:val="en-US" w:eastAsia="zh-CN"/>
        </w:rPr>
        <w:t xml:space="preserve"> 【</w:t>
      </w:r>
      <w:r>
        <w:rPr>
          <w:rFonts w:hint="eastAsia" w:cs="宋体"/>
          <w:color w:val="auto"/>
          <w:lang w:val="en-US" w:eastAsia="zh-CN"/>
        </w:rPr>
        <w:t>149</w:t>
      </w:r>
      <w:r>
        <w:rPr>
          <w:rFonts w:hint="eastAsia" w:ascii="宋体" w:cs="宋体"/>
          <w:color w:val="auto"/>
          <w:lang w:val="en-US" w:eastAsia="zh-CN"/>
        </w:rPr>
        <w:t xml:space="preserve">】 </w:t>
      </w:r>
      <w:r>
        <w:rPr>
          <w:rFonts w:hint="eastAsia" w:ascii="宋体" w:hAnsi="Calibri" w:eastAsia="宋体" w:cs="宋体"/>
          <w:color w:val="auto"/>
          <w:kern w:val="0"/>
          <w:sz w:val="28"/>
          <w:szCs w:val="28"/>
          <w:lang w:val="zh-CN" w:eastAsia="zh-CN" w:bidi="ar-SA"/>
        </w:rPr>
        <w:t>第四十</w:t>
      </w:r>
      <w:r>
        <w:rPr>
          <w:rFonts w:hint="eastAsia" w:ascii="宋体" w:hAnsi="Calibri" w:eastAsia="宋体" w:cs="宋体"/>
          <w:color w:val="auto"/>
          <w:kern w:val="0"/>
          <w:sz w:val="28"/>
          <w:szCs w:val="28"/>
          <w:lang w:val="en-US" w:eastAsia="zh-CN" w:bidi="ar-SA"/>
        </w:rPr>
        <w:t>七</w:t>
      </w:r>
      <w:r>
        <w:rPr>
          <w:rFonts w:hint="eastAsia" w:ascii="宋体" w:hAnsi="Calibri" w:eastAsia="宋体" w:cs="宋体"/>
          <w:color w:val="auto"/>
          <w:kern w:val="0"/>
          <w:sz w:val="28"/>
          <w:szCs w:val="28"/>
          <w:lang w:val="zh-CN" w:eastAsia="zh-CN" w:bidi="ar-SA"/>
        </w:rPr>
        <w:t>条</w:t>
      </w:r>
      <w:r>
        <w:rPr>
          <w:rFonts w:hint="eastAsia" w:ascii="宋体" w:cs="宋体"/>
          <w:color w:val="auto"/>
          <w:kern w:val="0"/>
          <w:sz w:val="28"/>
          <w:szCs w:val="28"/>
          <w:lang w:val="zh-CN" w:eastAsia="zh-CN" w:bidi="ar-SA"/>
        </w:rPr>
        <w:t>第三款</w:t>
      </w:r>
      <w:r>
        <w:rPr>
          <w:rFonts w:hint="eastAsia" w:ascii="宋体" w:cs="宋体"/>
          <w:color w:val="auto"/>
          <w:lang w:val="zh-CN"/>
        </w:rPr>
        <w:t>“2</w:t>
      </w:r>
      <w:r>
        <w:rPr>
          <w:rFonts w:hint="eastAsia" w:ascii="宋体" w:cs="宋体"/>
          <w:color w:val="auto"/>
          <w:lang w:val="en-US" w:eastAsia="zh-CN"/>
        </w:rPr>
        <w:t>千</w:t>
      </w:r>
      <w:r>
        <w:rPr>
          <w:rFonts w:hint="eastAsia" w:ascii="宋体" w:cs="宋体"/>
          <w:color w:val="auto"/>
          <w:lang w:val="zh-CN"/>
        </w:rPr>
        <w:t>元以上3万元以下罚款”裁量基准的规定：</w:t>
      </w:r>
    </w:p>
    <w:p w14:paraId="2AD74458">
      <w:pPr>
        <w:pStyle w:val="14"/>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lang w:val="zh-CN"/>
        </w:rPr>
      </w:pPr>
      <w:r>
        <w:rPr>
          <w:rFonts w:hint="eastAsia" w:ascii="宋体" w:cs="宋体"/>
          <w:color w:val="auto"/>
          <w:lang w:val="zh-CN"/>
        </w:rPr>
        <w:t>（一）符合裁量基准第【</w:t>
      </w:r>
      <w:r>
        <w:rPr>
          <w:rFonts w:hint="eastAsia" w:cs="宋体"/>
          <w:color w:val="auto"/>
          <w:lang w:val="zh-CN"/>
        </w:rPr>
        <w:t>1</w:t>
      </w:r>
      <w:r>
        <w:rPr>
          <w:rFonts w:hint="eastAsia" w:cs="宋体"/>
          <w:color w:val="auto"/>
          <w:lang w:val="en-US" w:eastAsia="zh-CN"/>
        </w:rPr>
        <w:t>17</w:t>
      </w:r>
      <w:r>
        <w:rPr>
          <w:rFonts w:hint="eastAsia" w:ascii="宋体" w:cs="宋体"/>
          <w:color w:val="auto"/>
          <w:lang w:val="zh-CN"/>
        </w:rPr>
        <w:t>】条从轻处罚情形之一的</w:t>
      </w:r>
      <w:r>
        <w:rPr>
          <w:rFonts w:hint="eastAsia" w:cs="宋体"/>
          <w:color w:val="auto"/>
          <w:lang w:val="zh-CN"/>
        </w:rPr>
        <w:t>，</w:t>
      </w:r>
      <w:r>
        <w:rPr>
          <w:rFonts w:hint="eastAsia" w:ascii="宋体" w:cs="宋体"/>
          <w:color w:val="auto"/>
          <w:lang w:val="zh-CN"/>
        </w:rPr>
        <w:t>处</w:t>
      </w:r>
      <w:r>
        <w:rPr>
          <w:rFonts w:hint="eastAsia" w:cs="宋体"/>
          <w:color w:val="auto"/>
          <w:lang w:val="en-US" w:eastAsia="zh-CN"/>
        </w:rPr>
        <w:t>二千元以上一万零四百元以下</w:t>
      </w:r>
      <w:r>
        <w:rPr>
          <w:rFonts w:hint="eastAsia" w:ascii="宋体" w:cs="宋体"/>
          <w:color w:val="auto"/>
          <w:lang w:val="zh-CN"/>
        </w:rPr>
        <w:t>罚款</w:t>
      </w:r>
      <w:r>
        <w:rPr>
          <w:rFonts w:hint="eastAsia" w:cs="宋体"/>
          <w:color w:val="auto"/>
          <w:lang w:val="zh-CN"/>
        </w:rPr>
        <w:t>；</w:t>
      </w:r>
    </w:p>
    <w:p w14:paraId="5A59B621">
      <w:pPr>
        <w:pStyle w:val="14"/>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lang w:val="zh-CN"/>
        </w:rPr>
      </w:pPr>
      <w:r>
        <w:rPr>
          <w:rFonts w:hint="eastAsia" w:ascii="宋体" w:cs="宋体"/>
          <w:color w:val="auto"/>
          <w:lang w:val="zh-CN"/>
        </w:rPr>
        <w:t>（二）符合裁量基准第【</w:t>
      </w:r>
      <w:r>
        <w:rPr>
          <w:rFonts w:hint="eastAsia" w:cs="宋体"/>
          <w:color w:val="auto"/>
          <w:lang w:val="zh-CN"/>
        </w:rPr>
        <w:t>1</w:t>
      </w:r>
      <w:r>
        <w:rPr>
          <w:rFonts w:hint="eastAsia" w:cs="宋体"/>
          <w:color w:val="auto"/>
          <w:lang w:val="en-US" w:eastAsia="zh-CN"/>
        </w:rPr>
        <w:t>17</w:t>
      </w:r>
      <w:r>
        <w:rPr>
          <w:rFonts w:hint="eastAsia" w:ascii="宋体" w:cs="宋体"/>
          <w:color w:val="auto"/>
          <w:lang w:val="zh-CN"/>
        </w:rPr>
        <w:t>】条从重处罚情形之一的</w:t>
      </w:r>
      <w:r>
        <w:rPr>
          <w:rFonts w:hint="eastAsia" w:cs="宋体"/>
          <w:color w:val="auto"/>
          <w:lang w:val="zh-CN"/>
        </w:rPr>
        <w:t>，</w:t>
      </w:r>
      <w:r>
        <w:rPr>
          <w:rFonts w:hint="eastAsia" w:ascii="宋体" w:cs="宋体"/>
          <w:color w:val="auto"/>
          <w:lang w:val="zh-CN"/>
        </w:rPr>
        <w:t>处</w:t>
      </w:r>
      <w:r>
        <w:rPr>
          <w:rFonts w:hint="eastAsia" w:ascii="宋体" w:cs="宋体"/>
          <w:color w:val="auto"/>
          <w:lang w:val="en-US" w:eastAsia="zh-CN"/>
        </w:rPr>
        <w:t>二万一千六百元以上三万元以下</w:t>
      </w:r>
      <w:r>
        <w:rPr>
          <w:rFonts w:hint="eastAsia" w:ascii="宋体" w:cs="宋体"/>
          <w:color w:val="auto"/>
          <w:lang w:val="zh-CN"/>
        </w:rPr>
        <w:t>罚款</w:t>
      </w:r>
      <w:r>
        <w:rPr>
          <w:rFonts w:hint="eastAsia" w:cs="宋体"/>
          <w:color w:val="auto"/>
          <w:lang w:val="zh-CN"/>
        </w:rPr>
        <w:t>；</w:t>
      </w:r>
    </w:p>
    <w:p w14:paraId="428B2AA9">
      <w:pPr>
        <w:pStyle w:val="14"/>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lang w:val="zh-CN"/>
        </w:rPr>
      </w:pPr>
      <w:r>
        <w:rPr>
          <w:rFonts w:hint="eastAsia" w:ascii="宋体" w:cs="宋体"/>
          <w:color w:val="auto"/>
          <w:lang w:val="zh-CN"/>
        </w:rPr>
        <w:t>（三）不符合本条</w:t>
      </w:r>
      <w:r>
        <w:rPr>
          <w:rFonts w:hint="eastAsia" w:cs="宋体"/>
          <w:color w:val="auto"/>
          <w:lang w:val="zh-CN"/>
        </w:rPr>
        <w:t>上述</w:t>
      </w:r>
      <w:r>
        <w:rPr>
          <w:rFonts w:hint="eastAsia" w:ascii="宋体" w:cs="宋体"/>
          <w:color w:val="auto"/>
          <w:lang w:val="zh-CN"/>
        </w:rPr>
        <w:t>规定情形的，一般行政处罚，处</w:t>
      </w:r>
      <w:r>
        <w:rPr>
          <w:rFonts w:hint="eastAsia" w:cs="宋体"/>
          <w:color w:val="auto"/>
          <w:lang w:val="en-US" w:eastAsia="zh-CN"/>
        </w:rPr>
        <w:t>一万零四百元以上二万一千六百元以下</w:t>
      </w:r>
      <w:r>
        <w:rPr>
          <w:rFonts w:hint="eastAsia" w:ascii="宋体" w:cs="宋体"/>
          <w:color w:val="auto"/>
          <w:lang w:val="zh-CN"/>
        </w:rPr>
        <w:t>罚款。</w:t>
      </w:r>
    </w:p>
    <w:p w14:paraId="1685AC77">
      <w:pPr>
        <w:pStyle w:val="14"/>
        <w:pageBreakBefore w:val="0"/>
        <w:kinsoku/>
        <w:wordWrap/>
        <w:overflowPunct/>
        <w:topLinePunct w:val="0"/>
        <w:bidi w:val="0"/>
        <w:spacing w:beforeLines="0" w:afterLines="0" w:line="520" w:lineRule="exact"/>
        <w:ind w:left="0" w:leftChars="0" w:right="0" w:rightChars="0" w:firstLine="562" w:firstLineChars="200"/>
        <w:rPr>
          <w:rFonts w:hint="eastAsia"/>
          <w:b/>
          <w:bCs/>
          <w:color w:val="auto"/>
        </w:rPr>
      </w:pPr>
    </w:p>
    <w:p w14:paraId="56345E5E">
      <w:pPr>
        <w:pStyle w:val="14"/>
        <w:pageBreakBefore w:val="0"/>
        <w:kinsoku/>
        <w:wordWrap/>
        <w:overflowPunct/>
        <w:topLinePunct w:val="0"/>
        <w:bidi w:val="0"/>
        <w:spacing w:beforeLines="0" w:afterLines="0" w:line="520" w:lineRule="exact"/>
        <w:ind w:left="0" w:leftChars="0" w:right="0" w:rightChars="0" w:firstLine="562" w:firstLineChars="200"/>
        <w:jc w:val="center"/>
        <w:rPr>
          <w:color w:val="auto"/>
          <w:sz w:val="28"/>
          <w:szCs w:val="28"/>
        </w:rPr>
      </w:pPr>
      <w:r>
        <w:rPr>
          <w:rFonts w:hint="eastAsia"/>
          <w:b/>
          <w:bCs/>
          <w:color w:val="auto"/>
        </w:rPr>
        <w:t>《食品召回管理办法》</w:t>
      </w:r>
    </w:p>
    <w:p w14:paraId="15F95B1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1</w:t>
      </w:r>
      <w:r>
        <w:rPr>
          <w:rFonts w:hint="eastAsia"/>
          <w:color w:val="auto"/>
          <w:sz w:val="28"/>
          <w:szCs w:val="28"/>
          <w:lang w:val="en-US" w:eastAsia="zh-CN"/>
        </w:rPr>
        <w:t>50</w:t>
      </w:r>
      <w:r>
        <w:rPr>
          <w:rFonts w:hint="eastAsia"/>
          <w:color w:val="auto"/>
          <w:sz w:val="28"/>
          <w:szCs w:val="28"/>
        </w:rPr>
        <w:t>】第三十八条“处一万元以上三万元以下罚款”裁量基准的规定。</w:t>
      </w:r>
    </w:p>
    <w:p w14:paraId="6272B522">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】条情形之一的</w:t>
      </w:r>
      <w:r>
        <w:rPr>
          <w:rFonts w:hint="eastAsia"/>
          <w:color w:val="auto"/>
          <w:sz w:val="28"/>
          <w:szCs w:val="28"/>
          <w:lang w:eastAsia="zh-CN"/>
        </w:rPr>
        <w:t>，可以</w:t>
      </w:r>
      <w:r>
        <w:rPr>
          <w:rFonts w:hint="eastAsia"/>
          <w:color w:val="auto"/>
          <w:sz w:val="28"/>
          <w:szCs w:val="28"/>
        </w:rPr>
        <w:t>减轻</w:t>
      </w:r>
      <w:r>
        <w:rPr>
          <w:rFonts w:hint="eastAsia"/>
          <w:color w:val="auto"/>
          <w:sz w:val="28"/>
          <w:szCs w:val="28"/>
          <w:lang w:eastAsia="zh-CN"/>
        </w:rPr>
        <w:t>行政</w:t>
      </w:r>
      <w:r>
        <w:rPr>
          <w:rFonts w:hint="eastAsia"/>
          <w:color w:val="auto"/>
          <w:sz w:val="28"/>
          <w:szCs w:val="28"/>
        </w:rPr>
        <w:t>处罚</w:t>
      </w:r>
      <w:r>
        <w:rPr>
          <w:rFonts w:hint="eastAsia"/>
          <w:color w:val="auto"/>
          <w:sz w:val="28"/>
          <w:szCs w:val="28"/>
          <w:lang w:eastAsia="zh-CN"/>
        </w:rPr>
        <w:t>，</w:t>
      </w:r>
      <w:r>
        <w:rPr>
          <w:rFonts w:hint="eastAsia"/>
          <w:color w:val="auto"/>
          <w:sz w:val="28"/>
          <w:szCs w:val="28"/>
        </w:rPr>
        <w:t>处一万元以下罚款</w:t>
      </w:r>
      <w:r>
        <w:rPr>
          <w:rFonts w:hint="eastAsia"/>
          <w:color w:val="auto"/>
          <w:sz w:val="28"/>
          <w:szCs w:val="28"/>
          <w:lang w:eastAsia="zh-CN"/>
        </w:rPr>
        <w:t>；</w:t>
      </w:r>
    </w:p>
    <w:p w14:paraId="4AEC761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符合下列情形之一的，从轻行政处罚，处一万元以上</w:t>
      </w:r>
      <w:r>
        <w:rPr>
          <w:rFonts w:hint="eastAsia"/>
          <w:strike w:val="0"/>
          <w:dstrike w:val="0"/>
          <w:color w:val="auto"/>
          <w:sz w:val="28"/>
          <w:szCs w:val="28"/>
          <w:lang w:val="en-US" w:eastAsia="zh-CN"/>
        </w:rPr>
        <w:t>一万六千元</w:t>
      </w:r>
      <w:r>
        <w:rPr>
          <w:rFonts w:hint="eastAsia"/>
          <w:color w:val="auto"/>
          <w:sz w:val="28"/>
          <w:szCs w:val="28"/>
        </w:rPr>
        <w:t>以下罚款：</w:t>
      </w:r>
    </w:p>
    <w:p w14:paraId="1DAE101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涉及三级召回的；</w:t>
      </w:r>
    </w:p>
    <w:p w14:paraId="3C604E3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0F31611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符合下列情形之一的，从重行政处罚，处</w:t>
      </w:r>
      <w:r>
        <w:rPr>
          <w:rFonts w:hint="eastAsia"/>
          <w:strike w:val="0"/>
          <w:dstrike w:val="0"/>
          <w:color w:val="auto"/>
          <w:sz w:val="28"/>
          <w:szCs w:val="28"/>
          <w:lang w:val="en-US" w:eastAsia="zh-CN"/>
        </w:rPr>
        <w:t>二万四千元以上</w:t>
      </w:r>
      <w:r>
        <w:rPr>
          <w:rFonts w:hint="eastAsia"/>
          <w:color w:val="auto"/>
          <w:sz w:val="28"/>
          <w:szCs w:val="28"/>
        </w:rPr>
        <w:t>三万元以下罚款：</w:t>
      </w:r>
    </w:p>
    <w:p w14:paraId="1822BA2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涉及一级召回的；</w:t>
      </w:r>
    </w:p>
    <w:p w14:paraId="7ECD57A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发生重大以上食品安全事故的；</w:t>
      </w:r>
    </w:p>
    <w:p w14:paraId="6A1EC55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color w:val="auto"/>
          <w:sz w:val="28"/>
          <w:szCs w:val="28"/>
        </w:rPr>
        <w:t xml:space="preserve"> </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09141D6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（四）</w:t>
      </w:r>
      <w:r>
        <w:rPr>
          <w:rFonts w:hint="eastAsia"/>
          <w:color w:val="auto"/>
          <w:sz w:val="28"/>
          <w:szCs w:val="28"/>
        </w:rPr>
        <w:t>不符合本条</w:t>
      </w:r>
      <w:r>
        <w:rPr>
          <w:rFonts w:hint="eastAsia"/>
          <w:color w:val="auto"/>
          <w:sz w:val="28"/>
          <w:szCs w:val="28"/>
          <w:lang w:eastAsia="zh-CN"/>
        </w:rPr>
        <w:t>（二）（三）</w:t>
      </w:r>
      <w:r>
        <w:rPr>
          <w:rFonts w:hint="eastAsia"/>
          <w:color w:val="auto"/>
          <w:sz w:val="28"/>
          <w:szCs w:val="28"/>
        </w:rPr>
        <w:t>规定情形的，一般行政处罚，处</w:t>
      </w:r>
      <w:r>
        <w:rPr>
          <w:rFonts w:hint="eastAsia"/>
          <w:strike w:val="0"/>
          <w:dstrike w:val="0"/>
          <w:color w:val="auto"/>
          <w:sz w:val="28"/>
          <w:szCs w:val="28"/>
          <w:lang w:val="en-US" w:eastAsia="zh-CN"/>
        </w:rPr>
        <w:t>一万六千元以上二万四千元以下</w:t>
      </w:r>
      <w:r>
        <w:rPr>
          <w:rFonts w:hint="eastAsia"/>
          <w:color w:val="auto"/>
          <w:sz w:val="28"/>
          <w:szCs w:val="28"/>
        </w:rPr>
        <w:t>罚款。</w:t>
      </w:r>
    </w:p>
    <w:p w14:paraId="45343E3B">
      <w:pPr>
        <w:pStyle w:val="12"/>
        <w:pageBreakBefore w:val="0"/>
        <w:kinsoku/>
        <w:wordWrap/>
        <w:overflowPunct/>
        <w:topLinePunct w:val="0"/>
        <w:bidi w:val="0"/>
        <w:spacing w:beforeLines="0" w:afterLines="0" w:line="520" w:lineRule="exact"/>
        <w:ind w:right="0" w:rightChars="0"/>
        <w:rPr>
          <w:color w:val="auto"/>
          <w:sz w:val="28"/>
          <w:szCs w:val="28"/>
        </w:rPr>
      </w:pPr>
      <w:r>
        <w:rPr>
          <w:rFonts w:hint="eastAsia"/>
          <w:color w:val="auto"/>
          <w:sz w:val="28"/>
          <w:szCs w:val="28"/>
        </w:rPr>
        <w:t>【</w:t>
      </w:r>
      <w:r>
        <w:rPr>
          <w:rFonts w:hint="eastAsia"/>
          <w:color w:val="auto"/>
          <w:sz w:val="28"/>
          <w:szCs w:val="28"/>
          <w:lang w:val="en-US" w:eastAsia="zh-CN"/>
        </w:rPr>
        <w:t>151</w:t>
      </w:r>
      <w:r>
        <w:rPr>
          <w:rFonts w:hint="eastAsia"/>
          <w:color w:val="auto"/>
          <w:sz w:val="28"/>
          <w:szCs w:val="28"/>
        </w:rPr>
        <w:t>】第三十</w:t>
      </w:r>
      <w:r>
        <w:rPr>
          <w:rFonts w:hint="eastAsia"/>
          <w:color w:val="auto"/>
          <w:sz w:val="28"/>
          <w:szCs w:val="28"/>
          <w:lang w:eastAsia="zh-CN"/>
        </w:rPr>
        <w:t>九</w:t>
      </w:r>
      <w:r>
        <w:rPr>
          <w:rFonts w:hint="eastAsia"/>
          <w:color w:val="auto"/>
          <w:sz w:val="28"/>
          <w:szCs w:val="28"/>
        </w:rPr>
        <w:t>条</w:t>
      </w:r>
      <w:r>
        <w:rPr>
          <w:rFonts w:hint="eastAsia"/>
          <w:color w:val="auto"/>
          <w:sz w:val="28"/>
          <w:szCs w:val="28"/>
          <w:lang w:eastAsia="zh-CN"/>
        </w:rPr>
        <w:t>“处五千元以上</w:t>
      </w:r>
      <w:r>
        <w:rPr>
          <w:rFonts w:hint="eastAsia"/>
          <w:color w:val="auto"/>
          <w:sz w:val="28"/>
          <w:szCs w:val="28"/>
        </w:rPr>
        <w:t>三万元以下罚款”裁量基准的规定。</w:t>
      </w:r>
    </w:p>
    <w:p w14:paraId="5376D756">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】条情形之一的</w:t>
      </w:r>
      <w:r>
        <w:rPr>
          <w:rFonts w:hint="eastAsia"/>
          <w:color w:val="auto"/>
          <w:sz w:val="28"/>
          <w:szCs w:val="28"/>
          <w:lang w:eastAsia="zh-CN"/>
        </w:rPr>
        <w:t>，可以</w:t>
      </w:r>
      <w:r>
        <w:rPr>
          <w:rFonts w:hint="eastAsia"/>
          <w:color w:val="auto"/>
          <w:sz w:val="28"/>
          <w:szCs w:val="28"/>
        </w:rPr>
        <w:t>减轻</w:t>
      </w:r>
      <w:r>
        <w:rPr>
          <w:rFonts w:hint="eastAsia"/>
          <w:color w:val="auto"/>
          <w:sz w:val="28"/>
          <w:szCs w:val="28"/>
          <w:lang w:eastAsia="zh-CN"/>
        </w:rPr>
        <w:t>行政</w:t>
      </w:r>
      <w:r>
        <w:rPr>
          <w:rFonts w:hint="eastAsia"/>
          <w:color w:val="auto"/>
          <w:sz w:val="28"/>
          <w:szCs w:val="28"/>
        </w:rPr>
        <w:t>处罚</w:t>
      </w:r>
      <w:r>
        <w:rPr>
          <w:rFonts w:hint="eastAsia"/>
          <w:color w:val="auto"/>
          <w:sz w:val="28"/>
          <w:szCs w:val="28"/>
          <w:lang w:eastAsia="zh-CN"/>
        </w:rPr>
        <w:t>，</w:t>
      </w:r>
      <w:r>
        <w:rPr>
          <w:rFonts w:hint="eastAsia"/>
          <w:color w:val="auto"/>
          <w:sz w:val="28"/>
          <w:szCs w:val="28"/>
        </w:rPr>
        <w:t>处五千元以下罚款</w:t>
      </w:r>
      <w:r>
        <w:rPr>
          <w:rFonts w:hint="eastAsia"/>
          <w:color w:val="auto"/>
          <w:sz w:val="28"/>
          <w:szCs w:val="28"/>
          <w:lang w:eastAsia="zh-CN"/>
        </w:rPr>
        <w:t>；</w:t>
      </w:r>
    </w:p>
    <w:p w14:paraId="0E22786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符合下列情形之一的，从轻行政处罚，处五千元以上</w:t>
      </w:r>
      <w:r>
        <w:rPr>
          <w:rFonts w:hint="eastAsia"/>
          <w:strike w:val="0"/>
          <w:dstrike w:val="0"/>
          <w:color w:val="auto"/>
          <w:sz w:val="28"/>
          <w:szCs w:val="28"/>
          <w:lang w:val="en-US" w:eastAsia="zh-CN"/>
        </w:rPr>
        <w:t>一万两千五百元以下</w:t>
      </w:r>
      <w:r>
        <w:rPr>
          <w:rFonts w:hint="eastAsia"/>
          <w:color w:val="auto"/>
          <w:sz w:val="28"/>
          <w:szCs w:val="28"/>
        </w:rPr>
        <w:t>罚款：</w:t>
      </w:r>
    </w:p>
    <w:p w14:paraId="4A65FEE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涉及三级召回的；</w:t>
      </w:r>
    </w:p>
    <w:p w14:paraId="185A5BF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552E3EE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符合下列情形之一的，从重行政处罚，处</w:t>
      </w:r>
      <w:r>
        <w:rPr>
          <w:rFonts w:hint="eastAsia"/>
          <w:strike w:val="0"/>
          <w:dstrike w:val="0"/>
          <w:color w:val="auto"/>
          <w:sz w:val="28"/>
          <w:szCs w:val="28"/>
          <w:lang w:val="en-US" w:eastAsia="zh-CN"/>
        </w:rPr>
        <w:t>二万二千五百元以上</w:t>
      </w:r>
      <w:r>
        <w:rPr>
          <w:rFonts w:hint="eastAsia"/>
          <w:color w:val="auto"/>
          <w:sz w:val="28"/>
          <w:szCs w:val="28"/>
        </w:rPr>
        <w:t>三万元以下罚款：</w:t>
      </w:r>
    </w:p>
    <w:p w14:paraId="2A11560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涉及一级召回的；</w:t>
      </w:r>
    </w:p>
    <w:p w14:paraId="1033D52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发生重大以上食品安全事故的；</w:t>
      </w:r>
    </w:p>
    <w:p w14:paraId="13AC588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7CA04D3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（四）</w:t>
      </w:r>
      <w:r>
        <w:rPr>
          <w:rFonts w:hint="eastAsia"/>
          <w:color w:val="auto"/>
          <w:sz w:val="28"/>
          <w:szCs w:val="28"/>
        </w:rPr>
        <w:t>不符合本条第</w:t>
      </w:r>
      <w:r>
        <w:rPr>
          <w:rFonts w:hint="eastAsia"/>
          <w:color w:val="auto"/>
          <w:sz w:val="28"/>
          <w:szCs w:val="28"/>
          <w:lang w:eastAsia="zh-CN"/>
        </w:rPr>
        <w:t>（二）（三）</w:t>
      </w:r>
      <w:r>
        <w:rPr>
          <w:rFonts w:hint="eastAsia"/>
          <w:color w:val="auto"/>
          <w:sz w:val="28"/>
          <w:szCs w:val="28"/>
        </w:rPr>
        <w:t>规定情形的，一般行政处罚，处</w:t>
      </w:r>
      <w:r>
        <w:rPr>
          <w:rFonts w:hint="eastAsia"/>
          <w:strike w:val="0"/>
          <w:dstrike w:val="0"/>
          <w:color w:val="auto"/>
          <w:sz w:val="28"/>
          <w:szCs w:val="28"/>
          <w:lang w:val="en-US" w:eastAsia="zh-CN"/>
        </w:rPr>
        <w:t>一万二千五百元以上二万二千五百元以下</w:t>
      </w:r>
      <w:r>
        <w:rPr>
          <w:rFonts w:hint="eastAsia"/>
          <w:color w:val="auto"/>
          <w:sz w:val="28"/>
          <w:szCs w:val="28"/>
        </w:rPr>
        <w:t>罚款。</w:t>
      </w:r>
    </w:p>
    <w:p w14:paraId="6C1A12F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1</w:t>
      </w:r>
      <w:r>
        <w:rPr>
          <w:rFonts w:hint="eastAsia"/>
          <w:color w:val="auto"/>
          <w:sz w:val="28"/>
          <w:szCs w:val="28"/>
          <w:lang w:val="en-US" w:eastAsia="zh-CN"/>
        </w:rPr>
        <w:t>52</w:t>
      </w:r>
      <w:r>
        <w:rPr>
          <w:rFonts w:hint="eastAsia"/>
          <w:color w:val="auto"/>
          <w:sz w:val="28"/>
          <w:szCs w:val="28"/>
        </w:rPr>
        <w:t>】第四十条“处二千元以上二万元以下罚款”裁量基准的规定。</w:t>
      </w:r>
    </w:p>
    <w:p w14:paraId="41D8AA6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（一）</w:t>
      </w:r>
      <w:r>
        <w:rPr>
          <w:rFonts w:hint="eastAsia"/>
          <w:color w:val="auto"/>
          <w:sz w:val="28"/>
          <w:szCs w:val="28"/>
        </w:rPr>
        <w:t>符合下列情形之一的，从轻行政处罚，处二千元以上</w:t>
      </w:r>
      <w:r>
        <w:rPr>
          <w:rFonts w:hint="eastAsia"/>
          <w:strike w:val="0"/>
          <w:dstrike w:val="0"/>
          <w:color w:val="auto"/>
          <w:sz w:val="28"/>
          <w:szCs w:val="28"/>
          <w:lang w:val="en-US" w:eastAsia="zh-CN"/>
        </w:rPr>
        <w:t>七千四百元</w:t>
      </w:r>
      <w:r>
        <w:rPr>
          <w:rFonts w:hint="eastAsia"/>
          <w:color w:val="auto"/>
          <w:sz w:val="28"/>
          <w:szCs w:val="28"/>
        </w:rPr>
        <w:t>以下罚款：</w:t>
      </w:r>
    </w:p>
    <w:p w14:paraId="2FC8F05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涉及三级召回的；</w:t>
      </w:r>
    </w:p>
    <w:p w14:paraId="35B680A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061AFA2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strike w:val="0"/>
          <w:dstrike w:val="0"/>
          <w:color w:val="auto"/>
          <w:sz w:val="28"/>
          <w:szCs w:val="28"/>
          <w:lang w:val="en-US" w:eastAsia="zh-CN"/>
        </w:rPr>
        <w:t>一万四千六百元以上</w:t>
      </w:r>
      <w:r>
        <w:rPr>
          <w:rFonts w:hint="eastAsia"/>
          <w:color w:val="auto"/>
          <w:sz w:val="28"/>
          <w:szCs w:val="28"/>
        </w:rPr>
        <w:t>二万元以下罚款：</w:t>
      </w:r>
    </w:p>
    <w:p w14:paraId="3BFC8BE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涉及一级召回的；</w:t>
      </w:r>
    </w:p>
    <w:p w14:paraId="47C3BB9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发生重大以上食品安全事故的；</w:t>
      </w:r>
    </w:p>
    <w:p w14:paraId="5A35F98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2E303D9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不符合本条第</w:t>
      </w:r>
      <w:r>
        <w:rPr>
          <w:rFonts w:hint="eastAsia"/>
          <w:strike w:val="0"/>
          <w:dstrike w:val="0"/>
          <w:color w:val="auto"/>
          <w:sz w:val="28"/>
          <w:szCs w:val="28"/>
          <w:lang w:val="en-US" w:eastAsia="zh-CN"/>
        </w:rPr>
        <w:t>（二）（三）</w:t>
      </w:r>
      <w:r>
        <w:rPr>
          <w:rFonts w:hint="eastAsia"/>
          <w:color w:val="auto"/>
          <w:sz w:val="28"/>
          <w:szCs w:val="28"/>
        </w:rPr>
        <w:t>规定情形的，一般行政处罚，处</w:t>
      </w:r>
      <w:r>
        <w:rPr>
          <w:rFonts w:hint="eastAsia"/>
          <w:strike w:val="0"/>
          <w:dstrike w:val="0"/>
          <w:color w:val="auto"/>
          <w:sz w:val="28"/>
          <w:szCs w:val="28"/>
          <w:lang w:val="en-US" w:eastAsia="zh-CN"/>
        </w:rPr>
        <w:t>七千四百元以上一万四千六百元以下</w:t>
      </w:r>
      <w:r>
        <w:rPr>
          <w:rFonts w:hint="eastAsia"/>
          <w:color w:val="auto"/>
          <w:sz w:val="28"/>
          <w:szCs w:val="28"/>
        </w:rPr>
        <w:t>罚款。</w:t>
      </w:r>
    </w:p>
    <w:p w14:paraId="1D5EBDC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1</w:t>
      </w:r>
      <w:r>
        <w:rPr>
          <w:rFonts w:hint="eastAsia"/>
          <w:color w:val="auto"/>
          <w:sz w:val="28"/>
          <w:szCs w:val="28"/>
          <w:lang w:val="en-US" w:eastAsia="zh-CN"/>
        </w:rPr>
        <w:t>53</w:t>
      </w:r>
      <w:r>
        <w:rPr>
          <w:rFonts w:hint="eastAsia"/>
          <w:color w:val="auto"/>
          <w:sz w:val="28"/>
          <w:szCs w:val="28"/>
        </w:rPr>
        <w:t>】第四十一条“处二万元以上三万元以下罚款”裁量基准的规定。</w:t>
      </w:r>
    </w:p>
    <w:p w14:paraId="1F8CC7BE">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】条情形之一的</w:t>
      </w:r>
      <w:r>
        <w:rPr>
          <w:rFonts w:hint="eastAsia"/>
          <w:color w:val="auto"/>
          <w:sz w:val="28"/>
          <w:szCs w:val="28"/>
          <w:lang w:eastAsia="zh-CN"/>
        </w:rPr>
        <w:t>，可以</w:t>
      </w:r>
      <w:r>
        <w:rPr>
          <w:rFonts w:hint="eastAsia"/>
          <w:color w:val="auto"/>
          <w:sz w:val="28"/>
          <w:szCs w:val="28"/>
        </w:rPr>
        <w:t>减轻</w:t>
      </w:r>
      <w:r>
        <w:rPr>
          <w:rFonts w:hint="eastAsia"/>
          <w:color w:val="auto"/>
          <w:sz w:val="28"/>
          <w:szCs w:val="28"/>
          <w:lang w:eastAsia="zh-CN"/>
        </w:rPr>
        <w:t>行政</w:t>
      </w:r>
      <w:r>
        <w:rPr>
          <w:rFonts w:hint="eastAsia"/>
          <w:color w:val="auto"/>
          <w:sz w:val="28"/>
          <w:szCs w:val="28"/>
        </w:rPr>
        <w:t>处罚</w:t>
      </w:r>
      <w:r>
        <w:rPr>
          <w:rFonts w:hint="eastAsia"/>
          <w:color w:val="auto"/>
          <w:sz w:val="28"/>
          <w:szCs w:val="28"/>
          <w:lang w:eastAsia="zh-CN"/>
        </w:rPr>
        <w:t>，</w:t>
      </w:r>
      <w:r>
        <w:rPr>
          <w:rFonts w:hint="eastAsia"/>
          <w:color w:val="auto"/>
          <w:sz w:val="28"/>
          <w:szCs w:val="28"/>
        </w:rPr>
        <w:t>处二万元以下的罚款</w:t>
      </w:r>
      <w:r>
        <w:rPr>
          <w:rFonts w:hint="eastAsia"/>
          <w:color w:val="auto"/>
          <w:sz w:val="28"/>
          <w:szCs w:val="28"/>
          <w:lang w:eastAsia="zh-CN"/>
        </w:rPr>
        <w:t>；</w:t>
      </w:r>
    </w:p>
    <w:p w14:paraId="2EA2181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符合下列情形之一的，从轻行政处罚，处二万元以上</w:t>
      </w:r>
      <w:r>
        <w:rPr>
          <w:rFonts w:hint="eastAsia"/>
          <w:strike w:val="0"/>
          <w:dstrike w:val="0"/>
          <w:color w:val="auto"/>
          <w:sz w:val="28"/>
          <w:szCs w:val="28"/>
          <w:lang w:val="en-US" w:eastAsia="zh-CN"/>
        </w:rPr>
        <w:t>二万三千元</w:t>
      </w:r>
      <w:r>
        <w:rPr>
          <w:rFonts w:hint="eastAsia"/>
          <w:color w:val="auto"/>
          <w:sz w:val="28"/>
          <w:szCs w:val="28"/>
        </w:rPr>
        <w:t>以下罚款：</w:t>
      </w:r>
    </w:p>
    <w:p w14:paraId="78E96F6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涉案食品货值金额一万元以下的；</w:t>
      </w:r>
    </w:p>
    <w:p w14:paraId="5701406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39841FC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符合下列情形之一的，从重行政处罚，处</w:t>
      </w:r>
      <w:r>
        <w:rPr>
          <w:rFonts w:hint="eastAsia"/>
          <w:strike w:val="0"/>
          <w:dstrike w:val="0"/>
          <w:color w:val="auto"/>
          <w:sz w:val="28"/>
          <w:szCs w:val="28"/>
          <w:lang w:val="en-US" w:eastAsia="zh-CN"/>
        </w:rPr>
        <w:t>二万七千元</w:t>
      </w:r>
      <w:r>
        <w:rPr>
          <w:rFonts w:hint="eastAsia"/>
          <w:color w:val="auto"/>
          <w:sz w:val="28"/>
          <w:szCs w:val="28"/>
        </w:rPr>
        <w:t>以上三万元以下罚款：</w:t>
      </w:r>
    </w:p>
    <w:p w14:paraId="47BCB0C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涉案食品货值金额二万元以上的；</w:t>
      </w:r>
    </w:p>
    <w:p w14:paraId="06BF301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6178491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（四）</w:t>
      </w:r>
      <w:r>
        <w:rPr>
          <w:rFonts w:hint="eastAsia"/>
          <w:color w:val="auto"/>
          <w:sz w:val="28"/>
          <w:szCs w:val="28"/>
        </w:rPr>
        <w:t>不符合本条</w:t>
      </w:r>
      <w:r>
        <w:rPr>
          <w:rFonts w:hint="eastAsia"/>
          <w:strike w:val="0"/>
          <w:dstrike w:val="0"/>
          <w:color w:val="auto"/>
          <w:sz w:val="28"/>
          <w:szCs w:val="28"/>
          <w:lang w:val="en-US" w:eastAsia="zh-CN"/>
        </w:rPr>
        <w:t>（二）（三）</w:t>
      </w:r>
      <w:r>
        <w:rPr>
          <w:rFonts w:hint="eastAsia"/>
          <w:color w:val="auto"/>
          <w:sz w:val="28"/>
          <w:szCs w:val="28"/>
        </w:rPr>
        <w:t>规定情形的，一般行政处罚，处</w:t>
      </w:r>
      <w:r>
        <w:rPr>
          <w:rFonts w:hint="eastAsia"/>
          <w:strike w:val="0"/>
          <w:dstrike w:val="0"/>
          <w:color w:val="auto"/>
          <w:sz w:val="28"/>
          <w:szCs w:val="28"/>
          <w:lang w:val="en-US" w:eastAsia="zh-CN"/>
        </w:rPr>
        <w:t>二万三千元以上二万七千元以下</w:t>
      </w:r>
      <w:r>
        <w:rPr>
          <w:rFonts w:hint="eastAsia"/>
          <w:color w:val="auto"/>
          <w:sz w:val="28"/>
          <w:szCs w:val="28"/>
        </w:rPr>
        <w:t>罚款。</w:t>
      </w:r>
    </w:p>
    <w:p w14:paraId="0E5E488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1</w:t>
      </w:r>
      <w:r>
        <w:rPr>
          <w:rFonts w:hint="eastAsia"/>
          <w:color w:val="auto"/>
          <w:sz w:val="28"/>
          <w:szCs w:val="28"/>
          <w:lang w:val="en-US" w:eastAsia="zh-CN"/>
        </w:rPr>
        <w:t>54</w:t>
      </w:r>
      <w:r>
        <w:rPr>
          <w:rFonts w:hint="eastAsia"/>
          <w:color w:val="auto"/>
          <w:sz w:val="28"/>
          <w:szCs w:val="28"/>
        </w:rPr>
        <w:t>】第四十二条“处二千元以上二万元以下罚款”裁量基准的规定。</w:t>
      </w:r>
    </w:p>
    <w:p w14:paraId="627DCE2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（一）</w:t>
      </w:r>
      <w:r>
        <w:rPr>
          <w:rFonts w:hint="eastAsia"/>
          <w:color w:val="auto"/>
          <w:sz w:val="28"/>
          <w:szCs w:val="28"/>
        </w:rPr>
        <w:t>符合下列情形之一的，从轻行政处罚，处二千元以上</w:t>
      </w:r>
      <w:r>
        <w:rPr>
          <w:rFonts w:hint="eastAsia"/>
          <w:strike w:val="0"/>
          <w:dstrike w:val="0"/>
          <w:color w:val="auto"/>
          <w:sz w:val="28"/>
          <w:szCs w:val="28"/>
          <w:lang w:val="en-US" w:eastAsia="zh-CN"/>
        </w:rPr>
        <w:t>七千四百元</w:t>
      </w:r>
      <w:r>
        <w:rPr>
          <w:rFonts w:hint="eastAsia"/>
          <w:color w:val="auto"/>
          <w:sz w:val="28"/>
          <w:szCs w:val="28"/>
        </w:rPr>
        <w:t>以下罚款：</w:t>
      </w:r>
    </w:p>
    <w:p w14:paraId="6D388BE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自市场监督管理部门指定的责令改正期限届满之日起不超过五个工作日的；</w:t>
      </w:r>
    </w:p>
    <w:p w14:paraId="462BA40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3FE22CF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strike w:val="0"/>
          <w:dstrike w:val="0"/>
          <w:color w:val="auto"/>
          <w:sz w:val="28"/>
          <w:szCs w:val="28"/>
          <w:lang w:val="en-US" w:eastAsia="zh-CN"/>
        </w:rPr>
        <w:t>一万四千六百元</w:t>
      </w:r>
      <w:r>
        <w:rPr>
          <w:rFonts w:hint="eastAsia"/>
          <w:color w:val="auto"/>
          <w:sz w:val="28"/>
          <w:szCs w:val="28"/>
        </w:rPr>
        <w:t>二万元以下罚款：</w:t>
      </w:r>
    </w:p>
    <w:p w14:paraId="45D96A8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自</w:t>
      </w:r>
      <w:r>
        <w:rPr>
          <w:rFonts w:hint="eastAsia"/>
          <w:color w:val="auto"/>
          <w:sz w:val="28"/>
          <w:szCs w:val="28"/>
          <w:lang w:eastAsia="zh-CN"/>
        </w:rPr>
        <w:t>市场</w:t>
      </w:r>
      <w:r>
        <w:rPr>
          <w:rFonts w:hint="eastAsia"/>
          <w:color w:val="auto"/>
          <w:sz w:val="28"/>
          <w:szCs w:val="28"/>
        </w:rPr>
        <w:t>监督管理部门指定的责令改正期限届满之日起超过三十日的；</w:t>
      </w:r>
    </w:p>
    <w:p w14:paraId="4C80577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2CD09A63">
      <w:pPr>
        <w:pStyle w:val="12"/>
        <w:pageBreakBefore w:val="0"/>
        <w:kinsoku/>
        <w:wordWrap/>
        <w:overflowPunct/>
        <w:topLinePunct w:val="0"/>
        <w:bidi w:val="0"/>
        <w:spacing w:beforeLines="0" w:afterLines="0" w:line="520" w:lineRule="exact"/>
        <w:ind w:left="0" w:leftChars="0" w:right="0" w:rightChars="0" w:firstLine="560" w:firstLineChars="200"/>
        <w:rPr>
          <w:color w:val="auto"/>
        </w:rPr>
      </w:pPr>
      <w:r>
        <w:rPr>
          <w:rFonts w:hint="eastAsia"/>
          <w:color w:val="auto"/>
          <w:sz w:val="28"/>
          <w:szCs w:val="28"/>
          <w:lang w:eastAsia="zh-CN"/>
        </w:rPr>
        <w:t>（三）</w:t>
      </w:r>
      <w:r>
        <w:rPr>
          <w:rFonts w:hint="eastAsia"/>
          <w:color w:val="auto"/>
          <w:sz w:val="28"/>
          <w:szCs w:val="28"/>
        </w:rPr>
        <w:t>不符合本条第</w:t>
      </w:r>
      <w:r>
        <w:rPr>
          <w:rFonts w:hint="eastAsia"/>
          <w:strike w:val="0"/>
          <w:dstrike w:val="0"/>
          <w:color w:val="auto"/>
          <w:sz w:val="28"/>
          <w:szCs w:val="28"/>
          <w:lang w:val="en-US" w:eastAsia="zh-CN"/>
        </w:rPr>
        <w:t>（一）（二）</w:t>
      </w:r>
      <w:r>
        <w:rPr>
          <w:rFonts w:hint="eastAsia"/>
          <w:color w:val="auto"/>
          <w:sz w:val="28"/>
          <w:szCs w:val="28"/>
        </w:rPr>
        <w:t>规定情形的，一般行政处罚，处</w:t>
      </w:r>
      <w:r>
        <w:rPr>
          <w:rFonts w:hint="eastAsia"/>
          <w:strike w:val="0"/>
          <w:dstrike w:val="0"/>
          <w:color w:val="auto"/>
          <w:sz w:val="28"/>
          <w:szCs w:val="28"/>
          <w:lang w:val="en-US" w:eastAsia="zh-CN"/>
        </w:rPr>
        <w:t>七千四百元以上一万四千六百元以下</w:t>
      </w:r>
      <w:r>
        <w:rPr>
          <w:rFonts w:hint="eastAsia"/>
          <w:color w:val="auto"/>
          <w:sz w:val="28"/>
          <w:szCs w:val="28"/>
        </w:rPr>
        <w:t>罚款。</w:t>
      </w:r>
    </w:p>
    <w:p w14:paraId="3159BD49">
      <w:pPr>
        <w:pStyle w:val="12"/>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cs="宋体"/>
          <w:b/>
          <w:bCs/>
          <w:color w:val="auto"/>
          <w:sz w:val="28"/>
          <w:szCs w:val="28"/>
          <w:lang w:val="zh-CN"/>
        </w:rPr>
      </w:pPr>
    </w:p>
    <w:p w14:paraId="644528B8">
      <w:pPr>
        <w:pStyle w:val="12"/>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cs="宋体"/>
          <w:b/>
          <w:bCs/>
          <w:color w:val="auto"/>
          <w:sz w:val="28"/>
          <w:szCs w:val="28"/>
          <w:lang w:val="zh-CN"/>
        </w:rPr>
      </w:pPr>
      <w:r>
        <w:rPr>
          <w:rFonts w:hint="eastAsia" w:ascii="宋体" w:cs="宋体"/>
          <w:b/>
          <w:bCs/>
          <w:color w:val="auto"/>
          <w:sz w:val="28"/>
          <w:szCs w:val="28"/>
          <w:lang w:val="zh-CN"/>
        </w:rPr>
        <w:t>《食品生产许可管理办法》</w:t>
      </w:r>
    </w:p>
    <w:p w14:paraId="52C8D4B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sz w:val="28"/>
          <w:szCs w:val="28"/>
          <w:lang w:val="zh-CN"/>
        </w:rPr>
      </w:pPr>
      <w:r>
        <w:rPr>
          <w:rFonts w:hint="eastAsia" w:ascii="宋体" w:cs="宋体"/>
          <w:color w:val="auto"/>
          <w:sz w:val="28"/>
          <w:szCs w:val="28"/>
          <w:lang w:val="zh-CN"/>
        </w:rPr>
        <w:t>【</w:t>
      </w:r>
      <w:r>
        <w:rPr>
          <w:rFonts w:hint="eastAsia" w:ascii="宋体" w:cs="宋体"/>
          <w:color w:val="auto"/>
          <w:sz w:val="28"/>
          <w:szCs w:val="28"/>
          <w:lang w:val="en-US" w:eastAsia="zh-CN"/>
        </w:rPr>
        <w:t>1</w:t>
      </w:r>
      <w:r>
        <w:rPr>
          <w:rFonts w:hint="eastAsia" w:cs="宋体"/>
          <w:color w:val="auto"/>
          <w:sz w:val="28"/>
          <w:szCs w:val="28"/>
          <w:lang w:val="en-US" w:eastAsia="zh-CN"/>
        </w:rPr>
        <w:t>55</w:t>
      </w:r>
      <w:r>
        <w:rPr>
          <w:rFonts w:hint="eastAsia" w:ascii="宋体" w:cs="宋体"/>
          <w:color w:val="auto"/>
          <w:sz w:val="28"/>
          <w:szCs w:val="28"/>
          <w:lang w:val="zh-CN"/>
        </w:rPr>
        <w:t>】第五十</w:t>
      </w:r>
      <w:r>
        <w:rPr>
          <w:rFonts w:hint="eastAsia" w:ascii="宋体" w:cs="宋体"/>
          <w:color w:val="auto"/>
          <w:sz w:val="28"/>
          <w:szCs w:val="28"/>
          <w:lang w:val="en-US" w:eastAsia="zh-CN"/>
        </w:rPr>
        <w:t>一</w:t>
      </w:r>
      <w:r>
        <w:rPr>
          <w:rFonts w:hint="eastAsia" w:ascii="宋体" w:cs="宋体"/>
          <w:color w:val="auto"/>
          <w:sz w:val="28"/>
          <w:szCs w:val="28"/>
          <w:lang w:val="zh-CN"/>
        </w:rPr>
        <w:t>条“处1万元以上3万元以下罚款”裁量基准的规定。</w:t>
      </w:r>
    </w:p>
    <w:p w14:paraId="74B4DAB8">
      <w:pPr>
        <w:pStyle w:val="12"/>
        <w:pageBreakBefore w:val="0"/>
        <w:numPr>
          <w:ilvl w:val="0"/>
          <w:numId w:val="4"/>
        </w:numPr>
        <w:kinsoku/>
        <w:wordWrap/>
        <w:overflowPunct/>
        <w:topLinePunct w:val="0"/>
        <w:bidi w:val="0"/>
        <w:spacing w:beforeLines="0" w:afterLines="0" w:line="520" w:lineRule="exact"/>
        <w:ind w:left="0" w:leftChars="0" w:right="0" w:rightChars="0" w:firstLine="560" w:firstLineChars="200"/>
        <w:rPr>
          <w:rFonts w:hint="eastAsia"/>
          <w:color w:val="auto"/>
          <w:sz w:val="28"/>
          <w:szCs w:val="28"/>
          <w:lang w:val="en-US" w:eastAsia="zh-CN"/>
        </w:rPr>
      </w:pP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w:t>
      </w:r>
      <w:r>
        <w:rPr>
          <w:rFonts w:hint="eastAsia"/>
          <w:color w:val="auto"/>
          <w:sz w:val="28"/>
          <w:szCs w:val="28"/>
          <w:lang w:eastAsia="zh-CN"/>
        </w:rPr>
        <w:t>情形之一的，可以减轻行政处罚，处</w:t>
      </w:r>
      <w:r>
        <w:rPr>
          <w:rFonts w:hint="eastAsia"/>
          <w:color w:val="auto"/>
          <w:sz w:val="28"/>
          <w:szCs w:val="28"/>
          <w:lang w:val="en-US" w:eastAsia="zh-CN"/>
        </w:rPr>
        <w:t>1万元以下的罚款；</w:t>
      </w:r>
    </w:p>
    <w:p w14:paraId="3460CC39">
      <w:pPr>
        <w:pStyle w:val="12"/>
        <w:pageBreakBefore w:val="0"/>
        <w:numPr>
          <w:ilvl w:val="0"/>
          <w:numId w:val="0"/>
        </w:numPr>
        <w:kinsoku/>
        <w:wordWrap/>
        <w:overflowPunct/>
        <w:topLinePunct w:val="0"/>
        <w:bidi w:val="0"/>
        <w:spacing w:beforeLines="0" w:afterLines="0" w:line="520" w:lineRule="exact"/>
        <w:ind w:right="0" w:rightChars="0" w:firstLine="560" w:firstLineChars="200"/>
        <w:rPr>
          <w:rFonts w:hint="eastAsia" w:ascii="宋体" w:cs="宋体"/>
          <w:color w:val="auto"/>
          <w:sz w:val="28"/>
          <w:szCs w:val="28"/>
          <w:lang w:val="zh-CN"/>
        </w:rPr>
      </w:pPr>
      <w:r>
        <w:rPr>
          <w:rFonts w:hint="eastAsia" w:ascii="宋体" w:cs="宋体"/>
          <w:color w:val="auto"/>
          <w:sz w:val="28"/>
          <w:szCs w:val="28"/>
          <w:lang w:val="zh-CN"/>
        </w:rPr>
        <w:t>（</w:t>
      </w:r>
      <w:r>
        <w:rPr>
          <w:rFonts w:hint="eastAsia" w:cs="宋体"/>
          <w:color w:val="auto"/>
          <w:sz w:val="28"/>
          <w:szCs w:val="28"/>
          <w:lang w:val="zh-CN"/>
        </w:rPr>
        <w:t>二</w:t>
      </w:r>
      <w:r>
        <w:rPr>
          <w:rFonts w:hint="eastAsia" w:ascii="宋体" w:cs="宋体"/>
          <w:color w:val="auto"/>
          <w:sz w:val="28"/>
          <w:szCs w:val="28"/>
          <w:lang w:val="zh-CN"/>
        </w:rPr>
        <w:t>）符合下列情形之一的，从轻行政处罚，处</w:t>
      </w:r>
      <w:r>
        <w:rPr>
          <w:rFonts w:hint="eastAsia" w:ascii="宋体" w:cs="宋体"/>
          <w:color w:val="auto"/>
          <w:sz w:val="28"/>
          <w:szCs w:val="28"/>
          <w:lang w:val="en-US" w:eastAsia="zh-CN"/>
        </w:rPr>
        <w:t>1</w:t>
      </w:r>
      <w:r>
        <w:rPr>
          <w:rFonts w:hint="eastAsia" w:ascii="宋体" w:cs="宋体"/>
          <w:color w:val="auto"/>
          <w:sz w:val="28"/>
          <w:szCs w:val="28"/>
          <w:lang w:val="zh-CN"/>
        </w:rPr>
        <w:t>万元以上</w:t>
      </w:r>
      <w:r>
        <w:rPr>
          <w:rFonts w:hint="eastAsia" w:cs="宋体"/>
          <w:color w:val="auto"/>
          <w:sz w:val="28"/>
          <w:szCs w:val="28"/>
          <w:lang w:val="en-US" w:eastAsia="zh-CN"/>
        </w:rPr>
        <w:t>1</w:t>
      </w:r>
      <w:r>
        <w:rPr>
          <w:rFonts w:hint="eastAsia" w:cs="宋体"/>
          <w:strike w:val="0"/>
          <w:dstrike w:val="0"/>
          <w:color w:val="auto"/>
          <w:sz w:val="28"/>
          <w:szCs w:val="28"/>
          <w:lang w:val="en-US" w:eastAsia="zh-CN"/>
        </w:rPr>
        <w:t>万6千元以下</w:t>
      </w:r>
      <w:r>
        <w:rPr>
          <w:rFonts w:hint="eastAsia" w:ascii="宋体" w:cs="宋体"/>
          <w:color w:val="auto"/>
          <w:sz w:val="28"/>
          <w:szCs w:val="28"/>
          <w:lang w:val="zh-CN"/>
        </w:rPr>
        <w:t>罚款：</w:t>
      </w:r>
    </w:p>
    <w:p w14:paraId="4AB69C0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sz w:val="28"/>
          <w:szCs w:val="28"/>
          <w:lang w:val="zh-CN"/>
        </w:rPr>
      </w:pPr>
      <w:r>
        <w:rPr>
          <w:rFonts w:hint="eastAsia" w:cs="宋体"/>
          <w:color w:val="auto"/>
          <w:sz w:val="28"/>
          <w:szCs w:val="28"/>
          <w:lang w:val="en-US" w:eastAsia="zh-CN"/>
        </w:rPr>
        <w:t>1.</w:t>
      </w:r>
      <w:r>
        <w:rPr>
          <w:rFonts w:hint="eastAsia" w:ascii="宋体" w:cs="宋体"/>
          <w:color w:val="auto"/>
          <w:sz w:val="28"/>
          <w:szCs w:val="28"/>
          <w:lang w:val="zh-CN"/>
        </w:rPr>
        <w:t>取得许可证后生产食品货值金额</w:t>
      </w:r>
      <w:r>
        <w:rPr>
          <w:rFonts w:hint="eastAsia" w:ascii="宋体" w:cs="宋体"/>
          <w:color w:val="auto"/>
          <w:sz w:val="28"/>
          <w:szCs w:val="28"/>
          <w:lang w:val="en-US" w:eastAsia="zh-CN"/>
        </w:rPr>
        <w:t>5</w:t>
      </w:r>
      <w:r>
        <w:rPr>
          <w:rFonts w:hint="eastAsia" w:ascii="宋体" w:cs="宋体"/>
          <w:color w:val="auto"/>
          <w:sz w:val="28"/>
          <w:szCs w:val="28"/>
          <w:lang w:val="zh-CN"/>
        </w:rPr>
        <w:t>千元以下的；</w:t>
      </w:r>
    </w:p>
    <w:p w14:paraId="3172D61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sz w:val="28"/>
          <w:szCs w:val="28"/>
          <w:lang w:val="zh-CN"/>
        </w:rPr>
      </w:pPr>
      <w:r>
        <w:rPr>
          <w:rFonts w:hint="eastAsia" w:cs="宋体"/>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w:t>
      </w:r>
      <w:r>
        <w:rPr>
          <w:rFonts w:hint="eastAsia"/>
          <w:color w:val="auto"/>
          <w:sz w:val="28"/>
          <w:szCs w:val="28"/>
          <w:lang w:eastAsia="zh-CN"/>
        </w:rPr>
        <w:t>轻</w:t>
      </w:r>
      <w:r>
        <w:rPr>
          <w:rFonts w:hint="eastAsia"/>
          <w:color w:val="auto"/>
          <w:sz w:val="28"/>
          <w:szCs w:val="28"/>
        </w:rPr>
        <w:t>处罚情形之一的</w:t>
      </w:r>
      <w:r>
        <w:rPr>
          <w:rFonts w:hint="eastAsia" w:ascii="宋体" w:cs="宋体"/>
          <w:color w:val="auto"/>
          <w:sz w:val="28"/>
          <w:szCs w:val="28"/>
          <w:lang w:val="zh-CN"/>
        </w:rPr>
        <w:t>。</w:t>
      </w:r>
    </w:p>
    <w:p w14:paraId="2D78636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sz w:val="28"/>
          <w:szCs w:val="28"/>
          <w:lang w:val="zh-CN"/>
        </w:rPr>
      </w:pPr>
      <w:r>
        <w:rPr>
          <w:rFonts w:hint="eastAsia" w:ascii="宋体" w:cs="宋体"/>
          <w:color w:val="auto"/>
          <w:sz w:val="28"/>
          <w:szCs w:val="28"/>
          <w:lang w:val="zh-CN"/>
        </w:rPr>
        <w:t>（</w:t>
      </w:r>
      <w:r>
        <w:rPr>
          <w:rFonts w:hint="eastAsia" w:cs="宋体"/>
          <w:color w:val="auto"/>
          <w:sz w:val="28"/>
          <w:szCs w:val="28"/>
          <w:lang w:val="zh-CN"/>
        </w:rPr>
        <w:t>三</w:t>
      </w:r>
      <w:r>
        <w:rPr>
          <w:rFonts w:hint="eastAsia" w:ascii="宋体" w:cs="宋体"/>
          <w:color w:val="auto"/>
          <w:sz w:val="28"/>
          <w:szCs w:val="28"/>
          <w:lang w:val="zh-CN"/>
        </w:rPr>
        <w:t>）符合下列情形之一的，从重行政处罚，处</w:t>
      </w:r>
      <w:r>
        <w:rPr>
          <w:rFonts w:hint="eastAsia" w:cs="宋体"/>
          <w:strike w:val="0"/>
          <w:dstrike w:val="0"/>
          <w:color w:val="auto"/>
          <w:sz w:val="28"/>
          <w:szCs w:val="28"/>
          <w:lang w:val="en-US" w:eastAsia="zh-CN"/>
        </w:rPr>
        <w:t>2万4千元以上3万元以下</w:t>
      </w:r>
      <w:r>
        <w:rPr>
          <w:rFonts w:hint="eastAsia" w:ascii="宋体" w:cs="宋体"/>
          <w:color w:val="auto"/>
          <w:sz w:val="28"/>
          <w:szCs w:val="28"/>
          <w:lang w:val="zh-CN"/>
        </w:rPr>
        <w:t>罚款：</w:t>
      </w:r>
    </w:p>
    <w:p w14:paraId="5DB652A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sz w:val="28"/>
          <w:szCs w:val="28"/>
          <w:lang w:val="zh-CN"/>
        </w:rPr>
      </w:pPr>
      <w:r>
        <w:rPr>
          <w:rFonts w:hint="eastAsia" w:cs="宋体"/>
          <w:color w:val="auto"/>
          <w:sz w:val="28"/>
          <w:szCs w:val="28"/>
          <w:lang w:val="en-US" w:eastAsia="zh-CN"/>
        </w:rPr>
        <w:t>1.</w:t>
      </w:r>
      <w:r>
        <w:rPr>
          <w:rFonts w:hint="eastAsia" w:ascii="宋体" w:cs="宋体"/>
          <w:color w:val="auto"/>
          <w:sz w:val="28"/>
          <w:szCs w:val="28"/>
          <w:lang w:val="zh-CN"/>
        </w:rPr>
        <w:t>取得许可证后生产食品货值金额</w:t>
      </w:r>
      <w:r>
        <w:rPr>
          <w:rFonts w:hint="eastAsia" w:ascii="宋体" w:cs="宋体"/>
          <w:color w:val="auto"/>
          <w:sz w:val="28"/>
          <w:szCs w:val="28"/>
          <w:lang w:val="en-US" w:eastAsia="zh-CN"/>
        </w:rPr>
        <w:t>1</w:t>
      </w:r>
      <w:r>
        <w:rPr>
          <w:rFonts w:hint="eastAsia" w:ascii="宋体" w:cs="宋体"/>
          <w:color w:val="auto"/>
          <w:sz w:val="28"/>
          <w:szCs w:val="28"/>
          <w:lang w:val="zh-CN"/>
        </w:rPr>
        <w:t>万元以上的；</w:t>
      </w:r>
    </w:p>
    <w:p w14:paraId="639B49B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sz w:val="28"/>
          <w:szCs w:val="28"/>
          <w:lang w:val="zh-CN"/>
        </w:rPr>
      </w:pPr>
      <w:r>
        <w:rPr>
          <w:rFonts w:hint="eastAsia" w:cs="宋体"/>
          <w:color w:val="auto"/>
          <w:sz w:val="28"/>
          <w:szCs w:val="28"/>
          <w:lang w:val="en-US" w:eastAsia="zh-CN"/>
        </w:rPr>
        <w:t>2.</w:t>
      </w:r>
      <w:r>
        <w:rPr>
          <w:rFonts w:hint="eastAsia" w:ascii="宋体" w:cs="宋体"/>
          <w:color w:val="auto"/>
          <w:sz w:val="28"/>
          <w:szCs w:val="28"/>
          <w:lang w:val="zh-CN"/>
        </w:rPr>
        <w:t>取得许可证后生产时间超过</w:t>
      </w:r>
      <w:r>
        <w:rPr>
          <w:rFonts w:hint="eastAsia" w:ascii="宋体" w:cs="宋体"/>
          <w:color w:val="auto"/>
          <w:sz w:val="28"/>
          <w:szCs w:val="28"/>
          <w:lang w:val="en-US" w:eastAsia="zh-CN"/>
        </w:rPr>
        <w:t>6</w:t>
      </w:r>
      <w:r>
        <w:rPr>
          <w:rFonts w:hint="eastAsia" w:ascii="宋体" w:cs="宋体"/>
          <w:color w:val="auto"/>
          <w:sz w:val="28"/>
          <w:szCs w:val="28"/>
          <w:lang w:val="zh-CN"/>
        </w:rPr>
        <w:t>个月的；</w:t>
      </w:r>
    </w:p>
    <w:p w14:paraId="517A109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sz w:val="28"/>
          <w:szCs w:val="28"/>
          <w:lang w:val="zh-CN"/>
        </w:rPr>
      </w:pPr>
      <w:r>
        <w:rPr>
          <w:rFonts w:hint="eastAsia" w:cs="宋体"/>
          <w:color w:val="auto"/>
          <w:sz w:val="28"/>
          <w:szCs w:val="28"/>
          <w:lang w:val="en-US" w:eastAsia="zh-CN"/>
        </w:rPr>
        <w:t>3.</w:t>
      </w:r>
      <w:r>
        <w:rPr>
          <w:rFonts w:hint="eastAsia" w:ascii="宋体" w:cs="宋体"/>
          <w:color w:val="auto"/>
          <w:sz w:val="28"/>
          <w:szCs w:val="28"/>
          <w:lang w:val="zh-CN"/>
        </w:rPr>
        <w:t>涉案食品不符合法律、法规或者食品安全标准的；</w:t>
      </w:r>
    </w:p>
    <w:p w14:paraId="397B7A5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sz w:val="28"/>
          <w:szCs w:val="28"/>
          <w:lang w:val="zh-CN"/>
        </w:rPr>
      </w:pPr>
      <w:r>
        <w:rPr>
          <w:rFonts w:hint="eastAsia" w:cs="宋体"/>
          <w:color w:val="auto"/>
          <w:sz w:val="28"/>
          <w:szCs w:val="28"/>
          <w:lang w:val="en-US" w:eastAsia="zh-CN"/>
        </w:rPr>
        <w:t>4.</w:t>
      </w:r>
      <w:r>
        <w:rPr>
          <w:rFonts w:hint="eastAsia" w:ascii="宋体" w:cs="宋体"/>
          <w:color w:val="auto"/>
          <w:sz w:val="28"/>
          <w:szCs w:val="28"/>
          <w:lang w:val="zh-CN"/>
        </w:rPr>
        <w:t>符合裁量基准第【</w:t>
      </w:r>
      <w:r>
        <w:rPr>
          <w:rFonts w:hint="eastAsia" w:cs="宋体"/>
          <w:color w:val="auto"/>
          <w:sz w:val="28"/>
          <w:szCs w:val="28"/>
          <w:lang w:val="zh-CN"/>
        </w:rPr>
        <w:t>1</w:t>
      </w:r>
      <w:r>
        <w:rPr>
          <w:rFonts w:hint="eastAsia" w:cs="宋体"/>
          <w:color w:val="auto"/>
          <w:sz w:val="28"/>
          <w:szCs w:val="28"/>
          <w:lang w:val="en-US" w:eastAsia="zh-CN"/>
        </w:rPr>
        <w:t>17</w:t>
      </w:r>
      <w:r>
        <w:rPr>
          <w:rFonts w:hint="eastAsia" w:ascii="宋体" w:cs="宋体"/>
          <w:color w:val="auto"/>
          <w:sz w:val="28"/>
          <w:szCs w:val="28"/>
          <w:lang w:val="zh-CN"/>
        </w:rPr>
        <w:t>】条从重处罚情形之一的。</w:t>
      </w:r>
    </w:p>
    <w:p w14:paraId="198319C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sz w:val="28"/>
          <w:szCs w:val="28"/>
          <w:lang w:val="zh-CN"/>
        </w:rPr>
      </w:pPr>
      <w:r>
        <w:rPr>
          <w:rFonts w:hint="eastAsia" w:ascii="宋体" w:cs="宋体"/>
          <w:color w:val="auto"/>
          <w:sz w:val="28"/>
          <w:szCs w:val="28"/>
          <w:lang w:val="zh-CN"/>
        </w:rPr>
        <w:t>（</w:t>
      </w:r>
      <w:r>
        <w:rPr>
          <w:rFonts w:hint="eastAsia" w:cs="宋体"/>
          <w:color w:val="auto"/>
          <w:sz w:val="28"/>
          <w:szCs w:val="28"/>
          <w:lang w:val="zh-CN"/>
        </w:rPr>
        <w:t>四</w:t>
      </w:r>
      <w:r>
        <w:rPr>
          <w:rFonts w:hint="eastAsia" w:ascii="宋体" w:cs="宋体"/>
          <w:color w:val="auto"/>
          <w:sz w:val="28"/>
          <w:szCs w:val="28"/>
          <w:lang w:val="zh-CN"/>
        </w:rPr>
        <w:t>）不符合本条</w:t>
      </w:r>
      <w:r>
        <w:rPr>
          <w:rFonts w:hint="eastAsia"/>
          <w:strike w:val="0"/>
          <w:dstrike w:val="0"/>
          <w:color w:val="auto"/>
          <w:sz w:val="28"/>
          <w:szCs w:val="28"/>
          <w:lang w:val="en-US" w:eastAsia="zh-CN"/>
        </w:rPr>
        <w:t>（二）（三）</w:t>
      </w:r>
      <w:r>
        <w:rPr>
          <w:rFonts w:hint="eastAsia" w:ascii="宋体" w:cs="宋体"/>
          <w:color w:val="auto"/>
          <w:sz w:val="28"/>
          <w:szCs w:val="28"/>
          <w:lang w:val="zh-CN"/>
        </w:rPr>
        <w:t>规定情形的，一般行政处罚，处</w:t>
      </w:r>
      <w:r>
        <w:rPr>
          <w:rFonts w:hint="eastAsia" w:cs="宋体"/>
          <w:strike w:val="0"/>
          <w:dstrike w:val="0"/>
          <w:color w:val="auto"/>
          <w:sz w:val="28"/>
          <w:szCs w:val="28"/>
          <w:lang w:val="en-US" w:eastAsia="zh-CN"/>
        </w:rPr>
        <w:t>1万6千元以上2万4千元以下</w:t>
      </w:r>
      <w:r>
        <w:rPr>
          <w:rFonts w:hint="eastAsia" w:ascii="宋体" w:cs="宋体"/>
          <w:color w:val="auto"/>
          <w:sz w:val="28"/>
          <w:szCs w:val="28"/>
          <w:lang w:val="zh-CN"/>
        </w:rPr>
        <w:t>罚款。</w:t>
      </w:r>
    </w:p>
    <w:p w14:paraId="2CFCA99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sz w:val="28"/>
          <w:szCs w:val="28"/>
          <w:lang w:val="zh-CN"/>
        </w:rPr>
      </w:pPr>
      <w:r>
        <w:rPr>
          <w:rFonts w:hint="eastAsia" w:ascii="宋体" w:cs="宋体"/>
          <w:color w:val="auto"/>
          <w:sz w:val="28"/>
          <w:szCs w:val="28"/>
          <w:lang w:val="zh-CN"/>
        </w:rPr>
        <w:t>【</w:t>
      </w:r>
      <w:r>
        <w:rPr>
          <w:rFonts w:hint="eastAsia" w:ascii="宋体" w:cs="宋体"/>
          <w:color w:val="auto"/>
          <w:sz w:val="28"/>
          <w:szCs w:val="28"/>
          <w:lang w:val="en-US" w:eastAsia="zh-CN"/>
        </w:rPr>
        <w:t>1</w:t>
      </w:r>
      <w:r>
        <w:rPr>
          <w:rFonts w:hint="eastAsia" w:cs="宋体"/>
          <w:color w:val="auto"/>
          <w:sz w:val="28"/>
          <w:szCs w:val="28"/>
          <w:lang w:val="en-US" w:eastAsia="zh-CN"/>
        </w:rPr>
        <w:t>56</w:t>
      </w:r>
      <w:r>
        <w:rPr>
          <w:rFonts w:hint="eastAsia" w:ascii="宋体" w:cs="宋体"/>
          <w:color w:val="auto"/>
          <w:sz w:val="28"/>
          <w:szCs w:val="28"/>
          <w:lang w:val="zh-CN"/>
        </w:rPr>
        <w:t>】第五十</w:t>
      </w:r>
      <w:r>
        <w:rPr>
          <w:rFonts w:hint="eastAsia" w:ascii="宋体" w:cs="宋体"/>
          <w:color w:val="auto"/>
          <w:sz w:val="28"/>
          <w:szCs w:val="28"/>
          <w:lang w:val="en-US" w:eastAsia="zh-CN"/>
        </w:rPr>
        <w:t>二</w:t>
      </w:r>
      <w:r>
        <w:rPr>
          <w:rFonts w:hint="eastAsia" w:ascii="宋体" w:cs="宋体"/>
          <w:color w:val="auto"/>
          <w:sz w:val="28"/>
          <w:szCs w:val="28"/>
          <w:lang w:val="zh-CN"/>
        </w:rPr>
        <w:t>条“处</w:t>
      </w:r>
      <w:r>
        <w:rPr>
          <w:rFonts w:hint="eastAsia" w:ascii="宋体" w:cs="宋体"/>
          <w:color w:val="auto"/>
          <w:sz w:val="28"/>
          <w:szCs w:val="28"/>
          <w:lang w:val="en-US" w:eastAsia="zh-CN"/>
        </w:rPr>
        <w:t>1</w:t>
      </w:r>
      <w:r>
        <w:rPr>
          <w:rFonts w:hint="eastAsia" w:ascii="宋体" w:cs="宋体"/>
          <w:color w:val="auto"/>
          <w:sz w:val="28"/>
          <w:szCs w:val="28"/>
          <w:lang w:val="zh-CN"/>
        </w:rPr>
        <w:t>万元以上</w:t>
      </w:r>
      <w:r>
        <w:rPr>
          <w:rFonts w:hint="eastAsia" w:ascii="宋体" w:cs="宋体"/>
          <w:color w:val="auto"/>
          <w:sz w:val="28"/>
          <w:szCs w:val="28"/>
          <w:lang w:val="en-US" w:eastAsia="zh-CN"/>
        </w:rPr>
        <w:t>3</w:t>
      </w:r>
      <w:r>
        <w:rPr>
          <w:rFonts w:hint="eastAsia" w:ascii="宋体" w:cs="宋体"/>
          <w:color w:val="auto"/>
          <w:sz w:val="28"/>
          <w:szCs w:val="28"/>
          <w:lang w:val="zh-CN"/>
        </w:rPr>
        <w:t>万元以下罚款”裁量基准的规定。</w:t>
      </w:r>
    </w:p>
    <w:p w14:paraId="48379DD6">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zh-CN" w:eastAsia="zh-CN" w:bidi="ar-SA"/>
        </w:rPr>
        <w:t>（一）符合下列情形之一的，从轻行政处罚，处</w:t>
      </w:r>
      <w:r>
        <w:rPr>
          <w:rFonts w:hint="eastAsia" w:ascii="宋体" w:hAnsi="Calibri" w:eastAsia="宋体"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万元以上</w:t>
      </w:r>
      <w:r>
        <w:rPr>
          <w:rFonts w:hint="eastAsia" w:ascii="宋体" w:cs="宋体"/>
          <w:strike w:val="0"/>
          <w:dstrike w:val="0"/>
          <w:color w:val="auto"/>
          <w:kern w:val="0"/>
          <w:sz w:val="28"/>
          <w:szCs w:val="28"/>
          <w:lang w:val="en-US" w:eastAsia="zh-CN" w:bidi="ar-SA"/>
        </w:rPr>
        <w:t>1万6千元以下</w:t>
      </w:r>
      <w:r>
        <w:rPr>
          <w:rFonts w:hint="eastAsia" w:ascii="宋体" w:hAnsi="Calibri" w:eastAsia="宋体" w:cs="宋体"/>
          <w:color w:val="auto"/>
          <w:kern w:val="0"/>
          <w:sz w:val="28"/>
          <w:szCs w:val="28"/>
          <w:lang w:val="zh-CN" w:eastAsia="zh-CN" w:bidi="ar-SA"/>
        </w:rPr>
        <w:t>罚款：</w:t>
      </w:r>
    </w:p>
    <w:p w14:paraId="221DBC7F">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违法所得1万元以上1</w:t>
      </w:r>
      <w:r>
        <w:rPr>
          <w:rFonts w:hint="eastAsia" w:ascii="宋体" w:cs="宋体"/>
          <w:color w:val="auto"/>
          <w:kern w:val="0"/>
          <w:sz w:val="28"/>
          <w:szCs w:val="28"/>
          <w:lang w:val="zh-CN" w:eastAsia="zh-CN" w:bidi="ar-SA"/>
        </w:rPr>
        <w:t>万</w:t>
      </w:r>
      <w:r>
        <w:rPr>
          <w:rFonts w:hint="eastAsia" w:ascii="宋体" w:hAnsi="Calibri" w:eastAsia="宋体" w:cs="宋体"/>
          <w:color w:val="auto"/>
          <w:kern w:val="0"/>
          <w:sz w:val="28"/>
          <w:szCs w:val="28"/>
          <w:lang w:val="zh-CN" w:eastAsia="zh-CN" w:bidi="ar-SA"/>
        </w:rPr>
        <w:t>5</w:t>
      </w:r>
      <w:r>
        <w:rPr>
          <w:rFonts w:hint="eastAsia" w:ascii="宋体" w:cs="宋体"/>
          <w:color w:val="auto"/>
          <w:kern w:val="0"/>
          <w:sz w:val="28"/>
          <w:szCs w:val="28"/>
          <w:lang w:val="zh-CN" w:eastAsia="zh-CN" w:bidi="ar-SA"/>
        </w:rPr>
        <w:t>千</w:t>
      </w:r>
      <w:r>
        <w:rPr>
          <w:rFonts w:hint="eastAsia" w:ascii="宋体" w:hAnsi="Calibri" w:eastAsia="宋体" w:cs="宋体"/>
          <w:color w:val="auto"/>
          <w:kern w:val="0"/>
          <w:sz w:val="28"/>
          <w:szCs w:val="28"/>
          <w:lang w:val="zh-CN" w:eastAsia="zh-CN" w:bidi="ar-SA"/>
        </w:rPr>
        <w:t>元以下的；</w:t>
      </w:r>
    </w:p>
    <w:p w14:paraId="430493ED">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符合裁量基准第【1</w:t>
      </w:r>
      <w:r>
        <w:rPr>
          <w:rFonts w:hint="eastAsia" w:ascii="宋体" w:hAnsi="Calibri" w:eastAsia="宋体"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】条从轻处罚情形之一的。</w:t>
      </w:r>
    </w:p>
    <w:p w14:paraId="1C73733C">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zh-CN" w:eastAsia="zh-CN" w:bidi="ar-SA"/>
        </w:rPr>
        <w:t>（二）符合下列情形之一的，从重行政处罚，处</w:t>
      </w:r>
      <w:r>
        <w:rPr>
          <w:rFonts w:hint="eastAsia" w:ascii="宋体" w:cs="宋体"/>
          <w:strike w:val="0"/>
          <w:dstrike w:val="0"/>
          <w:color w:val="auto"/>
          <w:kern w:val="0"/>
          <w:sz w:val="28"/>
          <w:szCs w:val="28"/>
          <w:lang w:val="en-US" w:eastAsia="zh-CN" w:bidi="ar-SA"/>
        </w:rPr>
        <w:t>2万4千元以上</w:t>
      </w:r>
      <w:r>
        <w:rPr>
          <w:rFonts w:hint="eastAsia" w:ascii="宋体" w:hAnsi="Calibri" w:eastAsia="宋体" w:cs="宋体"/>
          <w:color w:val="auto"/>
          <w:kern w:val="0"/>
          <w:sz w:val="28"/>
          <w:szCs w:val="28"/>
          <w:lang w:val="en-US" w:eastAsia="zh-CN" w:bidi="ar-SA"/>
        </w:rPr>
        <w:t>3</w:t>
      </w:r>
      <w:r>
        <w:rPr>
          <w:rFonts w:hint="eastAsia" w:ascii="宋体" w:hAnsi="Calibri" w:eastAsia="宋体" w:cs="宋体"/>
          <w:color w:val="auto"/>
          <w:kern w:val="0"/>
          <w:sz w:val="28"/>
          <w:szCs w:val="28"/>
          <w:lang w:val="zh-CN" w:eastAsia="zh-CN" w:bidi="ar-SA"/>
        </w:rPr>
        <w:t>万元以下罚款：</w:t>
      </w:r>
    </w:p>
    <w:p w14:paraId="3FD520A8">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伪造、涂改、倒卖、出租、出借、转让食品经营许可证五次以上的；</w:t>
      </w:r>
    </w:p>
    <w:p w14:paraId="2A2E1C7D">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违法所得</w:t>
      </w:r>
      <w:r>
        <w:rPr>
          <w:rFonts w:hint="eastAsia" w:ascii="宋体" w:hAnsi="Calibri" w:eastAsia="宋体"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万元以上的；</w:t>
      </w:r>
    </w:p>
    <w:p w14:paraId="2E736CA7">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3.</w:t>
      </w:r>
      <w:r>
        <w:rPr>
          <w:rFonts w:hint="eastAsia" w:ascii="宋体" w:hAnsi="Calibri" w:eastAsia="宋体" w:cs="宋体"/>
          <w:color w:val="auto"/>
          <w:kern w:val="0"/>
          <w:sz w:val="28"/>
          <w:szCs w:val="28"/>
          <w:lang w:val="zh-CN" w:eastAsia="zh-CN" w:bidi="ar-SA"/>
        </w:rPr>
        <w:t>符合裁量基准第【1</w:t>
      </w:r>
      <w:r>
        <w:rPr>
          <w:rFonts w:hint="eastAsia" w:ascii="宋体" w:hAnsi="Calibri" w:eastAsia="宋体"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】条从重处罚情形之一的。</w:t>
      </w:r>
    </w:p>
    <w:p w14:paraId="67447078">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zh-CN" w:eastAsia="zh-CN" w:bidi="ar-SA"/>
        </w:rPr>
        <w:t>（三）不符合本条</w:t>
      </w:r>
      <w:r>
        <w:rPr>
          <w:rFonts w:hint="eastAsia"/>
          <w:strike w:val="0"/>
          <w:dstrike w:val="0"/>
          <w:color w:val="auto"/>
          <w:sz w:val="28"/>
          <w:szCs w:val="28"/>
          <w:lang w:val="en-US" w:eastAsia="zh-CN"/>
        </w:rPr>
        <w:t>（一）（二）</w:t>
      </w:r>
      <w:r>
        <w:rPr>
          <w:rFonts w:hint="eastAsia" w:ascii="宋体" w:hAnsi="Calibri" w:eastAsia="宋体" w:cs="宋体"/>
          <w:color w:val="auto"/>
          <w:kern w:val="0"/>
          <w:sz w:val="28"/>
          <w:szCs w:val="28"/>
          <w:lang w:val="zh-CN" w:eastAsia="zh-CN" w:bidi="ar-SA"/>
        </w:rPr>
        <w:t>规定情形的，一般行政处罚，处</w:t>
      </w:r>
      <w:r>
        <w:rPr>
          <w:rFonts w:hint="eastAsia" w:ascii="宋体" w:cs="宋体"/>
          <w:color w:val="auto"/>
          <w:kern w:val="0"/>
          <w:sz w:val="28"/>
          <w:szCs w:val="28"/>
          <w:lang w:val="en-US" w:eastAsia="zh-CN" w:bidi="ar-SA"/>
        </w:rPr>
        <w:t>1万6千元以上2万4千元以下</w:t>
      </w:r>
      <w:r>
        <w:rPr>
          <w:rFonts w:hint="eastAsia" w:ascii="宋体" w:hAnsi="Calibri" w:eastAsia="宋体" w:cs="宋体"/>
          <w:color w:val="auto"/>
          <w:kern w:val="0"/>
          <w:sz w:val="28"/>
          <w:szCs w:val="28"/>
          <w:lang w:val="zh-CN" w:eastAsia="zh-CN" w:bidi="ar-SA"/>
        </w:rPr>
        <w:t>罚款。</w:t>
      </w:r>
    </w:p>
    <w:p w14:paraId="3E5CCF09">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zh-CN" w:eastAsia="zh-CN" w:bidi="ar-SA"/>
        </w:rPr>
        <w:t>【</w:t>
      </w:r>
      <w:r>
        <w:rPr>
          <w:rFonts w:hint="eastAsia" w:ascii="宋体" w:hAnsi="Calibri" w:eastAsia="宋体" w:cs="宋体"/>
          <w:color w:val="auto"/>
          <w:kern w:val="0"/>
          <w:sz w:val="28"/>
          <w:szCs w:val="28"/>
          <w:lang w:val="en-US" w:eastAsia="zh-CN" w:bidi="ar-SA"/>
        </w:rPr>
        <w:t>1</w:t>
      </w:r>
      <w:r>
        <w:rPr>
          <w:rFonts w:hint="eastAsia" w:ascii="宋体" w:cs="宋体"/>
          <w:color w:val="auto"/>
          <w:kern w:val="0"/>
          <w:sz w:val="28"/>
          <w:szCs w:val="28"/>
          <w:lang w:val="en-US" w:eastAsia="zh-CN" w:bidi="ar-SA"/>
        </w:rPr>
        <w:t>57</w:t>
      </w:r>
      <w:r>
        <w:rPr>
          <w:rFonts w:hint="eastAsia" w:ascii="宋体" w:hAnsi="Calibri" w:eastAsia="宋体" w:cs="宋体"/>
          <w:color w:val="auto"/>
          <w:kern w:val="0"/>
          <w:sz w:val="28"/>
          <w:szCs w:val="28"/>
          <w:lang w:val="zh-CN" w:eastAsia="zh-CN" w:bidi="ar-SA"/>
        </w:rPr>
        <w:t>】第五十</w:t>
      </w:r>
      <w:r>
        <w:rPr>
          <w:rFonts w:hint="eastAsia" w:ascii="宋体" w:hAnsi="Calibri" w:eastAsia="宋体" w:cs="宋体"/>
          <w:color w:val="auto"/>
          <w:kern w:val="0"/>
          <w:sz w:val="28"/>
          <w:szCs w:val="28"/>
          <w:lang w:val="en-US" w:eastAsia="zh-CN" w:bidi="ar-SA"/>
        </w:rPr>
        <w:t>三</w:t>
      </w:r>
      <w:r>
        <w:rPr>
          <w:rFonts w:hint="eastAsia" w:ascii="宋体" w:hAnsi="Calibri" w:eastAsia="宋体" w:cs="宋体"/>
          <w:color w:val="auto"/>
          <w:kern w:val="0"/>
          <w:sz w:val="28"/>
          <w:szCs w:val="28"/>
          <w:lang w:val="zh-CN" w:eastAsia="zh-CN" w:bidi="ar-SA"/>
        </w:rPr>
        <w:t>条</w:t>
      </w:r>
      <w:r>
        <w:rPr>
          <w:rFonts w:hint="eastAsia" w:ascii="宋体" w:cs="宋体"/>
          <w:color w:val="auto"/>
          <w:kern w:val="0"/>
          <w:sz w:val="28"/>
          <w:szCs w:val="28"/>
          <w:lang w:val="zh-CN" w:eastAsia="zh-CN" w:bidi="ar-SA"/>
        </w:rPr>
        <w:t>第一款</w:t>
      </w:r>
      <w:r>
        <w:rPr>
          <w:rFonts w:hint="eastAsia" w:ascii="宋体" w:hAnsi="Calibri" w:eastAsia="宋体" w:cs="宋体"/>
          <w:color w:val="auto"/>
          <w:kern w:val="0"/>
          <w:sz w:val="28"/>
          <w:szCs w:val="28"/>
          <w:lang w:val="zh-CN" w:eastAsia="zh-CN" w:bidi="ar-SA"/>
        </w:rPr>
        <w:t>“</w:t>
      </w:r>
      <w:r>
        <w:rPr>
          <w:rFonts w:hint="eastAsia" w:ascii="宋体" w:cs="宋体"/>
          <w:color w:val="auto"/>
          <w:kern w:val="0"/>
          <w:sz w:val="28"/>
          <w:szCs w:val="28"/>
          <w:lang w:val="zh-CN" w:eastAsia="zh-CN" w:bidi="ar-SA"/>
        </w:rPr>
        <w:t>处</w:t>
      </w:r>
      <w:r>
        <w:rPr>
          <w:rFonts w:hint="eastAsia" w:ascii="宋体" w:hAnsi="Calibri" w:eastAsia="宋体"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万元以上</w:t>
      </w:r>
      <w:r>
        <w:rPr>
          <w:rFonts w:hint="eastAsia" w:ascii="宋体" w:hAnsi="Calibri" w:eastAsia="宋体" w:cs="宋体"/>
          <w:color w:val="auto"/>
          <w:kern w:val="0"/>
          <w:sz w:val="28"/>
          <w:szCs w:val="28"/>
          <w:lang w:val="en-US" w:eastAsia="zh-CN" w:bidi="ar-SA"/>
        </w:rPr>
        <w:t>3</w:t>
      </w:r>
      <w:r>
        <w:rPr>
          <w:rFonts w:hint="eastAsia" w:ascii="宋体" w:hAnsi="Calibri" w:eastAsia="宋体" w:cs="宋体"/>
          <w:color w:val="auto"/>
          <w:kern w:val="0"/>
          <w:sz w:val="28"/>
          <w:szCs w:val="28"/>
          <w:lang w:val="zh-CN" w:eastAsia="zh-CN" w:bidi="ar-SA"/>
        </w:rPr>
        <w:t>万元以下罚款”裁量基准的规定。</w:t>
      </w:r>
    </w:p>
    <w:p w14:paraId="6C87FA8E">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zh-CN" w:eastAsia="zh-CN" w:bidi="ar-SA"/>
        </w:rPr>
        <w:t>（一）符合下列情形之一的，从轻行政处罚，处</w:t>
      </w:r>
      <w:r>
        <w:rPr>
          <w:rFonts w:hint="eastAsia" w:ascii="宋体" w:hAnsi="Calibri" w:eastAsia="宋体"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万元以上</w:t>
      </w:r>
      <w:r>
        <w:rPr>
          <w:rFonts w:hint="eastAsia" w:ascii="宋体" w:cs="宋体"/>
          <w:color w:val="auto"/>
          <w:kern w:val="0"/>
          <w:sz w:val="28"/>
          <w:szCs w:val="28"/>
          <w:lang w:val="en-US" w:eastAsia="zh-CN" w:bidi="ar-SA"/>
        </w:rPr>
        <w:t>1万6千元以下</w:t>
      </w:r>
      <w:r>
        <w:rPr>
          <w:rFonts w:hint="eastAsia" w:ascii="宋体" w:hAnsi="Calibri" w:eastAsia="宋体" w:cs="宋体"/>
          <w:color w:val="auto"/>
          <w:kern w:val="0"/>
          <w:sz w:val="28"/>
          <w:szCs w:val="28"/>
          <w:lang w:val="zh-CN" w:eastAsia="zh-CN" w:bidi="ar-SA"/>
        </w:rPr>
        <w:t>罚款：</w:t>
      </w:r>
    </w:p>
    <w:p w14:paraId="30F72363">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自原发证市场监督管理部门指定的责令改正期限届满之日起不超过五个工作日的；</w:t>
      </w:r>
    </w:p>
    <w:p w14:paraId="50FCCEC8">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符合裁量基准第【1</w:t>
      </w:r>
      <w:r>
        <w:rPr>
          <w:rFonts w:hint="eastAsia" w:ascii="宋体" w:hAnsi="Calibri" w:eastAsia="宋体"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】条从轻处罚情形之一的。</w:t>
      </w:r>
    </w:p>
    <w:p w14:paraId="5FDF8ADC">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zh-CN" w:eastAsia="zh-CN" w:bidi="ar-SA"/>
        </w:rPr>
        <w:t>（二）符合下列情形之一的，从重行政处罚，处</w:t>
      </w:r>
      <w:r>
        <w:rPr>
          <w:rFonts w:hint="eastAsia" w:ascii="宋体" w:cs="宋体"/>
          <w:color w:val="auto"/>
          <w:kern w:val="0"/>
          <w:sz w:val="28"/>
          <w:szCs w:val="28"/>
          <w:lang w:val="en-US" w:eastAsia="zh-CN" w:bidi="ar-SA"/>
        </w:rPr>
        <w:t>2万4千元以上</w:t>
      </w:r>
      <w:r>
        <w:rPr>
          <w:rFonts w:hint="eastAsia" w:ascii="宋体" w:hAnsi="Calibri" w:eastAsia="宋体" w:cs="宋体"/>
          <w:color w:val="auto"/>
          <w:kern w:val="0"/>
          <w:sz w:val="28"/>
          <w:szCs w:val="28"/>
          <w:lang w:val="en-US" w:eastAsia="zh-CN" w:bidi="ar-SA"/>
        </w:rPr>
        <w:t>3</w:t>
      </w:r>
      <w:r>
        <w:rPr>
          <w:rFonts w:hint="eastAsia" w:ascii="宋体" w:hAnsi="Calibri" w:eastAsia="宋体" w:cs="宋体"/>
          <w:color w:val="auto"/>
          <w:kern w:val="0"/>
          <w:sz w:val="28"/>
          <w:szCs w:val="28"/>
          <w:lang w:val="zh-CN" w:eastAsia="zh-CN" w:bidi="ar-SA"/>
        </w:rPr>
        <w:t>万元以下罚款：</w:t>
      </w:r>
    </w:p>
    <w:p w14:paraId="0C4FA035">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自原发证市场监督管理部门指定的责令改正期限届满之日起超过三十日的；</w:t>
      </w:r>
    </w:p>
    <w:p w14:paraId="7724C3B4">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符合裁量基准第【1</w:t>
      </w:r>
      <w:r>
        <w:rPr>
          <w:rFonts w:hint="eastAsia" w:ascii="宋体" w:hAnsi="Calibri" w:eastAsia="宋体"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】条从重处罚情形之一的。</w:t>
      </w:r>
    </w:p>
    <w:p w14:paraId="0355B86B">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zh-CN" w:eastAsia="zh-CN" w:bidi="ar-SA"/>
        </w:rPr>
        <w:t>（三）不符合本条</w:t>
      </w:r>
      <w:r>
        <w:rPr>
          <w:rFonts w:hint="eastAsia"/>
          <w:strike w:val="0"/>
          <w:dstrike w:val="0"/>
          <w:color w:val="auto"/>
          <w:sz w:val="28"/>
          <w:szCs w:val="28"/>
          <w:lang w:val="en-US" w:eastAsia="zh-CN"/>
        </w:rPr>
        <w:t>（一）（二）</w:t>
      </w:r>
      <w:r>
        <w:rPr>
          <w:rFonts w:hint="eastAsia" w:ascii="宋体" w:hAnsi="Calibri" w:eastAsia="宋体" w:cs="宋体"/>
          <w:color w:val="auto"/>
          <w:kern w:val="0"/>
          <w:sz w:val="28"/>
          <w:szCs w:val="28"/>
          <w:lang w:val="zh-CN" w:eastAsia="zh-CN" w:bidi="ar-SA"/>
        </w:rPr>
        <w:t>规定情形的，一般行政处罚，处</w:t>
      </w:r>
      <w:r>
        <w:rPr>
          <w:rFonts w:hint="eastAsia" w:ascii="宋体" w:cs="宋体"/>
          <w:color w:val="auto"/>
          <w:kern w:val="0"/>
          <w:sz w:val="28"/>
          <w:szCs w:val="28"/>
          <w:lang w:val="en-US" w:eastAsia="zh-CN" w:bidi="ar-SA"/>
        </w:rPr>
        <w:t>1万6千元以上2万4千元以下</w:t>
      </w:r>
      <w:r>
        <w:rPr>
          <w:rFonts w:hint="eastAsia" w:ascii="宋体" w:hAnsi="Calibri" w:eastAsia="宋体" w:cs="宋体"/>
          <w:color w:val="auto"/>
          <w:kern w:val="0"/>
          <w:sz w:val="28"/>
          <w:szCs w:val="28"/>
          <w:lang w:val="zh-CN" w:eastAsia="zh-CN" w:bidi="ar-SA"/>
        </w:rPr>
        <w:t>罚款。</w:t>
      </w:r>
    </w:p>
    <w:p w14:paraId="5665A8D8">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cs="宋体"/>
          <w:color w:val="auto"/>
          <w:kern w:val="0"/>
          <w:sz w:val="28"/>
          <w:szCs w:val="28"/>
          <w:lang w:val="zh-CN" w:eastAsia="zh-CN" w:bidi="ar-SA"/>
        </w:rPr>
        <w:t>【</w:t>
      </w:r>
      <w:r>
        <w:rPr>
          <w:rFonts w:hint="eastAsia" w:ascii="宋体" w:cs="宋体"/>
          <w:color w:val="auto"/>
          <w:kern w:val="0"/>
          <w:sz w:val="28"/>
          <w:szCs w:val="28"/>
          <w:lang w:val="en-US" w:eastAsia="zh-CN" w:bidi="ar-SA"/>
        </w:rPr>
        <w:t>158</w:t>
      </w:r>
      <w:r>
        <w:rPr>
          <w:rFonts w:hint="eastAsia" w:ascii="宋体" w:cs="宋体"/>
          <w:color w:val="auto"/>
          <w:kern w:val="0"/>
          <w:sz w:val="28"/>
          <w:szCs w:val="28"/>
          <w:lang w:val="zh-CN" w:eastAsia="zh-CN" w:bidi="ar-SA"/>
        </w:rPr>
        <w:t>】第五十三条第三款“</w:t>
      </w:r>
      <w:r>
        <w:rPr>
          <w:rFonts w:hint="eastAsia" w:ascii="宋体" w:hAnsi="Calibri" w:eastAsia="宋体" w:cs="宋体"/>
          <w:color w:val="auto"/>
          <w:kern w:val="0"/>
          <w:sz w:val="28"/>
          <w:szCs w:val="28"/>
          <w:lang w:val="zh-CN" w:eastAsia="zh-CN" w:bidi="ar-SA"/>
        </w:rPr>
        <w:t>违反办法第三十二条第三款、第四十条第一款规定处“5000元以下罚款”裁量基准的规定。</w:t>
      </w:r>
    </w:p>
    <w:p w14:paraId="286E16D5">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zh-CN" w:eastAsia="zh-CN" w:bidi="ar-SA"/>
        </w:rPr>
        <w:t>（一）符合下列情形之一的，从轻行政处罚，处</w:t>
      </w:r>
      <w:r>
        <w:rPr>
          <w:rFonts w:hint="eastAsia" w:ascii="宋体" w:hAnsi="Calibri" w:eastAsia="宋体" w:cs="宋体"/>
          <w:color w:val="auto"/>
          <w:kern w:val="0"/>
          <w:sz w:val="28"/>
          <w:szCs w:val="28"/>
          <w:lang w:val="en-US" w:eastAsia="zh-CN" w:bidi="ar-SA"/>
        </w:rPr>
        <w:t>1500</w:t>
      </w:r>
      <w:r>
        <w:rPr>
          <w:rFonts w:hint="eastAsia" w:ascii="宋体" w:hAnsi="Calibri" w:eastAsia="宋体" w:cs="宋体"/>
          <w:color w:val="auto"/>
          <w:kern w:val="0"/>
          <w:sz w:val="28"/>
          <w:szCs w:val="28"/>
          <w:lang w:val="zh-CN" w:eastAsia="zh-CN" w:bidi="ar-SA"/>
        </w:rPr>
        <w:t>元以下罚款：</w:t>
      </w:r>
    </w:p>
    <w:p w14:paraId="69FBE15F">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自原发证市场监督管理部门指定的责令改正期限届满之日起不超过五个工作日的；</w:t>
      </w:r>
    </w:p>
    <w:p w14:paraId="15D522C1">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符合裁量基准第【1</w:t>
      </w:r>
      <w:r>
        <w:rPr>
          <w:rFonts w:hint="eastAsia" w:ascii="宋体" w:hAnsi="Calibri" w:eastAsia="宋体"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】条从轻处罚情形之一的。</w:t>
      </w:r>
    </w:p>
    <w:p w14:paraId="1AC6BF4E">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zh-CN" w:eastAsia="zh-CN" w:bidi="ar-SA"/>
        </w:rPr>
        <w:t>（二）符合下列情形之一的，从重行政处罚，处</w:t>
      </w:r>
      <w:r>
        <w:rPr>
          <w:rFonts w:hint="eastAsia" w:ascii="宋体" w:hAnsi="Calibri" w:eastAsia="宋体" w:cs="宋体"/>
          <w:color w:val="auto"/>
          <w:kern w:val="0"/>
          <w:sz w:val="28"/>
          <w:szCs w:val="28"/>
          <w:lang w:val="en-US" w:eastAsia="zh-CN" w:bidi="ar-SA"/>
        </w:rPr>
        <w:t>3500</w:t>
      </w:r>
      <w:r>
        <w:rPr>
          <w:rFonts w:hint="eastAsia" w:ascii="宋体" w:hAnsi="Calibri" w:eastAsia="宋体" w:cs="宋体"/>
          <w:color w:val="auto"/>
          <w:kern w:val="0"/>
          <w:sz w:val="28"/>
          <w:szCs w:val="28"/>
          <w:lang w:val="zh-CN" w:eastAsia="zh-CN" w:bidi="ar-SA"/>
        </w:rPr>
        <w:t>元以上</w:t>
      </w:r>
      <w:r>
        <w:rPr>
          <w:rFonts w:hint="eastAsia" w:ascii="宋体" w:hAnsi="Calibri" w:eastAsia="宋体" w:cs="宋体"/>
          <w:color w:val="auto"/>
          <w:kern w:val="0"/>
          <w:sz w:val="28"/>
          <w:szCs w:val="28"/>
          <w:lang w:val="en-US" w:eastAsia="zh-CN" w:bidi="ar-SA"/>
        </w:rPr>
        <w:t>5千</w:t>
      </w:r>
      <w:r>
        <w:rPr>
          <w:rFonts w:hint="eastAsia" w:ascii="宋体" w:hAnsi="Calibri" w:eastAsia="宋体" w:cs="宋体"/>
          <w:color w:val="auto"/>
          <w:kern w:val="0"/>
          <w:sz w:val="28"/>
          <w:szCs w:val="28"/>
          <w:lang w:val="zh-CN" w:eastAsia="zh-CN" w:bidi="ar-SA"/>
        </w:rPr>
        <w:t>元以下罚款：</w:t>
      </w:r>
    </w:p>
    <w:p w14:paraId="18F73B24">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自原发证市场监督管理部门指定的责令改正期限届满之日起超过三十日的；</w:t>
      </w:r>
    </w:p>
    <w:p w14:paraId="00D3D2AE">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符合裁量基准第【1</w:t>
      </w:r>
      <w:r>
        <w:rPr>
          <w:rFonts w:hint="eastAsia" w:ascii="宋体" w:hAnsi="Calibri" w:eastAsia="宋体"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】条从重处罚情形之一的。</w:t>
      </w:r>
    </w:p>
    <w:p w14:paraId="4BF4EED5">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b/>
          <w:bCs/>
          <w:color w:val="auto"/>
        </w:rPr>
      </w:pPr>
      <w:r>
        <w:rPr>
          <w:rFonts w:hint="eastAsia" w:ascii="宋体" w:hAnsi="Calibri" w:eastAsia="宋体" w:cs="宋体"/>
          <w:color w:val="auto"/>
          <w:kern w:val="0"/>
          <w:sz w:val="28"/>
          <w:szCs w:val="28"/>
          <w:lang w:val="zh-CN" w:eastAsia="zh-CN" w:bidi="ar-SA"/>
        </w:rPr>
        <w:t>（三）不符合本条</w:t>
      </w:r>
      <w:r>
        <w:rPr>
          <w:rFonts w:hint="eastAsia" w:ascii="宋体" w:cs="宋体"/>
          <w:color w:val="auto"/>
          <w:kern w:val="0"/>
          <w:sz w:val="28"/>
          <w:szCs w:val="28"/>
          <w:lang w:val="zh-CN" w:eastAsia="zh-CN" w:bidi="ar-SA"/>
        </w:rPr>
        <w:t>上述</w:t>
      </w:r>
      <w:r>
        <w:rPr>
          <w:rFonts w:hint="eastAsia" w:ascii="宋体" w:hAnsi="Calibri" w:eastAsia="宋体" w:cs="宋体"/>
          <w:color w:val="auto"/>
          <w:kern w:val="0"/>
          <w:sz w:val="28"/>
          <w:szCs w:val="28"/>
          <w:lang w:val="zh-CN" w:eastAsia="zh-CN" w:bidi="ar-SA"/>
        </w:rPr>
        <w:t>规定情形的，一般行政处罚，处</w:t>
      </w:r>
      <w:r>
        <w:rPr>
          <w:rFonts w:hint="eastAsia" w:ascii="宋体" w:hAnsi="Calibri" w:eastAsia="宋体" w:cs="宋体"/>
          <w:color w:val="auto"/>
          <w:kern w:val="0"/>
          <w:sz w:val="28"/>
          <w:szCs w:val="28"/>
          <w:lang w:val="en-US" w:eastAsia="zh-CN" w:bidi="ar-SA"/>
        </w:rPr>
        <w:t>1500</w:t>
      </w:r>
      <w:r>
        <w:rPr>
          <w:rFonts w:hint="eastAsia" w:ascii="宋体" w:hAnsi="Calibri" w:eastAsia="宋体" w:cs="宋体"/>
          <w:color w:val="auto"/>
          <w:kern w:val="0"/>
          <w:sz w:val="28"/>
          <w:szCs w:val="28"/>
          <w:lang w:val="zh-CN" w:eastAsia="zh-CN" w:bidi="ar-SA"/>
        </w:rPr>
        <w:t>元以上</w:t>
      </w:r>
      <w:r>
        <w:rPr>
          <w:rFonts w:hint="eastAsia" w:ascii="宋体" w:hAnsi="Calibri" w:eastAsia="宋体" w:cs="宋体"/>
          <w:color w:val="auto"/>
          <w:kern w:val="0"/>
          <w:sz w:val="28"/>
          <w:szCs w:val="28"/>
          <w:lang w:val="en-US" w:eastAsia="zh-CN" w:bidi="ar-SA"/>
        </w:rPr>
        <w:t>3500</w:t>
      </w:r>
      <w:r>
        <w:rPr>
          <w:rFonts w:hint="eastAsia" w:ascii="宋体" w:hAnsi="Calibri" w:eastAsia="宋体" w:cs="宋体"/>
          <w:color w:val="auto"/>
          <w:kern w:val="0"/>
          <w:sz w:val="28"/>
          <w:szCs w:val="28"/>
          <w:lang w:val="zh-CN" w:eastAsia="zh-CN" w:bidi="ar-SA"/>
        </w:rPr>
        <w:t>元以下罚款。</w:t>
      </w:r>
    </w:p>
    <w:p w14:paraId="14290E88">
      <w:pPr>
        <w:pStyle w:val="14"/>
        <w:pageBreakBefore w:val="0"/>
        <w:kinsoku/>
        <w:wordWrap/>
        <w:overflowPunct/>
        <w:topLinePunct w:val="0"/>
        <w:bidi w:val="0"/>
        <w:spacing w:beforeLines="0" w:afterLines="0" w:line="520" w:lineRule="exact"/>
        <w:ind w:left="0" w:leftChars="0" w:right="0" w:rightChars="0" w:firstLine="562" w:firstLineChars="200"/>
        <w:rPr>
          <w:rFonts w:hint="eastAsia"/>
          <w:b/>
          <w:bCs/>
          <w:color w:val="auto"/>
        </w:rPr>
      </w:pPr>
    </w:p>
    <w:p w14:paraId="103E3AD1">
      <w:pPr>
        <w:pStyle w:val="14"/>
        <w:pageBreakBefore w:val="0"/>
        <w:kinsoku/>
        <w:wordWrap/>
        <w:overflowPunct/>
        <w:topLinePunct w:val="0"/>
        <w:bidi w:val="0"/>
        <w:spacing w:beforeLines="0" w:afterLines="0" w:line="520" w:lineRule="exact"/>
        <w:ind w:left="0" w:leftChars="0" w:right="0" w:rightChars="0" w:firstLine="562" w:firstLineChars="200"/>
        <w:jc w:val="center"/>
        <w:rPr>
          <w:b/>
          <w:bCs/>
          <w:color w:val="auto"/>
          <w:sz w:val="28"/>
          <w:szCs w:val="28"/>
        </w:rPr>
      </w:pPr>
      <w:r>
        <w:rPr>
          <w:rFonts w:hint="eastAsia"/>
          <w:b/>
          <w:bCs/>
          <w:color w:val="auto"/>
        </w:rPr>
        <w:t>《食用农产品市场销售质量安全监督管理办法》</w:t>
      </w:r>
    </w:p>
    <w:p w14:paraId="410C74F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159</w:t>
      </w:r>
      <w:r>
        <w:rPr>
          <w:rFonts w:hint="eastAsia"/>
          <w:color w:val="auto"/>
          <w:sz w:val="28"/>
          <w:szCs w:val="28"/>
        </w:rPr>
        <w:t>】</w:t>
      </w:r>
      <w:r>
        <w:rPr>
          <w:rFonts w:hint="eastAsia"/>
          <w:strike w:val="0"/>
          <w:dstrike w:val="0"/>
          <w:color w:val="auto"/>
          <w:sz w:val="28"/>
          <w:szCs w:val="28"/>
          <w:lang w:val="en-US" w:eastAsia="zh-CN"/>
        </w:rPr>
        <w:t>第三十八条</w:t>
      </w:r>
      <w:r>
        <w:rPr>
          <w:rFonts w:hint="eastAsia"/>
          <w:color w:val="auto"/>
          <w:sz w:val="28"/>
          <w:szCs w:val="28"/>
        </w:rPr>
        <w:t>“</w:t>
      </w:r>
      <w:r>
        <w:rPr>
          <w:rFonts w:hint="eastAsia"/>
          <w:strike w:val="0"/>
          <w:dstrike w:val="0"/>
          <w:color w:val="auto"/>
          <w:sz w:val="28"/>
          <w:szCs w:val="28"/>
        </w:rPr>
        <w:t>处</w:t>
      </w:r>
      <w:r>
        <w:rPr>
          <w:rFonts w:hint="eastAsia"/>
          <w:strike w:val="0"/>
          <w:dstrike w:val="0"/>
          <w:color w:val="auto"/>
          <w:sz w:val="28"/>
          <w:szCs w:val="28"/>
          <w:lang w:val="en-US" w:eastAsia="zh-CN"/>
        </w:rPr>
        <w:t>五千</w:t>
      </w:r>
      <w:r>
        <w:rPr>
          <w:rFonts w:hint="eastAsia"/>
          <w:strike w:val="0"/>
          <w:dstrike w:val="0"/>
          <w:color w:val="auto"/>
          <w:sz w:val="28"/>
          <w:szCs w:val="28"/>
        </w:rPr>
        <w:t>元以上</w:t>
      </w:r>
      <w:r>
        <w:rPr>
          <w:rFonts w:hint="eastAsia"/>
          <w:strike w:val="0"/>
          <w:dstrike w:val="0"/>
          <w:color w:val="auto"/>
          <w:sz w:val="28"/>
          <w:szCs w:val="28"/>
          <w:lang w:val="en-US" w:eastAsia="zh-CN"/>
        </w:rPr>
        <w:t>三</w:t>
      </w:r>
      <w:r>
        <w:rPr>
          <w:rFonts w:hint="eastAsia"/>
          <w:strike w:val="0"/>
          <w:dstrike w:val="0"/>
          <w:color w:val="auto"/>
          <w:sz w:val="28"/>
          <w:szCs w:val="28"/>
        </w:rPr>
        <w:t>万元以下罚款”</w:t>
      </w:r>
      <w:r>
        <w:rPr>
          <w:rFonts w:hint="eastAsia"/>
          <w:color w:val="auto"/>
          <w:sz w:val="28"/>
          <w:szCs w:val="28"/>
        </w:rPr>
        <w:t>裁量基准的规定。</w:t>
      </w:r>
    </w:p>
    <w:p w14:paraId="6E206CB2">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r>
        <w:rPr>
          <w:rFonts w:hint="eastAsia"/>
          <w:color w:val="auto"/>
          <w:sz w:val="28"/>
          <w:szCs w:val="28"/>
          <w:lang w:eastAsia="zh-CN"/>
        </w:rPr>
        <w:t>，</w:t>
      </w:r>
      <w:r>
        <w:rPr>
          <w:rFonts w:hint="eastAsia"/>
          <w:color w:val="auto"/>
          <w:sz w:val="28"/>
          <w:szCs w:val="28"/>
        </w:rPr>
        <w:t>处</w:t>
      </w:r>
      <w:r>
        <w:rPr>
          <w:rFonts w:hint="eastAsia"/>
          <w:color w:val="auto"/>
          <w:sz w:val="28"/>
          <w:szCs w:val="28"/>
          <w:lang w:eastAsia="zh-CN"/>
        </w:rPr>
        <w:t>五千</w:t>
      </w:r>
      <w:r>
        <w:rPr>
          <w:rFonts w:hint="eastAsia"/>
          <w:color w:val="auto"/>
          <w:sz w:val="28"/>
          <w:szCs w:val="28"/>
        </w:rPr>
        <w:t>元以上</w:t>
      </w:r>
      <w:r>
        <w:rPr>
          <w:rFonts w:hint="eastAsia"/>
          <w:color w:val="auto"/>
          <w:sz w:val="28"/>
          <w:szCs w:val="28"/>
          <w:lang w:val="en-US" w:eastAsia="zh-CN"/>
        </w:rPr>
        <w:t>一万二千五百元以下</w:t>
      </w:r>
      <w:r>
        <w:rPr>
          <w:rFonts w:hint="eastAsia"/>
          <w:color w:val="auto"/>
          <w:sz w:val="28"/>
          <w:szCs w:val="28"/>
        </w:rPr>
        <w:t>罚款</w:t>
      </w:r>
      <w:r>
        <w:rPr>
          <w:rFonts w:hint="eastAsia"/>
          <w:color w:val="auto"/>
          <w:sz w:val="28"/>
          <w:szCs w:val="28"/>
          <w:lang w:eastAsia="zh-CN"/>
        </w:rPr>
        <w:t>；</w:t>
      </w:r>
    </w:p>
    <w:p w14:paraId="49C60B9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color w:val="auto"/>
          <w:sz w:val="28"/>
          <w:szCs w:val="28"/>
          <w:lang w:val="en-US" w:eastAsia="zh-CN"/>
        </w:rPr>
        <w:t>二万二千五百元以上</w:t>
      </w:r>
      <w:r>
        <w:rPr>
          <w:rFonts w:hint="eastAsia"/>
          <w:color w:val="auto"/>
          <w:sz w:val="28"/>
          <w:szCs w:val="28"/>
          <w:lang w:eastAsia="zh-CN"/>
        </w:rPr>
        <w:t>三</w:t>
      </w:r>
      <w:r>
        <w:rPr>
          <w:rFonts w:hint="eastAsia"/>
          <w:color w:val="auto"/>
          <w:sz w:val="28"/>
          <w:szCs w:val="28"/>
        </w:rPr>
        <w:t>万元以下罚款：</w:t>
      </w:r>
    </w:p>
    <w:p w14:paraId="5C67714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导致食品安全事故的；</w:t>
      </w:r>
    </w:p>
    <w:p w14:paraId="6DC811C5">
      <w:pPr>
        <w:pStyle w:val="12"/>
        <w:pageBreakBefore w:val="0"/>
        <w:kinsoku/>
        <w:wordWrap/>
        <w:overflowPunct/>
        <w:topLinePunct w:val="0"/>
        <w:bidi w:val="0"/>
        <w:spacing w:beforeLines="0" w:afterLines="0" w:line="520" w:lineRule="exact"/>
        <w:ind w:left="0" w:leftChars="0" w:right="0" w:rightChars="0" w:firstLine="560" w:firstLineChars="200"/>
        <w:rPr>
          <w:rFonts w:hint="eastAsia" w:hAnsi="宋体" w:eastAsia="宋体" w:cs="宋体"/>
          <w:color w:val="auto"/>
          <w:sz w:val="28"/>
          <w:szCs w:val="28"/>
          <w:lang w:val="en-US" w:eastAsia="zh-CN"/>
        </w:rPr>
      </w:pPr>
      <w:r>
        <w:rPr>
          <w:rFonts w:hint="eastAsia"/>
          <w:color w:val="auto"/>
          <w:sz w:val="28"/>
          <w:szCs w:val="28"/>
          <w:lang w:val="en-US" w:eastAsia="zh-CN"/>
        </w:rPr>
        <w:t>2.销售者</w:t>
      </w:r>
      <w:r>
        <w:rPr>
          <w:rFonts w:hint="eastAsia"/>
          <w:color w:val="auto"/>
          <w:sz w:val="28"/>
          <w:szCs w:val="28"/>
        </w:rPr>
        <w:t>违反《食用农产品市场销售质量安全监督管理办法》</w:t>
      </w:r>
      <w:r>
        <w:rPr>
          <w:rFonts w:ascii="仿宋" w:hAnsi="仿宋" w:eastAsia="仿宋" w:cs="仿宋"/>
          <w:i w:val="0"/>
          <w:iCs w:val="0"/>
          <w:caps w:val="0"/>
          <w:color w:val="auto"/>
          <w:spacing w:val="0"/>
          <w:sz w:val="32"/>
          <w:szCs w:val="32"/>
          <w:shd w:val="clear" w:color="auto" w:fill="FFFFFF"/>
        </w:rPr>
        <w:t>第</w:t>
      </w:r>
      <w:r>
        <w:rPr>
          <w:rFonts w:hint="eastAsia" w:ascii="宋体" w:hAnsi="宋体" w:eastAsia="宋体" w:cs="宋体"/>
          <w:i w:val="0"/>
          <w:iCs w:val="0"/>
          <w:caps w:val="0"/>
          <w:color w:val="auto"/>
          <w:spacing w:val="0"/>
          <w:sz w:val="28"/>
          <w:szCs w:val="28"/>
          <w:shd w:val="clear" w:color="auto" w:fill="FFFFFF"/>
        </w:rPr>
        <w:t>七条第一、二款、第十六条、第十八条</w:t>
      </w:r>
      <w:r>
        <w:rPr>
          <w:rFonts w:hint="eastAsia" w:ascii="宋体" w:hAnsi="宋体" w:eastAsia="宋体" w:cs="宋体"/>
          <w:i w:val="0"/>
          <w:iCs w:val="0"/>
          <w:caps w:val="0"/>
          <w:color w:val="auto"/>
          <w:spacing w:val="0"/>
          <w:sz w:val="28"/>
          <w:szCs w:val="28"/>
          <w:shd w:val="clear" w:color="auto" w:fill="FFFFFF"/>
          <w:lang w:val="en-US" w:eastAsia="zh-CN"/>
        </w:rPr>
        <w:t>所列</w:t>
      </w:r>
      <w:r>
        <w:rPr>
          <w:rFonts w:hint="eastAsia" w:ascii="宋体" w:hAnsi="宋体" w:eastAsia="宋体" w:cs="宋体"/>
          <w:color w:val="auto"/>
          <w:sz w:val="28"/>
          <w:szCs w:val="28"/>
        </w:rPr>
        <w:t>3项以上规定的；</w:t>
      </w:r>
      <w:r>
        <w:rPr>
          <w:rFonts w:hint="eastAsia" w:hAnsi="宋体" w:cs="宋体"/>
          <w:color w:val="auto"/>
          <w:sz w:val="28"/>
          <w:szCs w:val="28"/>
          <w:lang w:val="en-US" w:eastAsia="zh-CN"/>
        </w:rPr>
        <w:t>食</w:t>
      </w:r>
      <w:r>
        <w:rPr>
          <w:rFonts w:hint="eastAsia" w:ascii="宋体" w:hAnsi="宋体" w:eastAsia="宋体" w:cs="宋体"/>
          <w:i w:val="0"/>
          <w:iCs w:val="0"/>
          <w:caps w:val="0"/>
          <w:color w:val="auto"/>
          <w:spacing w:val="0"/>
          <w:sz w:val="28"/>
          <w:szCs w:val="28"/>
          <w:shd w:val="clear" w:color="auto" w:fill="FFFFFF"/>
        </w:rPr>
        <w:t>用农产品贮存和运输受托方违反本办法第十七条、第十八条</w:t>
      </w:r>
      <w:r>
        <w:rPr>
          <w:rFonts w:hint="eastAsia" w:ascii="宋体" w:hAnsi="宋体" w:eastAsia="宋体" w:cs="宋体"/>
          <w:i w:val="0"/>
          <w:iCs w:val="0"/>
          <w:caps w:val="0"/>
          <w:color w:val="auto"/>
          <w:spacing w:val="0"/>
          <w:sz w:val="28"/>
          <w:szCs w:val="28"/>
          <w:shd w:val="clear" w:color="auto" w:fill="FFFFFF"/>
          <w:lang w:val="en-US" w:eastAsia="zh-CN"/>
        </w:rPr>
        <w:t>所列</w:t>
      </w:r>
      <w:r>
        <w:rPr>
          <w:rFonts w:hint="eastAsia" w:ascii="宋体" w:hAnsi="宋体" w:eastAsia="宋体" w:cs="宋体"/>
          <w:color w:val="auto"/>
          <w:sz w:val="28"/>
          <w:szCs w:val="28"/>
        </w:rPr>
        <w:t>3项以上规定的</w:t>
      </w:r>
      <w:r>
        <w:rPr>
          <w:rFonts w:hint="eastAsia" w:hAnsi="宋体" w:cs="宋体"/>
          <w:color w:val="auto"/>
          <w:sz w:val="28"/>
          <w:szCs w:val="28"/>
          <w:lang w:eastAsia="zh-CN"/>
        </w:rPr>
        <w:t>。</w:t>
      </w:r>
    </w:p>
    <w:p w14:paraId="73DC4EB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4E36AAA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不符合本条第</w:t>
      </w:r>
      <w:r>
        <w:rPr>
          <w:rFonts w:hint="eastAsia"/>
          <w:strike w:val="0"/>
          <w:dstrike w:val="0"/>
          <w:color w:val="auto"/>
          <w:sz w:val="28"/>
          <w:szCs w:val="28"/>
          <w:lang w:val="en-US" w:eastAsia="zh-CN"/>
        </w:rPr>
        <w:t>（一）（二）</w:t>
      </w:r>
      <w:r>
        <w:rPr>
          <w:rFonts w:hint="eastAsia"/>
          <w:color w:val="auto"/>
          <w:sz w:val="28"/>
          <w:szCs w:val="28"/>
        </w:rPr>
        <w:t>规定情形的，一般行政处罚，处</w:t>
      </w:r>
      <w:r>
        <w:rPr>
          <w:rFonts w:hint="eastAsia"/>
          <w:color w:val="auto"/>
          <w:sz w:val="28"/>
          <w:szCs w:val="28"/>
          <w:lang w:val="en-US" w:eastAsia="zh-CN"/>
        </w:rPr>
        <w:t>一万二千五百元以上二万二千五百元以下</w:t>
      </w:r>
      <w:r>
        <w:rPr>
          <w:rFonts w:hint="eastAsia"/>
          <w:color w:val="auto"/>
          <w:sz w:val="28"/>
          <w:szCs w:val="28"/>
        </w:rPr>
        <w:t>罚款。</w:t>
      </w:r>
    </w:p>
    <w:p w14:paraId="1BBD08B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160</w:t>
      </w:r>
      <w:r>
        <w:rPr>
          <w:rFonts w:hint="eastAsia"/>
          <w:color w:val="auto"/>
          <w:sz w:val="28"/>
          <w:szCs w:val="28"/>
        </w:rPr>
        <w:t>】</w:t>
      </w:r>
      <w:r>
        <w:rPr>
          <w:rFonts w:hint="eastAsia"/>
          <w:strike w:val="0"/>
          <w:dstrike w:val="0"/>
          <w:color w:val="auto"/>
          <w:sz w:val="28"/>
          <w:szCs w:val="28"/>
          <w:lang w:val="en-US" w:eastAsia="zh-CN"/>
        </w:rPr>
        <w:t>第四十条</w:t>
      </w:r>
      <w:r>
        <w:rPr>
          <w:rFonts w:hint="eastAsia"/>
          <w:color w:val="auto"/>
          <w:sz w:val="28"/>
          <w:szCs w:val="28"/>
        </w:rPr>
        <w:t>“</w:t>
      </w:r>
      <w:r>
        <w:rPr>
          <w:rFonts w:hint="eastAsia"/>
          <w:strike w:val="0"/>
          <w:dstrike w:val="0"/>
          <w:color w:val="auto"/>
          <w:sz w:val="28"/>
          <w:szCs w:val="28"/>
          <w:lang w:val="en-US" w:eastAsia="zh-CN"/>
        </w:rPr>
        <w:t>二千元以上一万元以下罚款</w:t>
      </w:r>
      <w:r>
        <w:rPr>
          <w:rFonts w:hint="eastAsia"/>
          <w:strike w:val="0"/>
          <w:color w:val="auto"/>
          <w:sz w:val="28"/>
          <w:szCs w:val="28"/>
        </w:rPr>
        <w:t>”</w:t>
      </w:r>
      <w:r>
        <w:rPr>
          <w:rFonts w:hint="eastAsia"/>
          <w:color w:val="auto"/>
          <w:sz w:val="28"/>
          <w:szCs w:val="28"/>
        </w:rPr>
        <w:t>裁量基准的规定。</w:t>
      </w:r>
    </w:p>
    <w:p w14:paraId="28893AEF">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r>
        <w:rPr>
          <w:rFonts w:hint="eastAsia"/>
          <w:color w:val="auto"/>
          <w:sz w:val="28"/>
          <w:szCs w:val="28"/>
          <w:lang w:eastAsia="zh-CN"/>
        </w:rPr>
        <w:t>，</w:t>
      </w:r>
      <w:r>
        <w:rPr>
          <w:rFonts w:hint="eastAsia"/>
          <w:color w:val="auto"/>
          <w:sz w:val="28"/>
          <w:szCs w:val="28"/>
        </w:rPr>
        <w:t>处</w:t>
      </w:r>
      <w:r>
        <w:rPr>
          <w:rFonts w:hint="eastAsia"/>
          <w:color w:val="auto"/>
          <w:sz w:val="28"/>
          <w:szCs w:val="28"/>
          <w:shd w:val="clear" w:color="auto" w:fill="auto"/>
          <w:lang w:val="en-US" w:eastAsia="zh-CN"/>
        </w:rPr>
        <w:t>二千元以上二千二百四十元</w:t>
      </w:r>
      <w:r>
        <w:rPr>
          <w:rFonts w:hint="eastAsia"/>
          <w:color w:val="auto"/>
          <w:sz w:val="28"/>
          <w:szCs w:val="28"/>
          <w:shd w:val="clear" w:color="auto" w:fill="auto"/>
        </w:rPr>
        <w:t>以下</w:t>
      </w:r>
      <w:r>
        <w:rPr>
          <w:rFonts w:hint="eastAsia"/>
          <w:color w:val="auto"/>
          <w:sz w:val="28"/>
          <w:szCs w:val="28"/>
        </w:rPr>
        <w:t>罚款</w:t>
      </w:r>
      <w:r>
        <w:rPr>
          <w:rFonts w:hint="eastAsia"/>
          <w:color w:val="auto"/>
          <w:sz w:val="28"/>
          <w:szCs w:val="28"/>
          <w:lang w:eastAsia="zh-CN"/>
        </w:rPr>
        <w:t>；</w:t>
      </w:r>
    </w:p>
    <w:p w14:paraId="78D1E68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strike w:val="0"/>
          <w:dstrike w:val="0"/>
          <w:color w:val="auto"/>
          <w:sz w:val="28"/>
          <w:szCs w:val="28"/>
          <w:lang w:val="en-US" w:eastAsia="zh-CN"/>
        </w:rPr>
        <w:t>七千六百元以上一万元</w:t>
      </w:r>
      <w:r>
        <w:rPr>
          <w:rFonts w:hint="eastAsia"/>
          <w:color w:val="auto"/>
          <w:sz w:val="28"/>
          <w:szCs w:val="28"/>
        </w:rPr>
        <w:t>以下罚款：</w:t>
      </w:r>
    </w:p>
    <w:p w14:paraId="3303915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标注虚假的食用农产品相关信息的；</w:t>
      </w:r>
    </w:p>
    <w:p w14:paraId="0C45BE1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120</w:t>
      </w:r>
      <w:r>
        <w:rPr>
          <w:rFonts w:hint="eastAsia"/>
          <w:color w:val="auto"/>
          <w:sz w:val="28"/>
          <w:szCs w:val="28"/>
        </w:rPr>
        <w:t>】条从重处罚情形之一的。</w:t>
      </w:r>
    </w:p>
    <w:p w14:paraId="6105694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不符合本条第</w:t>
      </w:r>
      <w:r>
        <w:rPr>
          <w:rFonts w:hint="eastAsia"/>
          <w:strike w:val="0"/>
          <w:dstrike w:val="0"/>
          <w:color w:val="auto"/>
          <w:sz w:val="28"/>
          <w:szCs w:val="28"/>
          <w:lang w:val="en-US" w:eastAsia="zh-CN"/>
        </w:rPr>
        <w:t>（一）（二）</w:t>
      </w:r>
      <w:r>
        <w:rPr>
          <w:rFonts w:hint="eastAsia"/>
          <w:color w:val="auto"/>
          <w:sz w:val="28"/>
          <w:szCs w:val="28"/>
        </w:rPr>
        <w:t>规定情形的，一般行政处罚，处</w:t>
      </w:r>
      <w:r>
        <w:rPr>
          <w:rFonts w:hint="eastAsia"/>
          <w:color w:val="auto"/>
          <w:sz w:val="28"/>
          <w:szCs w:val="28"/>
          <w:lang w:val="en-US" w:eastAsia="zh-CN"/>
        </w:rPr>
        <w:t>二千二百四十元以上七千六百元</w:t>
      </w:r>
      <w:r>
        <w:rPr>
          <w:rFonts w:hint="eastAsia"/>
          <w:color w:val="auto"/>
          <w:sz w:val="28"/>
          <w:szCs w:val="28"/>
        </w:rPr>
        <w:t>以下罚款。</w:t>
      </w:r>
    </w:p>
    <w:p w14:paraId="01C739F5">
      <w:pPr>
        <w:pStyle w:val="12"/>
        <w:pageBreakBefore w:val="0"/>
        <w:kinsoku/>
        <w:wordWrap/>
        <w:overflowPunct/>
        <w:topLinePunct w:val="0"/>
        <w:bidi w:val="0"/>
        <w:spacing w:beforeLines="0" w:afterLines="0" w:line="520" w:lineRule="exact"/>
        <w:ind w:left="0" w:leftChars="0" w:right="0" w:rightChars="0" w:firstLine="560" w:firstLineChars="200"/>
        <w:rPr>
          <w:rFonts w:hint="eastAsia"/>
          <w:strike w:val="0"/>
          <w:color w:val="auto"/>
          <w:sz w:val="28"/>
          <w:szCs w:val="28"/>
        </w:rPr>
      </w:pPr>
      <w:r>
        <w:rPr>
          <w:rFonts w:hint="eastAsia"/>
          <w:color w:val="auto"/>
          <w:sz w:val="28"/>
          <w:szCs w:val="28"/>
        </w:rPr>
        <w:t>【</w:t>
      </w:r>
      <w:r>
        <w:rPr>
          <w:color w:val="auto"/>
          <w:sz w:val="28"/>
          <w:szCs w:val="28"/>
        </w:rPr>
        <w:t>1</w:t>
      </w:r>
      <w:r>
        <w:rPr>
          <w:rFonts w:hint="eastAsia"/>
          <w:color w:val="auto"/>
          <w:sz w:val="28"/>
          <w:szCs w:val="28"/>
          <w:lang w:val="en-US" w:eastAsia="zh-CN"/>
        </w:rPr>
        <w:t>61</w:t>
      </w:r>
      <w:r>
        <w:rPr>
          <w:rFonts w:hint="eastAsia"/>
          <w:color w:val="auto"/>
          <w:sz w:val="28"/>
          <w:szCs w:val="28"/>
        </w:rPr>
        <w:t>】</w:t>
      </w:r>
      <w:r>
        <w:rPr>
          <w:rFonts w:hint="eastAsia"/>
          <w:strike w:val="0"/>
          <w:dstrike w:val="0"/>
          <w:color w:val="auto"/>
          <w:sz w:val="28"/>
          <w:szCs w:val="28"/>
          <w:lang w:val="en-US" w:eastAsia="zh-CN"/>
        </w:rPr>
        <w:t>第四十一条</w:t>
      </w:r>
      <w:r>
        <w:rPr>
          <w:rFonts w:hint="eastAsia"/>
          <w:strike w:val="0"/>
          <w:color w:val="auto"/>
          <w:sz w:val="28"/>
          <w:szCs w:val="28"/>
        </w:rPr>
        <w:t>“</w:t>
      </w:r>
      <w:r>
        <w:rPr>
          <w:rFonts w:hint="eastAsia"/>
          <w:strike w:val="0"/>
          <w:dstrike w:val="0"/>
          <w:color w:val="auto"/>
          <w:sz w:val="28"/>
          <w:szCs w:val="28"/>
          <w:lang w:val="en-US" w:eastAsia="zh-CN"/>
        </w:rPr>
        <w:t>处五千元以上三万元以下</w:t>
      </w:r>
      <w:r>
        <w:rPr>
          <w:rFonts w:hint="eastAsia"/>
          <w:strike w:val="0"/>
          <w:color w:val="auto"/>
          <w:sz w:val="28"/>
          <w:szCs w:val="28"/>
        </w:rPr>
        <w:t>罚款”裁量基准的规定。</w:t>
      </w:r>
    </w:p>
    <w:p w14:paraId="0001C6C0">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w:t>
      </w:r>
      <w:r>
        <w:rPr>
          <w:rFonts w:hint="eastAsia"/>
          <w:color w:val="auto"/>
          <w:sz w:val="28"/>
          <w:szCs w:val="28"/>
          <w:lang w:eastAsia="zh-CN"/>
        </w:rPr>
        <w:t>下列</w:t>
      </w:r>
      <w:r>
        <w:rPr>
          <w:rFonts w:hint="eastAsia"/>
          <w:color w:val="auto"/>
          <w:sz w:val="28"/>
          <w:szCs w:val="28"/>
        </w:rPr>
        <w:t>情形之一的</w:t>
      </w:r>
      <w:r>
        <w:rPr>
          <w:rFonts w:hint="eastAsia"/>
          <w:color w:val="auto"/>
          <w:sz w:val="28"/>
          <w:szCs w:val="28"/>
          <w:lang w:eastAsia="zh-CN"/>
        </w:rPr>
        <w:t>，从轻行政处罚，</w:t>
      </w:r>
      <w:r>
        <w:rPr>
          <w:rFonts w:hint="eastAsia"/>
          <w:color w:val="auto"/>
          <w:sz w:val="28"/>
          <w:szCs w:val="28"/>
        </w:rPr>
        <w:t>处</w:t>
      </w:r>
      <w:r>
        <w:rPr>
          <w:rFonts w:hint="eastAsia"/>
          <w:color w:val="auto"/>
          <w:sz w:val="28"/>
          <w:szCs w:val="28"/>
          <w:lang w:val="en-US" w:eastAsia="zh-CN"/>
        </w:rPr>
        <w:t>五千元以上一万二千五百元以下</w:t>
      </w:r>
      <w:r>
        <w:rPr>
          <w:rFonts w:hint="eastAsia"/>
          <w:color w:val="auto"/>
          <w:sz w:val="28"/>
          <w:szCs w:val="28"/>
        </w:rPr>
        <w:t>罚款</w:t>
      </w:r>
      <w:r>
        <w:rPr>
          <w:rFonts w:hint="eastAsia"/>
          <w:color w:val="auto"/>
          <w:sz w:val="28"/>
          <w:szCs w:val="28"/>
          <w:lang w:eastAsia="zh-CN"/>
        </w:rPr>
        <w:t>：</w:t>
      </w:r>
    </w:p>
    <w:p w14:paraId="3DF8DBCF">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lang w:eastAsia="zh-CN"/>
        </w:rPr>
      </w:pPr>
      <w:r>
        <w:rPr>
          <w:rFonts w:hint="eastAsia"/>
          <w:color w:val="auto"/>
          <w:sz w:val="28"/>
          <w:szCs w:val="28"/>
          <w:lang w:val="en-US" w:eastAsia="zh-CN"/>
        </w:rPr>
        <w:t>1.</w:t>
      </w:r>
      <w:r>
        <w:rPr>
          <w:rFonts w:hint="eastAsia"/>
          <w:color w:val="auto"/>
          <w:sz w:val="28"/>
          <w:szCs w:val="28"/>
          <w:lang w:eastAsia="zh-CN"/>
        </w:rPr>
        <w:t>未造成危害后果或社会影响；</w:t>
      </w:r>
    </w:p>
    <w:p w14:paraId="3B570A1B">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strike w:val="0"/>
          <w:dstrike w:val="0"/>
          <w:color w:val="auto"/>
          <w:sz w:val="28"/>
          <w:szCs w:val="28"/>
          <w:lang w:eastAsia="zh-CN"/>
        </w:rPr>
      </w:pPr>
      <w:r>
        <w:rPr>
          <w:rFonts w:hint="eastAsia"/>
          <w:strike w:val="0"/>
          <w:dstrike w:val="0"/>
          <w:color w:val="auto"/>
          <w:sz w:val="28"/>
          <w:szCs w:val="28"/>
          <w:lang w:val="en-US" w:eastAsia="zh-CN"/>
        </w:rPr>
        <w:t>2.</w:t>
      </w:r>
      <w:r>
        <w:rPr>
          <w:rFonts w:hint="eastAsia"/>
          <w:strike w:val="0"/>
          <w:dstrike w:val="0"/>
          <w:color w:val="auto"/>
          <w:sz w:val="28"/>
          <w:szCs w:val="28"/>
          <w:lang w:eastAsia="zh-CN"/>
        </w:rPr>
        <w:t>符合裁量</w:t>
      </w:r>
      <w:r>
        <w:rPr>
          <w:rFonts w:hint="eastAsia"/>
          <w:strike w:val="0"/>
          <w:dstrike w:val="0"/>
          <w:color w:val="auto"/>
          <w:sz w:val="28"/>
          <w:szCs w:val="28"/>
        </w:rPr>
        <w:t>裁量基准第【</w:t>
      </w:r>
      <w:r>
        <w:rPr>
          <w:rFonts w:hint="eastAsia"/>
          <w:strike w:val="0"/>
          <w:dstrike w:val="0"/>
          <w:color w:val="auto"/>
          <w:sz w:val="28"/>
          <w:szCs w:val="28"/>
          <w:lang w:val="en-US" w:eastAsia="zh-CN"/>
        </w:rPr>
        <w:t>17</w:t>
      </w:r>
      <w:r>
        <w:rPr>
          <w:rFonts w:hint="eastAsia"/>
          <w:strike w:val="0"/>
          <w:dstrike w:val="0"/>
          <w:color w:val="auto"/>
          <w:sz w:val="28"/>
          <w:szCs w:val="28"/>
        </w:rPr>
        <w:t>】条从</w:t>
      </w:r>
      <w:r>
        <w:rPr>
          <w:rFonts w:hint="eastAsia"/>
          <w:strike w:val="0"/>
          <w:dstrike w:val="0"/>
          <w:color w:val="auto"/>
          <w:sz w:val="28"/>
          <w:szCs w:val="28"/>
          <w:lang w:val="en-US" w:eastAsia="zh-CN"/>
        </w:rPr>
        <w:t>轻</w:t>
      </w:r>
      <w:r>
        <w:rPr>
          <w:rFonts w:hint="eastAsia"/>
          <w:strike w:val="0"/>
          <w:dstrike w:val="0"/>
          <w:color w:val="auto"/>
          <w:sz w:val="28"/>
          <w:szCs w:val="28"/>
        </w:rPr>
        <w:t>处罚情形之一的。</w:t>
      </w:r>
    </w:p>
    <w:p w14:paraId="1C43526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strike w:val="0"/>
          <w:dstrike w:val="0"/>
          <w:color w:val="auto"/>
          <w:sz w:val="28"/>
          <w:szCs w:val="28"/>
          <w:lang w:val="en-US" w:eastAsia="zh-CN"/>
        </w:rPr>
        <w:t>二万二千五百元</w:t>
      </w:r>
      <w:r>
        <w:rPr>
          <w:rFonts w:hint="eastAsia"/>
          <w:color w:val="auto"/>
          <w:sz w:val="28"/>
          <w:szCs w:val="28"/>
        </w:rPr>
        <w:t>以上</w:t>
      </w:r>
      <w:r>
        <w:rPr>
          <w:rFonts w:hint="eastAsia"/>
          <w:color w:val="auto"/>
          <w:sz w:val="28"/>
          <w:szCs w:val="28"/>
          <w:lang w:eastAsia="zh-CN"/>
        </w:rPr>
        <w:t>三</w:t>
      </w:r>
      <w:r>
        <w:rPr>
          <w:rFonts w:hint="eastAsia"/>
          <w:color w:val="auto"/>
          <w:sz w:val="28"/>
          <w:szCs w:val="28"/>
        </w:rPr>
        <w:t>万元以下罚款：</w:t>
      </w:r>
    </w:p>
    <w:p w14:paraId="21B2D38F">
      <w:pPr>
        <w:pStyle w:val="12"/>
        <w:pageBreakBefore w:val="0"/>
        <w:kinsoku/>
        <w:wordWrap/>
        <w:overflowPunct/>
        <w:topLinePunct w:val="0"/>
        <w:bidi w:val="0"/>
        <w:spacing w:beforeLines="0" w:afterLines="0" w:line="520" w:lineRule="exact"/>
        <w:ind w:left="0" w:leftChars="0" w:right="0" w:rightChars="0" w:firstLine="560" w:firstLineChars="200"/>
        <w:rPr>
          <w:strike w:val="0"/>
          <w:dstrike w:val="0"/>
          <w:color w:val="auto"/>
          <w:sz w:val="28"/>
          <w:szCs w:val="28"/>
        </w:rPr>
      </w:pPr>
      <w:r>
        <w:rPr>
          <w:rFonts w:hint="eastAsia"/>
          <w:strike w:val="0"/>
          <w:dstrike w:val="0"/>
          <w:color w:val="auto"/>
          <w:sz w:val="28"/>
          <w:szCs w:val="28"/>
          <w:lang w:val="en-US" w:eastAsia="zh-CN"/>
        </w:rPr>
        <w:t>1.</w:t>
      </w:r>
      <w:r>
        <w:rPr>
          <w:rFonts w:hint="eastAsia"/>
          <w:strike w:val="0"/>
          <w:dstrike w:val="0"/>
          <w:color w:val="auto"/>
          <w:sz w:val="28"/>
          <w:szCs w:val="28"/>
        </w:rPr>
        <w:t>导致食品安全事故的；</w:t>
      </w:r>
    </w:p>
    <w:p w14:paraId="07FF2743">
      <w:pPr>
        <w:pStyle w:val="12"/>
        <w:pageBreakBefore w:val="0"/>
        <w:kinsoku/>
        <w:wordWrap/>
        <w:overflowPunct/>
        <w:topLinePunct w:val="0"/>
        <w:bidi w:val="0"/>
        <w:spacing w:beforeLines="0" w:afterLines="0" w:line="520" w:lineRule="exact"/>
        <w:ind w:left="0" w:leftChars="0" w:right="0" w:rightChars="0" w:firstLine="560" w:firstLineChars="200"/>
        <w:rPr>
          <w:rFonts w:hint="eastAsia"/>
          <w:strike w:val="0"/>
          <w:dstrike w:val="0"/>
          <w:color w:val="auto"/>
          <w:sz w:val="28"/>
          <w:szCs w:val="28"/>
        </w:rPr>
      </w:pPr>
      <w:r>
        <w:rPr>
          <w:rFonts w:hint="eastAsia"/>
          <w:strike w:val="0"/>
          <w:dstrike w:val="0"/>
          <w:color w:val="auto"/>
          <w:sz w:val="28"/>
          <w:szCs w:val="28"/>
          <w:lang w:val="en-US" w:eastAsia="zh-CN"/>
        </w:rPr>
        <w:t>2.</w:t>
      </w:r>
      <w:r>
        <w:rPr>
          <w:rFonts w:hint="eastAsia"/>
          <w:strike w:val="0"/>
          <w:dstrike w:val="0"/>
          <w:color w:val="auto"/>
          <w:sz w:val="28"/>
          <w:szCs w:val="28"/>
        </w:rPr>
        <w:t>符合裁量基准第【</w:t>
      </w:r>
      <w:r>
        <w:rPr>
          <w:rFonts w:hint="eastAsia"/>
          <w:strike w:val="0"/>
          <w:dstrike w:val="0"/>
          <w:color w:val="auto"/>
          <w:sz w:val="28"/>
          <w:szCs w:val="28"/>
          <w:lang w:eastAsia="zh-CN"/>
        </w:rPr>
        <w:t>1</w:t>
      </w:r>
      <w:r>
        <w:rPr>
          <w:rFonts w:hint="eastAsia"/>
          <w:strike w:val="0"/>
          <w:dstrike w:val="0"/>
          <w:color w:val="auto"/>
          <w:sz w:val="28"/>
          <w:szCs w:val="28"/>
          <w:lang w:val="en-US" w:eastAsia="zh-CN"/>
        </w:rPr>
        <w:t>17</w:t>
      </w:r>
      <w:r>
        <w:rPr>
          <w:rFonts w:hint="eastAsia"/>
          <w:strike w:val="0"/>
          <w:dstrike w:val="0"/>
          <w:color w:val="auto"/>
          <w:sz w:val="28"/>
          <w:szCs w:val="28"/>
        </w:rPr>
        <w:t>】条从重处罚情形之一的。</w:t>
      </w:r>
    </w:p>
    <w:p w14:paraId="12B39BE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strike w:val="0"/>
          <w:dstrike w:val="0"/>
          <w:color w:val="auto"/>
          <w:sz w:val="28"/>
          <w:szCs w:val="28"/>
          <w:lang w:val="en-US" w:eastAsia="zh-CN"/>
        </w:rPr>
        <w:t>（一）（二）</w:t>
      </w:r>
      <w:r>
        <w:rPr>
          <w:rFonts w:hint="eastAsia"/>
          <w:color w:val="auto"/>
          <w:sz w:val="28"/>
          <w:szCs w:val="28"/>
        </w:rPr>
        <w:t>规定情形的，一般行政处罚，处</w:t>
      </w:r>
      <w:r>
        <w:rPr>
          <w:rFonts w:hint="eastAsia"/>
          <w:strike w:val="0"/>
          <w:dstrike w:val="0"/>
          <w:color w:val="auto"/>
          <w:sz w:val="28"/>
          <w:szCs w:val="28"/>
          <w:lang w:val="en-US" w:eastAsia="zh-CN"/>
        </w:rPr>
        <w:t>一万二千五百元以上二万二千五百元</w:t>
      </w:r>
      <w:r>
        <w:rPr>
          <w:rFonts w:hint="eastAsia"/>
          <w:color w:val="auto"/>
          <w:sz w:val="28"/>
          <w:szCs w:val="28"/>
        </w:rPr>
        <w:t>以下罚款。</w:t>
      </w:r>
    </w:p>
    <w:p w14:paraId="1FB71F78">
      <w:pPr>
        <w:pStyle w:val="12"/>
        <w:pageBreakBefore w:val="0"/>
        <w:kinsoku/>
        <w:wordWrap/>
        <w:overflowPunct/>
        <w:topLinePunct w:val="0"/>
        <w:bidi w:val="0"/>
        <w:spacing w:beforeLines="0" w:afterLines="0" w:line="520" w:lineRule="exact"/>
        <w:ind w:left="600" w:leftChars="275" w:right="0" w:rightChars="0" w:hanging="22" w:hangingChars="8"/>
        <w:jc w:val="left"/>
        <w:rPr>
          <w:rFonts w:hint="eastAsia"/>
          <w:color w:val="auto"/>
          <w:sz w:val="28"/>
          <w:szCs w:val="28"/>
          <w:lang w:eastAsia="zh-CN"/>
        </w:rPr>
      </w:pPr>
      <w:r>
        <w:rPr>
          <w:rFonts w:hint="eastAsia"/>
          <w:color w:val="auto"/>
          <w:sz w:val="28"/>
          <w:szCs w:val="28"/>
        </w:rPr>
        <w:t>【</w:t>
      </w:r>
      <w:r>
        <w:rPr>
          <w:rFonts w:hint="eastAsia"/>
          <w:color w:val="auto"/>
          <w:sz w:val="28"/>
          <w:szCs w:val="28"/>
          <w:lang w:val="en-US" w:eastAsia="zh-CN"/>
        </w:rPr>
        <w:t>162</w:t>
      </w:r>
      <w:r>
        <w:rPr>
          <w:rFonts w:hint="eastAsia"/>
          <w:color w:val="auto"/>
          <w:sz w:val="28"/>
          <w:szCs w:val="28"/>
        </w:rPr>
        <w:t>】</w:t>
      </w:r>
      <w:r>
        <w:rPr>
          <w:rFonts w:hint="eastAsia"/>
          <w:strike w:val="0"/>
          <w:dstrike w:val="0"/>
          <w:color w:val="auto"/>
          <w:sz w:val="28"/>
          <w:szCs w:val="28"/>
          <w:lang w:val="en-US" w:eastAsia="zh-CN"/>
        </w:rPr>
        <w:t>第四十五条“处五千元以上三万元以下罚款”</w:t>
      </w:r>
      <w:r>
        <w:rPr>
          <w:rFonts w:hint="eastAsia"/>
          <w:color w:val="auto"/>
          <w:sz w:val="28"/>
          <w:szCs w:val="28"/>
        </w:rPr>
        <w:t>裁量基准的规定。</w:t>
      </w:r>
      <w:r>
        <w:rPr>
          <w:rFonts w:hint="eastAsia"/>
          <w:color w:val="auto"/>
          <w:sz w:val="28"/>
          <w:szCs w:val="28"/>
          <w:lang w:eastAsia="zh-CN"/>
        </w:rPr>
        <w:t>（一）符合裁量基准第【1</w:t>
      </w:r>
      <w:r>
        <w:rPr>
          <w:rFonts w:hint="eastAsia"/>
          <w:color w:val="auto"/>
          <w:sz w:val="28"/>
          <w:szCs w:val="28"/>
          <w:lang w:val="en-US" w:eastAsia="zh-CN"/>
        </w:rPr>
        <w:t>17</w:t>
      </w:r>
      <w:r>
        <w:rPr>
          <w:rFonts w:hint="eastAsia"/>
          <w:color w:val="auto"/>
          <w:sz w:val="28"/>
          <w:szCs w:val="28"/>
          <w:lang w:eastAsia="zh-CN"/>
        </w:rPr>
        <w:t>】条从轻处罚情形之一的，从轻行政处罚，</w:t>
      </w:r>
    </w:p>
    <w:p w14:paraId="5FE89192">
      <w:pPr>
        <w:pStyle w:val="12"/>
        <w:pageBreakBefore w:val="0"/>
        <w:kinsoku/>
        <w:wordWrap/>
        <w:overflowPunct/>
        <w:topLinePunct w:val="0"/>
        <w:bidi w:val="0"/>
        <w:spacing w:beforeLines="0" w:afterLines="0" w:line="520" w:lineRule="exact"/>
        <w:ind w:left="0" w:leftChars="0" w:right="0" w:rightChars="0" w:firstLine="0" w:firstLineChars="0"/>
        <w:jc w:val="left"/>
        <w:rPr>
          <w:rFonts w:hint="eastAsia" w:eastAsia="宋体"/>
          <w:color w:val="auto"/>
          <w:sz w:val="28"/>
          <w:szCs w:val="28"/>
          <w:lang w:eastAsia="zh-CN"/>
        </w:rPr>
      </w:pPr>
      <w:r>
        <w:rPr>
          <w:rFonts w:hint="eastAsia"/>
          <w:color w:val="auto"/>
          <w:sz w:val="28"/>
          <w:szCs w:val="28"/>
          <w:lang w:eastAsia="zh-CN"/>
        </w:rPr>
        <w:t>处五千元以上一万二千五百元以下罚款；</w:t>
      </w:r>
    </w:p>
    <w:p w14:paraId="2FCEB64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strike w:val="0"/>
          <w:dstrike w:val="0"/>
          <w:color w:val="auto"/>
          <w:sz w:val="28"/>
          <w:szCs w:val="28"/>
          <w:lang w:val="en-US" w:eastAsia="zh-CN"/>
        </w:rPr>
        <w:t>二万二千五百元</w:t>
      </w:r>
      <w:r>
        <w:rPr>
          <w:rFonts w:hint="eastAsia"/>
          <w:strike w:val="0"/>
          <w:color w:val="auto"/>
          <w:sz w:val="28"/>
          <w:szCs w:val="28"/>
        </w:rPr>
        <w:t>以</w:t>
      </w:r>
      <w:r>
        <w:rPr>
          <w:rFonts w:hint="eastAsia"/>
          <w:color w:val="auto"/>
          <w:sz w:val="28"/>
          <w:szCs w:val="28"/>
        </w:rPr>
        <w:t>上</w:t>
      </w:r>
      <w:r>
        <w:rPr>
          <w:rFonts w:hint="eastAsia"/>
          <w:color w:val="auto"/>
          <w:sz w:val="28"/>
          <w:szCs w:val="28"/>
          <w:lang w:eastAsia="zh-CN"/>
        </w:rPr>
        <w:t>三</w:t>
      </w:r>
      <w:r>
        <w:rPr>
          <w:rFonts w:hint="eastAsia"/>
          <w:color w:val="auto"/>
          <w:sz w:val="28"/>
          <w:szCs w:val="28"/>
        </w:rPr>
        <w:t>万元以下罚款：</w:t>
      </w:r>
    </w:p>
    <w:p w14:paraId="2745FDF6">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有</w:t>
      </w:r>
      <w:r>
        <w:rPr>
          <w:rFonts w:hint="eastAsia"/>
          <w:color w:val="auto"/>
          <w:sz w:val="28"/>
          <w:szCs w:val="28"/>
          <w:lang w:eastAsia="zh-CN"/>
        </w:rPr>
        <w:t>本条所列</w:t>
      </w:r>
      <w:r>
        <w:rPr>
          <w:rFonts w:hint="eastAsia"/>
          <w:color w:val="auto"/>
          <w:sz w:val="28"/>
          <w:szCs w:val="28"/>
          <w:lang w:val="en-US" w:eastAsia="zh-CN"/>
        </w:rPr>
        <w:t>2</w:t>
      </w:r>
      <w:r>
        <w:rPr>
          <w:rFonts w:hint="eastAsia"/>
          <w:color w:val="auto"/>
          <w:sz w:val="28"/>
          <w:szCs w:val="28"/>
        </w:rPr>
        <w:t>项以上情形的；</w:t>
      </w:r>
    </w:p>
    <w:p w14:paraId="7C58B791">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val="en-US" w:eastAsia="zh-CN"/>
        </w:rPr>
        <w:t>2.导致食品安全事故的</w:t>
      </w:r>
      <w:r>
        <w:rPr>
          <w:rFonts w:hint="eastAsia"/>
          <w:color w:val="auto"/>
          <w:sz w:val="28"/>
          <w:szCs w:val="28"/>
          <w:lang w:eastAsia="zh-CN"/>
        </w:rPr>
        <w:t>；</w:t>
      </w:r>
    </w:p>
    <w:p w14:paraId="2AEF6BC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66B9727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strike w:val="0"/>
          <w:dstrike w:val="0"/>
          <w:color w:val="auto"/>
          <w:sz w:val="28"/>
          <w:szCs w:val="28"/>
          <w:lang w:val="en-US" w:eastAsia="zh-CN"/>
        </w:rPr>
        <w:t>（一）（二）</w:t>
      </w:r>
      <w:r>
        <w:rPr>
          <w:rFonts w:hint="eastAsia"/>
          <w:color w:val="auto"/>
          <w:sz w:val="28"/>
          <w:szCs w:val="28"/>
        </w:rPr>
        <w:t>规定情形的，一般行政处罚，处</w:t>
      </w:r>
      <w:r>
        <w:rPr>
          <w:rFonts w:hint="eastAsia"/>
          <w:strike w:val="0"/>
          <w:dstrike w:val="0"/>
          <w:color w:val="auto"/>
          <w:sz w:val="28"/>
          <w:szCs w:val="28"/>
          <w:lang w:val="en-US" w:eastAsia="zh-CN"/>
        </w:rPr>
        <w:t>一万二千五百元以上二万二千五百元以下</w:t>
      </w:r>
      <w:r>
        <w:rPr>
          <w:rFonts w:hint="eastAsia"/>
          <w:color w:val="auto"/>
          <w:sz w:val="28"/>
          <w:szCs w:val="28"/>
        </w:rPr>
        <w:t>罚款。</w:t>
      </w:r>
    </w:p>
    <w:p w14:paraId="5A67C24F">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rPr>
        <w:t>【</w:t>
      </w:r>
      <w:r>
        <w:rPr>
          <w:rFonts w:hint="eastAsia"/>
          <w:strike w:val="0"/>
          <w:dstrike w:val="0"/>
          <w:color w:val="auto"/>
          <w:sz w:val="28"/>
          <w:szCs w:val="28"/>
          <w:lang w:val="en-US" w:eastAsia="zh-CN"/>
        </w:rPr>
        <w:t>163</w:t>
      </w:r>
      <w:r>
        <w:rPr>
          <w:rFonts w:hint="eastAsia"/>
          <w:color w:val="auto"/>
          <w:sz w:val="28"/>
          <w:szCs w:val="28"/>
        </w:rPr>
        <w:t>】</w:t>
      </w:r>
      <w:r>
        <w:rPr>
          <w:rFonts w:hint="eastAsia"/>
          <w:strike w:val="0"/>
          <w:dstrike w:val="0"/>
          <w:color w:val="auto"/>
          <w:sz w:val="28"/>
          <w:szCs w:val="28"/>
          <w:lang w:val="en-US" w:eastAsia="zh-CN"/>
        </w:rPr>
        <w:t>第四十六条第一款</w:t>
      </w:r>
      <w:r>
        <w:rPr>
          <w:rFonts w:hint="eastAsia"/>
          <w:color w:val="auto"/>
          <w:sz w:val="28"/>
          <w:szCs w:val="28"/>
        </w:rPr>
        <w:t>“</w:t>
      </w:r>
      <w:r>
        <w:rPr>
          <w:rFonts w:hint="eastAsia"/>
          <w:strike w:val="0"/>
          <w:dstrike w:val="0"/>
          <w:color w:val="auto"/>
          <w:sz w:val="28"/>
          <w:szCs w:val="28"/>
          <w:lang w:val="en-US" w:eastAsia="zh-CN"/>
        </w:rPr>
        <w:t>处五千元以上三万元以下</w:t>
      </w:r>
      <w:r>
        <w:rPr>
          <w:rFonts w:hint="eastAsia"/>
          <w:strike w:val="0"/>
          <w:color w:val="auto"/>
          <w:sz w:val="28"/>
          <w:szCs w:val="28"/>
        </w:rPr>
        <w:t>”</w:t>
      </w:r>
      <w:r>
        <w:rPr>
          <w:rFonts w:hint="eastAsia"/>
          <w:color w:val="auto"/>
          <w:sz w:val="28"/>
          <w:szCs w:val="28"/>
        </w:rPr>
        <w:t>裁量基准的规定。</w:t>
      </w:r>
    </w:p>
    <w:p w14:paraId="662C1DF6">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w:t>
      </w:r>
      <w:r>
        <w:rPr>
          <w:rFonts w:hint="eastAsia"/>
          <w:color w:val="auto"/>
          <w:sz w:val="28"/>
          <w:szCs w:val="28"/>
          <w:lang w:eastAsia="zh-CN"/>
        </w:rPr>
        <w:t>下列</w:t>
      </w:r>
      <w:r>
        <w:rPr>
          <w:rFonts w:hint="eastAsia"/>
          <w:color w:val="auto"/>
          <w:sz w:val="28"/>
          <w:szCs w:val="28"/>
        </w:rPr>
        <w:t>情形之一的</w:t>
      </w:r>
      <w:r>
        <w:rPr>
          <w:rFonts w:hint="eastAsia"/>
          <w:color w:val="auto"/>
          <w:sz w:val="28"/>
          <w:szCs w:val="28"/>
          <w:lang w:eastAsia="zh-CN"/>
        </w:rPr>
        <w:t>，从轻行政处罚，</w:t>
      </w:r>
      <w:r>
        <w:rPr>
          <w:rFonts w:hint="eastAsia"/>
          <w:color w:val="auto"/>
          <w:sz w:val="28"/>
          <w:szCs w:val="28"/>
        </w:rPr>
        <w:t>处</w:t>
      </w:r>
      <w:r>
        <w:rPr>
          <w:rFonts w:hint="eastAsia"/>
          <w:color w:val="auto"/>
          <w:sz w:val="28"/>
          <w:szCs w:val="28"/>
          <w:lang w:val="en-US" w:eastAsia="zh-CN"/>
        </w:rPr>
        <w:t>五千元以上一万二千五百元</w:t>
      </w:r>
      <w:r>
        <w:rPr>
          <w:rFonts w:hint="eastAsia"/>
          <w:color w:val="auto"/>
          <w:sz w:val="28"/>
          <w:szCs w:val="28"/>
        </w:rPr>
        <w:t>以下罚款</w:t>
      </w:r>
      <w:r>
        <w:rPr>
          <w:rFonts w:hint="eastAsia"/>
          <w:color w:val="auto"/>
          <w:sz w:val="28"/>
          <w:szCs w:val="28"/>
          <w:lang w:eastAsia="zh-CN"/>
        </w:rPr>
        <w:t>：</w:t>
      </w:r>
    </w:p>
    <w:p w14:paraId="13AE13A4">
      <w:pPr>
        <w:pStyle w:val="12"/>
        <w:pageBreakBefore w:val="0"/>
        <w:kinsoku/>
        <w:wordWrap/>
        <w:overflowPunct/>
        <w:topLinePunct w:val="0"/>
        <w:bidi w:val="0"/>
        <w:spacing w:beforeLines="0" w:afterLines="0" w:line="520" w:lineRule="exact"/>
        <w:ind w:left="0" w:leftChars="0" w:right="0" w:rightChars="0" w:firstLine="560" w:firstLineChars="200"/>
        <w:rPr>
          <w:rFonts w:hint="default"/>
          <w:color w:val="auto"/>
          <w:sz w:val="28"/>
          <w:szCs w:val="28"/>
          <w:lang w:val="en-US" w:eastAsia="zh-CN"/>
        </w:rPr>
      </w:pPr>
      <w:r>
        <w:rPr>
          <w:rFonts w:hint="eastAsia"/>
          <w:color w:val="auto"/>
          <w:sz w:val="28"/>
          <w:szCs w:val="28"/>
          <w:lang w:val="en-US" w:eastAsia="zh-CN"/>
        </w:rPr>
        <w:t>1.</w:t>
      </w:r>
      <w:r>
        <w:rPr>
          <w:rFonts w:hint="eastAsia"/>
          <w:color w:val="auto"/>
          <w:sz w:val="28"/>
          <w:szCs w:val="28"/>
          <w:lang w:eastAsia="zh-CN"/>
        </w:rPr>
        <w:t>经查实</w:t>
      </w:r>
      <w:r>
        <w:rPr>
          <w:rFonts w:hint="eastAsia"/>
          <w:color w:val="auto"/>
          <w:sz w:val="28"/>
          <w:szCs w:val="28"/>
          <w:lang w:val="en-US" w:eastAsia="zh-CN"/>
        </w:rPr>
        <w:t>2次未处理并报告的；</w:t>
      </w:r>
    </w:p>
    <w:p w14:paraId="24EA2087">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val="en-US" w:eastAsia="zh-CN"/>
        </w:rPr>
      </w:pPr>
      <w:r>
        <w:rPr>
          <w:rFonts w:hint="eastAsia"/>
          <w:color w:val="auto"/>
          <w:sz w:val="28"/>
          <w:szCs w:val="28"/>
          <w:lang w:val="en-US" w:eastAsia="zh-CN"/>
        </w:rPr>
        <w:t>2.</w:t>
      </w:r>
      <w:r>
        <w:rPr>
          <w:rFonts w:hint="eastAsia"/>
          <w:color w:val="auto"/>
          <w:sz w:val="28"/>
          <w:szCs w:val="28"/>
          <w:lang w:eastAsia="zh-CN"/>
        </w:rPr>
        <w:t>符合裁量</w:t>
      </w:r>
      <w:r>
        <w:rPr>
          <w:rFonts w:hint="eastAsia"/>
          <w:strike w:val="0"/>
          <w:dstrike w:val="0"/>
          <w:color w:val="auto"/>
          <w:sz w:val="28"/>
          <w:szCs w:val="28"/>
        </w:rPr>
        <w:t>基准第【</w:t>
      </w:r>
      <w:r>
        <w:rPr>
          <w:rFonts w:hint="eastAsia"/>
          <w:strike w:val="0"/>
          <w:dstrike w:val="0"/>
          <w:color w:val="auto"/>
          <w:sz w:val="28"/>
          <w:szCs w:val="28"/>
          <w:lang w:eastAsia="zh-CN"/>
        </w:rPr>
        <w:t>1</w:t>
      </w:r>
      <w:r>
        <w:rPr>
          <w:rFonts w:hint="eastAsia"/>
          <w:strike w:val="0"/>
          <w:dstrike w:val="0"/>
          <w:color w:val="auto"/>
          <w:sz w:val="28"/>
          <w:szCs w:val="28"/>
          <w:lang w:val="en-US" w:eastAsia="zh-CN"/>
        </w:rPr>
        <w:t>17</w:t>
      </w:r>
      <w:r>
        <w:rPr>
          <w:rFonts w:hint="eastAsia"/>
          <w:strike w:val="0"/>
          <w:dstrike w:val="0"/>
          <w:color w:val="auto"/>
          <w:sz w:val="28"/>
          <w:szCs w:val="28"/>
        </w:rPr>
        <w:t>】条从轻处罚情形之一的</w:t>
      </w:r>
      <w:r>
        <w:rPr>
          <w:rFonts w:hint="eastAsia"/>
          <w:strike w:val="0"/>
          <w:dstrike w:val="0"/>
          <w:color w:val="auto"/>
          <w:sz w:val="28"/>
          <w:szCs w:val="28"/>
          <w:lang w:eastAsia="zh-CN"/>
        </w:rPr>
        <w:t>。</w:t>
      </w:r>
    </w:p>
    <w:p w14:paraId="6969B50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color w:val="auto"/>
          <w:sz w:val="28"/>
          <w:szCs w:val="28"/>
          <w:lang w:val="en-US" w:eastAsia="zh-CN"/>
        </w:rPr>
        <w:t>二万二千五百元</w:t>
      </w:r>
      <w:r>
        <w:rPr>
          <w:rFonts w:hint="eastAsia"/>
          <w:color w:val="auto"/>
          <w:sz w:val="28"/>
          <w:szCs w:val="28"/>
        </w:rPr>
        <w:t>以上</w:t>
      </w:r>
      <w:r>
        <w:rPr>
          <w:rFonts w:hint="eastAsia"/>
          <w:color w:val="auto"/>
          <w:sz w:val="28"/>
          <w:szCs w:val="28"/>
          <w:lang w:val="en-US" w:eastAsia="zh-CN"/>
        </w:rPr>
        <w:t>三</w:t>
      </w:r>
      <w:r>
        <w:rPr>
          <w:rFonts w:hint="eastAsia"/>
          <w:color w:val="auto"/>
          <w:sz w:val="28"/>
          <w:szCs w:val="28"/>
        </w:rPr>
        <w:t>万元以下罚款：</w:t>
      </w:r>
    </w:p>
    <w:p w14:paraId="38A6FD7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lang w:eastAsia="zh-CN"/>
        </w:rPr>
        <w:t>造成造成危害后果</w:t>
      </w:r>
      <w:r>
        <w:rPr>
          <w:rFonts w:hint="eastAsia"/>
          <w:color w:val="auto"/>
          <w:sz w:val="28"/>
          <w:szCs w:val="28"/>
          <w:lang w:val="en-US" w:eastAsia="zh-CN"/>
        </w:rPr>
        <w:t>的；</w:t>
      </w:r>
    </w:p>
    <w:p w14:paraId="0E5EFFDC">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lang w:val="en-US" w:eastAsia="zh-CN"/>
        </w:rPr>
      </w:pPr>
      <w:r>
        <w:rPr>
          <w:rFonts w:hint="eastAsia"/>
          <w:color w:val="auto"/>
          <w:sz w:val="28"/>
          <w:szCs w:val="28"/>
          <w:lang w:val="en-US" w:eastAsia="zh-CN"/>
        </w:rPr>
        <w:t>2.</w:t>
      </w:r>
      <w:r>
        <w:rPr>
          <w:rFonts w:hint="eastAsia"/>
          <w:color w:val="auto"/>
          <w:sz w:val="28"/>
          <w:szCs w:val="28"/>
          <w:lang w:eastAsia="zh-CN"/>
        </w:rPr>
        <w:t>经查实</w:t>
      </w:r>
      <w:r>
        <w:rPr>
          <w:rFonts w:hint="eastAsia"/>
          <w:color w:val="auto"/>
          <w:sz w:val="28"/>
          <w:szCs w:val="28"/>
          <w:lang w:val="en-US" w:eastAsia="zh-CN"/>
        </w:rPr>
        <w:t>3次以上未处理并报告的；</w:t>
      </w:r>
    </w:p>
    <w:p w14:paraId="6E9FB56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707EE6A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strike w:val="0"/>
          <w:dstrike w:val="0"/>
          <w:color w:val="auto"/>
          <w:sz w:val="28"/>
          <w:szCs w:val="28"/>
          <w:lang w:val="en-US" w:eastAsia="zh-CN"/>
        </w:rPr>
        <w:t>（一）（二）</w:t>
      </w:r>
      <w:r>
        <w:rPr>
          <w:rFonts w:hint="eastAsia"/>
          <w:color w:val="auto"/>
          <w:sz w:val="28"/>
          <w:szCs w:val="28"/>
        </w:rPr>
        <w:t>规定情形的，一般行政处罚，处</w:t>
      </w:r>
      <w:r>
        <w:rPr>
          <w:rFonts w:hint="eastAsia"/>
          <w:color w:val="auto"/>
          <w:sz w:val="28"/>
          <w:szCs w:val="28"/>
          <w:lang w:val="en-US" w:eastAsia="zh-CN"/>
        </w:rPr>
        <w:t>一万二千五百元</w:t>
      </w:r>
      <w:r>
        <w:rPr>
          <w:rFonts w:hint="eastAsia"/>
          <w:color w:val="auto"/>
          <w:sz w:val="28"/>
          <w:szCs w:val="28"/>
        </w:rPr>
        <w:t>以上</w:t>
      </w:r>
      <w:r>
        <w:rPr>
          <w:rFonts w:hint="eastAsia"/>
          <w:color w:val="auto"/>
          <w:sz w:val="28"/>
          <w:szCs w:val="28"/>
          <w:lang w:val="en-US" w:eastAsia="zh-CN"/>
        </w:rPr>
        <w:t>二万二千五百元</w:t>
      </w:r>
      <w:r>
        <w:rPr>
          <w:rFonts w:hint="eastAsia"/>
          <w:color w:val="auto"/>
          <w:sz w:val="28"/>
          <w:szCs w:val="28"/>
        </w:rPr>
        <w:t>以下罚款。</w:t>
      </w:r>
    </w:p>
    <w:p w14:paraId="23F2D45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strike w:val="0"/>
          <w:dstrike w:val="0"/>
          <w:color w:val="auto"/>
          <w:sz w:val="28"/>
          <w:szCs w:val="28"/>
        </w:rPr>
        <w:t>1</w:t>
      </w:r>
      <w:r>
        <w:rPr>
          <w:rFonts w:hint="eastAsia"/>
          <w:strike w:val="0"/>
          <w:dstrike w:val="0"/>
          <w:color w:val="auto"/>
          <w:sz w:val="28"/>
          <w:szCs w:val="28"/>
          <w:lang w:val="en-US" w:eastAsia="zh-CN"/>
        </w:rPr>
        <w:t>64</w:t>
      </w:r>
      <w:r>
        <w:rPr>
          <w:rFonts w:hint="eastAsia"/>
          <w:color w:val="auto"/>
          <w:sz w:val="28"/>
          <w:szCs w:val="28"/>
        </w:rPr>
        <w:t>】</w:t>
      </w:r>
      <w:r>
        <w:rPr>
          <w:rFonts w:hint="eastAsia"/>
          <w:strike w:val="0"/>
          <w:dstrike w:val="0"/>
          <w:color w:val="auto"/>
          <w:sz w:val="28"/>
          <w:szCs w:val="28"/>
          <w:lang w:val="en-US" w:eastAsia="zh-CN"/>
        </w:rPr>
        <w:t>第四十六条第二款</w:t>
      </w:r>
      <w:r>
        <w:rPr>
          <w:rFonts w:hint="eastAsia"/>
          <w:color w:val="auto"/>
          <w:sz w:val="28"/>
          <w:szCs w:val="28"/>
        </w:rPr>
        <w:t>“处</w:t>
      </w:r>
      <w:r>
        <w:rPr>
          <w:rFonts w:hint="eastAsia"/>
          <w:color w:val="auto"/>
          <w:sz w:val="28"/>
          <w:szCs w:val="28"/>
          <w:lang w:eastAsia="zh-CN"/>
        </w:rPr>
        <w:t>二千</w:t>
      </w:r>
      <w:r>
        <w:rPr>
          <w:rFonts w:hint="eastAsia"/>
          <w:color w:val="auto"/>
          <w:sz w:val="28"/>
          <w:szCs w:val="28"/>
        </w:rPr>
        <w:t>元以上</w:t>
      </w:r>
      <w:r>
        <w:rPr>
          <w:rFonts w:hint="eastAsia"/>
          <w:color w:val="auto"/>
          <w:sz w:val="28"/>
          <w:szCs w:val="28"/>
          <w:lang w:eastAsia="zh-CN"/>
        </w:rPr>
        <w:t>一</w:t>
      </w:r>
      <w:r>
        <w:rPr>
          <w:rFonts w:hint="eastAsia"/>
          <w:color w:val="auto"/>
          <w:sz w:val="28"/>
          <w:szCs w:val="28"/>
        </w:rPr>
        <w:t>万元以下罚款”裁量基准的规定。</w:t>
      </w:r>
    </w:p>
    <w:p w14:paraId="44EAFA12">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strike w:val="0"/>
          <w:dstrike w:val="0"/>
          <w:color w:val="auto"/>
          <w:sz w:val="28"/>
          <w:szCs w:val="28"/>
          <w:lang w:eastAsia="zh-CN"/>
        </w:rPr>
        <w:t>（一）</w:t>
      </w:r>
      <w:r>
        <w:rPr>
          <w:rFonts w:hint="eastAsia"/>
          <w:strike w:val="0"/>
          <w:dstrike w:val="0"/>
          <w:color w:val="auto"/>
          <w:sz w:val="28"/>
          <w:szCs w:val="28"/>
        </w:rPr>
        <w:t>符合裁量基准第【</w:t>
      </w:r>
      <w:r>
        <w:rPr>
          <w:rFonts w:hint="eastAsia"/>
          <w:strike w:val="0"/>
          <w:dstrike w:val="0"/>
          <w:color w:val="auto"/>
          <w:sz w:val="28"/>
          <w:szCs w:val="28"/>
          <w:lang w:eastAsia="zh-CN"/>
        </w:rPr>
        <w:t>1</w:t>
      </w:r>
      <w:r>
        <w:rPr>
          <w:rFonts w:hint="eastAsia"/>
          <w:strike w:val="0"/>
          <w:dstrike w:val="0"/>
          <w:color w:val="auto"/>
          <w:sz w:val="28"/>
          <w:szCs w:val="28"/>
          <w:lang w:val="en-US" w:eastAsia="zh-CN"/>
        </w:rPr>
        <w:t>17</w:t>
      </w:r>
      <w:r>
        <w:rPr>
          <w:rFonts w:hint="eastAsia"/>
          <w:strike w:val="0"/>
          <w:dstrike w:val="0"/>
          <w:color w:val="auto"/>
          <w:sz w:val="28"/>
          <w:szCs w:val="28"/>
        </w:rPr>
        <w:t>】条从轻处罚情形之一的</w:t>
      </w:r>
      <w:r>
        <w:rPr>
          <w:rFonts w:hint="eastAsia"/>
          <w:strike w:val="0"/>
          <w:dstrike w:val="0"/>
          <w:color w:val="auto"/>
          <w:sz w:val="28"/>
          <w:szCs w:val="28"/>
          <w:lang w:eastAsia="zh-CN"/>
        </w:rPr>
        <w:t>，</w:t>
      </w:r>
      <w:r>
        <w:rPr>
          <w:rFonts w:hint="eastAsia"/>
          <w:color w:val="auto"/>
          <w:sz w:val="28"/>
          <w:szCs w:val="28"/>
          <w:lang w:eastAsia="zh-CN"/>
        </w:rPr>
        <w:t>从轻行政处罚，</w:t>
      </w:r>
      <w:r>
        <w:rPr>
          <w:rFonts w:hint="eastAsia"/>
          <w:color w:val="auto"/>
          <w:sz w:val="28"/>
          <w:szCs w:val="28"/>
        </w:rPr>
        <w:t>处</w:t>
      </w:r>
      <w:r>
        <w:rPr>
          <w:rFonts w:hint="eastAsia"/>
          <w:color w:val="auto"/>
          <w:sz w:val="28"/>
          <w:szCs w:val="28"/>
          <w:lang w:val="en-US" w:eastAsia="zh-CN"/>
        </w:rPr>
        <w:t>二千元以上四千四百元</w:t>
      </w:r>
      <w:r>
        <w:rPr>
          <w:rFonts w:hint="eastAsia"/>
          <w:color w:val="auto"/>
          <w:sz w:val="28"/>
          <w:szCs w:val="28"/>
        </w:rPr>
        <w:t>以下罚款</w:t>
      </w:r>
      <w:r>
        <w:rPr>
          <w:rFonts w:hint="eastAsia"/>
          <w:color w:val="auto"/>
          <w:sz w:val="28"/>
          <w:szCs w:val="28"/>
          <w:lang w:eastAsia="zh-CN"/>
        </w:rPr>
        <w:t>；</w:t>
      </w:r>
    </w:p>
    <w:p w14:paraId="646D844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color w:val="auto"/>
          <w:sz w:val="28"/>
          <w:szCs w:val="28"/>
          <w:lang w:val="en-US" w:eastAsia="zh-CN"/>
        </w:rPr>
        <w:t>七千六百元</w:t>
      </w:r>
      <w:r>
        <w:rPr>
          <w:rFonts w:hint="eastAsia"/>
          <w:color w:val="auto"/>
          <w:sz w:val="28"/>
          <w:szCs w:val="28"/>
        </w:rPr>
        <w:t>以上</w:t>
      </w:r>
      <w:r>
        <w:rPr>
          <w:rFonts w:hint="eastAsia"/>
          <w:color w:val="auto"/>
          <w:sz w:val="28"/>
          <w:szCs w:val="28"/>
          <w:lang w:val="en-US" w:eastAsia="zh-CN"/>
        </w:rPr>
        <w:t>一</w:t>
      </w:r>
      <w:r>
        <w:rPr>
          <w:rFonts w:hint="eastAsia"/>
          <w:color w:val="auto"/>
          <w:sz w:val="28"/>
          <w:szCs w:val="28"/>
        </w:rPr>
        <w:t>万元以下罚款：</w:t>
      </w:r>
    </w:p>
    <w:p w14:paraId="0FA0290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lang w:eastAsia="zh-CN"/>
        </w:rPr>
        <w:t>公布内容缺失本条规定公布内容</w:t>
      </w:r>
      <w:r>
        <w:rPr>
          <w:rFonts w:hint="eastAsia"/>
          <w:color w:val="auto"/>
          <w:sz w:val="28"/>
          <w:szCs w:val="28"/>
          <w:lang w:val="en-US" w:eastAsia="zh-CN"/>
        </w:rPr>
        <w:t>3项以上的</w:t>
      </w:r>
      <w:r>
        <w:rPr>
          <w:rFonts w:hint="eastAsia"/>
          <w:color w:val="auto"/>
          <w:sz w:val="28"/>
          <w:szCs w:val="28"/>
          <w:lang w:eastAsia="zh-CN"/>
        </w:rPr>
        <w:t>；</w:t>
      </w:r>
    </w:p>
    <w:p w14:paraId="2FF9B62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18</w:t>
      </w:r>
      <w:r>
        <w:rPr>
          <w:rFonts w:hint="eastAsia"/>
          <w:color w:val="auto"/>
          <w:sz w:val="28"/>
          <w:szCs w:val="28"/>
        </w:rPr>
        <w:t>】条从重处罚情形之一的。</w:t>
      </w:r>
    </w:p>
    <w:p w14:paraId="5397BFB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strike w:val="0"/>
          <w:dstrike w:val="0"/>
          <w:color w:val="auto"/>
          <w:sz w:val="28"/>
          <w:szCs w:val="28"/>
          <w:lang w:val="en-US" w:eastAsia="zh-CN"/>
        </w:rPr>
        <w:t>（一）（二）</w:t>
      </w:r>
      <w:r>
        <w:rPr>
          <w:rFonts w:hint="eastAsia"/>
          <w:color w:val="auto"/>
          <w:sz w:val="28"/>
          <w:szCs w:val="28"/>
        </w:rPr>
        <w:t>规定情形的，一般行政处罚，处</w:t>
      </w:r>
      <w:r>
        <w:rPr>
          <w:rFonts w:hint="eastAsia"/>
          <w:color w:val="auto"/>
          <w:sz w:val="28"/>
          <w:szCs w:val="28"/>
          <w:lang w:val="en-US" w:eastAsia="zh-CN"/>
        </w:rPr>
        <w:t>四千四百元</w:t>
      </w:r>
      <w:r>
        <w:rPr>
          <w:rFonts w:hint="eastAsia"/>
          <w:color w:val="auto"/>
          <w:sz w:val="28"/>
          <w:szCs w:val="28"/>
        </w:rPr>
        <w:t>以上</w:t>
      </w:r>
      <w:r>
        <w:rPr>
          <w:rFonts w:hint="eastAsia"/>
          <w:color w:val="auto"/>
          <w:sz w:val="28"/>
          <w:szCs w:val="28"/>
          <w:lang w:val="en-US" w:eastAsia="zh-CN"/>
        </w:rPr>
        <w:t>七千六百元</w:t>
      </w:r>
      <w:r>
        <w:rPr>
          <w:rFonts w:hint="eastAsia"/>
          <w:color w:val="auto"/>
          <w:sz w:val="28"/>
          <w:szCs w:val="28"/>
        </w:rPr>
        <w:t>以下罚款。</w:t>
      </w:r>
    </w:p>
    <w:p w14:paraId="00CC7503">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rPr>
        <w:t>【</w:t>
      </w:r>
      <w:r>
        <w:rPr>
          <w:rFonts w:hint="eastAsia"/>
          <w:color w:val="auto"/>
          <w:sz w:val="28"/>
          <w:szCs w:val="28"/>
          <w:lang w:val="en-US" w:eastAsia="zh-CN"/>
        </w:rPr>
        <w:t>165</w:t>
      </w:r>
      <w:r>
        <w:rPr>
          <w:rFonts w:hint="eastAsia"/>
          <w:color w:val="auto"/>
          <w:sz w:val="28"/>
          <w:szCs w:val="28"/>
        </w:rPr>
        <w:t>】第</w:t>
      </w:r>
      <w:r>
        <w:rPr>
          <w:rFonts w:hint="eastAsia"/>
          <w:color w:val="auto"/>
          <w:sz w:val="28"/>
          <w:szCs w:val="28"/>
          <w:lang w:eastAsia="zh-CN"/>
        </w:rPr>
        <w:t>四十七</w:t>
      </w:r>
      <w:r>
        <w:rPr>
          <w:rFonts w:hint="eastAsia"/>
          <w:color w:val="auto"/>
          <w:sz w:val="28"/>
          <w:szCs w:val="28"/>
        </w:rPr>
        <w:t>条</w:t>
      </w:r>
      <w:r>
        <w:rPr>
          <w:rFonts w:hint="eastAsia"/>
          <w:color w:val="auto"/>
          <w:sz w:val="28"/>
          <w:szCs w:val="28"/>
          <w:lang w:eastAsia="zh-CN"/>
        </w:rPr>
        <w:t>第二款</w:t>
      </w:r>
      <w:r>
        <w:rPr>
          <w:rFonts w:hint="eastAsia"/>
          <w:color w:val="auto"/>
          <w:sz w:val="28"/>
          <w:szCs w:val="28"/>
        </w:rPr>
        <w:t>“处</w:t>
      </w:r>
      <w:r>
        <w:rPr>
          <w:rFonts w:hint="eastAsia"/>
          <w:color w:val="auto"/>
          <w:sz w:val="28"/>
          <w:szCs w:val="28"/>
          <w:lang w:eastAsia="zh-CN"/>
        </w:rPr>
        <w:t>五千</w:t>
      </w:r>
      <w:r>
        <w:rPr>
          <w:rFonts w:hint="eastAsia"/>
          <w:color w:val="auto"/>
          <w:sz w:val="28"/>
          <w:szCs w:val="28"/>
        </w:rPr>
        <w:t>元以上</w:t>
      </w:r>
      <w:r>
        <w:rPr>
          <w:rFonts w:hint="eastAsia"/>
          <w:color w:val="auto"/>
          <w:sz w:val="28"/>
          <w:szCs w:val="28"/>
          <w:lang w:eastAsia="zh-CN"/>
        </w:rPr>
        <w:t>三</w:t>
      </w:r>
      <w:r>
        <w:rPr>
          <w:rFonts w:hint="eastAsia"/>
          <w:color w:val="auto"/>
          <w:sz w:val="28"/>
          <w:szCs w:val="28"/>
        </w:rPr>
        <w:t>万元以下罚款”裁量基准的规定。</w:t>
      </w:r>
    </w:p>
    <w:p w14:paraId="0BF1614D">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r>
        <w:rPr>
          <w:rFonts w:hint="eastAsia"/>
          <w:color w:val="auto"/>
          <w:sz w:val="28"/>
          <w:szCs w:val="28"/>
          <w:lang w:eastAsia="zh-CN"/>
        </w:rPr>
        <w:t>，</w:t>
      </w:r>
      <w:r>
        <w:rPr>
          <w:rFonts w:hint="eastAsia"/>
          <w:color w:val="auto"/>
          <w:sz w:val="28"/>
          <w:szCs w:val="28"/>
        </w:rPr>
        <w:t>处</w:t>
      </w:r>
      <w:r>
        <w:rPr>
          <w:rFonts w:hint="eastAsia"/>
          <w:color w:val="auto"/>
          <w:sz w:val="28"/>
          <w:szCs w:val="28"/>
          <w:lang w:val="en-US" w:eastAsia="zh-CN"/>
        </w:rPr>
        <w:t>五千元以上一万二千五百元</w:t>
      </w:r>
      <w:r>
        <w:rPr>
          <w:rFonts w:hint="eastAsia"/>
          <w:color w:val="auto"/>
          <w:sz w:val="28"/>
          <w:szCs w:val="28"/>
        </w:rPr>
        <w:t>以下罚款</w:t>
      </w:r>
      <w:r>
        <w:rPr>
          <w:rFonts w:hint="eastAsia"/>
          <w:color w:val="auto"/>
          <w:sz w:val="28"/>
          <w:szCs w:val="28"/>
          <w:lang w:eastAsia="zh-CN"/>
        </w:rPr>
        <w:t>；</w:t>
      </w:r>
    </w:p>
    <w:p w14:paraId="2B9A356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color w:val="auto"/>
          <w:sz w:val="28"/>
          <w:szCs w:val="28"/>
          <w:lang w:val="en-US" w:eastAsia="zh-CN"/>
        </w:rPr>
        <w:t>二万二千五百元</w:t>
      </w:r>
      <w:r>
        <w:rPr>
          <w:rFonts w:hint="eastAsia"/>
          <w:color w:val="auto"/>
          <w:sz w:val="28"/>
          <w:szCs w:val="28"/>
        </w:rPr>
        <w:t>以上</w:t>
      </w:r>
      <w:r>
        <w:rPr>
          <w:rFonts w:hint="eastAsia"/>
          <w:color w:val="auto"/>
          <w:sz w:val="28"/>
          <w:szCs w:val="28"/>
          <w:lang w:eastAsia="zh-CN"/>
        </w:rPr>
        <w:t>三</w:t>
      </w:r>
      <w:r>
        <w:rPr>
          <w:rFonts w:hint="eastAsia"/>
          <w:color w:val="auto"/>
          <w:sz w:val="28"/>
          <w:szCs w:val="28"/>
        </w:rPr>
        <w:t>万元以下罚款：</w:t>
      </w:r>
    </w:p>
    <w:p w14:paraId="149C5A5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导致食品安全事故的；</w:t>
      </w:r>
    </w:p>
    <w:p w14:paraId="7AF64D6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导致不符合法律、法规或者食品安全标准的食用农产品无法追溯的；</w:t>
      </w:r>
    </w:p>
    <w:p w14:paraId="40D70A5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66E4CCC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strike w:val="0"/>
          <w:dstrike w:val="0"/>
          <w:color w:val="auto"/>
          <w:sz w:val="28"/>
          <w:szCs w:val="28"/>
          <w:lang w:val="en-US" w:eastAsia="zh-CN"/>
        </w:rPr>
        <w:t>（一）（二）</w:t>
      </w:r>
      <w:r>
        <w:rPr>
          <w:rFonts w:hint="eastAsia"/>
          <w:color w:val="auto"/>
          <w:sz w:val="28"/>
          <w:szCs w:val="28"/>
        </w:rPr>
        <w:t>规定情形的，一般行政处罚，处</w:t>
      </w:r>
      <w:r>
        <w:rPr>
          <w:rFonts w:hint="eastAsia"/>
          <w:color w:val="auto"/>
          <w:sz w:val="28"/>
          <w:szCs w:val="28"/>
          <w:lang w:val="en-US" w:eastAsia="zh-CN"/>
        </w:rPr>
        <w:t>一万二千五百元</w:t>
      </w:r>
      <w:r>
        <w:rPr>
          <w:rFonts w:hint="eastAsia"/>
          <w:color w:val="auto"/>
          <w:sz w:val="28"/>
          <w:szCs w:val="28"/>
        </w:rPr>
        <w:t>以上</w:t>
      </w:r>
      <w:r>
        <w:rPr>
          <w:rFonts w:hint="eastAsia"/>
          <w:color w:val="auto"/>
          <w:sz w:val="28"/>
          <w:szCs w:val="28"/>
          <w:lang w:val="en-US" w:eastAsia="zh-CN"/>
        </w:rPr>
        <w:t>二万二千五百元</w:t>
      </w:r>
      <w:r>
        <w:rPr>
          <w:rFonts w:hint="eastAsia"/>
          <w:color w:val="auto"/>
          <w:sz w:val="28"/>
          <w:szCs w:val="28"/>
        </w:rPr>
        <w:t>以下罚款。</w:t>
      </w:r>
    </w:p>
    <w:p w14:paraId="2181D3F3">
      <w:pPr>
        <w:pStyle w:val="14"/>
        <w:pageBreakBefore w:val="0"/>
        <w:kinsoku/>
        <w:wordWrap/>
        <w:overflowPunct/>
        <w:topLinePunct w:val="0"/>
        <w:bidi w:val="0"/>
        <w:spacing w:beforeLines="0" w:afterLines="0" w:line="520" w:lineRule="exact"/>
        <w:ind w:left="0" w:leftChars="0" w:right="0" w:rightChars="0" w:firstLine="560" w:firstLineChars="200"/>
        <w:rPr>
          <w:color w:val="auto"/>
        </w:rPr>
      </w:pPr>
    </w:p>
    <w:p w14:paraId="7C0BE42E">
      <w:pPr>
        <w:pStyle w:val="14"/>
        <w:pageBreakBefore w:val="0"/>
        <w:kinsoku/>
        <w:wordWrap/>
        <w:overflowPunct/>
        <w:topLinePunct w:val="0"/>
        <w:bidi w:val="0"/>
        <w:spacing w:beforeLines="0" w:afterLines="0" w:line="520" w:lineRule="exact"/>
        <w:ind w:left="0" w:leftChars="0" w:right="0" w:rightChars="0" w:firstLine="562" w:firstLineChars="200"/>
        <w:jc w:val="center"/>
        <w:rPr>
          <w:b/>
          <w:bCs/>
          <w:color w:val="auto"/>
        </w:rPr>
      </w:pPr>
      <w:r>
        <w:rPr>
          <w:rFonts w:hint="eastAsia"/>
          <w:b/>
          <w:bCs/>
          <w:color w:val="auto"/>
        </w:rPr>
        <w:t>《保健食品注册与备案管理办法》</w:t>
      </w:r>
    </w:p>
    <w:p w14:paraId="5AB2AF4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1</w:t>
      </w:r>
      <w:r>
        <w:rPr>
          <w:rFonts w:hint="eastAsia"/>
          <w:color w:val="auto"/>
          <w:sz w:val="28"/>
          <w:szCs w:val="28"/>
          <w:lang w:val="en-US" w:eastAsia="zh-CN"/>
        </w:rPr>
        <w:t>66</w:t>
      </w:r>
      <w:r>
        <w:rPr>
          <w:rFonts w:hint="eastAsia"/>
          <w:color w:val="auto"/>
          <w:sz w:val="28"/>
          <w:szCs w:val="28"/>
        </w:rPr>
        <w:t>】第七十二条“处以</w:t>
      </w:r>
      <w:r>
        <w:rPr>
          <w:color w:val="auto"/>
          <w:sz w:val="28"/>
          <w:szCs w:val="28"/>
        </w:rPr>
        <w:t>1</w:t>
      </w:r>
      <w:r>
        <w:rPr>
          <w:rFonts w:hint="eastAsia"/>
          <w:color w:val="auto"/>
          <w:sz w:val="28"/>
          <w:szCs w:val="28"/>
        </w:rPr>
        <w:t>万元以上</w:t>
      </w:r>
      <w:r>
        <w:rPr>
          <w:color w:val="auto"/>
          <w:sz w:val="28"/>
          <w:szCs w:val="28"/>
        </w:rPr>
        <w:t>3</w:t>
      </w:r>
      <w:r>
        <w:rPr>
          <w:rFonts w:hint="eastAsia"/>
          <w:color w:val="auto"/>
          <w:sz w:val="28"/>
          <w:szCs w:val="28"/>
        </w:rPr>
        <w:t>万元以下罚款”裁量基准的规定。</w:t>
      </w:r>
    </w:p>
    <w:p w14:paraId="68DC529A">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r>
        <w:rPr>
          <w:rFonts w:hint="eastAsia"/>
          <w:color w:val="auto"/>
          <w:sz w:val="28"/>
          <w:szCs w:val="28"/>
          <w:lang w:eastAsia="zh-CN"/>
        </w:rPr>
        <w:t>，</w:t>
      </w:r>
      <w:r>
        <w:rPr>
          <w:rFonts w:hint="eastAsia"/>
          <w:color w:val="auto"/>
          <w:sz w:val="28"/>
          <w:szCs w:val="28"/>
        </w:rPr>
        <w:t>处</w:t>
      </w:r>
      <w:r>
        <w:rPr>
          <w:rFonts w:hint="eastAsia"/>
          <w:color w:val="auto"/>
          <w:sz w:val="28"/>
          <w:szCs w:val="28"/>
          <w:lang w:val="en-US" w:eastAsia="zh-CN"/>
        </w:rPr>
        <w:t>一</w:t>
      </w:r>
      <w:r>
        <w:rPr>
          <w:rFonts w:hint="eastAsia"/>
          <w:color w:val="auto"/>
          <w:sz w:val="28"/>
          <w:szCs w:val="28"/>
        </w:rPr>
        <w:t>万元以上</w:t>
      </w:r>
      <w:r>
        <w:rPr>
          <w:rFonts w:hint="eastAsia"/>
          <w:color w:val="auto"/>
          <w:sz w:val="28"/>
          <w:szCs w:val="28"/>
          <w:lang w:val="en-US" w:eastAsia="zh-CN"/>
        </w:rPr>
        <w:t>一万六千元</w:t>
      </w:r>
      <w:r>
        <w:rPr>
          <w:rFonts w:hint="eastAsia"/>
          <w:color w:val="auto"/>
          <w:sz w:val="28"/>
          <w:szCs w:val="28"/>
        </w:rPr>
        <w:t>以下罚款</w:t>
      </w:r>
      <w:r>
        <w:rPr>
          <w:rFonts w:hint="eastAsia"/>
          <w:color w:val="auto"/>
          <w:sz w:val="28"/>
          <w:szCs w:val="28"/>
          <w:lang w:eastAsia="zh-CN"/>
        </w:rPr>
        <w:t>；</w:t>
      </w:r>
    </w:p>
    <w:p w14:paraId="042602C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strike w:val="0"/>
          <w:dstrike w:val="0"/>
          <w:color w:val="auto"/>
          <w:sz w:val="28"/>
          <w:szCs w:val="28"/>
          <w:lang w:val="en-US" w:eastAsia="zh-CN"/>
        </w:rPr>
        <w:t>二万四千元</w:t>
      </w:r>
      <w:r>
        <w:rPr>
          <w:rFonts w:hint="eastAsia"/>
          <w:strike w:val="0"/>
          <w:color w:val="auto"/>
          <w:sz w:val="28"/>
          <w:szCs w:val="28"/>
        </w:rPr>
        <w:t>以</w:t>
      </w:r>
      <w:r>
        <w:rPr>
          <w:rFonts w:hint="eastAsia"/>
          <w:color w:val="auto"/>
          <w:sz w:val="28"/>
          <w:szCs w:val="28"/>
        </w:rPr>
        <w:t>上</w:t>
      </w:r>
      <w:r>
        <w:rPr>
          <w:rFonts w:hint="eastAsia"/>
          <w:color w:val="auto"/>
          <w:sz w:val="28"/>
          <w:szCs w:val="28"/>
          <w:lang w:eastAsia="zh-CN"/>
        </w:rPr>
        <w:t>三</w:t>
      </w:r>
      <w:r>
        <w:rPr>
          <w:rFonts w:hint="eastAsia"/>
          <w:color w:val="auto"/>
          <w:sz w:val="28"/>
          <w:szCs w:val="28"/>
        </w:rPr>
        <w:t>万元以下罚款：</w:t>
      </w:r>
    </w:p>
    <w:p w14:paraId="6C31A52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1</w:t>
      </w:r>
      <w:r>
        <w:rPr>
          <w:rFonts w:hint="eastAsia"/>
          <w:color w:val="auto"/>
          <w:sz w:val="28"/>
          <w:szCs w:val="28"/>
        </w:rPr>
        <w:t>）违法所得</w:t>
      </w:r>
      <w:r>
        <w:rPr>
          <w:rFonts w:hint="eastAsia"/>
          <w:color w:val="auto"/>
          <w:sz w:val="28"/>
          <w:szCs w:val="28"/>
          <w:lang w:eastAsia="zh-CN"/>
        </w:rPr>
        <w:t>二</w:t>
      </w:r>
      <w:r>
        <w:rPr>
          <w:rFonts w:hint="eastAsia"/>
          <w:color w:val="auto"/>
          <w:sz w:val="28"/>
          <w:szCs w:val="28"/>
        </w:rPr>
        <w:t>万元以上的；</w:t>
      </w:r>
    </w:p>
    <w:p w14:paraId="12A89520">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rPr>
        <w:t>（</w:t>
      </w: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】条从重处罚情形的。</w:t>
      </w:r>
    </w:p>
    <w:p w14:paraId="1AA187E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strike w:val="0"/>
          <w:dstrike w:val="0"/>
          <w:color w:val="auto"/>
          <w:sz w:val="28"/>
          <w:szCs w:val="28"/>
          <w:lang w:val="en-US" w:eastAsia="zh-CN"/>
        </w:rPr>
        <w:t>（一）（二）</w:t>
      </w:r>
      <w:r>
        <w:rPr>
          <w:rFonts w:hint="eastAsia"/>
          <w:color w:val="auto"/>
          <w:sz w:val="28"/>
          <w:szCs w:val="28"/>
        </w:rPr>
        <w:t>规定情形的，一般行政处罚，处</w:t>
      </w:r>
      <w:r>
        <w:rPr>
          <w:rFonts w:hint="eastAsia"/>
          <w:strike w:val="0"/>
          <w:dstrike w:val="0"/>
          <w:color w:val="auto"/>
          <w:sz w:val="28"/>
          <w:szCs w:val="28"/>
          <w:lang w:val="en-US" w:eastAsia="zh-CN"/>
        </w:rPr>
        <w:t>一万六千元以上二万四千元</w:t>
      </w:r>
      <w:r>
        <w:rPr>
          <w:rFonts w:hint="eastAsia"/>
          <w:strike w:val="0"/>
          <w:color w:val="auto"/>
          <w:sz w:val="28"/>
          <w:szCs w:val="28"/>
        </w:rPr>
        <w:t>以下</w:t>
      </w:r>
      <w:r>
        <w:rPr>
          <w:rFonts w:hint="eastAsia"/>
          <w:color w:val="auto"/>
          <w:sz w:val="28"/>
          <w:szCs w:val="28"/>
        </w:rPr>
        <w:t>罚款。</w:t>
      </w:r>
    </w:p>
    <w:p w14:paraId="54830C89">
      <w:pPr>
        <w:pStyle w:val="12"/>
        <w:pageBreakBefore w:val="0"/>
        <w:kinsoku/>
        <w:wordWrap/>
        <w:overflowPunct/>
        <w:topLinePunct w:val="0"/>
        <w:bidi w:val="0"/>
        <w:spacing w:beforeLines="0" w:afterLines="0" w:line="520" w:lineRule="exact"/>
        <w:ind w:left="0" w:leftChars="0" w:right="0" w:rightChars="0" w:firstLine="602" w:firstLineChars="200"/>
        <w:jc w:val="center"/>
        <w:rPr>
          <w:rFonts w:hint="eastAsia"/>
          <w:b/>
          <w:bCs/>
          <w:color w:val="auto"/>
          <w:lang w:eastAsia="zh-CN"/>
        </w:rPr>
      </w:pPr>
    </w:p>
    <w:p w14:paraId="1472C1C8">
      <w:pPr>
        <w:pStyle w:val="12"/>
        <w:pageBreakBefore w:val="0"/>
        <w:kinsoku/>
        <w:wordWrap/>
        <w:overflowPunct/>
        <w:topLinePunct w:val="0"/>
        <w:bidi w:val="0"/>
        <w:spacing w:beforeLines="0" w:afterLines="0" w:line="520" w:lineRule="exact"/>
        <w:ind w:left="0" w:leftChars="0" w:right="0" w:rightChars="0" w:firstLine="602" w:firstLineChars="200"/>
        <w:jc w:val="center"/>
        <w:rPr>
          <w:rFonts w:hint="eastAsia" w:eastAsia="宋体"/>
          <w:color w:val="auto"/>
          <w:sz w:val="28"/>
          <w:szCs w:val="28"/>
          <w:lang w:eastAsia="zh-CN"/>
        </w:rPr>
      </w:pPr>
      <w:r>
        <w:rPr>
          <w:rFonts w:hint="eastAsia"/>
          <w:b/>
          <w:bCs/>
          <w:color w:val="auto"/>
          <w:lang w:eastAsia="zh-CN"/>
        </w:rPr>
        <w:t>《食品生产经营监督检查管理办法》</w:t>
      </w:r>
    </w:p>
    <w:p w14:paraId="48171B51">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lang w:eastAsia="zh-CN"/>
        </w:rPr>
      </w:pPr>
      <w:r>
        <w:rPr>
          <w:rFonts w:hint="eastAsia"/>
          <w:color w:val="auto"/>
          <w:sz w:val="28"/>
          <w:szCs w:val="28"/>
        </w:rPr>
        <w:t>【</w:t>
      </w:r>
      <w:r>
        <w:rPr>
          <w:color w:val="auto"/>
          <w:sz w:val="28"/>
          <w:szCs w:val="28"/>
        </w:rPr>
        <w:t>1</w:t>
      </w:r>
      <w:r>
        <w:rPr>
          <w:rFonts w:hint="eastAsia"/>
          <w:color w:val="auto"/>
          <w:sz w:val="28"/>
          <w:szCs w:val="28"/>
          <w:lang w:val="en-US" w:eastAsia="zh-CN"/>
        </w:rPr>
        <w:t>67</w:t>
      </w:r>
      <w:r>
        <w:rPr>
          <w:rFonts w:hint="eastAsia"/>
          <w:color w:val="auto"/>
          <w:sz w:val="28"/>
          <w:szCs w:val="28"/>
        </w:rPr>
        <w:t>】</w:t>
      </w:r>
      <w:r>
        <w:rPr>
          <w:rFonts w:hint="eastAsia"/>
          <w:color w:val="auto"/>
          <w:sz w:val="28"/>
          <w:szCs w:val="28"/>
          <w:lang w:eastAsia="zh-CN"/>
        </w:rPr>
        <w:t>第四十八条“可以并处</w:t>
      </w:r>
      <w:r>
        <w:rPr>
          <w:rFonts w:hint="eastAsia"/>
          <w:color w:val="auto"/>
          <w:sz w:val="28"/>
          <w:szCs w:val="28"/>
          <w:lang w:val="en-US" w:eastAsia="zh-CN"/>
        </w:rPr>
        <w:t>5000元以上5万元以下罚款</w:t>
      </w:r>
      <w:r>
        <w:rPr>
          <w:rFonts w:hint="eastAsia"/>
          <w:color w:val="auto"/>
          <w:sz w:val="28"/>
          <w:szCs w:val="28"/>
          <w:lang w:eastAsia="zh-CN"/>
        </w:rPr>
        <w:t>”。</w:t>
      </w:r>
    </w:p>
    <w:p w14:paraId="225ACFA9">
      <w:pPr>
        <w:pStyle w:val="12"/>
        <w:pageBreakBefore w:val="0"/>
        <w:numPr>
          <w:ilvl w:val="0"/>
          <w:numId w:val="5"/>
        </w:numPr>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】条情形之一的</w:t>
      </w:r>
      <w:r>
        <w:rPr>
          <w:rFonts w:hint="eastAsia"/>
          <w:color w:val="auto"/>
          <w:sz w:val="28"/>
          <w:szCs w:val="28"/>
          <w:lang w:eastAsia="zh-CN"/>
        </w:rPr>
        <w:t>，可以</w:t>
      </w:r>
      <w:r>
        <w:rPr>
          <w:rFonts w:hint="eastAsia"/>
          <w:color w:val="auto"/>
          <w:sz w:val="28"/>
          <w:szCs w:val="28"/>
        </w:rPr>
        <w:t>减轻</w:t>
      </w:r>
      <w:r>
        <w:rPr>
          <w:rFonts w:hint="eastAsia"/>
          <w:color w:val="auto"/>
          <w:sz w:val="28"/>
          <w:szCs w:val="28"/>
          <w:lang w:eastAsia="zh-CN"/>
        </w:rPr>
        <w:t>行政</w:t>
      </w:r>
      <w:r>
        <w:rPr>
          <w:rFonts w:hint="eastAsia"/>
          <w:color w:val="auto"/>
          <w:sz w:val="28"/>
          <w:szCs w:val="28"/>
        </w:rPr>
        <w:t>处罚</w:t>
      </w:r>
      <w:r>
        <w:rPr>
          <w:rFonts w:hint="eastAsia"/>
          <w:color w:val="auto"/>
          <w:sz w:val="28"/>
          <w:szCs w:val="28"/>
          <w:lang w:eastAsia="zh-CN"/>
        </w:rPr>
        <w:t>，</w:t>
      </w:r>
      <w:r>
        <w:rPr>
          <w:rFonts w:hint="eastAsia"/>
          <w:color w:val="auto"/>
          <w:sz w:val="28"/>
          <w:szCs w:val="28"/>
        </w:rPr>
        <w:t>处</w:t>
      </w:r>
      <w:r>
        <w:rPr>
          <w:rFonts w:hint="eastAsia"/>
          <w:color w:val="auto"/>
          <w:sz w:val="28"/>
          <w:szCs w:val="28"/>
          <w:lang w:eastAsia="zh-CN"/>
        </w:rPr>
        <w:t>五千</w:t>
      </w:r>
      <w:r>
        <w:rPr>
          <w:rFonts w:hint="eastAsia"/>
          <w:color w:val="auto"/>
          <w:sz w:val="28"/>
          <w:szCs w:val="28"/>
        </w:rPr>
        <w:t>元以下的罚款</w:t>
      </w:r>
      <w:r>
        <w:rPr>
          <w:rFonts w:hint="eastAsia"/>
          <w:color w:val="auto"/>
          <w:sz w:val="28"/>
          <w:szCs w:val="28"/>
          <w:lang w:eastAsia="zh-CN"/>
        </w:rPr>
        <w:t>；</w:t>
      </w:r>
    </w:p>
    <w:p w14:paraId="706D4EDF">
      <w:pPr>
        <w:pStyle w:val="12"/>
        <w:pageBreakBefore w:val="0"/>
        <w:numPr>
          <w:ilvl w:val="0"/>
          <w:numId w:val="5"/>
        </w:numPr>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r>
        <w:rPr>
          <w:rFonts w:hint="eastAsia"/>
          <w:color w:val="auto"/>
          <w:sz w:val="28"/>
          <w:szCs w:val="28"/>
          <w:lang w:eastAsia="zh-CN"/>
        </w:rPr>
        <w:t>，</w:t>
      </w:r>
      <w:r>
        <w:rPr>
          <w:rFonts w:hint="eastAsia"/>
          <w:color w:val="auto"/>
          <w:sz w:val="28"/>
          <w:szCs w:val="28"/>
        </w:rPr>
        <w:t>处</w:t>
      </w:r>
      <w:r>
        <w:rPr>
          <w:rFonts w:hint="eastAsia"/>
          <w:color w:val="auto"/>
          <w:sz w:val="28"/>
          <w:szCs w:val="28"/>
          <w:lang w:val="en-US" w:eastAsia="zh-CN"/>
        </w:rPr>
        <w:t>五千元</w:t>
      </w:r>
      <w:r>
        <w:rPr>
          <w:rFonts w:hint="eastAsia"/>
          <w:color w:val="auto"/>
          <w:sz w:val="28"/>
          <w:szCs w:val="28"/>
        </w:rPr>
        <w:t>以上</w:t>
      </w:r>
      <w:r>
        <w:rPr>
          <w:rFonts w:hint="eastAsia"/>
          <w:color w:val="auto"/>
          <w:sz w:val="28"/>
          <w:szCs w:val="28"/>
          <w:lang w:val="en-US" w:eastAsia="zh-CN"/>
        </w:rPr>
        <w:t>一万八千五百元</w:t>
      </w:r>
      <w:r>
        <w:rPr>
          <w:rFonts w:hint="eastAsia"/>
          <w:color w:val="auto"/>
          <w:sz w:val="28"/>
          <w:szCs w:val="28"/>
        </w:rPr>
        <w:t>以下罚款</w:t>
      </w:r>
      <w:r>
        <w:rPr>
          <w:rFonts w:hint="eastAsia"/>
          <w:color w:val="auto"/>
          <w:sz w:val="28"/>
          <w:szCs w:val="28"/>
          <w:lang w:eastAsia="zh-CN"/>
        </w:rPr>
        <w:t>；</w:t>
      </w:r>
    </w:p>
    <w:p w14:paraId="7126B713">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（三）</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w:t>
      </w:r>
      <w:r>
        <w:rPr>
          <w:rFonts w:hint="eastAsia"/>
          <w:color w:val="auto"/>
          <w:sz w:val="28"/>
          <w:szCs w:val="28"/>
          <w:lang w:eastAsia="zh-CN"/>
        </w:rPr>
        <w:t>从重</w:t>
      </w:r>
      <w:r>
        <w:rPr>
          <w:rFonts w:hint="eastAsia"/>
          <w:color w:val="auto"/>
          <w:sz w:val="28"/>
          <w:szCs w:val="28"/>
        </w:rPr>
        <w:t>处罚情形之一的</w:t>
      </w:r>
      <w:r>
        <w:rPr>
          <w:rFonts w:hint="eastAsia"/>
          <w:color w:val="auto"/>
          <w:sz w:val="28"/>
          <w:szCs w:val="28"/>
          <w:lang w:eastAsia="zh-CN"/>
        </w:rPr>
        <w:t>，</w:t>
      </w:r>
      <w:r>
        <w:rPr>
          <w:rFonts w:hint="eastAsia"/>
          <w:color w:val="auto"/>
          <w:sz w:val="28"/>
          <w:szCs w:val="28"/>
        </w:rPr>
        <w:t>处</w:t>
      </w:r>
      <w:r>
        <w:rPr>
          <w:rFonts w:hint="eastAsia"/>
          <w:color w:val="auto"/>
          <w:sz w:val="28"/>
          <w:szCs w:val="28"/>
          <w:lang w:val="en-US" w:eastAsia="zh-CN"/>
        </w:rPr>
        <w:t>三万六千五百元以上</w:t>
      </w:r>
      <w:r>
        <w:rPr>
          <w:rFonts w:hint="eastAsia"/>
          <w:color w:val="auto"/>
          <w:sz w:val="28"/>
          <w:szCs w:val="28"/>
          <w:lang w:eastAsia="zh-CN"/>
        </w:rPr>
        <w:t>五</w:t>
      </w:r>
      <w:r>
        <w:rPr>
          <w:rFonts w:hint="eastAsia"/>
          <w:color w:val="auto"/>
          <w:sz w:val="28"/>
          <w:szCs w:val="28"/>
        </w:rPr>
        <w:t>万元以下罚款</w:t>
      </w:r>
      <w:r>
        <w:rPr>
          <w:rFonts w:hint="eastAsia"/>
          <w:color w:val="auto"/>
          <w:sz w:val="28"/>
          <w:szCs w:val="28"/>
          <w:lang w:eastAsia="zh-CN"/>
        </w:rPr>
        <w:t>；</w:t>
      </w:r>
    </w:p>
    <w:p w14:paraId="5EF5D17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（四）</w:t>
      </w:r>
      <w:r>
        <w:rPr>
          <w:rFonts w:hint="eastAsia"/>
          <w:color w:val="auto"/>
          <w:sz w:val="28"/>
          <w:szCs w:val="28"/>
        </w:rPr>
        <w:t>不符合本条第</w:t>
      </w:r>
      <w:r>
        <w:rPr>
          <w:rFonts w:hint="eastAsia"/>
          <w:strike w:val="0"/>
          <w:dstrike w:val="0"/>
          <w:color w:val="auto"/>
          <w:sz w:val="28"/>
          <w:szCs w:val="28"/>
          <w:lang w:val="en-US" w:eastAsia="zh-CN"/>
        </w:rPr>
        <w:t>（二）（三）</w:t>
      </w:r>
      <w:r>
        <w:rPr>
          <w:rFonts w:hint="eastAsia"/>
          <w:color w:val="auto"/>
          <w:sz w:val="28"/>
          <w:szCs w:val="28"/>
        </w:rPr>
        <w:t>规定情形的，一般行政处罚，处</w:t>
      </w:r>
      <w:r>
        <w:rPr>
          <w:rFonts w:hint="eastAsia"/>
          <w:color w:val="auto"/>
          <w:sz w:val="28"/>
          <w:szCs w:val="28"/>
          <w:lang w:val="en-US" w:eastAsia="zh-CN"/>
        </w:rPr>
        <w:t>一万八千五百元以上三万六千五百元</w:t>
      </w:r>
      <w:r>
        <w:rPr>
          <w:rFonts w:hint="eastAsia"/>
          <w:color w:val="auto"/>
          <w:sz w:val="28"/>
          <w:szCs w:val="28"/>
        </w:rPr>
        <w:t>以下罚款。</w:t>
      </w:r>
    </w:p>
    <w:p w14:paraId="1ED7C90A">
      <w:pPr>
        <w:pStyle w:val="14"/>
        <w:pageBreakBefore w:val="0"/>
        <w:kinsoku/>
        <w:wordWrap/>
        <w:overflowPunct/>
        <w:topLinePunct w:val="0"/>
        <w:bidi w:val="0"/>
        <w:spacing w:beforeLines="0" w:afterLines="0" w:line="520" w:lineRule="exact"/>
        <w:ind w:left="0" w:leftChars="0" w:right="0" w:rightChars="0" w:firstLine="560" w:firstLineChars="200"/>
        <w:rPr>
          <w:color w:val="auto"/>
        </w:rPr>
      </w:pPr>
    </w:p>
    <w:p w14:paraId="5DB0C64C">
      <w:pPr>
        <w:pStyle w:val="14"/>
        <w:pageBreakBefore w:val="0"/>
        <w:kinsoku/>
        <w:wordWrap/>
        <w:overflowPunct/>
        <w:topLinePunct w:val="0"/>
        <w:bidi w:val="0"/>
        <w:spacing w:beforeLines="0" w:afterLines="0" w:line="520" w:lineRule="exact"/>
        <w:ind w:left="0" w:leftChars="0" w:right="0" w:rightChars="0" w:firstLine="562" w:firstLineChars="200"/>
        <w:jc w:val="center"/>
        <w:rPr>
          <w:b/>
          <w:bCs/>
          <w:color w:val="auto"/>
        </w:rPr>
      </w:pPr>
      <w:r>
        <w:rPr>
          <w:rFonts w:hint="eastAsia"/>
          <w:b/>
          <w:bCs/>
          <w:color w:val="auto"/>
        </w:rPr>
        <w:t>《特殊医学用途配方食品注册管理办法》</w:t>
      </w:r>
    </w:p>
    <w:p w14:paraId="6FD972D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【1</w:t>
      </w:r>
      <w:r>
        <w:rPr>
          <w:rFonts w:hint="eastAsia" w:cs="宋体"/>
          <w:color w:val="auto"/>
          <w:sz w:val="28"/>
          <w:szCs w:val="28"/>
          <w:lang w:val="en-US" w:eastAsia="zh-CN"/>
        </w:rPr>
        <w:t>68</w:t>
      </w:r>
      <w:r>
        <w:rPr>
          <w:rFonts w:hint="eastAsia" w:ascii="宋体" w:eastAsia="宋体" w:cs="宋体"/>
          <w:color w:val="auto"/>
          <w:sz w:val="28"/>
          <w:szCs w:val="28"/>
        </w:rPr>
        <w:t>】</w:t>
      </w:r>
      <w:r>
        <w:rPr>
          <w:rFonts w:hint="eastAsia" w:ascii="宋体" w:eastAsia="宋体" w:cs="宋体"/>
          <w:color w:val="auto"/>
          <w:sz w:val="28"/>
          <w:szCs w:val="28"/>
          <w:lang w:eastAsia="zh-CN"/>
        </w:rPr>
        <w:t>第五十九条“处三万元以上十万元以下罚款”</w:t>
      </w:r>
      <w:r>
        <w:rPr>
          <w:rFonts w:hint="eastAsia" w:ascii="宋体" w:eastAsia="宋体" w:cs="宋体"/>
          <w:color w:val="auto"/>
          <w:sz w:val="28"/>
          <w:szCs w:val="28"/>
        </w:rPr>
        <w:t>裁量基准的规定。</w:t>
      </w:r>
    </w:p>
    <w:p w14:paraId="3A11E4F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lang w:eastAsia="zh-CN"/>
        </w:rPr>
        <w:t>（一）</w:t>
      </w:r>
      <w:r>
        <w:rPr>
          <w:rFonts w:hint="eastAsia" w:ascii="宋体" w:eastAsia="宋体" w:cs="宋体"/>
          <w:color w:val="auto"/>
          <w:sz w:val="28"/>
          <w:szCs w:val="28"/>
        </w:rPr>
        <w:t>符合裁量基准第【</w:t>
      </w:r>
      <w:r>
        <w:rPr>
          <w:rFonts w:hint="eastAsia" w:ascii="宋体" w:eastAsia="宋体" w:cs="宋体"/>
          <w:color w:val="auto"/>
          <w:sz w:val="28"/>
          <w:szCs w:val="28"/>
          <w:lang w:eastAsia="zh-CN"/>
        </w:rPr>
        <w:t>1</w:t>
      </w:r>
      <w:r>
        <w:rPr>
          <w:rFonts w:hint="eastAsia" w:cs="宋体"/>
          <w:color w:val="auto"/>
          <w:sz w:val="28"/>
          <w:szCs w:val="28"/>
          <w:lang w:val="en-US" w:eastAsia="zh-CN"/>
        </w:rPr>
        <w:t>17</w:t>
      </w:r>
      <w:r>
        <w:rPr>
          <w:rFonts w:hint="eastAsia" w:ascii="宋体" w:eastAsia="宋体" w:cs="宋体"/>
          <w:color w:val="auto"/>
          <w:sz w:val="28"/>
          <w:szCs w:val="28"/>
        </w:rPr>
        <w:t>】条从轻处罚情形之一的</w:t>
      </w:r>
      <w:r>
        <w:rPr>
          <w:rFonts w:hint="eastAsia" w:ascii="宋体" w:eastAsia="宋体" w:cs="宋体"/>
          <w:color w:val="auto"/>
          <w:sz w:val="28"/>
          <w:szCs w:val="28"/>
          <w:lang w:eastAsia="zh-CN"/>
        </w:rPr>
        <w:t>，</w:t>
      </w:r>
      <w:r>
        <w:rPr>
          <w:rFonts w:hint="eastAsia" w:ascii="宋体" w:eastAsia="宋体" w:cs="宋体"/>
          <w:color w:val="auto"/>
          <w:sz w:val="28"/>
          <w:szCs w:val="28"/>
        </w:rPr>
        <w:t>处</w:t>
      </w:r>
      <w:r>
        <w:rPr>
          <w:rFonts w:hint="eastAsia" w:ascii="宋体" w:eastAsia="宋体" w:cs="宋体"/>
          <w:color w:val="auto"/>
          <w:sz w:val="28"/>
          <w:szCs w:val="28"/>
          <w:lang w:eastAsia="zh-CN"/>
        </w:rPr>
        <w:t>三万元以上五万一千元以下</w:t>
      </w:r>
      <w:r>
        <w:rPr>
          <w:rFonts w:hint="eastAsia" w:ascii="宋体" w:eastAsia="宋体" w:cs="宋体"/>
          <w:color w:val="auto"/>
          <w:sz w:val="28"/>
          <w:szCs w:val="28"/>
        </w:rPr>
        <w:t>罚款</w:t>
      </w:r>
      <w:r>
        <w:rPr>
          <w:rFonts w:hint="eastAsia" w:ascii="宋体" w:eastAsia="宋体" w:cs="宋体"/>
          <w:color w:val="auto"/>
          <w:sz w:val="28"/>
          <w:szCs w:val="28"/>
          <w:lang w:eastAsia="zh-CN"/>
        </w:rPr>
        <w:t>；</w:t>
      </w:r>
    </w:p>
    <w:p w14:paraId="32B6547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lang w:eastAsia="zh-CN"/>
        </w:rPr>
        <w:t>（二）</w:t>
      </w:r>
      <w:r>
        <w:rPr>
          <w:rFonts w:hint="eastAsia" w:ascii="宋体" w:eastAsia="宋体" w:cs="宋体"/>
          <w:color w:val="auto"/>
          <w:sz w:val="28"/>
          <w:szCs w:val="28"/>
        </w:rPr>
        <w:t>符合裁量基准第【</w:t>
      </w:r>
      <w:r>
        <w:rPr>
          <w:rFonts w:hint="eastAsia" w:ascii="宋体" w:eastAsia="宋体" w:cs="宋体"/>
          <w:color w:val="auto"/>
          <w:sz w:val="28"/>
          <w:szCs w:val="28"/>
          <w:lang w:eastAsia="zh-CN"/>
        </w:rPr>
        <w:t>1</w:t>
      </w:r>
      <w:r>
        <w:rPr>
          <w:rFonts w:hint="eastAsia" w:cs="宋体"/>
          <w:color w:val="auto"/>
          <w:sz w:val="28"/>
          <w:szCs w:val="28"/>
          <w:lang w:val="en-US" w:eastAsia="zh-CN"/>
        </w:rPr>
        <w:t>17</w:t>
      </w:r>
      <w:r>
        <w:rPr>
          <w:rFonts w:hint="eastAsia" w:ascii="宋体" w:eastAsia="宋体" w:cs="宋体"/>
          <w:color w:val="auto"/>
          <w:sz w:val="28"/>
          <w:szCs w:val="28"/>
        </w:rPr>
        <w:t>】条从重处罚情形之一的</w:t>
      </w:r>
      <w:r>
        <w:rPr>
          <w:rFonts w:hint="eastAsia" w:ascii="宋体" w:eastAsia="宋体" w:cs="宋体"/>
          <w:color w:val="auto"/>
          <w:sz w:val="28"/>
          <w:szCs w:val="28"/>
          <w:lang w:eastAsia="zh-CN"/>
        </w:rPr>
        <w:t>，</w:t>
      </w:r>
      <w:r>
        <w:rPr>
          <w:rFonts w:hint="eastAsia" w:ascii="宋体" w:eastAsia="宋体" w:cs="宋体"/>
          <w:color w:val="auto"/>
          <w:sz w:val="28"/>
          <w:szCs w:val="28"/>
        </w:rPr>
        <w:t>处</w:t>
      </w:r>
      <w:r>
        <w:rPr>
          <w:rFonts w:hint="eastAsia" w:ascii="宋体" w:eastAsia="宋体" w:cs="宋体"/>
          <w:color w:val="auto"/>
          <w:sz w:val="28"/>
          <w:szCs w:val="28"/>
          <w:lang w:eastAsia="zh-CN"/>
        </w:rPr>
        <w:t>七万九千元以上十万元以下</w:t>
      </w:r>
      <w:r>
        <w:rPr>
          <w:rFonts w:hint="eastAsia" w:ascii="宋体" w:eastAsia="宋体" w:cs="宋体"/>
          <w:color w:val="auto"/>
          <w:sz w:val="28"/>
          <w:szCs w:val="28"/>
        </w:rPr>
        <w:t>罚款</w:t>
      </w:r>
      <w:r>
        <w:rPr>
          <w:rFonts w:hint="eastAsia" w:ascii="宋体" w:eastAsia="宋体" w:cs="宋体"/>
          <w:color w:val="auto"/>
          <w:sz w:val="28"/>
          <w:szCs w:val="28"/>
          <w:lang w:eastAsia="zh-CN"/>
        </w:rPr>
        <w:t>；</w:t>
      </w:r>
    </w:p>
    <w:p w14:paraId="1D6A5F7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lang w:eastAsia="zh-CN"/>
        </w:rPr>
        <w:t>（三）</w:t>
      </w:r>
      <w:r>
        <w:rPr>
          <w:rFonts w:hint="eastAsia" w:ascii="宋体" w:eastAsia="宋体" w:cs="宋体"/>
          <w:color w:val="auto"/>
          <w:sz w:val="28"/>
          <w:szCs w:val="28"/>
        </w:rPr>
        <w:t>不符合本条</w:t>
      </w:r>
      <w:r>
        <w:rPr>
          <w:rFonts w:hint="eastAsia" w:ascii="宋体" w:eastAsia="宋体" w:cs="宋体"/>
          <w:color w:val="auto"/>
          <w:sz w:val="28"/>
          <w:szCs w:val="28"/>
          <w:lang w:eastAsia="zh-CN"/>
        </w:rPr>
        <w:t>（一）（二）</w:t>
      </w:r>
      <w:r>
        <w:rPr>
          <w:rFonts w:hint="eastAsia" w:ascii="宋体" w:eastAsia="宋体" w:cs="宋体"/>
          <w:color w:val="auto"/>
          <w:sz w:val="28"/>
          <w:szCs w:val="28"/>
        </w:rPr>
        <w:t>规定情形的，一般行政处罚，处</w:t>
      </w:r>
      <w:r>
        <w:rPr>
          <w:rFonts w:hint="eastAsia" w:ascii="宋体" w:eastAsia="宋体" w:cs="宋体"/>
          <w:color w:val="auto"/>
          <w:sz w:val="28"/>
          <w:szCs w:val="28"/>
          <w:lang w:eastAsia="zh-CN"/>
        </w:rPr>
        <w:t>五万一千元以上七万九千元以下</w:t>
      </w:r>
      <w:r>
        <w:rPr>
          <w:rFonts w:hint="eastAsia" w:ascii="宋体" w:eastAsia="宋体" w:cs="宋体"/>
          <w:color w:val="auto"/>
          <w:sz w:val="28"/>
          <w:szCs w:val="28"/>
        </w:rPr>
        <w:t>罚款。</w:t>
      </w:r>
    </w:p>
    <w:p w14:paraId="662D0E1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【1</w:t>
      </w:r>
      <w:r>
        <w:rPr>
          <w:rFonts w:hint="eastAsia" w:ascii="宋体" w:eastAsia="宋体" w:cs="宋体"/>
          <w:color w:val="auto"/>
          <w:sz w:val="28"/>
          <w:szCs w:val="28"/>
          <w:lang w:val="en-US" w:eastAsia="zh-CN"/>
        </w:rPr>
        <w:t>6</w:t>
      </w:r>
      <w:r>
        <w:rPr>
          <w:rFonts w:hint="eastAsia" w:cs="宋体"/>
          <w:color w:val="auto"/>
          <w:sz w:val="28"/>
          <w:szCs w:val="28"/>
          <w:lang w:val="en-US" w:eastAsia="zh-CN"/>
        </w:rPr>
        <w:t>9</w:t>
      </w:r>
      <w:r>
        <w:rPr>
          <w:rFonts w:hint="eastAsia" w:ascii="宋体" w:eastAsia="宋体" w:cs="宋体"/>
          <w:color w:val="auto"/>
          <w:sz w:val="28"/>
          <w:szCs w:val="28"/>
        </w:rPr>
        <w:t>】</w:t>
      </w:r>
      <w:r>
        <w:rPr>
          <w:rFonts w:hint="eastAsia" w:ascii="宋体" w:eastAsia="宋体" w:cs="宋体"/>
          <w:color w:val="auto"/>
          <w:sz w:val="28"/>
          <w:szCs w:val="28"/>
          <w:lang w:eastAsia="zh-CN"/>
        </w:rPr>
        <w:t>第五十九条“</w:t>
      </w:r>
      <w:r>
        <w:rPr>
          <w:rFonts w:hint="eastAsia" w:ascii="宋体" w:eastAsia="宋体" w:cs="宋体"/>
          <w:color w:val="auto"/>
          <w:sz w:val="28"/>
          <w:szCs w:val="28"/>
        </w:rPr>
        <w:t>造成危害后果的，处十万元以上二十万元以下罚款</w:t>
      </w:r>
      <w:r>
        <w:rPr>
          <w:rFonts w:hint="eastAsia" w:ascii="宋体" w:eastAsia="宋体" w:cs="宋体"/>
          <w:color w:val="auto"/>
          <w:sz w:val="28"/>
          <w:szCs w:val="28"/>
          <w:lang w:eastAsia="zh-CN"/>
        </w:rPr>
        <w:t>”</w:t>
      </w:r>
      <w:r>
        <w:rPr>
          <w:rFonts w:hint="eastAsia" w:ascii="宋体" w:eastAsia="宋体" w:cs="宋体"/>
          <w:color w:val="auto"/>
          <w:sz w:val="28"/>
          <w:szCs w:val="28"/>
        </w:rPr>
        <w:t>裁量基准的规定。</w:t>
      </w:r>
    </w:p>
    <w:p w14:paraId="4D09F90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lang w:eastAsia="zh-CN"/>
        </w:rPr>
        <w:t>（一）</w:t>
      </w:r>
      <w:r>
        <w:rPr>
          <w:rFonts w:hint="eastAsia" w:ascii="宋体" w:eastAsia="宋体" w:cs="宋体"/>
          <w:color w:val="auto"/>
          <w:sz w:val="28"/>
          <w:szCs w:val="28"/>
        </w:rPr>
        <w:t>符合裁量基准第【</w:t>
      </w:r>
      <w:r>
        <w:rPr>
          <w:rFonts w:hint="eastAsia" w:ascii="宋体" w:eastAsia="宋体" w:cs="宋体"/>
          <w:color w:val="auto"/>
          <w:sz w:val="28"/>
          <w:szCs w:val="28"/>
          <w:lang w:eastAsia="zh-CN"/>
        </w:rPr>
        <w:t>1</w:t>
      </w:r>
      <w:r>
        <w:rPr>
          <w:rFonts w:hint="eastAsia" w:cs="宋体"/>
          <w:color w:val="auto"/>
          <w:sz w:val="28"/>
          <w:szCs w:val="28"/>
          <w:lang w:val="en-US" w:eastAsia="zh-CN"/>
        </w:rPr>
        <w:t>17</w:t>
      </w:r>
      <w:r>
        <w:rPr>
          <w:rFonts w:hint="eastAsia" w:ascii="宋体" w:eastAsia="宋体" w:cs="宋体"/>
          <w:color w:val="auto"/>
          <w:sz w:val="28"/>
          <w:szCs w:val="28"/>
        </w:rPr>
        <w:t>】条从轻处罚情形之一的</w:t>
      </w:r>
      <w:r>
        <w:rPr>
          <w:rFonts w:hint="eastAsia" w:ascii="宋体" w:eastAsia="宋体" w:cs="宋体"/>
          <w:color w:val="auto"/>
          <w:sz w:val="28"/>
          <w:szCs w:val="28"/>
          <w:lang w:eastAsia="zh-CN"/>
        </w:rPr>
        <w:t>，</w:t>
      </w:r>
      <w:r>
        <w:rPr>
          <w:rFonts w:hint="eastAsia" w:ascii="宋体" w:eastAsia="宋体" w:cs="宋体"/>
          <w:color w:val="auto"/>
          <w:sz w:val="28"/>
          <w:szCs w:val="28"/>
        </w:rPr>
        <w:t>处</w:t>
      </w:r>
      <w:r>
        <w:rPr>
          <w:rFonts w:hint="eastAsia" w:ascii="宋体" w:eastAsia="宋体" w:cs="宋体"/>
          <w:color w:val="auto"/>
          <w:sz w:val="28"/>
          <w:szCs w:val="28"/>
          <w:lang w:eastAsia="zh-CN"/>
        </w:rPr>
        <w:t>十万元以上十三万元以下</w:t>
      </w:r>
      <w:r>
        <w:rPr>
          <w:rFonts w:hint="eastAsia" w:ascii="宋体" w:eastAsia="宋体" w:cs="宋体"/>
          <w:color w:val="auto"/>
          <w:sz w:val="28"/>
          <w:szCs w:val="28"/>
        </w:rPr>
        <w:t>罚款</w:t>
      </w:r>
      <w:r>
        <w:rPr>
          <w:rFonts w:hint="eastAsia" w:ascii="宋体" w:eastAsia="宋体" w:cs="宋体"/>
          <w:color w:val="auto"/>
          <w:sz w:val="28"/>
          <w:szCs w:val="28"/>
          <w:lang w:eastAsia="zh-CN"/>
        </w:rPr>
        <w:t>；</w:t>
      </w:r>
    </w:p>
    <w:p w14:paraId="030A0BE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lang w:eastAsia="zh-CN"/>
        </w:rPr>
        <w:t>（二）</w:t>
      </w:r>
      <w:r>
        <w:rPr>
          <w:rFonts w:hint="eastAsia" w:ascii="宋体" w:eastAsia="宋体" w:cs="宋体"/>
          <w:color w:val="auto"/>
          <w:sz w:val="28"/>
          <w:szCs w:val="28"/>
        </w:rPr>
        <w:t>符合裁量基准第【</w:t>
      </w:r>
      <w:r>
        <w:rPr>
          <w:rFonts w:hint="eastAsia" w:ascii="宋体" w:eastAsia="宋体" w:cs="宋体"/>
          <w:color w:val="auto"/>
          <w:sz w:val="28"/>
          <w:szCs w:val="28"/>
          <w:lang w:eastAsia="zh-CN"/>
        </w:rPr>
        <w:t>1</w:t>
      </w:r>
      <w:r>
        <w:rPr>
          <w:rFonts w:hint="eastAsia" w:cs="宋体"/>
          <w:color w:val="auto"/>
          <w:sz w:val="28"/>
          <w:szCs w:val="28"/>
          <w:lang w:val="en-US" w:eastAsia="zh-CN"/>
        </w:rPr>
        <w:t>17</w:t>
      </w:r>
      <w:r>
        <w:rPr>
          <w:rFonts w:hint="eastAsia" w:ascii="宋体" w:eastAsia="宋体" w:cs="宋体"/>
          <w:color w:val="auto"/>
          <w:sz w:val="28"/>
          <w:szCs w:val="28"/>
        </w:rPr>
        <w:t>】条从重处罚情形之一的</w:t>
      </w:r>
      <w:r>
        <w:rPr>
          <w:rFonts w:hint="eastAsia" w:ascii="宋体" w:eastAsia="宋体" w:cs="宋体"/>
          <w:color w:val="auto"/>
          <w:sz w:val="28"/>
          <w:szCs w:val="28"/>
          <w:lang w:eastAsia="zh-CN"/>
        </w:rPr>
        <w:t>，</w:t>
      </w:r>
      <w:r>
        <w:rPr>
          <w:rFonts w:hint="eastAsia" w:ascii="宋体" w:eastAsia="宋体" w:cs="宋体"/>
          <w:color w:val="auto"/>
          <w:sz w:val="28"/>
          <w:szCs w:val="28"/>
        </w:rPr>
        <w:t>处</w:t>
      </w:r>
      <w:r>
        <w:rPr>
          <w:rFonts w:hint="eastAsia" w:ascii="宋体" w:eastAsia="宋体" w:cs="宋体"/>
          <w:color w:val="auto"/>
          <w:sz w:val="28"/>
          <w:szCs w:val="28"/>
          <w:lang w:eastAsia="zh-CN"/>
        </w:rPr>
        <w:t>十七万元以上二十万元以下</w:t>
      </w:r>
      <w:r>
        <w:rPr>
          <w:rFonts w:hint="eastAsia" w:ascii="宋体" w:eastAsia="宋体" w:cs="宋体"/>
          <w:color w:val="auto"/>
          <w:sz w:val="28"/>
          <w:szCs w:val="28"/>
        </w:rPr>
        <w:t>罚款</w:t>
      </w:r>
      <w:r>
        <w:rPr>
          <w:rFonts w:hint="eastAsia" w:ascii="宋体" w:eastAsia="宋体" w:cs="宋体"/>
          <w:color w:val="auto"/>
          <w:sz w:val="28"/>
          <w:szCs w:val="28"/>
          <w:lang w:eastAsia="zh-CN"/>
        </w:rPr>
        <w:t>；</w:t>
      </w:r>
    </w:p>
    <w:p w14:paraId="2BF7C88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lang w:eastAsia="zh-CN"/>
        </w:rPr>
        <w:t>（三）</w:t>
      </w:r>
      <w:r>
        <w:rPr>
          <w:rFonts w:hint="eastAsia" w:ascii="宋体" w:eastAsia="宋体" w:cs="宋体"/>
          <w:color w:val="auto"/>
          <w:sz w:val="28"/>
          <w:szCs w:val="28"/>
        </w:rPr>
        <w:t>不符合本条</w:t>
      </w:r>
      <w:r>
        <w:rPr>
          <w:rFonts w:hint="eastAsia" w:ascii="宋体" w:eastAsia="宋体" w:cs="宋体"/>
          <w:color w:val="auto"/>
          <w:sz w:val="28"/>
          <w:szCs w:val="28"/>
          <w:lang w:eastAsia="zh-CN"/>
        </w:rPr>
        <w:t>（一）（二）</w:t>
      </w:r>
      <w:r>
        <w:rPr>
          <w:rFonts w:hint="eastAsia" w:ascii="宋体" w:eastAsia="宋体" w:cs="宋体"/>
          <w:color w:val="auto"/>
          <w:sz w:val="28"/>
          <w:szCs w:val="28"/>
        </w:rPr>
        <w:t>规定情形的，一般行政处罚，处</w:t>
      </w:r>
      <w:r>
        <w:rPr>
          <w:rFonts w:hint="eastAsia" w:ascii="宋体" w:eastAsia="宋体" w:cs="宋体"/>
          <w:color w:val="auto"/>
          <w:sz w:val="28"/>
          <w:szCs w:val="28"/>
          <w:lang w:eastAsia="zh-CN"/>
        </w:rPr>
        <w:t>十三万元以上十七万元以下</w:t>
      </w:r>
      <w:r>
        <w:rPr>
          <w:rFonts w:hint="eastAsia" w:ascii="宋体" w:eastAsia="宋体" w:cs="宋体"/>
          <w:color w:val="auto"/>
          <w:sz w:val="28"/>
          <w:szCs w:val="28"/>
        </w:rPr>
        <w:t>罚款。</w:t>
      </w:r>
    </w:p>
    <w:p w14:paraId="12FB5CA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【1</w:t>
      </w:r>
      <w:r>
        <w:rPr>
          <w:rFonts w:hint="eastAsia" w:cs="宋体"/>
          <w:color w:val="auto"/>
          <w:sz w:val="28"/>
          <w:szCs w:val="28"/>
          <w:lang w:val="en-US" w:eastAsia="zh-CN"/>
        </w:rPr>
        <w:t>70</w:t>
      </w:r>
      <w:r>
        <w:rPr>
          <w:rFonts w:hint="eastAsia" w:ascii="宋体" w:eastAsia="宋体" w:cs="宋体"/>
          <w:color w:val="auto"/>
          <w:sz w:val="28"/>
          <w:szCs w:val="28"/>
        </w:rPr>
        <w:t>】</w:t>
      </w:r>
      <w:r>
        <w:rPr>
          <w:rFonts w:hint="eastAsia" w:ascii="宋体" w:eastAsia="宋体" w:cs="宋体"/>
          <w:color w:val="auto"/>
          <w:sz w:val="28"/>
          <w:szCs w:val="28"/>
          <w:lang w:eastAsia="zh-CN"/>
        </w:rPr>
        <w:t>第六十条“处一千元以上一万元以下罚款”</w:t>
      </w:r>
      <w:r>
        <w:rPr>
          <w:rFonts w:hint="eastAsia" w:ascii="宋体" w:eastAsia="宋体" w:cs="宋体"/>
          <w:color w:val="auto"/>
          <w:sz w:val="28"/>
          <w:szCs w:val="28"/>
        </w:rPr>
        <w:t>裁量基准的规定。</w:t>
      </w:r>
    </w:p>
    <w:p w14:paraId="2DDCD84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lang w:eastAsia="zh-CN"/>
        </w:rPr>
        <w:t>（一）</w:t>
      </w:r>
      <w:r>
        <w:rPr>
          <w:rFonts w:hint="eastAsia" w:ascii="宋体" w:eastAsia="宋体" w:cs="宋体"/>
          <w:color w:val="auto"/>
          <w:sz w:val="28"/>
          <w:szCs w:val="28"/>
        </w:rPr>
        <w:t>符合裁量基准第【</w:t>
      </w:r>
      <w:r>
        <w:rPr>
          <w:rFonts w:hint="eastAsia" w:ascii="宋体" w:eastAsia="宋体" w:cs="宋体"/>
          <w:color w:val="auto"/>
          <w:sz w:val="28"/>
          <w:szCs w:val="28"/>
          <w:lang w:eastAsia="zh-CN"/>
        </w:rPr>
        <w:t>1</w:t>
      </w:r>
      <w:r>
        <w:rPr>
          <w:rFonts w:hint="eastAsia" w:cs="宋体"/>
          <w:color w:val="auto"/>
          <w:sz w:val="28"/>
          <w:szCs w:val="28"/>
          <w:lang w:val="en-US" w:eastAsia="zh-CN"/>
        </w:rPr>
        <w:t>17</w:t>
      </w:r>
      <w:r>
        <w:rPr>
          <w:rFonts w:hint="eastAsia" w:ascii="宋体" w:eastAsia="宋体" w:cs="宋体"/>
          <w:color w:val="auto"/>
          <w:sz w:val="28"/>
          <w:szCs w:val="28"/>
        </w:rPr>
        <w:t>】条从轻处罚情形之一的</w:t>
      </w:r>
      <w:r>
        <w:rPr>
          <w:rFonts w:hint="eastAsia" w:ascii="宋体" w:eastAsia="宋体" w:cs="宋体"/>
          <w:color w:val="auto"/>
          <w:sz w:val="28"/>
          <w:szCs w:val="28"/>
          <w:lang w:eastAsia="zh-CN"/>
        </w:rPr>
        <w:t>，</w:t>
      </w:r>
      <w:r>
        <w:rPr>
          <w:rFonts w:hint="eastAsia" w:ascii="宋体" w:eastAsia="宋体" w:cs="宋体"/>
          <w:color w:val="auto"/>
          <w:sz w:val="28"/>
          <w:szCs w:val="28"/>
        </w:rPr>
        <w:t>处</w:t>
      </w:r>
      <w:r>
        <w:rPr>
          <w:rFonts w:hint="eastAsia" w:ascii="宋体" w:eastAsia="宋体" w:cs="宋体"/>
          <w:color w:val="auto"/>
          <w:sz w:val="28"/>
          <w:szCs w:val="28"/>
          <w:lang w:eastAsia="zh-CN"/>
        </w:rPr>
        <w:t>一千元以上三千七百元以下</w:t>
      </w:r>
      <w:r>
        <w:rPr>
          <w:rFonts w:hint="eastAsia" w:ascii="宋体" w:eastAsia="宋体" w:cs="宋体"/>
          <w:color w:val="auto"/>
          <w:sz w:val="28"/>
          <w:szCs w:val="28"/>
        </w:rPr>
        <w:t>罚款</w:t>
      </w:r>
      <w:r>
        <w:rPr>
          <w:rFonts w:hint="eastAsia" w:ascii="宋体" w:eastAsia="宋体" w:cs="宋体"/>
          <w:color w:val="auto"/>
          <w:sz w:val="28"/>
          <w:szCs w:val="28"/>
          <w:lang w:eastAsia="zh-CN"/>
        </w:rPr>
        <w:t>；</w:t>
      </w:r>
    </w:p>
    <w:p w14:paraId="23D82E9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lang w:eastAsia="zh-CN"/>
        </w:rPr>
        <w:t>（二）</w:t>
      </w:r>
      <w:r>
        <w:rPr>
          <w:rFonts w:hint="eastAsia" w:ascii="宋体" w:eastAsia="宋体" w:cs="宋体"/>
          <w:color w:val="auto"/>
          <w:sz w:val="28"/>
          <w:szCs w:val="28"/>
        </w:rPr>
        <w:t>符合裁量基准第【</w:t>
      </w:r>
      <w:r>
        <w:rPr>
          <w:rFonts w:hint="eastAsia" w:ascii="宋体" w:eastAsia="宋体" w:cs="宋体"/>
          <w:color w:val="auto"/>
          <w:sz w:val="28"/>
          <w:szCs w:val="28"/>
          <w:lang w:eastAsia="zh-CN"/>
        </w:rPr>
        <w:t>1</w:t>
      </w:r>
      <w:r>
        <w:rPr>
          <w:rFonts w:hint="eastAsia" w:cs="宋体"/>
          <w:color w:val="auto"/>
          <w:sz w:val="28"/>
          <w:szCs w:val="28"/>
          <w:lang w:val="en-US" w:eastAsia="zh-CN"/>
        </w:rPr>
        <w:t>17</w:t>
      </w:r>
      <w:r>
        <w:rPr>
          <w:rFonts w:hint="eastAsia" w:ascii="宋体" w:eastAsia="宋体" w:cs="宋体"/>
          <w:color w:val="auto"/>
          <w:sz w:val="28"/>
          <w:szCs w:val="28"/>
        </w:rPr>
        <w:t>】条从重处罚情形之一的</w:t>
      </w:r>
      <w:r>
        <w:rPr>
          <w:rFonts w:hint="eastAsia" w:ascii="宋体" w:eastAsia="宋体" w:cs="宋体"/>
          <w:color w:val="auto"/>
          <w:sz w:val="28"/>
          <w:szCs w:val="28"/>
          <w:lang w:eastAsia="zh-CN"/>
        </w:rPr>
        <w:t>，</w:t>
      </w:r>
      <w:r>
        <w:rPr>
          <w:rFonts w:hint="eastAsia" w:ascii="宋体" w:eastAsia="宋体" w:cs="宋体"/>
          <w:color w:val="auto"/>
          <w:sz w:val="28"/>
          <w:szCs w:val="28"/>
        </w:rPr>
        <w:t>处</w:t>
      </w:r>
      <w:r>
        <w:rPr>
          <w:rFonts w:hint="eastAsia" w:ascii="宋体" w:eastAsia="宋体" w:cs="宋体"/>
          <w:color w:val="auto"/>
          <w:sz w:val="28"/>
          <w:szCs w:val="28"/>
          <w:lang w:eastAsia="zh-CN"/>
        </w:rPr>
        <w:t>七千三百元以上一万元以下</w:t>
      </w:r>
      <w:r>
        <w:rPr>
          <w:rFonts w:hint="eastAsia" w:ascii="宋体" w:eastAsia="宋体" w:cs="宋体"/>
          <w:color w:val="auto"/>
          <w:sz w:val="28"/>
          <w:szCs w:val="28"/>
        </w:rPr>
        <w:t>罚款</w:t>
      </w:r>
      <w:r>
        <w:rPr>
          <w:rFonts w:hint="eastAsia" w:ascii="宋体" w:eastAsia="宋体" w:cs="宋体"/>
          <w:color w:val="auto"/>
          <w:sz w:val="28"/>
          <w:szCs w:val="28"/>
          <w:lang w:eastAsia="zh-CN"/>
        </w:rPr>
        <w:t>；</w:t>
      </w:r>
    </w:p>
    <w:p w14:paraId="25A3629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lang w:eastAsia="zh-CN"/>
        </w:rPr>
        <w:t>（三）</w:t>
      </w:r>
      <w:r>
        <w:rPr>
          <w:rFonts w:hint="eastAsia" w:ascii="宋体" w:eastAsia="宋体" w:cs="宋体"/>
          <w:color w:val="auto"/>
          <w:sz w:val="28"/>
          <w:szCs w:val="28"/>
        </w:rPr>
        <w:t>不符合本条</w:t>
      </w:r>
      <w:r>
        <w:rPr>
          <w:rFonts w:hint="eastAsia" w:ascii="宋体" w:eastAsia="宋体" w:cs="宋体"/>
          <w:color w:val="auto"/>
          <w:sz w:val="28"/>
          <w:szCs w:val="28"/>
          <w:lang w:eastAsia="zh-CN"/>
        </w:rPr>
        <w:t>（一）（二）</w:t>
      </w:r>
      <w:r>
        <w:rPr>
          <w:rFonts w:hint="eastAsia" w:ascii="宋体" w:eastAsia="宋体" w:cs="宋体"/>
          <w:color w:val="auto"/>
          <w:sz w:val="28"/>
          <w:szCs w:val="28"/>
        </w:rPr>
        <w:t>规定情形的，一般行政处罚，处</w:t>
      </w:r>
      <w:r>
        <w:rPr>
          <w:rFonts w:hint="eastAsia" w:ascii="宋体" w:eastAsia="宋体" w:cs="宋体"/>
          <w:color w:val="auto"/>
          <w:sz w:val="28"/>
          <w:szCs w:val="28"/>
          <w:lang w:val="zh-CN" w:eastAsia="zh-CN"/>
        </w:rPr>
        <w:t>三千七百元以上七千三百元以下</w:t>
      </w:r>
      <w:r>
        <w:rPr>
          <w:rFonts w:hint="eastAsia" w:ascii="宋体" w:eastAsia="宋体" w:cs="宋体"/>
          <w:color w:val="auto"/>
          <w:sz w:val="28"/>
          <w:szCs w:val="28"/>
        </w:rPr>
        <w:t>罚款。</w:t>
      </w:r>
    </w:p>
    <w:p w14:paraId="1CEDBF7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p>
    <w:p w14:paraId="5F6CF9A8">
      <w:pPr>
        <w:pStyle w:val="14"/>
        <w:pageBreakBefore w:val="0"/>
        <w:kinsoku/>
        <w:wordWrap/>
        <w:overflowPunct/>
        <w:topLinePunct w:val="0"/>
        <w:bidi w:val="0"/>
        <w:spacing w:beforeLines="0" w:afterLines="0" w:line="520" w:lineRule="exact"/>
        <w:ind w:left="0" w:leftChars="0" w:right="0" w:rightChars="0" w:firstLine="562" w:firstLineChars="200"/>
        <w:jc w:val="center"/>
        <w:rPr>
          <w:b/>
          <w:bCs/>
          <w:color w:val="auto"/>
          <w:sz w:val="28"/>
          <w:szCs w:val="28"/>
        </w:rPr>
      </w:pPr>
      <w:r>
        <w:rPr>
          <w:rFonts w:hint="eastAsia"/>
          <w:b/>
          <w:bCs/>
          <w:color w:val="auto"/>
        </w:rPr>
        <w:t>《婴幼儿配方乳粉产品配方注册管理办法》</w:t>
      </w:r>
    </w:p>
    <w:p w14:paraId="63CE950C">
      <w:pPr>
        <w:pStyle w:val="12"/>
        <w:pageBreakBefore w:val="0"/>
        <w:kinsoku/>
        <w:wordWrap/>
        <w:overflowPunct/>
        <w:topLinePunct w:val="0"/>
        <w:bidi w:val="0"/>
        <w:spacing w:beforeLines="0" w:afterLines="0" w:line="520" w:lineRule="exact"/>
        <w:ind w:left="0" w:leftChars="0" w:right="0" w:rightChars="0" w:firstLine="560" w:firstLineChars="200"/>
        <w:rPr>
          <w:strike/>
          <w:dstrike w:val="0"/>
          <w:color w:val="auto"/>
          <w:sz w:val="28"/>
          <w:szCs w:val="28"/>
        </w:rPr>
      </w:pPr>
      <w:r>
        <w:rPr>
          <w:rFonts w:hint="eastAsia"/>
          <w:color w:val="auto"/>
          <w:sz w:val="28"/>
          <w:szCs w:val="28"/>
        </w:rPr>
        <w:t>【</w:t>
      </w:r>
      <w:r>
        <w:rPr>
          <w:color w:val="auto"/>
          <w:sz w:val="28"/>
          <w:szCs w:val="28"/>
        </w:rPr>
        <w:t>1</w:t>
      </w:r>
      <w:r>
        <w:rPr>
          <w:rFonts w:hint="eastAsia"/>
          <w:color w:val="auto"/>
          <w:sz w:val="28"/>
          <w:szCs w:val="28"/>
          <w:lang w:val="en-US" w:eastAsia="zh-CN"/>
        </w:rPr>
        <w:t>71</w:t>
      </w:r>
      <w:r>
        <w:rPr>
          <w:rFonts w:hint="eastAsia"/>
          <w:color w:val="auto"/>
          <w:sz w:val="28"/>
          <w:szCs w:val="28"/>
        </w:rPr>
        <w:t>】</w:t>
      </w:r>
      <w:r>
        <w:rPr>
          <w:rFonts w:hint="eastAsia"/>
          <w:color w:val="auto"/>
          <w:sz w:val="28"/>
          <w:szCs w:val="28"/>
          <w:lang w:val="en-US" w:eastAsia="zh-CN"/>
        </w:rPr>
        <w:t>第四十七条</w:t>
      </w:r>
      <w:r>
        <w:rPr>
          <w:rFonts w:hint="eastAsia"/>
          <w:color w:val="auto"/>
          <w:sz w:val="28"/>
          <w:szCs w:val="28"/>
          <w:lang w:eastAsia="zh-CN"/>
        </w:rPr>
        <w:t>第一款</w:t>
      </w:r>
      <w:r>
        <w:rPr>
          <w:rFonts w:hint="eastAsia" w:ascii="宋体" w:eastAsia="宋体" w:cs="宋体"/>
          <w:color w:val="auto"/>
          <w:sz w:val="28"/>
          <w:szCs w:val="28"/>
          <w:lang w:val="en-US" w:eastAsia="zh-CN"/>
        </w:rPr>
        <w:t>“处一千元以上一万元以下罚款”裁量</w:t>
      </w:r>
      <w:r>
        <w:rPr>
          <w:rFonts w:hint="eastAsia"/>
          <w:color w:val="auto"/>
          <w:sz w:val="28"/>
          <w:szCs w:val="28"/>
        </w:rPr>
        <w:t>基准的规定。</w:t>
      </w:r>
    </w:p>
    <w:p w14:paraId="545CCFCE">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r>
        <w:rPr>
          <w:rFonts w:hint="eastAsia"/>
          <w:color w:val="auto"/>
          <w:sz w:val="28"/>
          <w:szCs w:val="28"/>
          <w:lang w:eastAsia="zh-CN"/>
        </w:rPr>
        <w:t>，</w:t>
      </w:r>
      <w:r>
        <w:rPr>
          <w:rFonts w:hint="eastAsia"/>
          <w:color w:val="auto"/>
          <w:sz w:val="28"/>
          <w:szCs w:val="28"/>
        </w:rPr>
        <w:t>处</w:t>
      </w:r>
      <w:r>
        <w:rPr>
          <w:rFonts w:hint="eastAsia"/>
          <w:color w:val="auto"/>
          <w:sz w:val="28"/>
          <w:szCs w:val="28"/>
          <w:lang w:val="en-US" w:eastAsia="zh-CN"/>
        </w:rPr>
        <w:t>一千元以上三千七百元以下</w:t>
      </w:r>
      <w:r>
        <w:rPr>
          <w:rFonts w:hint="eastAsia"/>
          <w:color w:val="auto"/>
          <w:sz w:val="28"/>
          <w:szCs w:val="28"/>
        </w:rPr>
        <w:t>罚款</w:t>
      </w:r>
      <w:r>
        <w:rPr>
          <w:rFonts w:hint="eastAsia"/>
          <w:color w:val="auto"/>
          <w:sz w:val="28"/>
          <w:szCs w:val="28"/>
          <w:lang w:eastAsia="zh-CN"/>
        </w:rPr>
        <w:t>；</w:t>
      </w:r>
    </w:p>
    <w:p w14:paraId="56F972D5">
      <w:pPr>
        <w:pStyle w:val="3"/>
        <w:ind w:firstLine="280" w:firstLineChars="100"/>
        <w:rPr>
          <w:rFonts w:hint="eastAsia" w:ascii="宋体" w:hAnsi="Calibri" w:eastAsia="宋体" w:cs="宋体"/>
          <w:color w:val="auto"/>
          <w:sz w:val="28"/>
          <w:szCs w:val="28"/>
          <w:lang w:val="zh-CN" w:eastAsia="zh-CN" w:bidi="ar-SA"/>
        </w:rPr>
      </w:pPr>
      <w:r>
        <w:rPr>
          <w:rFonts w:hint="eastAsia"/>
          <w:color w:val="auto"/>
          <w:sz w:val="28"/>
          <w:szCs w:val="28"/>
          <w:lang w:eastAsia="zh-CN"/>
        </w:rPr>
        <w:t>（二）</w:t>
      </w:r>
      <w:r>
        <w:rPr>
          <w:rFonts w:hint="eastAsia"/>
          <w:color w:val="auto"/>
          <w:sz w:val="28"/>
          <w:szCs w:val="28"/>
        </w:rPr>
        <w:t>符合裁</w:t>
      </w:r>
      <w:r>
        <w:rPr>
          <w:rFonts w:hint="eastAsia" w:ascii="宋体" w:hAnsi="Calibri" w:eastAsia="宋体" w:cs="宋体"/>
          <w:color w:val="auto"/>
          <w:sz w:val="28"/>
          <w:szCs w:val="28"/>
          <w:lang w:val="zh-CN" w:eastAsia="zh-CN" w:bidi="ar-SA"/>
        </w:rPr>
        <w:t>量基准第【1</w:t>
      </w:r>
      <w:r>
        <w:rPr>
          <w:rFonts w:hint="eastAsia" w:ascii="宋体" w:hAnsi="Calibri" w:eastAsia="宋体" w:cs="宋体"/>
          <w:color w:val="auto"/>
          <w:sz w:val="28"/>
          <w:szCs w:val="28"/>
          <w:lang w:val="en-US" w:eastAsia="zh-CN" w:bidi="ar-SA"/>
        </w:rPr>
        <w:t>17</w:t>
      </w:r>
      <w:r>
        <w:rPr>
          <w:rFonts w:hint="eastAsia" w:ascii="宋体" w:hAnsi="Calibri" w:eastAsia="宋体" w:cs="宋体"/>
          <w:color w:val="auto"/>
          <w:sz w:val="28"/>
          <w:szCs w:val="28"/>
          <w:lang w:val="zh-CN" w:eastAsia="zh-CN" w:bidi="ar-SA"/>
        </w:rPr>
        <w:t>】条从重处罚情形之一的，处七千三百元以上一万元以下罚款；</w:t>
      </w:r>
    </w:p>
    <w:p w14:paraId="75FCAD50">
      <w:pPr>
        <w:pStyle w:val="3"/>
        <w:ind w:firstLine="280" w:firstLineChars="100"/>
        <w:rPr>
          <w:rFonts w:hint="eastAsia"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（三）不符合本条</w:t>
      </w:r>
      <w:r>
        <w:rPr>
          <w:rFonts w:hint="eastAsia" w:ascii="宋体" w:hAnsi="Calibri" w:eastAsia="宋体" w:cs="宋体"/>
          <w:color w:val="auto"/>
          <w:sz w:val="28"/>
          <w:szCs w:val="28"/>
          <w:lang w:val="en-US" w:eastAsia="zh-CN" w:bidi="ar-SA"/>
        </w:rPr>
        <w:t>（一）（二）</w:t>
      </w:r>
      <w:r>
        <w:rPr>
          <w:rFonts w:hint="eastAsia" w:ascii="宋体" w:hAnsi="Calibri" w:eastAsia="宋体" w:cs="宋体"/>
          <w:color w:val="auto"/>
          <w:sz w:val="28"/>
          <w:szCs w:val="28"/>
          <w:lang w:val="zh-CN" w:eastAsia="zh-CN" w:bidi="ar-SA"/>
        </w:rPr>
        <w:t>规定情形的，一般行政处罚，处三千七百元以上七千三百元以下罚款。</w:t>
      </w:r>
    </w:p>
    <w:p w14:paraId="3FE18C8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ascii="宋体" w:hAnsi="Calibri" w:eastAsia="宋体" w:cs="宋体"/>
          <w:color w:val="auto"/>
          <w:sz w:val="28"/>
          <w:szCs w:val="28"/>
          <w:lang w:val="zh-CN" w:eastAsia="zh-CN" w:bidi="ar-SA"/>
        </w:rPr>
        <w:t>【1</w:t>
      </w:r>
      <w:r>
        <w:rPr>
          <w:rFonts w:hint="eastAsia" w:ascii="宋体" w:hAnsi="Calibri" w:eastAsia="宋体" w:cs="宋体"/>
          <w:color w:val="auto"/>
          <w:sz w:val="28"/>
          <w:szCs w:val="28"/>
          <w:lang w:val="en-US" w:eastAsia="zh-CN" w:bidi="ar-SA"/>
        </w:rPr>
        <w:t>7</w:t>
      </w:r>
      <w:r>
        <w:rPr>
          <w:rFonts w:hint="eastAsia" w:cs="宋体"/>
          <w:color w:val="auto"/>
          <w:sz w:val="28"/>
          <w:szCs w:val="28"/>
          <w:lang w:val="en-US" w:eastAsia="zh-CN" w:bidi="ar-SA"/>
        </w:rPr>
        <w:t>2</w:t>
      </w:r>
      <w:r>
        <w:rPr>
          <w:rFonts w:hint="eastAsia" w:ascii="宋体" w:hAnsi="Calibri" w:eastAsia="宋体" w:cs="宋体"/>
          <w:color w:val="auto"/>
          <w:sz w:val="28"/>
          <w:szCs w:val="28"/>
          <w:lang w:val="zh-CN" w:eastAsia="zh-CN" w:bidi="ar-SA"/>
        </w:rPr>
        <w:t>】</w:t>
      </w:r>
      <w:r>
        <w:rPr>
          <w:rFonts w:hint="eastAsia" w:ascii="宋体" w:hAnsi="Calibri" w:eastAsia="宋体" w:cs="宋体"/>
          <w:color w:val="auto"/>
          <w:sz w:val="28"/>
          <w:szCs w:val="28"/>
          <w:lang w:val="en-US" w:eastAsia="zh-CN" w:bidi="ar-SA"/>
        </w:rPr>
        <w:t>第四十八条“三万元以上十万元以下罚款”</w:t>
      </w:r>
      <w:r>
        <w:rPr>
          <w:rFonts w:hint="eastAsia" w:ascii="宋体" w:hAnsi="Calibri" w:eastAsia="宋体" w:cs="宋体"/>
          <w:color w:val="auto"/>
          <w:sz w:val="28"/>
          <w:szCs w:val="28"/>
          <w:lang w:val="zh-CN" w:eastAsia="zh-CN" w:bidi="ar-SA"/>
        </w:rPr>
        <w:t>裁量</w:t>
      </w:r>
      <w:r>
        <w:rPr>
          <w:rFonts w:hint="eastAsia"/>
          <w:color w:val="auto"/>
          <w:sz w:val="28"/>
          <w:szCs w:val="28"/>
        </w:rPr>
        <w:t>基准的规定。</w:t>
      </w:r>
    </w:p>
    <w:p w14:paraId="533812C2">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r>
        <w:rPr>
          <w:rFonts w:hint="eastAsia"/>
          <w:color w:val="auto"/>
          <w:sz w:val="28"/>
          <w:szCs w:val="28"/>
          <w:lang w:eastAsia="zh-CN"/>
        </w:rPr>
        <w:t>，</w:t>
      </w:r>
      <w:r>
        <w:rPr>
          <w:rFonts w:hint="eastAsia"/>
          <w:color w:val="auto"/>
          <w:sz w:val="28"/>
          <w:szCs w:val="28"/>
        </w:rPr>
        <w:t>处</w:t>
      </w:r>
      <w:r>
        <w:rPr>
          <w:rFonts w:hint="eastAsia"/>
          <w:color w:val="auto"/>
          <w:sz w:val="28"/>
          <w:szCs w:val="28"/>
          <w:lang w:val="en-US" w:eastAsia="zh-CN"/>
        </w:rPr>
        <w:t>三万元以上五万一千元以下</w:t>
      </w:r>
      <w:r>
        <w:rPr>
          <w:rFonts w:hint="eastAsia"/>
          <w:color w:val="auto"/>
          <w:sz w:val="28"/>
          <w:szCs w:val="28"/>
        </w:rPr>
        <w:t>罚款</w:t>
      </w:r>
      <w:r>
        <w:rPr>
          <w:rFonts w:hint="eastAsia"/>
          <w:color w:val="auto"/>
          <w:sz w:val="28"/>
          <w:szCs w:val="28"/>
          <w:lang w:eastAsia="zh-CN"/>
        </w:rPr>
        <w:t>；</w:t>
      </w:r>
    </w:p>
    <w:p w14:paraId="01ADE113">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r>
        <w:rPr>
          <w:rFonts w:hint="eastAsia"/>
          <w:color w:val="auto"/>
          <w:sz w:val="28"/>
          <w:szCs w:val="28"/>
          <w:lang w:eastAsia="zh-CN"/>
        </w:rPr>
        <w:t>，</w:t>
      </w:r>
      <w:r>
        <w:rPr>
          <w:rFonts w:hint="eastAsia"/>
          <w:color w:val="auto"/>
          <w:sz w:val="28"/>
          <w:szCs w:val="28"/>
        </w:rPr>
        <w:t>处</w:t>
      </w:r>
      <w:r>
        <w:rPr>
          <w:rFonts w:hint="eastAsia"/>
          <w:color w:val="auto"/>
          <w:sz w:val="28"/>
          <w:szCs w:val="28"/>
          <w:lang w:val="en-US" w:eastAsia="zh-CN"/>
        </w:rPr>
        <w:t>七万九千元以上十万元以下</w:t>
      </w:r>
      <w:r>
        <w:rPr>
          <w:rFonts w:hint="eastAsia"/>
          <w:color w:val="auto"/>
          <w:sz w:val="28"/>
          <w:szCs w:val="28"/>
        </w:rPr>
        <w:t>罚款</w:t>
      </w:r>
      <w:r>
        <w:rPr>
          <w:rFonts w:hint="eastAsia"/>
          <w:color w:val="auto"/>
          <w:sz w:val="28"/>
          <w:szCs w:val="28"/>
          <w:lang w:eastAsia="zh-CN"/>
        </w:rPr>
        <w:t>；</w:t>
      </w:r>
    </w:p>
    <w:p w14:paraId="460BA3C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不符合本条第</w:t>
      </w:r>
      <w:r>
        <w:rPr>
          <w:rFonts w:hint="eastAsia"/>
          <w:color w:val="auto"/>
          <w:sz w:val="28"/>
          <w:szCs w:val="28"/>
          <w:lang w:eastAsia="zh-CN"/>
        </w:rPr>
        <w:t>（一）（二）</w:t>
      </w:r>
      <w:r>
        <w:rPr>
          <w:rFonts w:hint="eastAsia"/>
          <w:color w:val="auto"/>
          <w:sz w:val="28"/>
          <w:szCs w:val="28"/>
        </w:rPr>
        <w:t>规定情形的，一般行政处罚，处</w:t>
      </w:r>
      <w:r>
        <w:rPr>
          <w:rFonts w:hint="eastAsia"/>
          <w:color w:val="auto"/>
          <w:sz w:val="28"/>
          <w:szCs w:val="28"/>
          <w:lang w:val="en-US" w:eastAsia="zh-CN"/>
        </w:rPr>
        <w:t>五万一千元以上七万九千元以下</w:t>
      </w:r>
      <w:r>
        <w:rPr>
          <w:rFonts w:hint="eastAsia"/>
          <w:color w:val="auto"/>
          <w:sz w:val="28"/>
          <w:szCs w:val="28"/>
        </w:rPr>
        <w:t>罚款。</w:t>
      </w:r>
    </w:p>
    <w:p w14:paraId="2491E3A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1</w:t>
      </w:r>
      <w:r>
        <w:rPr>
          <w:rFonts w:hint="eastAsia"/>
          <w:color w:val="auto"/>
          <w:sz w:val="28"/>
          <w:szCs w:val="28"/>
          <w:lang w:val="en-US" w:eastAsia="zh-CN"/>
        </w:rPr>
        <w:t>73</w:t>
      </w:r>
      <w:r>
        <w:rPr>
          <w:rFonts w:hint="eastAsia"/>
          <w:color w:val="auto"/>
          <w:sz w:val="28"/>
          <w:szCs w:val="28"/>
        </w:rPr>
        <w:t>】</w:t>
      </w:r>
      <w:r>
        <w:rPr>
          <w:rFonts w:hint="eastAsia"/>
          <w:color w:val="auto"/>
          <w:sz w:val="28"/>
          <w:szCs w:val="28"/>
          <w:lang w:val="en-US" w:eastAsia="zh-CN"/>
        </w:rPr>
        <w:t>第四十八条“处十万元以上二十万元以下罚款”</w:t>
      </w:r>
      <w:r>
        <w:rPr>
          <w:rFonts w:hint="eastAsia"/>
          <w:color w:val="auto"/>
          <w:sz w:val="28"/>
          <w:szCs w:val="28"/>
        </w:rPr>
        <w:t>裁量基准的规定。</w:t>
      </w:r>
    </w:p>
    <w:p w14:paraId="3D0C2EBF">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r>
        <w:rPr>
          <w:rFonts w:hint="eastAsia"/>
          <w:color w:val="auto"/>
          <w:sz w:val="28"/>
          <w:szCs w:val="28"/>
          <w:lang w:eastAsia="zh-CN"/>
        </w:rPr>
        <w:t>，</w:t>
      </w:r>
      <w:r>
        <w:rPr>
          <w:rFonts w:hint="eastAsia"/>
          <w:color w:val="auto"/>
          <w:sz w:val="28"/>
          <w:szCs w:val="28"/>
        </w:rPr>
        <w:t>处</w:t>
      </w:r>
      <w:r>
        <w:rPr>
          <w:rFonts w:hint="eastAsia"/>
          <w:color w:val="auto"/>
          <w:sz w:val="28"/>
          <w:szCs w:val="28"/>
          <w:lang w:val="en-US" w:eastAsia="zh-CN"/>
        </w:rPr>
        <w:t>十万元以上十三万元以下</w:t>
      </w:r>
      <w:r>
        <w:rPr>
          <w:rFonts w:hint="eastAsia"/>
          <w:color w:val="auto"/>
          <w:sz w:val="28"/>
          <w:szCs w:val="28"/>
        </w:rPr>
        <w:t>罚款</w:t>
      </w:r>
      <w:r>
        <w:rPr>
          <w:rFonts w:hint="eastAsia"/>
          <w:color w:val="auto"/>
          <w:sz w:val="28"/>
          <w:szCs w:val="28"/>
          <w:lang w:eastAsia="zh-CN"/>
        </w:rPr>
        <w:t>；</w:t>
      </w:r>
    </w:p>
    <w:p w14:paraId="5ACD744F">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r>
        <w:rPr>
          <w:rFonts w:hint="eastAsia"/>
          <w:color w:val="auto"/>
          <w:sz w:val="28"/>
          <w:szCs w:val="28"/>
          <w:lang w:eastAsia="zh-CN"/>
        </w:rPr>
        <w:t>，</w:t>
      </w:r>
      <w:r>
        <w:rPr>
          <w:rFonts w:hint="eastAsia"/>
          <w:color w:val="auto"/>
          <w:sz w:val="28"/>
          <w:szCs w:val="28"/>
        </w:rPr>
        <w:t>处</w:t>
      </w:r>
      <w:r>
        <w:rPr>
          <w:rFonts w:hint="eastAsia"/>
          <w:color w:val="auto"/>
          <w:sz w:val="28"/>
          <w:szCs w:val="28"/>
          <w:lang w:val="en-US" w:eastAsia="zh-CN"/>
        </w:rPr>
        <w:t>十七万元以上二十万元以下</w:t>
      </w:r>
      <w:r>
        <w:rPr>
          <w:rFonts w:hint="eastAsia"/>
          <w:color w:val="auto"/>
          <w:sz w:val="28"/>
          <w:szCs w:val="28"/>
        </w:rPr>
        <w:t>罚款</w:t>
      </w:r>
      <w:r>
        <w:rPr>
          <w:rFonts w:hint="eastAsia"/>
          <w:color w:val="auto"/>
          <w:sz w:val="28"/>
          <w:szCs w:val="28"/>
          <w:lang w:eastAsia="zh-CN"/>
        </w:rPr>
        <w:t>；</w:t>
      </w:r>
    </w:p>
    <w:p w14:paraId="3EC938B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color w:val="auto"/>
          <w:sz w:val="28"/>
          <w:szCs w:val="28"/>
          <w:lang w:val="en-US" w:eastAsia="zh-CN"/>
        </w:rPr>
        <w:t>十三万元以上十七万元以下</w:t>
      </w:r>
      <w:r>
        <w:rPr>
          <w:rFonts w:hint="eastAsia"/>
          <w:color w:val="auto"/>
          <w:sz w:val="28"/>
          <w:szCs w:val="28"/>
        </w:rPr>
        <w:t>罚款。</w:t>
      </w:r>
    </w:p>
    <w:p w14:paraId="2FEA763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174</w:t>
      </w:r>
      <w:r>
        <w:rPr>
          <w:rFonts w:hint="eastAsia"/>
          <w:color w:val="auto"/>
          <w:sz w:val="28"/>
          <w:szCs w:val="28"/>
        </w:rPr>
        <w:t>】</w:t>
      </w:r>
      <w:r>
        <w:rPr>
          <w:rFonts w:hint="eastAsia"/>
          <w:color w:val="auto"/>
          <w:sz w:val="28"/>
          <w:szCs w:val="28"/>
          <w:lang w:val="en-US" w:eastAsia="zh-CN"/>
        </w:rPr>
        <w:t>第四十九条“处一万元以上三万元以下罚款”</w:t>
      </w:r>
      <w:r>
        <w:rPr>
          <w:rFonts w:hint="eastAsia"/>
          <w:color w:val="auto"/>
          <w:sz w:val="28"/>
          <w:szCs w:val="28"/>
        </w:rPr>
        <w:t>裁量基准的规定。</w:t>
      </w:r>
    </w:p>
    <w:p w14:paraId="1D30D72C">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val="en-US" w:eastAsia="zh-CN"/>
        </w:rPr>
        <w:t>117</w:t>
      </w:r>
      <w:r>
        <w:rPr>
          <w:rFonts w:hint="eastAsia"/>
          <w:color w:val="auto"/>
          <w:sz w:val="28"/>
          <w:szCs w:val="28"/>
        </w:rPr>
        <w:t>】条情形之一的</w:t>
      </w:r>
      <w:r>
        <w:rPr>
          <w:rFonts w:hint="eastAsia"/>
          <w:color w:val="auto"/>
          <w:sz w:val="28"/>
          <w:szCs w:val="28"/>
          <w:lang w:eastAsia="zh-CN"/>
        </w:rPr>
        <w:t>，可以</w:t>
      </w:r>
      <w:r>
        <w:rPr>
          <w:rFonts w:hint="eastAsia"/>
          <w:color w:val="auto"/>
          <w:sz w:val="28"/>
          <w:szCs w:val="28"/>
        </w:rPr>
        <w:t>减轻</w:t>
      </w:r>
      <w:r>
        <w:rPr>
          <w:rFonts w:hint="eastAsia"/>
          <w:color w:val="auto"/>
          <w:sz w:val="28"/>
          <w:szCs w:val="28"/>
          <w:lang w:eastAsia="zh-CN"/>
        </w:rPr>
        <w:t>行政</w:t>
      </w:r>
      <w:r>
        <w:rPr>
          <w:rFonts w:hint="eastAsia"/>
          <w:color w:val="auto"/>
          <w:sz w:val="28"/>
          <w:szCs w:val="28"/>
        </w:rPr>
        <w:t>处罚</w:t>
      </w:r>
      <w:r>
        <w:rPr>
          <w:rFonts w:hint="eastAsia"/>
          <w:color w:val="auto"/>
          <w:sz w:val="28"/>
          <w:szCs w:val="28"/>
          <w:lang w:eastAsia="zh-CN"/>
        </w:rPr>
        <w:t>，</w:t>
      </w:r>
      <w:r>
        <w:rPr>
          <w:rFonts w:hint="eastAsia"/>
          <w:color w:val="auto"/>
          <w:sz w:val="28"/>
          <w:szCs w:val="28"/>
        </w:rPr>
        <w:t>处</w:t>
      </w:r>
      <w:r>
        <w:rPr>
          <w:rFonts w:hint="eastAsia"/>
          <w:color w:val="auto"/>
          <w:sz w:val="28"/>
          <w:szCs w:val="28"/>
          <w:lang w:eastAsia="zh-CN"/>
        </w:rPr>
        <w:t>一</w:t>
      </w:r>
      <w:r>
        <w:rPr>
          <w:rFonts w:hint="eastAsia"/>
          <w:color w:val="auto"/>
          <w:sz w:val="28"/>
          <w:szCs w:val="28"/>
        </w:rPr>
        <w:t>万元以下的罚款</w:t>
      </w:r>
      <w:r>
        <w:rPr>
          <w:rFonts w:hint="eastAsia"/>
          <w:color w:val="auto"/>
          <w:sz w:val="28"/>
          <w:szCs w:val="28"/>
          <w:lang w:eastAsia="zh-CN"/>
        </w:rPr>
        <w:t>；</w:t>
      </w:r>
    </w:p>
    <w:p w14:paraId="4A249866">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符合裁量基准第【</w:t>
      </w:r>
      <w:r>
        <w:rPr>
          <w:rFonts w:hint="eastAsia"/>
          <w:color w:val="auto"/>
          <w:sz w:val="28"/>
          <w:szCs w:val="28"/>
          <w:lang w:val="en-US" w:eastAsia="zh-CN"/>
        </w:rPr>
        <w:t>117</w:t>
      </w:r>
      <w:r>
        <w:rPr>
          <w:rFonts w:hint="eastAsia"/>
          <w:color w:val="auto"/>
          <w:sz w:val="28"/>
          <w:szCs w:val="28"/>
        </w:rPr>
        <w:t>】条从轻处罚情形之一的</w:t>
      </w:r>
      <w:r>
        <w:rPr>
          <w:rFonts w:hint="eastAsia"/>
          <w:color w:val="auto"/>
          <w:sz w:val="28"/>
          <w:szCs w:val="28"/>
          <w:lang w:eastAsia="zh-CN"/>
        </w:rPr>
        <w:t>，</w:t>
      </w:r>
      <w:r>
        <w:rPr>
          <w:rFonts w:hint="eastAsia"/>
          <w:color w:val="auto"/>
          <w:sz w:val="28"/>
          <w:szCs w:val="28"/>
        </w:rPr>
        <w:t>处</w:t>
      </w:r>
      <w:r>
        <w:rPr>
          <w:rFonts w:hint="eastAsia"/>
          <w:color w:val="auto"/>
          <w:sz w:val="28"/>
          <w:szCs w:val="28"/>
          <w:lang w:eastAsia="zh-CN"/>
        </w:rPr>
        <w:t>一</w:t>
      </w:r>
      <w:r>
        <w:rPr>
          <w:rFonts w:hint="eastAsia"/>
          <w:color w:val="auto"/>
          <w:sz w:val="28"/>
          <w:szCs w:val="28"/>
        </w:rPr>
        <w:t>万元以上</w:t>
      </w:r>
      <w:r>
        <w:rPr>
          <w:rFonts w:hint="eastAsia"/>
          <w:color w:val="auto"/>
          <w:sz w:val="28"/>
          <w:szCs w:val="28"/>
          <w:lang w:val="en-US" w:eastAsia="zh-CN"/>
        </w:rPr>
        <w:t>一万六千元以下</w:t>
      </w:r>
      <w:r>
        <w:rPr>
          <w:rFonts w:hint="eastAsia"/>
          <w:color w:val="auto"/>
          <w:sz w:val="28"/>
          <w:szCs w:val="28"/>
        </w:rPr>
        <w:t>罚款</w:t>
      </w:r>
      <w:r>
        <w:rPr>
          <w:rFonts w:hint="eastAsia"/>
          <w:color w:val="auto"/>
          <w:sz w:val="28"/>
          <w:szCs w:val="28"/>
          <w:lang w:eastAsia="zh-CN"/>
        </w:rPr>
        <w:t>；</w:t>
      </w:r>
    </w:p>
    <w:p w14:paraId="4AB62298">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（三）</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r>
        <w:rPr>
          <w:rFonts w:hint="eastAsia"/>
          <w:color w:val="auto"/>
          <w:sz w:val="28"/>
          <w:szCs w:val="28"/>
          <w:lang w:eastAsia="zh-CN"/>
        </w:rPr>
        <w:t>，</w:t>
      </w:r>
      <w:r>
        <w:rPr>
          <w:rFonts w:hint="eastAsia"/>
          <w:color w:val="auto"/>
          <w:sz w:val="28"/>
          <w:szCs w:val="28"/>
        </w:rPr>
        <w:t>处</w:t>
      </w:r>
      <w:r>
        <w:rPr>
          <w:rFonts w:hint="eastAsia"/>
          <w:color w:val="auto"/>
          <w:sz w:val="28"/>
          <w:szCs w:val="28"/>
          <w:lang w:val="en-US" w:eastAsia="zh-CN"/>
        </w:rPr>
        <w:t>二万四千元以上</w:t>
      </w:r>
      <w:r>
        <w:rPr>
          <w:rFonts w:hint="eastAsia"/>
          <w:color w:val="auto"/>
          <w:sz w:val="28"/>
          <w:szCs w:val="28"/>
          <w:lang w:eastAsia="zh-CN"/>
        </w:rPr>
        <w:t>三</w:t>
      </w:r>
      <w:r>
        <w:rPr>
          <w:rFonts w:hint="eastAsia"/>
          <w:color w:val="auto"/>
          <w:sz w:val="28"/>
          <w:szCs w:val="28"/>
        </w:rPr>
        <w:t>万元以下罚款</w:t>
      </w:r>
      <w:r>
        <w:rPr>
          <w:rFonts w:hint="eastAsia"/>
          <w:color w:val="auto"/>
          <w:sz w:val="28"/>
          <w:szCs w:val="28"/>
          <w:lang w:eastAsia="zh-CN"/>
        </w:rPr>
        <w:t>；</w:t>
      </w:r>
    </w:p>
    <w:p w14:paraId="734CC9E6">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eastAsia="zh-CN"/>
        </w:rPr>
        <w:t>（四）</w:t>
      </w:r>
      <w:r>
        <w:rPr>
          <w:rFonts w:hint="eastAsia"/>
          <w:color w:val="auto"/>
          <w:sz w:val="28"/>
          <w:szCs w:val="28"/>
        </w:rPr>
        <w:t>不符合本条</w:t>
      </w:r>
      <w:r>
        <w:rPr>
          <w:rFonts w:hint="eastAsia"/>
          <w:color w:val="auto"/>
          <w:sz w:val="28"/>
          <w:szCs w:val="28"/>
          <w:lang w:eastAsia="zh-CN"/>
        </w:rPr>
        <w:t>（二）（三）</w:t>
      </w:r>
      <w:r>
        <w:rPr>
          <w:rFonts w:hint="eastAsia"/>
          <w:color w:val="auto"/>
          <w:sz w:val="28"/>
          <w:szCs w:val="28"/>
        </w:rPr>
        <w:t>规定情形的，一般行政处罚，处</w:t>
      </w:r>
      <w:r>
        <w:rPr>
          <w:rFonts w:hint="eastAsia"/>
          <w:color w:val="auto"/>
          <w:sz w:val="28"/>
          <w:szCs w:val="28"/>
          <w:lang w:val="en-US" w:eastAsia="zh-CN"/>
        </w:rPr>
        <w:t>一万六千元以上二万四千元以下</w:t>
      </w:r>
      <w:r>
        <w:rPr>
          <w:rFonts w:hint="eastAsia"/>
          <w:color w:val="auto"/>
          <w:sz w:val="28"/>
          <w:szCs w:val="28"/>
        </w:rPr>
        <w:t>罚款。</w:t>
      </w:r>
    </w:p>
    <w:p w14:paraId="6EDDB2FA">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rPr>
        <w:t>【</w:t>
      </w:r>
      <w:r>
        <w:rPr>
          <w:rFonts w:hint="eastAsia"/>
          <w:color w:val="auto"/>
          <w:sz w:val="28"/>
          <w:szCs w:val="28"/>
          <w:lang w:val="en-US" w:eastAsia="zh-CN"/>
        </w:rPr>
        <w:t>175</w:t>
      </w:r>
      <w:r>
        <w:rPr>
          <w:rFonts w:hint="eastAsia"/>
          <w:color w:val="auto"/>
          <w:sz w:val="28"/>
          <w:szCs w:val="28"/>
        </w:rPr>
        <w:t>】</w:t>
      </w:r>
      <w:r>
        <w:rPr>
          <w:rFonts w:hint="eastAsia"/>
          <w:color w:val="auto"/>
          <w:sz w:val="28"/>
          <w:szCs w:val="28"/>
          <w:lang w:val="en-US" w:eastAsia="zh-CN"/>
        </w:rPr>
        <w:t>第四十九条“情节严重的，处三万元以上十万元以下罚款”</w:t>
      </w:r>
      <w:r>
        <w:rPr>
          <w:rFonts w:hint="eastAsia"/>
          <w:color w:val="auto"/>
          <w:sz w:val="28"/>
          <w:szCs w:val="28"/>
        </w:rPr>
        <w:t>裁量基准的规定。</w:t>
      </w:r>
    </w:p>
    <w:p w14:paraId="12D5CB80">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w:t>
      </w:r>
      <w:r>
        <w:rPr>
          <w:rFonts w:hint="eastAsia"/>
          <w:color w:val="auto"/>
          <w:sz w:val="28"/>
          <w:szCs w:val="28"/>
          <w:lang w:eastAsia="zh-CN"/>
        </w:rPr>
        <w:t>下列情形之一的，</w:t>
      </w:r>
      <w:r>
        <w:rPr>
          <w:rFonts w:hint="eastAsia"/>
          <w:color w:val="auto"/>
          <w:sz w:val="28"/>
          <w:szCs w:val="28"/>
        </w:rPr>
        <w:t>从轻</w:t>
      </w:r>
      <w:r>
        <w:rPr>
          <w:rFonts w:hint="eastAsia"/>
          <w:color w:val="auto"/>
          <w:sz w:val="28"/>
          <w:szCs w:val="28"/>
          <w:lang w:eastAsia="zh-CN"/>
        </w:rPr>
        <w:t>行政</w:t>
      </w:r>
      <w:r>
        <w:rPr>
          <w:rFonts w:hint="eastAsia"/>
          <w:color w:val="auto"/>
          <w:sz w:val="28"/>
          <w:szCs w:val="28"/>
        </w:rPr>
        <w:t>处罚</w:t>
      </w:r>
      <w:r>
        <w:rPr>
          <w:rFonts w:hint="eastAsia"/>
          <w:color w:val="auto"/>
          <w:sz w:val="28"/>
          <w:szCs w:val="28"/>
          <w:lang w:eastAsia="zh-CN"/>
        </w:rPr>
        <w:t>，</w:t>
      </w:r>
      <w:r>
        <w:rPr>
          <w:rFonts w:hint="eastAsia"/>
          <w:color w:val="auto"/>
          <w:sz w:val="28"/>
          <w:szCs w:val="28"/>
        </w:rPr>
        <w:t>处</w:t>
      </w:r>
      <w:r>
        <w:rPr>
          <w:rFonts w:hint="eastAsia"/>
          <w:color w:val="auto"/>
          <w:sz w:val="28"/>
          <w:szCs w:val="28"/>
          <w:lang w:eastAsia="zh-CN"/>
        </w:rPr>
        <w:t>三</w:t>
      </w:r>
      <w:r>
        <w:rPr>
          <w:rFonts w:hint="eastAsia"/>
          <w:color w:val="auto"/>
          <w:sz w:val="28"/>
          <w:szCs w:val="28"/>
        </w:rPr>
        <w:t>万元以上</w:t>
      </w:r>
      <w:r>
        <w:rPr>
          <w:rFonts w:hint="eastAsia"/>
          <w:color w:val="auto"/>
          <w:sz w:val="28"/>
          <w:szCs w:val="28"/>
          <w:lang w:eastAsia="zh-CN"/>
        </w:rPr>
        <w:t>五万一千</w:t>
      </w:r>
      <w:r>
        <w:rPr>
          <w:rFonts w:hint="eastAsia"/>
          <w:color w:val="auto"/>
          <w:sz w:val="28"/>
          <w:szCs w:val="28"/>
          <w:lang w:val="en-US" w:eastAsia="zh-CN"/>
        </w:rPr>
        <w:t>元</w:t>
      </w:r>
      <w:r>
        <w:rPr>
          <w:rFonts w:hint="eastAsia"/>
          <w:color w:val="auto"/>
          <w:sz w:val="28"/>
          <w:szCs w:val="28"/>
        </w:rPr>
        <w:t>以下罚款</w:t>
      </w:r>
      <w:r>
        <w:rPr>
          <w:rFonts w:hint="eastAsia"/>
          <w:color w:val="auto"/>
          <w:sz w:val="28"/>
          <w:szCs w:val="28"/>
          <w:lang w:eastAsia="zh-CN"/>
        </w:rPr>
        <w:t>：</w:t>
      </w:r>
    </w:p>
    <w:p w14:paraId="561ADCE5">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color w:val="auto"/>
          <w:sz w:val="28"/>
          <w:szCs w:val="28"/>
          <w:lang w:val="en-US" w:eastAsia="zh-CN"/>
        </w:rPr>
      </w:pPr>
      <w:r>
        <w:rPr>
          <w:rFonts w:hint="eastAsia"/>
          <w:color w:val="auto"/>
          <w:sz w:val="28"/>
          <w:szCs w:val="28"/>
          <w:lang w:val="en-US" w:eastAsia="zh-CN"/>
        </w:rPr>
        <w:t>1.在责令改正期限内及时改正的；</w:t>
      </w:r>
    </w:p>
    <w:p w14:paraId="4A8652E6">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val="en-US" w:eastAsia="zh-CN"/>
        </w:rPr>
      </w:pPr>
      <w:r>
        <w:rPr>
          <w:rFonts w:hint="eastAsia"/>
          <w:color w:val="auto"/>
          <w:sz w:val="28"/>
          <w:szCs w:val="28"/>
          <w:lang w:val="en-US" w:eastAsia="zh-CN"/>
        </w:rPr>
        <w:t>2.符合裁量</w:t>
      </w:r>
      <w:r>
        <w:rPr>
          <w:rFonts w:hint="eastAsia"/>
          <w:color w:val="auto"/>
          <w:sz w:val="28"/>
          <w:szCs w:val="28"/>
        </w:rPr>
        <w:t>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r>
        <w:rPr>
          <w:rFonts w:hint="eastAsia"/>
          <w:color w:val="auto"/>
          <w:sz w:val="28"/>
          <w:szCs w:val="28"/>
          <w:lang w:eastAsia="zh-CN"/>
        </w:rPr>
        <w:t>。</w:t>
      </w:r>
    </w:p>
    <w:p w14:paraId="7CB0D6F8">
      <w:pPr>
        <w:pStyle w:val="3"/>
        <w:ind w:firstLine="280" w:firstLineChars="10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符合</w:t>
      </w:r>
      <w:r>
        <w:rPr>
          <w:rFonts w:hint="eastAsia"/>
          <w:color w:val="auto"/>
          <w:sz w:val="28"/>
          <w:szCs w:val="28"/>
          <w:lang w:eastAsia="zh-CN"/>
        </w:rPr>
        <w:t>下列情形之一，</w:t>
      </w:r>
      <w:r>
        <w:rPr>
          <w:rFonts w:hint="eastAsia"/>
          <w:color w:val="auto"/>
          <w:sz w:val="28"/>
          <w:szCs w:val="28"/>
        </w:rPr>
        <w:t>从重</w:t>
      </w:r>
      <w:r>
        <w:rPr>
          <w:rFonts w:hint="eastAsia"/>
          <w:color w:val="auto"/>
          <w:sz w:val="28"/>
          <w:szCs w:val="28"/>
          <w:lang w:eastAsia="zh-CN"/>
        </w:rPr>
        <w:t>行政</w:t>
      </w:r>
      <w:r>
        <w:rPr>
          <w:rFonts w:hint="eastAsia"/>
          <w:color w:val="auto"/>
          <w:sz w:val="28"/>
          <w:szCs w:val="28"/>
        </w:rPr>
        <w:t>处罚</w:t>
      </w:r>
      <w:r>
        <w:rPr>
          <w:rFonts w:hint="eastAsia"/>
          <w:color w:val="auto"/>
          <w:sz w:val="28"/>
          <w:szCs w:val="28"/>
          <w:lang w:eastAsia="zh-CN"/>
        </w:rPr>
        <w:t>，</w:t>
      </w:r>
      <w:r>
        <w:rPr>
          <w:rFonts w:hint="eastAsia"/>
          <w:color w:val="auto"/>
          <w:sz w:val="28"/>
          <w:szCs w:val="28"/>
        </w:rPr>
        <w:t>处</w:t>
      </w:r>
      <w:r>
        <w:rPr>
          <w:rFonts w:hint="eastAsia"/>
          <w:color w:val="auto"/>
          <w:sz w:val="28"/>
          <w:szCs w:val="28"/>
          <w:lang w:eastAsia="zh-CN"/>
        </w:rPr>
        <w:t>七万九千元以上十万元以下</w:t>
      </w:r>
      <w:r>
        <w:rPr>
          <w:rFonts w:hint="eastAsia"/>
          <w:color w:val="auto"/>
          <w:sz w:val="28"/>
          <w:szCs w:val="28"/>
        </w:rPr>
        <w:t>罚款</w:t>
      </w:r>
      <w:r>
        <w:rPr>
          <w:rFonts w:hint="eastAsia"/>
          <w:color w:val="auto"/>
          <w:sz w:val="28"/>
          <w:szCs w:val="28"/>
          <w:lang w:eastAsia="zh-CN"/>
        </w:rPr>
        <w:t>：</w:t>
      </w:r>
    </w:p>
    <w:p w14:paraId="656B9F83">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color w:val="auto"/>
          <w:sz w:val="28"/>
          <w:szCs w:val="28"/>
          <w:lang w:eastAsia="zh-CN"/>
        </w:rPr>
      </w:pPr>
      <w:r>
        <w:rPr>
          <w:rFonts w:hint="eastAsia"/>
          <w:color w:val="auto"/>
          <w:sz w:val="28"/>
          <w:szCs w:val="28"/>
          <w:lang w:val="en-US" w:eastAsia="zh-CN"/>
        </w:rPr>
        <w:t>1.</w:t>
      </w:r>
      <w:r>
        <w:rPr>
          <w:rFonts w:hint="eastAsia"/>
          <w:color w:val="auto"/>
          <w:sz w:val="28"/>
          <w:szCs w:val="28"/>
          <w:lang w:eastAsia="zh-CN"/>
        </w:rPr>
        <w:t>责令改正期限内未改正；</w:t>
      </w:r>
    </w:p>
    <w:p w14:paraId="043B1968">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color w:val="auto"/>
          <w:sz w:val="28"/>
          <w:szCs w:val="28"/>
          <w:lang w:val="en-US" w:eastAsia="zh-CN"/>
        </w:rPr>
      </w:pPr>
      <w:r>
        <w:rPr>
          <w:rFonts w:hint="eastAsia"/>
          <w:color w:val="auto"/>
          <w:sz w:val="28"/>
          <w:szCs w:val="28"/>
          <w:lang w:val="en-US" w:eastAsia="zh-CN"/>
        </w:rPr>
        <w:t>2.</w:t>
      </w:r>
      <w:r>
        <w:rPr>
          <w:rFonts w:hint="eastAsia"/>
          <w:color w:val="auto"/>
          <w:sz w:val="28"/>
          <w:szCs w:val="28"/>
          <w:lang w:eastAsia="zh-CN"/>
        </w:rPr>
        <w:t>标识内容不符合本办法第三十三条至第三十七条规定内容</w:t>
      </w:r>
      <w:r>
        <w:rPr>
          <w:rFonts w:hint="eastAsia"/>
          <w:color w:val="auto"/>
          <w:sz w:val="28"/>
          <w:szCs w:val="28"/>
          <w:lang w:val="en-US" w:eastAsia="zh-CN"/>
        </w:rPr>
        <w:t>5项以上的；</w:t>
      </w:r>
    </w:p>
    <w:p w14:paraId="52488C54">
      <w:pPr>
        <w:pStyle w:val="12"/>
        <w:pageBreakBefore w:val="0"/>
        <w:numPr>
          <w:ilvl w:val="0"/>
          <w:numId w:val="0"/>
        </w:numPr>
        <w:kinsoku/>
        <w:wordWrap/>
        <w:overflowPunct/>
        <w:topLinePunct w:val="0"/>
        <w:bidi w:val="0"/>
        <w:spacing w:beforeLines="0" w:afterLines="0" w:line="520" w:lineRule="exact"/>
        <w:ind w:right="0" w:rightChars="0" w:firstLine="560" w:firstLineChars="200"/>
        <w:rPr>
          <w:rFonts w:hint="default"/>
          <w:color w:val="auto"/>
          <w:sz w:val="28"/>
          <w:szCs w:val="28"/>
          <w:lang w:val="en-US" w:eastAsia="zh-CN"/>
        </w:rPr>
      </w:pPr>
      <w:r>
        <w:rPr>
          <w:rFonts w:hint="eastAsia"/>
          <w:color w:val="auto"/>
          <w:sz w:val="28"/>
          <w:szCs w:val="28"/>
          <w:lang w:val="en-US" w:eastAsia="zh-CN"/>
        </w:rPr>
        <w:t>3.符合裁量</w:t>
      </w:r>
      <w:r>
        <w:rPr>
          <w:rFonts w:hint="eastAsia"/>
          <w:color w:val="auto"/>
          <w:sz w:val="28"/>
          <w:szCs w:val="28"/>
        </w:rPr>
        <w:t>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w:t>
      </w:r>
      <w:r>
        <w:rPr>
          <w:rFonts w:hint="eastAsia"/>
          <w:color w:val="auto"/>
          <w:sz w:val="28"/>
          <w:szCs w:val="28"/>
          <w:lang w:val="en-US" w:eastAsia="zh-CN"/>
        </w:rPr>
        <w:t>从重处罚情形之一的。</w:t>
      </w:r>
    </w:p>
    <w:p w14:paraId="410CC797">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color w:val="auto"/>
          <w:sz w:val="28"/>
          <w:szCs w:val="28"/>
          <w:lang w:val="en-US" w:eastAsia="zh-CN"/>
        </w:rPr>
        <w:t>五万一千元以上七万九千元以下</w:t>
      </w:r>
      <w:r>
        <w:rPr>
          <w:rFonts w:hint="eastAsia"/>
          <w:color w:val="auto"/>
          <w:sz w:val="28"/>
          <w:szCs w:val="28"/>
        </w:rPr>
        <w:t>罚款。</w:t>
      </w:r>
    </w:p>
    <w:p w14:paraId="4DA5347B">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176</w:t>
      </w:r>
      <w:r>
        <w:rPr>
          <w:rFonts w:hint="eastAsia"/>
          <w:color w:val="auto"/>
          <w:sz w:val="28"/>
          <w:szCs w:val="28"/>
        </w:rPr>
        <w:t>】</w:t>
      </w:r>
      <w:r>
        <w:rPr>
          <w:rFonts w:hint="eastAsia"/>
          <w:color w:val="auto"/>
          <w:sz w:val="28"/>
          <w:szCs w:val="28"/>
          <w:lang w:val="en-US" w:eastAsia="zh-CN"/>
        </w:rPr>
        <w:t>第四十九条“造成危害后果的，处十万元以上二十万元以下罚款”</w:t>
      </w:r>
      <w:r>
        <w:rPr>
          <w:rFonts w:hint="eastAsia"/>
          <w:color w:val="auto"/>
          <w:sz w:val="28"/>
          <w:szCs w:val="28"/>
        </w:rPr>
        <w:t>裁量基准的规定。</w:t>
      </w:r>
      <w:r>
        <w:rPr>
          <w:rFonts w:hint="eastAsia"/>
          <w:color w:val="auto"/>
          <w:sz w:val="28"/>
          <w:szCs w:val="28"/>
          <w:lang w:val="en-US" w:eastAsia="zh-CN"/>
        </w:rPr>
        <w:t xml:space="preserve"> </w:t>
      </w:r>
    </w:p>
    <w:p w14:paraId="6B22621E">
      <w:pPr>
        <w:pStyle w:val="12"/>
        <w:pageBreakBefore w:val="0"/>
        <w:numPr>
          <w:ilvl w:val="0"/>
          <w:numId w:val="0"/>
        </w:numPr>
        <w:kinsoku/>
        <w:wordWrap/>
        <w:overflowPunct/>
        <w:topLinePunct w:val="0"/>
        <w:bidi w:val="0"/>
        <w:spacing w:beforeLines="0" w:afterLines="0" w:line="520" w:lineRule="exact"/>
        <w:ind w:right="0" w:rightChars="0" w:firstLine="560" w:firstLineChars="200"/>
        <w:rPr>
          <w:rFonts w:hint="default" w:eastAsia="宋体"/>
          <w:color w:val="auto"/>
          <w:sz w:val="28"/>
          <w:szCs w:val="28"/>
          <w:lang w:val="en-US" w:eastAsia="zh-CN"/>
        </w:rPr>
      </w:pPr>
      <w:r>
        <w:rPr>
          <w:rFonts w:hint="eastAsia"/>
          <w:color w:val="auto"/>
          <w:sz w:val="28"/>
          <w:szCs w:val="28"/>
          <w:lang w:val="en-US" w:eastAsia="zh-CN"/>
        </w:rPr>
        <w:t>（一）符合裁量</w:t>
      </w:r>
      <w:r>
        <w:rPr>
          <w:rFonts w:hint="eastAsia"/>
          <w:color w:val="auto"/>
          <w:sz w:val="28"/>
          <w:szCs w:val="28"/>
        </w:rPr>
        <w:t>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r>
        <w:rPr>
          <w:rFonts w:hint="eastAsia"/>
          <w:color w:val="auto"/>
          <w:sz w:val="28"/>
          <w:szCs w:val="28"/>
          <w:lang w:eastAsia="zh-CN"/>
        </w:rPr>
        <w:t>，</w:t>
      </w:r>
      <w:r>
        <w:rPr>
          <w:rFonts w:hint="eastAsia"/>
          <w:color w:val="auto"/>
          <w:sz w:val="28"/>
          <w:szCs w:val="28"/>
          <w:lang w:val="en-US" w:eastAsia="zh-CN"/>
        </w:rPr>
        <w:t>从轻行政处罚，处十万元以上十三万元以下罚款；</w:t>
      </w:r>
    </w:p>
    <w:p w14:paraId="3970F516">
      <w:pPr>
        <w:pStyle w:val="12"/>
        <w:pageBreakBefore w:val="0"/>
        <w:numPr>
          <w:ilvl w:val="0"/>
          <w:numId w:val="0"/>
        </w:numPr>
        <w:kinsoku/>
        <w:wordWrap/>
        <w:overflowPunct/>
        <w:topLinePunct w:val="0"/>
        <w:bidi w:val="0"/>
        <w:spacing w:beforeLines="0" w:afterLines="0" w:line="520" w:lineRule="exact"/>
        <w:ind w:right="0" w:rightChars="0" w:firstLine="560" w:firstLineChars="200"/>
        <w:rPr>
          <w:rFonts w:hint="default"/>
          <w:color w:val="auto"/>
          <w:sz w:val="28"/>
          <w:szCs w:val="28"/>
          <w:lang w:val="en-US" w:eastAsia="zh-CN"/>
        </w:rPr>
      </w:pPr>
      <w:r>
        <w:rPr>
          <w:rFonts w:hint="eastAsia"/>
          <w:color w:val="auto"/>
          <w:sz w:val="28"/>
          <w:szCs w:val="28"/>
          <w:lang w:val="en-US" w:eastAsia="zh-CN"/>
        </w:rPr>
        <w:t>（二）符合裁量</w:t>
      </w:r>
      <w:r>
        <w:rPr>
          <w:rFonts w:hint="eastAsia"/>
          <w:color w:val="auto"/>
          <w:sz w:val="28"/>
          <w:szCs w:val="28"/>
        </w:rPr>
        <w:t>基准第【</w:t>
      </w:r>
      <w:r>
        <w:rPr>
          <w:rFonts w:hint="eastAsia"/>
          <w:color w:val="auto"/>
          <w:sz w:val="28"/>
          <w:szCs w:val="28"/>
          <w:lang w:val="en-US" w:eastAsia="zh-CN"/>
        </w:rPr>
        <w:t>117</w:t>
      </w:r>
      <w:r>
        <w:rPr>
          <w:rFonts w:hint="eastAsia"/>
          <w:color w:val="auto"/>
          <w:sz w:val="28"/>
          <w:szCs w:val="28"/>
        </w:rPr>
        <w:t>】条</w:t>
      </w:r>
      <w:r>
        <w:rPr>
          <w:rFonts w:hint="eastAsia"/>
          <w:color w:val="auto"/>
          <w:sz w:val="28"/>
          <w:szCs w:val="28"/>
          <w:lang w:val="en-US" w:eastAsia="zh-CN"/>
        </w:rPr>
        <w:t>从重处罚情形之一的，从重行政处罚，处十七万元以上二十万元以下罚款；</w:t>
      </w:r>
    </w:p>
    <w:p w14:paraId="5FF45F61">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color w:val="auto"/>
          <w:sz w:val="28"/>
          <w:szCs w:val="28"/>
          <w:lang w:val="en-US" w:eastAsia="zh-CN"/>
        </w:rPr>
        <w:t>十三万元以上十七万元以下</w:t>
      </w:r>
      <w:r>
        <w:rPr>
          <w:rFonts w:hint="eastAsia"/>
          <w:color w:val="auto"/>
          <w:sz w:val="28"/>
          <w:szCs w:val="28"/>
        </w:rPr>
        <w:t>罚款。</w:t>
      </w:r>
    </w:p>
    <w:p w14:paraId="6FE13A81">
      <w:pPr>
        <w:adjustRightInd w:val="0"/>
        <w:spacing w:beforeLines="0" w:afterLines="0" w:line="520" w:lineRule="exact"/>
        <w:ind w:firstLine="0"/>
        <w:jc w:val="center"/>
        <w:outlineLvl w:val="9"/>
        <w:rPr>
          <w:rFonts w:hint="eastAsia"/>
          <w:b/>
          <w:bCs/>
          <w:color w:val="auto"/>
          <w:sz w:val="28"/>
          <w:szCs w:val="28"/>
          <w:lang w:val="zh-CN" w:eastAsia="zh-CN"/>
        </w:rPr>
      </w:pPr>
      <w:r>
        <w:rPr>
          <w:rFonts w:hint="eastAsia"/>
          <w:b/>
          <w:bCs/>
          <w:color w:val="auto"/>
          <w:sz w:val="28"/>
          <w:szCs w:val="28"/>
          <w:lang w:val="zh-CN" w:eastAsia="zh-CN"/>
        </w:rPr>
        <w:t>《食品经营许可和备案管理办法》</w:t>
      </w:r>
    </w:p>
    <w:p w14:paraId="114D10E2">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b w:val="0"/>
          <w:bCs w:val="0"/>
          <w:color w:val="auto"/>
          <w:kern w:val="0"/>
          <w:sz w:val="28"/>
          <w:szCs w:val="28"/>
          <w:lang w:val="zh-CN" w:eastAsia="zh-CN" w:bidi="ar-SA"/>
        </w:rPr>
        <w:t>【</w:t>
      </w:r>
      <w:r>
        <w:rPr>
          <w:rFonts w:hint="eastAsia" w:ascii="宋体" w:cs="宋体"/>
          <w:b w:val="0"/>
          <w:bCs w:val="0"/>
          <w:color w:val="auto"/>
          <w:kern w:val="0"/>
          <w:sz w:val="28"/>
          <w:szCs w:val="28"/>
          <w:lang w:val="en-US" w:eastAsia="zh-CN" w:bidi="ar-SA"/>
        </w:rPr>
        <w:t>177</w:t>
      </w:r>
      <w:r>
        <w:rPr>
          <w:rFonts w:hint="eastAsia" w:ascii="宋体" w:hAnsi="Calibri" w:eastAsia="宋体" w:cs="宋体"/>
          <w:b w:val="0"/>
          <w:bCs w:val="0"/>
          <w:color w:val="auto"/>
          <w:kern w:val="0"/>
          <w:sz w:val="28"/>
          <w:szCs w:val="28"/>
          <w:lang w:val="zh-CN" w:eastAsia="zh-CN" w:bidi="ar-SA"/>
        </w:rPr>
        <w:t>】</w:t>
      </w:r>
      <w:r>
        <w:rPr>
          <w:rFonts w:hint="eastAsia" w:ascii="宋体" w:hAnsi="Calibri" w:eastAsia="宋体" w:cs="宋体"/>
          <w:color w:val="auto"/>
          <w:kern w:val="0"/>
          <w:sz w:val="28"/>
          <w:szCs w:val="28"/>
          <w:lang w:val="zh-CN" w:eastAsia="zh-CN" w:bidi="ar-SA"/>
        </w:rPr>
        <w:t>第五十</w:t>
      </w:r>
      <w:r>
        <w:rPr>
          <w:rFonts w:hint="eastAsia" w:ascii="宋体" w:cs="宋体"/>
          <w:color w:val="auto"/>
          <w:kern w:val="0"/>
          <w:sz w:val="28"/>
          <w:szCs w:val="28"/>
          <w:lang w:val="zh-CN" w:eastAsia="zh-CN" w:bidi="ar-SA"/>
        </w:rPr>
        <w:t>二</w:t>
      </w:r>
      <w:r>
        <w:rPr>
          <w:rFonts w:hint="eastAsia" w:ascii="宋体" w:hAnsi="Calibri" w:eastAsia="宋体" w:cs="宋体"/>
          <w:color w:val="auto"/>
          <w:kern w:val="0"/>
          <w:sz w:val="28"/>
          <w:szCs w:val="28"/>
          <w:lang w:val="zh-CN" w:eastAsia="zh-CN" w:bidi="ar-SA"/>
        </w:rPr>
        <w:t>条</w:t>
      </w:r>
      <w:r>
        <w:rPr>
          <w:rFonts w:hint="eastAsia" w:ascii="宋体" w:cs="宋体"/>
          <w:color w:val="auto"/>
          <w:kern w:val="0"/>
          <w:sz w:val="28"/>
          <w:szCs w:val="28"/>
          <w:lang w:val="zh-CN" w:eastAsia="zh-CN" w:bidi="ar-SA"/>
        </w:rPr>
        <w:t>第四款</w:t>
      </w:r>
      <w:r>
        <w:rPr>
          <w:rFonts w:hint="eastAsia" w:ascii="宋体" w:hAnsi="Calibri" w:eastAsia="宋体" w:cs="宋体"/>
          <w:color w:val="auto"/>
          <w:kern w:val="0"/>
          <w:sz w:val="28"/>
          <w:szCs w:val="28"/>
          <w:lang w:val="zh-CN" w:eastAsia="zh-CN" w:bidi="ar-SA"/>
        </w:rPr>
        <w:t>“</w:t>
      </w:r>
      <w:r>
        <w:rPr>
          <w:rFonts w:hint="eastAsia" w:ascii="宋体" w:cs="宋体"/>
          <w:color w:val="auto"/>
          <w:kern w:val="0"/>
          <w:sz w:val="28"/>
          <w:szCs w:val="28"/>
          <w:lang w:val="zh-CN" w:eastAsia="zh-CN" w:bidi="ar-SA"/>
        </w:rPr>
        <w:t>逾期不改的，处一千元以上一万元以下罚款</w:t>
      </w:r>
      <w:r>
        <w:rPr>
          <w:rFonts w:hint="eastAsia" w:ascii="宋体" w:hAnsi="Calibri" w:eastAsia="宋体" w:cs="宋体"/>
          <w:color w:val="auto"/>
          <w:kern w:val="0"/>
          <w:sz w:val="28"/>
          <w:szCs w:val="28"/>
          <w:lang w:val="zh-CN" w:eastAsia="zh-CN" w:bidi="ar-SA"/>
        </w:rPr>
        <w:t>”裁量基准的规定。</w:t>
      </w:r>
    </w:p>
    <w:p w14:paraId="32D0F882">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default" w:ascii="宋体" w:hAnsi="Calibri" w:eastAsia="宋体" w:cs="宋体"/>
          <w:color w:val="auto"/>
          <w:kern w:val="0"/>
          <w:sz w:val="28"/>
          <w:szCs w:val="28"/>
          <w:lang w:val="en-US" w:eastAsia="zh-CN" w:bidi="ar-SA"/>
        </w:rPr>
      </w:pPr>
      <w:r>
        <w:rPr>
          <w:rFonts w:hint="eastAsia" w:ascii="宋体" w:hAnsi="Calibri" w:eastAsia="宋体" w:cs="宋体"/>
          <w:color w:val="auto"/>
          <w:kern w:val="0"/>
          <w:sz w:val="28"/>
          <w:szCs w:val="28"/>
          <w:lang w:val="zh-CN" w:eastAsia="zh-CN" w:bidi="ar-SA"/>
        </w:rPr>
        <w:t>（一）符合下列情形之一的，从轻行政处罚，处</w:t>
      </w:r>
      <w:r>
        <w:rPr>
          <w:rFonts w:hint="eastAsia" w:ascii="宋体" w:cs="宋体"/>
          <w:color w:val="auto"/>
          <w:kern w:val="0"/>
          <w:sz w:val="28"/>
          <w:szCs w:val="28"/>
          <w:lang w:val="en-US" w:eastAsia="zh-CN" w:bidi="ar-SA"/>
        </w:rPr>
        <w:t>一千元</w:t>
      </w:r>
      <w:r>
        <w:rPr>
          <w:rFonts w:hint="eastAsia" w:ascii="宋体" w:hAnsi="Calibri" w:eastAsia="宋体" w:cs="宋体"/>
          <w:color w:val="auto"/>
          <w:kern w:val="0"/>
          <w:sz w:val="28"/>
          <w:szCs w:val="28"/>
          <w:lang w:val="zh-CN" w:eastAsia="zh-CN" w:bidi="ar-SA"/>
        </w:rPr>
        <w:t>以上</w:t>
      </w:r>
      <w:r>
        <w:rPr>
          <w:rFonts w:hint="eastAsia" w:ascii="宋体" w:cs="宋体"/>
          <w:color w:val="auto"/>
          <w:kern w:val="0"/>
          <w:sz w:val="28"/>
          <w:szCs w:val="28"/>
          <w:lang w:val="en-US" w:eastAsia="zh-CN" w:bidi="ar-SA"/>
        </w:rPr>
        <w:t>三千七百元</w:t>
      </w:r>
      <w:r>
        <w:rPr>
          <w:rFonts w:hint="eastAsia" w:ascii="宋体" w:hAnsi="Calibri" w:eastAsia="宋体" w:cs="宋体"/>
          <w:color w:val="auto"/>
          <w:kern w:val="0"/>
          <w:sz w:val="28"/>
          <w:szCs w:val="28"/>
          <w:lang w:val="zh-CN" w:eastAsia="zh-CN" w:bidi="ar-SA"/>
        </w:rPr>
        <w:t>以下罚款：</w:t>
      </w:r>
    </w:p>
    <w:p w14:paraId="7E66338D">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自责令改正期限届满之日起不超过五个工作日的；</w:t>
      </w:r>
    </w:p>
    <w:p w14:paraId="2C6EF9C0">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符合裁量基准第【1</w:t>
      </w:r>
      <w:r>
        <w:rPr>
          <w:rFonts w:hint="eastAsia" w:ascii="宋体" w:hAnsi="Calibri" w:eastAsia="宋体"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】条从</w:t>
      </w:r>
      <w:r>
        <w:rPr>
          <w:rFonts w:hint="eastAsia" w:ascii="宋体" w:cs="宋体"/>
          <w:color w:val="auto"/>
          <w:kern w:val="0"/>
          <w:sz w:val="28"/>
          <w:szCs w:val="28"/>
          <w:lang w:val="en-US" w:eastAsia="zh-CN" w:bidi="ar-SA"/>
        </w:rPr>
        <w:t>轻</w:t>
      </w:r>
      <w:r>
        <w:rPr>
          <w:rFonts w:hint="eastAsia" w:ascii="宋体" w:hAnsi="Calibri" w:eastAsia="宋体" w:cs="宋体"/>
          <w:color w:val="auto"/>
          <w:kern w:val="0"/>
          <w:sz w:val="28"/>
          <w:szCs w:val="28"/>
          <w:lang w:val="zh-CN" w:eastAsia="zh-CN" w:bidi="ar-SA"/>
        </w:rPr>
        <w:t>处罚情形之一的。</w:t>
      </w:r>
    </w:p>
    <w:p w14:paraId="4A239CAF">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zh-CN" w:eastAsia="zh-CN" w:bidi="ar-SA"/>
        </w:rPr>
        <w:t>（二）符合下列情形之一的，从重行政处罚，处</w:t>
      </w:r>
      <w:r>
        <w:rPr>
          <w:rFonts w:hint="eastAsia" w:ascii="宋体" w:cs="宋体"/>
          <w:color w:val="auto"/>
          <w:kern w:val="0"/>
          <w:sz w:val="28"/>
          <w:szCs w:val="28"/>
          <w:lang w:val="en-US" w:eastAsia="zh-CN" w:bidi="ar-SA"/>
        </w:rPr>
        <w:t>七千三百元以上一万元以下</w:t>
      </w:r>
      <w:r>
        <w:rPr>
          <w:rFonts w:hint="eastAsia" w:ascii="宋体" w:hAnsi="Calibri" w:eastAsia="宋体" w:cs="宋体"/>
          <w:color w:val="auto"/>
          <w:kern w:val="0"/>
          <w:sz w:val="28"/>
          <w:szCs w:val="28"/>
          <w:lang w:val="zh-CN" w:eastAsia="zh-CN" w:bidi="ar-SA"/>
        </w:rPr>
        <w:t>罚款：</w:t>
      </w:r>
    </w:p>
    <w:p w14:paraId="489C6F8F">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自责令改正期限届满之日起超过三十日的；</w:t>
      </w:r>
    </w:p>
    <w:p w14:paraId="03423088">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符合裁量基准第【1</w:t>
      </w:r>
      <w:r>
        <w:rPr>
          <w:rFonts w:hint="eastAsia" w:ascii="宋体" w:hAnsi="Calibri" w:eastAsia="宋体"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】条从重处罚情形</w:t>
      </w:r>
      <w:r>
        <w:rPr>
          <w:rFonts w:hint="eastAsia" w:ascii="宋体" w:cs="宋体"/>
          <w:color w:val="auto"/>
          <w:kern w:val="0"/>
          <w:sz w:val="28"/>
          <w:szCs w:val="28"/>
          <w:lang w:val="en-US" w:eastAsia="zh-CN" w:bidi="ar-SA"/>
        </w:rPr>
        <w:t>之一</w:t>
      </w:r>
      <w:r>
        <w:rPr>
          <w:rFonts w:hint="eastAsia" w:ascii="宋体" w:hAnsi="Calibri" w:eastAsia="宋体" w:cs="宋体"/>
          <w:color w:val="auto"/>
          <w:kern w:val="0"/>
          <w:sz w:val="28"/>
          <w:szCs w:val="28"/>
          <w:lang w:val="zh-CN" w:eastAsia="zh-CN" w:bidi="ar-SA"/>
        </w:rPr>
        <w:t>的。</w:t>
      </w:r>
    </w:p>
    <w:p w14:paraId="0531C16D">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zh-CN" w:eastAsia="zh-CN" w:bidi="ar-SA"/>
        </w:rPr>
        <w:t>（三）不符合本条</w:t>
      </w:r>
      <w:r>
        <w:rPr>
          <w:rFonts w:hint="eastAsia"/>
          <w:color w:val="auto"/>
          <w:sz w:val="28"/>
          <w:szCs w:val="28"/>
          <w:lang w:eastAsia="zh-CN"/>
        </w:rPr>
        <w:t>（一）（二）</w:t>
      </w:r>
      <w:r>
        <w:rPr>
          <w:rFonts w:hint="eastAsia" w:ascii="宋体" w:hAnsi="Calibri" w:eastAsia="宋体" w:cs="宋体"/>
          <w:color w:val="auto"/>
          <w:kern w:val="0"/>
          <w:sz w:val="28"/>
          <w:szCs w:val="28"/>
          <w:lang w:val="zh-CN" w:eastAsia="zh-CN" w:bidi="ar-SA"/>
        </w:rPr>
        <w:t>规定情形的，一般行政处罚，处</w:t>
      </w:r>
      <w:r>
        <w:rPr>
          <w:rFonts w:hint="eastAsia" w:ascii="宋体" w:cs="宋体"/>
          <w:color w:val="auto"/>
          <w:kern w:val="0"/>
          <w:sz w:val="28"/>
          <w:szCs w:val="28"/>
          <w:lang w:val="en-US" w:eastAsia="zh-CN" w:bidi="ar-SA"/>
        </w:rPr>
        <w:t>三千七百元以上七千三百元以下</w:t>
      </w:r>
      <w:r>
        <w:rPr>
          <w:rFonts w:hint="eastAsia" w:ascii="宋体" w:hAnsi="Calibri" w:eastAsia="宋体" w:cs="宋体"/>
          <w:color w:val="auto"/>
          <w:kern w:val="0"/>
          <w:sz w:val="28"/>
          <w:szCs w:val="28"/>
          <w:lang w:val="zh-CN" w:eastAsia="zh-CN" w:bidi="ar-SA"/>
        </w:rPr>
        <w:t>罚款。</w:t>
      </w:r>
    </w:p>
    <w:p w14:paraId="46AB75E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sz w:val="28"/>
          <w:szCs w:val="28"/>
          <w:lang w:val="zh-CN"/>
        </w:rPr>
      </w:pPr>
      <w:r>
        <w:rPr>
          <w:rFonts w:hint="eastAsia" w:ascii="宋体" w:cs="宋体"/>
          <w:color w:val="auto"/>
          <w:sz w:val="28"/>
          <w:szCs w:val="28"/>
          <w:lang w:val="zh-CN"/>
        </w:rPr>
        <w:t>【</w:t>
      </w:r>
      <w:r>
        <w:rPr>
          <w:rFonts w:hint="eastAsia" w:cs="宋体"/>
          <w:color w:val="auto"/>
          <w:sz w:val="28"/>
          <w:szCs w:val="28"/>
          <w:lang w:val="en-US" w:eastAsia="zh-CN"/>
        </w:rPr>
        <w:t>178</w:t>
      </w:r>
      <w:r>
        <w:rPr>
          <w:rFonts w:hint="eastAsia" w:ascii="宋体" w:cs="宋体"/>
          <w:color w:val="auto"/>
          <w:sz w:val="28"/>
          <w:szCs w:val="28"/>
          <w:lang w:val="zh-CN"/>
        </w:rPr>
        <w:t>】第五十</w:t>
      </w:r>
      <w:r>
        <w:rPr>
          <w:rFonts w:hint="eastAsia" w:cs="宋体"/>
          <w:color w:val="auto"/>
          <w:sz w:val="28"/>
          <w:szCs w:val="28"/>
          <w:lang w:val="zh-CN"/>
        </w:rPr>
        <w:t>四</w:t>
      </w:r>
      <w:r>
        <w:rPr>
          <w:rFonts w:hint="eastAsia" w:ascii="宋体" w:cs="宋体"/>
          <w:color w:val="auto"/>
          <w:sz w:val="28"/>
          <w:szCs w:val="28"/>
          <w:lang w:val="zh-CN"/>
        </w:rPr>
        <w:t>条“处1万元以上3万元以下罚款”裁量基准的规定。</w:t>
      </w:r>
    </w:p>
    <w:p w14:paraId="4FDAE5A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sz w:val="28"/>
          <w:szCs w:val="28"/>
          <w:lang w:val="zh-CN"/>
        </w:rPr>
      </w:pPr>
      <w:r>
        <w:rPr>
          <w:rFonts w:hint="eastAsia" w:ascii="宋体" w:cs="宋体"/>
          <w:color w:val="auto"/>
          <w:sz w:val="28"/>
          <w:szCs w:val="28"/>
          <w:lang w:val="zh-CN"/>
        </w:rPr>
        <w:t>（一）符合下列情形之一的，从轻行政处罚，</w:t>
      </w:r>
      <w:r>
        <w:rPr>
          <w:rFonts w:hint="eastAsia" w:cs="宋体"/>
          <w:color w:val="auto"/>
          <w:sz w:val="28"/>
          <w:szCs w:val="28"/>
          <w:lang w:val="en-US" w:eastAsia="zh-CN"/>
        </w:rPr>
        <w:t>处一</w:t>
      </w:r>
      <w:r>
        <w:rPr>
          <w:rFonts w:hint="eastAsia" w:ascii="宋体" w:cs="宋体"/>
          <w:color w:val="auto"/>
          <w:sz w:val="28"/>
          <w:szCs w:val="28"/>
          <w:lang w:val="zh-CN"/>
        </w:rPr>
        <w:t>万元以上</w:t>
      </w:r>
      <w:r>
        <w:rPr>
          <w:rFonts w:hint="eastAsia" w:cs="宋体"/>
          <w:color w:val="auto"/>
          <w:sz w:val="28"/>
          <w:szCs w:val="28"/>
          <w:lang w:val="en-US" w:eastAsia="zh-CN"/>
        </w:rPr>
        <w:t>一万六千元以下</w:t>
      </w:r>
      <w:r>
        <w:rPr>
          <w:rFonts w:hint="eastAsia" w:ascii="宋体" w:cs="宋体"/>
          <w:color w:val="auto"/>
          <w:sz w:val="28"/>
          <w:szCs w:val="28"/>
          <w:lang w:val="zh-CN"/>
        </w:rPr>
        <w:t>罚款：</w:t>
      </w:r>
    </w:p>
    <w:p w14:paraId="6011C20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sz w:val="28"/>
          <w:szCs w:val="28"/>
          <w:lang w:val="zh-CN"/>
        </w:rPr>
      </w:pPr>
      <w:r>
        <w:rPr>
          <w:rFonts w:hint="eastAsia" w:cs="宋体"/>
          <w:color w:val="auto"/>
          <w:sz w:val="28"/>
          <w:szCs w:val="28"/>
          <w:lang w:val="en-US" w:eastAsia="zh-CN"/>
        </w:rPr>
        <w:t>1.</w:t>
      </w:r>
      <w:r>
        <w:rPr>
          <w:rFonts w:hint="eastAsia" w:ascii="宋体" w:cs="宋体"/>
          <w:color w:val="auto"/>
          <w:sz w:val="28"/>
          <w:szCs w:val="28"/>
          <w:lang w:val="zh-CN"/>
        </w:rPr>
        <w:t>取得许可证后</w:t>
      </w:r>
      <w:r>
        <w:rPr>
          <w:rFonts w:hint="eastAsia" w:cs="宋体"/>
          <w:color w:val="auto"/>
          <w:sz w:val="28"/>
          <w:szCs w:val="28"/>
          <w:lang w:val="zh-CN"/>
        </w:rPr>
        <w:t>经营</w:t>
      </w:r>
      <w:r>
        <w:rPr>
          <w:rFonts w:hint="eastAsia" w:ascii="宋体" w:cs="宋体"/>
          <w:color w:val="auto"/>
          <w:sz w:val="28"/>
          <w:szCs w:val="28"/>
          <w:lang w:val="zh-CN"/>
        </w:rPr>
        <w:t>食品货值金额</w:t>
      </w:r>
      <w:r>
        <w:rPr>
          <w:rFonts w:hint="eastAsia" w:ascii="宋体" w:cs="宋体"/>
          <w:color w:val="auto"/>
          <w:sz w:val="28"/>
          <w:szCs w:val="28"/>
          <w:lang w:val="en-US" w:eastAsia="zh-CN"/>
        </w:rPr>
        <w:t>5</w:t>
      </w:r>
      <w:r>
        <w:rPr>
          <w:rFonts w:hint="eastAsia" w:ascii="宋体" w:cs="宋体"/>
          <w:color w:val="auto"/>
          <w:sz w:val="28"/>
          <w:szCs w:val="28"/>
          <w:lang w:val="zh-CN"/>
        </w:rPr>
        <w:t>千元以下的；</w:t>
      </w:r>
    </w:p>
    <w:p w14:paraId="53AC8077">
      <w:pPr>
        <w:pStyle w:val="12"/>
        <w:pageBreakBefore w:val="0"/>
        <w:kinsoku/>
        <w:wordWrap/>
        <w:overflowPunct/>
        <w:topLinePunct w:val="0"/>
        <w:bidi w:val="0"/>
        <w:spacing w:beforeLines="0" w:afterLines="0" w:line="520" w:lineRule="exact"/>
        <w:ind w:left="0" w:leftChars="0" w:right="0" w:rightChars="0" w:firstLine="560" w:firstLineChars="200"/>
        <w:rPr>
          <w:rFonts w:hint="eastAsia" w:cs="宋体"/>
          <w:color w:val="auto"/>
          <w:sz w:val="28"/>
          <w:szCs w:val="28"/>
          <w:lang w:val="zh-CN"/>
        </w:rPr>
      </w:pPr>
      <w:r>
        <w:rPr>
          <w:rFonts w:hint="eastAsia" w:cs="宋体"/>
          <w:color w:val="auto"/>
          <w:sz w:val="28"/>
          <w:szCs w:val="28"/>
          <w:lang w:val="en-US" w:eastAsia="zh-CN"/>
        </w:rPr>
        <w:t>2.</w:t>
      </w:r>
      <w:r>
        <w:rPr>
          <w:rFonts w:hint="eastAsia" w:cs="宋体"/>
          <w:color w:val="auto"/>
          <w:sz w:val="28"/>
          <w:szCs w:val="28"/>
          <w:lang w:val="zh-CN"/>
        </w:rPr>
        <w:t>符合食品经营许可条件的；</w:t>
      </w:r>
    </w:p>
    <w:p w14:paraId="0A2BA6B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sz w:val="28"/>
          <w:szCs w:val="28"/>
          <w:lang w:val="zh-CN"/>
        </w:rPr>
      </w:pPr>
      <w:r>
        <w:rPr>
          <w:rFonts w:hint="eastAsia"/>
          <w:color w:val="auto"/>
          <w:sz w:val="28"/>
          <w:szCs w:val="28"/>
          <w:lang w:val="en-US" w:eastAsia="zh-CN"/>
        </w:rPr>
        <w:t>3.</w:t>
      </w:r>
      <w:r>
        <w:rPr>
          <w:rFonts w:hint="eastAsia"/>
          <w:color w:val="auto"/>
          <w:sz w:val="28"/>
          <w:szCs w:val="28"/>
        </w:rPr>
        <w:t>符合裁量</w:t>
      </w:r>
      <w:r>
        <w:rPr>
          <w:rFonts w:hint="eastAsia" w:ascii="宋体" w:hAnsi="Calibri" w:eastAsia="宋体" w:cs="宋体"/>
          <w:color w:val="auto"/>
          <w:kern w:val="0"/>
          <w:sz w:val="28"/>
          <w:szCs w:val="28"/>
          <w:lang w:val="zh-CN" w:eastAsia="zh-CN" w:bidi="ar-SA"/>
        </w:rPr>
        <w:t>基准第【</w:t>
      </w:r>
      <w:r>
        <w:rPr>
          <w:rFonts w:hint="eastAsia" w:cs="宋体"/>
          <w:color w:val="auto"/>
          <w:kern w:val="0"/>
          <w:sz w:val="28"/>
          <w:szCs w:val="28"/>
          <w:lang w:val="zh-CN" w:eastAsia="zh-CN" w:bidi="ar-SA"/>
        </w:rPr>
        <w:t>1</w:t>
      </w:r>
      <w:r>
        <w:rPr>
          <w:rFonts w:hint="eastAsia"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w:t>
      </w:r>
      <w:r>
        <w:rPr>
          <w:rFonts w:hint="eastAsia"/>
          <w:color w:val="auto"/>
          <w:sz w:val="28"/>
          <w:szCs w:val="28"/>
        </w:rPr>
        <w:t>从</w:t>
      </w:r>
      <w:r>
        <w:rPr>
          <w:rFonts w:hint="eastAsia"/>
          <w:color w:val="auto"/>
          <w:sz w:val="28"/>
          <w:szCs w:val="28"/>
          <w:lang w:eastAsia="zh-CN"/>
        </w:rPr>
        <w:t>轻</w:t>
      </w:r>
      <w:r>
        <w:rPr>
          <w:rFonts w:hint="eastAsia"/>
          <w:color w:val="auto"/>
          <w:sz w:val="28"/>
          <w:szCs w:val="28"/>
        </w:rPr>
        <w:t>处罚情形</w:t>
      </w:r>
      <w:r>
        <w:rPr>
          <w:rFonts w:hint="eastAsia"/>
          <w:color w:val="auto"/>
          <w:sz w:val="28"/>
          <w:szCs w:val="28"/>
          <w:lang w:val="en-US" w:eastAsia="zh-CN"/>
        </w:rPr>
        <w:t>之一</w:t>
      </w:r>
      <w:r>
        <w:rPr>
          <w:rFonts w:hint="eastAsia"/>
          <w:color w:val="auto"/>
          <w:sz w:val="28"/>
          <w:szCs w:val="28"/>
        </w:rPr>
        <w:t>的</w:t>
      </w:r>
      <w:r>
        <w:rPr>
          <w:rFonts w:hint="eastAsia" w:ascii="宋体" w:cs="宋体"/>
          <w:color w:val="auto"/>
          <w:sz w:val="28"/>
          <w:szCs w:val="28"/>
          <w:lang w:val="zh-CN"/>
        </w:rPr>
        <w:t>。</w:t>
      </w:r>
    </w:p>
    <w:p w14:paraId="6DCD4A8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sz w:val="28"/>
          <w:szCs w:val="28"/>
          <w:lang w:val="zh-CN"/>
        </w:rPr>
      </w:pPr>
      <w:r>
        <w:rPr>
          <w:rFonts w:hint="eastAsia" w:ascii="宋体" w:cs="宋体"/>
          <w:color w:val="auto"/>
          <w:sz w:val="28"/>
          <w:szCs w:val="28"/>
          <w:lang w:val="zh-CN"/>
        </w:rPr>
        <w:t>（二）符合下列情形之一的，从重行政处罚，处</w:t>
      </w:r>
      <w:r>
        <w:rPr>
          <w:rFonts w:hint="eastAsia" w:cs="宋体"/>
          <w:color w:val="auto"/>
          <w:sz w:val="28"/>
          <w:szCs w:val="28"/>
          <w:lang w:val="en-US" w:eastAsia="zh-CN"/>
        </w:rPr>
        <w:t>二万四千元</w:t>
      </w:r>
      <w:r>
        <w:rPr>
          <w:rFonts w:hint="eastAsia" w:ascii="宋体" w:cs="宋体"/>
          <w:color w:val="auto"/>
          <w:sz w:val="28"/>
          <w:szCs w:val="28"/>
          <w:lang w:val="zh-CN"/>
        </w:rPr>
        <w:t>以上</w:t>
      </w:r>
      <w:r>
        <w:rPr>
          <w:rFonts w:hint="eastAsia" w:cs="宋体"/>
          <w:color w:val="auto"/>
          <w:sz w:val="28"/>
          <w:szCs w:val="28"/>
          <w:lang w:val="en-US" w:eastAsia="zh-CN"/>
        </w:rPr>
        <w:t>三</w:t>
      </w:r>
      <w:r>
        <w:rPr>
          <w:rFonts w:hint="eastAsia" w:ascii="宋体" w:cs="宋体"/>
          <w:color w:val="auto"/>
          <w:sz w:val="28"/>
          <w:szCs w:val="28"/>
          <w:lang w:val="zh-CN"/>
        </w:rPr>
        <w:t>万元以下罚款：</w:t>
      </w:r>
    </w:p>
    <w:p w14:paraId="6F97467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sz w:val="28"/>
          <w:szCs w:val="28"/>
          <w:lang w:val="zh-CN"/>
        </w:rPr>
      </w:pPr>
      <w:r>
        <w:rPr>
          <w:rFonts w:hint="eastAsia" w:cs="宋体"/>
          <w:color w:val="auto"/>
          <w:sz w:val="28"/>
          <w:szCs w:val="28"/>
          <w:lang w:val="en-US" w:eastAsia="zh-CN"/>
        </w:rPr>
        <w:t>1.</w:t>
      </w:r>
      <w:r>
        <w:rPr>
          <w:rFonts w:hint="eastAsia" w:ascii="宋体" w:cs="宋体"/>
          <w:color w:val="auto"/>
          <w:sz w:val="28"/>
          <w:szCs w:val="28"/>
          <w:lang w:val="zh-CN"/>
        </w:rPr>
        <w:t>取得许可证后</w:t>
      </w:r>
      <w:r>
        <w:rPr>
          <w:rFonts w:hint="eastAsia" w:cs="宋体"/>
          <w:color w:val="auto"/>
          <w:sz w:val="28"/>
          <w:szCs w:val="28"/>
          <w:lang w:val="zh-CN"/>
        </w:rPr>
        <w:t>经营</w:t>
      </w:r>
      <w:r>
        <w:rPr>
          <w:rFonts w:hint="eastAsia" w:ascii="宋体" w:cs="宋体"/>
          <w:color w:val="auto"/>
          <w:sz w:val="28"/>
          <w:szCs w:val="28"/>
          <w:lang w:val="zh-CN"/>
        </w:rPr>
        <w:t>食品货值金</w:t>
      </w:r>
      <w:r>
        <w:rPr>
          <w:rFonts w:hint="eastAsia" w:cs="宋体"/>
          <w:color w:val="auto"/>
          <w:sz w:val="28"/>
          <w:szCs w:val="28"/>
          <w:lang w:val="en-US" w:eastAsia="zh-CN"/>
        </w:rPr>
        <w:t>额一</w:t>
      </w:r>
      <w:r>
        <w:rPr>
          <w:rFonts w:hint="eastAsia" w:ascii="宋体" w:cs="宋体"/>
          <w:color w:val="auto"/>
          <w:sz w:val="28"/>
          <w:szCs w:val="28"/>
          <w:lang w:val="zh-CN"/>
        </w:rPr>
        <w:t>万元以上的；</w:t>
      </w:r>
    </w:p>
    <w:p w14:paraId="200188A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sz w:val="28"/>
          <w:szCs w:val="28"/>
          <w:lang w:val="zh-CN"/>
        </w:rPr>
      </w:pPr>
      <w:r>
        <w:rPr>
          <w:rFonts w:hint="eastAsia" w:cs="宋体"/>
          <w:color w:val="auto"/>
          <w:sz w:val="28"/>
          <w:szCs w:val="28"/>
          <w:lang w:val="en-US" w:eastAsia="zh-CN"/>
        </w:rPr>
        <w:t>2.</w:t>
      </w:r>
      <w:r>
        <w:rPr>
          <w:rFonts w:hint="eastAsia" w:ascii="宋体" w:cs="宋体"/>
          <w:color w:val="auto"/>
          <w:sz w:val="28"/>
          <w:szCs w:val="28"/>
          <w:lang w:val="zh-CN"/>
        </w:rPr>
        <w:t>取得许可证后</w:t>
      </w:r>
      <w:r>
        <w:rPr>
          <w:rFonts w:hint="eastAsia" w:cs="宋体"/>
          <w:color w:val="auto"/>
          <w:sz w:val="28"/>
          <w:szCs w:val="28"/>
          <w:lang w:val="en-US" w:eastAsia="zh-CN"/>
        </w:rPr>
        <w:t>经营</w:t>
      </w:r>
      <w:r>
        <w:rPr>
          <w:rFonts w:hint="eastAsia" w:ascii="宋体" w:cs="宋体"/>
          <w:color w:val="auto"/>
          <w:sz w:val="28"/>
          <w:szCs w:val="28"/>
          <w:lang w:val="zh-CN"/>
        </w:rPr>
        <w:t>时间超过</w:t>
      </w:r>
      <w:r>
        <w:rPr>
          <w:rFonts w:hint="eastAsia" w:ascii="宋体" w:cs="宋体"/>
          <w:color w:val="auto"/>
          <w:sz w:val="28"/>
          <w:szCs w:val="28"/>
          <w:lang w:val="en-US" w:eastAsia="zh-CN"/>
        </w:rPr>
        <w:t>6</w:t>
      </w:r>
      <w:r>
        <w:rPr>
          <w:rFonts w:hint="eastAsia" w:ascii="宋体" w:cs="宋体"/>
          <w:color w:val="auto"/>
          <w:sz w:val="28"/>
          <w:szCs w:val="28"/>
          <w:lang w:val="zh-CN"/>
        </w:rPr>
        <w:t>个月的；</w:t>
      </w:r>
    </w:p>
    <w:p w14:paraId="54D1690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sz w:val="28"/>
          <w:szCs w:val="28"/>
          <w:lang w:val="zh-CN"/>
        </w:rPr>
      </w:pPr>
      <w:r>
        <w:rPr>
          <w:rFonts w:hint="eastAsia" w:cs="宋体"/>
          <w:color w:val="auto"/>
          <w:sz w:val="28"/>
          <w:szCs w:val="28"/>
          <w:lang w:val="en-US" w:eastAsia="zh-CN"/>
        </w:rPr>
        <w:t>3.</w:t>
      </w:r>
      <w:r>
        <w:rPr>
          <w:rFonts w:hint="eastAsia" w:ascii="宋体" w:cs="宋体"/>
          <w:color w:val="auto"/>
          <w:sz w:val="28"/>
          <w:szCs w:val="28"/>
          <w:lang w:val="zh-CN"/>
        </w:rPr>
        <w:t>涉案食品不符合法律、法规或者食品安全标准的；</w:t>
      </w:r>
    </w:p>
    <w:p w14:paraId="4EAFD5A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sz w:val="28"/>
          <w:szCs w:val="28"/>
          <w:lang w:val="zh-CN"/>
        </w:rPr>
      </w:pPr>
      <w:r>
        <w:rPr>
          <w:rFonts w:hint="eastAsia" w:cs="宋体"/>
          <w:color w:val="auto"/>
          <w:sz w:val="28"/>
          <w:szCs w:val="28"/>
          <w:lang w:val="en-US" w:eastAsia="zh-CN"/>
        </w:rPr>
        <w:t>4.</w:t>
      </w:r>
      <w:r>
        <w:rPr>
          <w:rFonts w:hint="eastAsia" w:ascii="宋体" w:cs="宋体"/>
          <w:color w:val="auto"/>
          <w:sz w:val="28"/>
          <w:szCs w:val="28"/>
          <w:lang w:val="zh-CN"/>
        </w:rPr>
        <w:t>符合裁量</w:t>
      </w:r>
      <w:r>
        <w:rPr>
          <w:rFonts w:hint="eastAsia" w:ascii="宋体" w:hAnsi="Calibri" w:eastAsia="宋体" w:cs="宋体"/>
          <w:color w:val="auto"/>
          <w:kern w:val="0"/>
          <w:sz w:val="28"/>
          <w:szCs w:val="28"/>
          <w:lang w:val="zh-CN" w:eastAsia="zh-CN" w:bidi="ar-SA"/>
        </w:rPr>
        <w:t>基准第【</w:t>
      </w:r>
      <w:r>
        <w:rPr>
          <w:rFonts w:hint="eastAsia" w:cs="宋体"/>
          <w:color w:val="auto"/>
          <w:kern w:val="0"/>
          <w:sz w:val="28"/>
          <w:szCs w:val="28"/>
          <w:lang w:val="zh-CN" w:eastAsia="zh-CN" w:bidi="ar-SA"/>
        </w:rPr>
        <w:t>1</w:t>
      </w:r>
      <w:r>
        <w:rPr>
          <w:rFonts w:hint="eastAsia"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w:t>
      </w:r>
      <w:r>
        <w:rPr>
          <w:rFonts w:hint="eastAsia" w:ascii="宋体" w:cs="宋体"/>
          <w:color w:val="auto"/>
          <w:sz w:val="28"/>
          <w:szCs w:val="28"/>
          <w:lang w:val="zh-CN"/>
        </w:rPr>
        <w:t>从重处罚情形</w:t>
      </w:r>
      <w:r>
        <w:rPr>
          <w:rFonts w:hint="eastAsia" w:cs="宋体"/>
          <w:color w:val="auto"/>
          <w:sz w:val="28"/>
          <w:szCs w:val="28"/>
          <w:lang w:val="en-US" w:eastAsia="zh-CN"/>
        </w:rPr>
        <w:t>之一</w:t>
      </w:r>
      <w:r>
        <w:rPr>
          <w:rFonts w:hint="eastAsia" w:ascii="宋体" w:cs="宋体"/>
          <w:color w:val="auto"/>
          <w:sz w:val="28"/>
          <w:szCs w:val="28"/>
          <w:lang w:val="zh-CN"/>
        </w:rPr>
        <w:t>的。</w:t>
      </w:r>
    </w:p>
    <w:p w14:paraId="5E1ADB9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sz w:val="28"/>
          <w:szCs w:val="28"/>
          <w:lang w:val="zh-CN"/>
        </w:rPr>
      </w:pPr>
      <w:r>
        <w:rPr>
          <w:rFonts w:hint="eastAsia" w:ascii="宋体" w:cs="宋体"/>
          <w:color w:val="auto"/>
          <w:sz w:val="28"/>
          <w:szCs w:val="28"/>
          <w:lang w:val="zh-CN"/>
        </w:rPr>
        <w:t>（三）不符合本条</w:t>
      </w:r>
      <w:r>
        <w:rPr>
          <w:rFonts w:hint="eastAsia"/>
          <w:color w:val="auto"/>
          <w:sz w:val="28"/>
          <w:szCs w:val="28"/>
          <w:lang w:eastAsia="zh-CN"/>
        </w:rPr>
        <w:t>（一）（二）</w:t>
      </w:r>
      <w:r>
        <w:rPr>
          <w:rFonts w:hint="eastAsia" w:ascii="宋体" w:cs="宋体"/>
          <w:color w:val="auto"/>
          <w:sz w:val="28"/>
          <w:szCs w:val="28"/>
          <w:lang w:val="zh-CN"/>
        </w:rPr>
        <w:t>规定情形的，一般行政处罚，处</w:t>
      </w:r>
      <w:r>
        <w:rPr>
          <w:rFonts w:hint="eastAsia" w:cs="宋体"/>
          <w:color w:val="auto"/>
          <w:sz w:val="28"/>
          <w:szCs w:val="28"/>
          <w:lang w:val="en-US" w:eastAsia="zh-CN"/>
        </w:rPr>
        <w:t>一万六千元以上二万四千元</w:t>
      </w:r>
      <w:r>
        <w:rPr>
          <w:rFonts w:hint="eastAsia" w:ascii="宋体" w:cs="宋体"/>
          <w:color w:val="auto"/>
          <w:sz w:val="28"/>
          <w:szCs w:val="28"/>
          <w:lang w:val="zh-CN"/>
        </w:rPr>
        <w:t>以下罚款。</w:t>
      </w:r>
    </w:p>
    <w:p w14:paraId="012C1D6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sz w:val="28"/>
          <w:szCs w:val="28"/>
          <w:lang w:val="zh-CN"/>
        </w:rPr>
      </w:pPr>
      <w:r>
        <w:rPr>
          <w:rFonts w:hint="eastAsia" w:ascii="宋体" w:cs="宋体"/>
          <w:color w:val="auto"/>
          <w:sz w:val="28"/>
          <w:szCs w:val="28"/>
          <w:lang w:val="zh-CN"/>
        </w:rPr>
        <w:t>【</w:t>
      </w:r>
      <w:r>
        <w:rPr>
          <w:rFonts w:hint="eastAsia" w:cs="宋体"/>
          <w:color w:val="auto"/>
          <w:sz w:val="28"/>
          <w:szCs w:val="28"/>
          <w:lang w:val="en-US" w:eastAsia="zh-CN"/>
        </w:rPr>
        <w:t>179</w:t>
      </w:r>
      <w:r>
        <w:rPr>
          <w:rFonts w:hint="eastAsia" w:ascii="宋体" w:cs="宋体"/>
          <w:color w:val="auto"/>
          <w:sz w:val="28"/>
          <w:szCs w:val="28"/>
          <w:lang w:val="zh-CN"/>
        </w:rPr>
        <w:t>】第五十</w:t>
      </w:r>
      <w:r>
        <w:rPr>
          <w:rFonts w:hint="eastAsia" w:cs="宋体"/>
          <w:color w:val="auto"/>
          <w:sz w:val="28"/>
          <w:szCs w:val="28"/>
          <w:lang w:val="zh-CN"/>
        </w:rPr>
        <w:t>六</w:t>
      </w:r>
      <w:r>
        <w:rPr>
          <w:rFonts w:hint="eastAsia" w:ascii="宋体" w:cs="宋体"/>
          <w:color w:val="auto"/>
          <w:sz w:val="28"/>
          <w:szCs w:val="28"/>
          <w:lang w:val="zh-CN"/>
        </w:rPr>
        <w:t>条“</w:t>
      </w:r>
      <w:r>
        <w:rPr>
          <w:rFonts w:hint="eastAsia" w:cs="宋体"/>
          <w:color w:val="auto"/>
          <w:sz w:val="28"/>
          <w:szCs w:val="28"/>
          <w:lang w:val="zh-CN"/>
        </w:rPr>
        <w:t>逾期不改的，</w:t>
      </w:r>
      <w:r>
        <w:rPr>
          <w:rFonts w:hint="eastAsia"/>
          <w:b w:val="0"/>
          <w:bCs/>
          <w:color w:val="auto"/>
          <w:sz w:val="28"/>
          <w:szCs w:val="28"/>
          <w:lang w:val="zh-CN" w:eastAsia="zh-CN"/>
        </w:rPr>
        <w:t>处一千元以上一万元以下罚款</w:t>
      </w:r>
      <w:r>
        <w:rPr>
          <w:rFonts w:hint="eastAsia" w:ascii="宋体" w:cs="宋体"/>
          <w:color w:val="auto"/>
          <w:sz w:val="28"/>
          <w:szCs w:val="28"/>
          <w:lang w:val="zh-CN"/>
        </w:rPr>
        <w:t>”裁量基准的规定。</w:t>
      </w:r>
    </w:p>
    <w:p w14:paraId="51E0D935">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default" w:ascii="宋体" w:hAnsi="Calibri" w:eastAsia="宋体" w:cs="宋体"/>
          <w:color w:val="auto"/>
          <w:kern w:val="0"/>
          <w:sz w:val="28"/>
          <w:szCs w:val="28"/>
          <w:lang w:val="en-US" w:eastAsia="zh-CN" w:bidi="ar-SA"/>
        </w:rPr>
      </w:pPr>
      <w:r>
        <w:rPr>
          <w:rFonts w:hint="eastAsia" w:ascii="宋体" w:hAnsi="Calibri" w:eastAsia="宋体" w:cs="宋体"/>
          <w:color w:val="auto"/>
          <w:kern w:val="0"/>
          <w:sz w:val="28"/>
          <w:szCs w:val="28"/>
          <w:lang w:val="zh-CN" w:eastAsia="zh-CN" w:bidi="ar-SA"/>
        </w:rPr>
        <w:t>（一）符合下列情形之一的，从轻行政处罚，处</w:t>
      </w:r>
      <w:r>
        <w:rPr>
          <w:rFonts w:hint="eastAsia" w:ascii="宋体" w:cs="宋体"/>
          <w:color w:val="auto"/>
          <w:kern w:val="0"/>
          <w:sz w:val="28"/>
          <w:szCs w:val="28"/>
          <w:lang w:val="en-US" w:eastAsia="zh-CN" w:bidi="ar-SA"/>
        </w:rPr>
        <w:t>一千元</w:t>
      </w:r>
      <w:r>
        <w:rPr>
          <w:rFonts w:hint="eastAsia" w:ascii="宋体" w:hAnsi="Calibri" w:eastAsia="宋体" w:cs="宋体"/>
          <w:color w:val="auto"/>
          <w:kern w:val="0"/>
          <w:sz w:val="28"/>
          <w:szCs w:val="28"/>
          <w:lang w:val="zh-CN" w:eastAsia="zh-CN" w:bidi="ar-SA"/>
        </w:rPr>
        <w:t>以上</w:t>
      </w:r>
      <w:r>
        <w:rPr>
          <w:rFonts w:hint="eastAsia" w:ascii="宋体" w:cs="宋体"/>
          <w:color w:val="auto"/>
          <w:kern w:val="0"/>
          <w:sz w:val="28"/>
          <w:szCs w:val="28"/>
          <w:lang w:val="en-US" w:eastAsia="zh-CN" w:bidi="ar-SA"/>
        </w:rPr>
        <w:t>三千七百元</w:t>
      </w:r>
      <w:r>
        <w:rPr>
          <w:rFonts w:hint="eastAsia" w:ascii="宋体" w:hAnsi="Calibri" w:eastAsia="宋体" w:cs="宋体"/>
          <w:color w:val="auto"/>
          <w:kern w:val="0"/>
          <w:sz w:val="28"/>
          <w:szCs w:val="28"/>
          <w:lang w:val="zh-CN" w:eastAsia="zh-CN" w:bidi="ar-SA"/>
        </w:rPr>
        <w:t>以下罚款：</w:t>
      </w:r>
    </w:p>
    <w:p w14:paraId="6BDDE2D8">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自责令改正期限届满之日起不超过五个工作日的；</w:t>
      </w:r>
    </w:p>
    <w:p w14:paraId="4C984AE0">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符合裁量基准第【1</w:t>
      </w:r>
      <w:r>
        <w:rPr>
          <w:rFonts w:hint="eastAsia" w:ascii="宋体" w:hAnsi="Calibri" w:eastAsia="宋体"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】条从轻处罚情形</w:t>
      </w:r>
      <w:r>
        <w:rPr>
          <w:rFonts w:hint="eastAsia" w:ascii="宋体" w:cs="宋体"/>
          <w:color w:val="auto"/>
          <w:kern w:val="0"/>
          <w:sz w:val="28"/>
          <w:szCs w:val="28"/>
          <w:lang w:val="en-US" w:eastAsia="zh-CN" w:bidi="ar-SA"/>
        </w:rPr>
        <w:t>之一</w:t>
      </w:r>
      <w:r>
        <w:rPr>
          <w:rFonts w:hint="eastAsia" w:ascii="宋体" w:hAnsi="Calibri" w:eastAsia="宋体" w:cs="宋体"/>
          <w:color w:val="auto"/>
          <w:kern w:val="0"/>
          <w:sz w:val="28"/>
          <w:szCs w:val="28"/>
          <w:lang w:val="zh-CN" w:eastAsia="zh-CN" w:bidi="ar-SA"/>
        </w:rPr>
        <w:t>的。</w:t>
      </w:r>
    </w:p>
    <w:p w14:paraId="4C6BB857">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zh-CN" w:eastAsia="zh-CN" w:bidi="ar-SA"/>
        </w:rPr>
        <w:t>（二）符合下列情形之一的，从重行政处罚，处</w:t>
      </w:r>
      <w:r>
        <w:rPr>
          <w:rFonts w:hint="eastAsia" w:ascii="宋体" w:cs="宋体"/>
          <w:color w:val="auto"/>
          <w:kern w:val="0"/>
          <w:sz w:val="28"/>
          <w:szCs w:val="28"/>
          <w:lang w:val="en-US" w:eastAsia="zh-CN" w:bidi="ar-SA"/>
        </w:rPr>
        <w:t>七千三百元以上一万元以下</w:t>
      </w:r>
      <w:r>
        <w:rPr>
          <w:rFonts w:hint="eastAsia" w:ascii="宋体" w:hAnsi="Calibri" w:eastAsia="宋体" w:cs="宋体"/>
          <w:color w:val="auto"/>
          <w:kern w:val="0"/>
          <w:sz w:val="28"/>
          <w:szCs w:val="28"/>
          <w:lang w:val="zh-CN" w:eastAsia="zh-CN" w:bidi="ar-SA"/>
        </w:rPr>
        <w:t>罚款：</w:t>
      </w:r>
    </w:p>
    <w:p w14:paraId="1AE832D0">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自责令改正期限届满之日起超过三十日的；</w:t>
      </w:r>
    </w:p>
    <w:p w14:paraId="2D7237FF">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符合裁量基准第【1</w:t>
      </w:r>
      <w:r>
        <w:rPr>
          <w:rFonts w:hint="eastAsia" w:ascii="宋体" w:hAnsi="Calibri" w:eastAsia="宋体"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】条从重处罚情形</w:t>
      </w:r>
      <w:r>
        <w:rPr>
          <w:rFonts w:hint="eastAsia" w:ascii="宋体" w:cs="宋体"/>
          <w:color w:val="auto"/>
          <w:kern w:val="0"/>
          <w:sz w:val="28"/>
          <w:szCs w:val="28"/>
          <w:lang w:val="en-US" w:eastAsia="zh-CN" w:bidi="ar-SA"/>
        </w:rPr>
        <w:t>之一</w:t>
      </w:r>
      <w:r>
        <w:rPr>
          <w:rFonts w:hint="eastAsia" w:ascii="宋体" w:hAnsi="Calibri" w:eastAsia="宋体" w:cs="宋体"/>
          <w:color w:val="auto"/>
          <w:kern w:val="0"/>
          <w:sz w:val="28"/>
          <w:szCs w:val="28"/>
          <w:lang w:val="zh-CN" w:eastAsia="zh-CN" w:bidi="ar-SA"/>
        </w:rPr>
        <w:t>的。</w:t>
      </w:r>
    </w:p>
    <w:p w14:paraId="01788D3F">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zh-CN" w:eastAsia="zh-CN" w:bidi="ar-SA"/>
        </w:rPr>
        <w:t>（三）不符合本条</w:t>
      </w:r>
      <w:r>
        <w:rPr>
          <w:rFonts w:hint="eastAsia"/>
          <w:color w:val="auto"/>
          <w:sz w:val="28"/>
          <w:szCs w:val="28"/>
          <w:lang w:eastAsia="zh-CN"/>
        </w:rPr>
        <w:t>（一）（二）</w:t>
      </w:r>
      <w:r>
        <w:rPr>
          <w:rFonts w:hint="eastAsia" w:ascii="宋体" w:hAnsi="Calibri" w:eastAsia="宋体" w:cs="宋体"/>
          <w:color w:val="auto"/>
          <w:kern w:val="0"/>
          <w:sz w:val="28"/>
          <w:szCs w:val="28"/>
          <w:lang w:val="zh-CN" w:eastAsia="zh-CN" w:bidi="ar-SA"/>
        </w:rPr>
        <w:t>规定情形的，一般行政处罚，处</w:t>
      </w:r>
      <w:r>
        <w:rPr>
          <w:rFonts w:hint="eastAsia" w:ascii="宋体" w:cs="宋体"/>
          <w:color w:val="auto"/>
          <w:kern w:val="0"/>
          <w:sz w:val="28"/>
          <w:szCs w:val="28"/>
          <w:lang w:val="en-US" w:eastAsia="zh-CN" w:bidi="ar-SA"/>
        </w:rPr>
        <w:t>三千七百元以上七千三百元以下</w:t>
      </w:r>
      <w:r>
        <w:rPr>
          <w:rFonts w:hint="eastAsia" w:ascii="宋体" w:hAnsi="Calibri" w:eastAsia="宋体" w:cs="宋体"/>
          <w:color w:val="auto"/>
          <w:kern w:val="0"/>
          <w:sz w:val="28"/>
          <w:szCs w:val="28"/>
          <w:lang w:val="zh-CN" w:eastAsia="zh-CN" w:bidi="ar-SA"/>
        </w:rPr>
        <w:t>罚款。</w:t>
      </w:r>
    </w:p>
    <w:p w14:paraId="291C613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sz w:val="28"/>
          <w:szCs w:val="28"/>
          <w:lang w:val="zh-CN"/>
        </w:rPr>
      </w:pPr>
      <w:r>
        <w:rPr>
          <w:rFonts w:hint="eastAsia" w:ascii="宋体" w:cs="宋体"/>
          <w:color w:val="auto"/>
          <w:sz w:val="28"/>
          <w:szCs w:val="28"/>
          <w:lang w:val="zh-CN"/>
        </w:rPr>
        <w:t>【</w:t>
      </w:r>
      <w:r>
        <w:rPr>
          <w:rFonts w:hint="eastAsia" w:cs="宋体"/>
          <w:color w:val="auto"/>
          <w:sz w:val="28"/>
          <w:szCs w:val="28"/>
          <w:lang w:val="en-US" w:eastAsia="zh-CN"/>
        </w:rPr>
        <w:t>180</w:t>
      </w:r>
      <w:r>
        <w:rPr>
          <w:rFonts w:hint="eastAsia" w:ascii="宋体" w:cs="宋体"/>
          <w:color w:val="auto"/>
          <w:sz w:val="28"/>
          <w:szCs w:val="28"/>
          <w:lang w:val="zh-CN"/>
        </w:rPr>
        <w:t>】第五十</w:t>
      </w:r>
      <w:r>
        <w:rPr>
          <w:rFonts w:hint="eastAsia" w:cs="宋体"/>
          <w:color w:val="auto"/>
          <w:sz w:val="28"/>
          <w:szCs w:val="28"/>
          <w:lang w:val="zh-CN"/>
        </w:rPr>
        <w:t>七</w:t>
      </w:r>
      <w:r>
        <w:rPr>
          <w:rFonts w:hint="eastAsia" w:ascii="宋体" w:cs="宋体"/>
          <w:color w:val="auto"/>
          <w:sz w:val="28"/>
          <w:szCs w:val="28"/>
          <w:lang w:val="zh-CN"/>
        </w:rPr>
        <w:t>条“</w:t>
      </w:r>
      <w:r>
        <w:rPr>
          <w:rFonts w:hint="eastAsia"/>
          <w:b w:val="0"/>
          <w:bCs/>
          <w:color w:val="auto"/>
          <w:sz w:val="28"/>
          <w:szCs w:val="28"/>
          <w:lang w:val="zh-CN" w:eastAsia="zh-CN"/>
        </w:rPr>
        <w:t>并处一万元以上三万元以下罚款</w:t>
      </w:r>
      <w:r>
        <w:rPr>
          <w:rFonts w:hint="eastAsia" w:ascii="宋体" w:cs="宋体"/>
          <w:color w:val="auto"/>
          <w:sz w:val="28"/>
          <w:szCs w:val="28"/>
          <w:lang w:val="zh-CN"/>
        </w:rPr>
        <w:t>”裁量基准的规定。</w:t>
      </w:r>
    </w:p>
    <w:p w14:paraId="07C7AE30">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zh-CN" w:eastAsia="zh-CN" w:bidi="ar-SA"/>
        </w:rPr>
        <w:t>（一）符合下列情形之一的，从轻行政处罚，处</w:t>
      </w:r>
      <w:r>
        <w:rPr>
          <w:rFonts w:hint="eastAsia" w:ascii="宋体" w:cs="宋体"/>
          <w:color w:val="auto"/>
          <w:kern w:val="0"/>
          <w:sz w:val="28"/>
          <w:szCs w:val="28"/>
          <w:lang w:val="en-US" w:eastAsia="zh-CN" w:bidi="ar-SA"/>
        </w:rPr>
        <w:t>一</w:t>
      </w:r>
      <w:r>
        <w:rPr>
          <w:rFonts w:hint="eastAsia" w:ascii="宋体" w:hAnsi="Calibri" w:eastAsia="宋体" w:cs="宋体"/>
          <w:color w:val="auto"/>
          <w:kern w:val="0"/>
          <w:sz w:val="28"/>
          <w:szCs w:val="28"/>
          <w:lang w:val="zh-CN" w:eastAsia="zh-CN" w:bidi="ar-SA"/>
        </w:rPr>
        <w:t>万元以上</w:t>
      </w:r>
      <w:r>
        <w:rPr>
          <w:rFonts w:hint="eastAsia" w:ascii="宋体" w:cs="宋体"/>
          <w:color w:val="auto"/>
          <w:kern w:val="0"/>
          <w:sz w:val="28"/>
          <w:szCs w:val="28"/>
          <w:lang w:val="en-US" w:eastAsia="zh-CN" w:bidi="ar-SA"/>
        </w:rPr>
        <w:t>一万六千元</w:t>
      </w:r>
      <w:r>
        <w:rPr>
          <w:rFonts w:hint="eastAsia" w:ascii="宋体" w:hAnsi="Calibri" w:eastAsia="宋体" w:cs="宋体"/>
          <w:color w:val="auto"/>
          <w:kern w:val="0"/>
          <w:sz w:val="28"/>
          <w:szCs w:val="28"/>
          <w:lang w:val="zh-CN" w:eastAsia="zh-CN" w:bidi="ar-SA"/>
        </w:rPr>
        <w:t>以下罚款：</w:t>
      </w:r>
    </w:p>
    <w:p w14:paraId="34B3EDB1">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违法所</w:t>
      </w:r>
      <w:r>
        <w:rPr>
          <w:rFonts w:hint="eastAsia" w:ascii="宋体" w:cs="宋体"/>
          <w:color w:val="auto"/>
          <w:kern w:val="0"/>
          <w:sz w:val="28"/>
          <w:szCs w:val="28"/>
          <w:lang w:val="en-US" w:eastAsia="zh-CN" w:bidi="ar-SA"/>
        </w:rPr>
        <w:t>得一</w:t>
      </w:r>
      <w:r>
        <w:rPr>
          <w:rFonts w:hint="eastAsia" w:ascii="宋体" w:hAnsi="Calibri" w:eastAsia="宋体" w:cs="宋体"/>
          <w:color w:val="auto"/>
          <w:kern w:val="0"/>
          <w:sz w:val="28"/>
          <w:szCs w:val="28"/>
          <w:lang w:val="zh-CN" w:eastAsia="zh-CN" w:bidi="ar-SA"/>
        </w:rPr>
        <w:t>万元以上</w:t>
      </w:r>
      <w:r>
        <w:rPr>
          <w:rFonts w:hint="eastAsia" w:ascii="宋体" w:cs="宋体"/>
          <w:color w:val="auto"/>
          <w:kern w:val="0"/>
          <w:sz w:val="28"/>
          <w:szCs w:val="28"/>
          <w:lang w:val="en-US" w:eastAsia="zh-CN" w:bidi="ar-SA"/>
        </w:rPr>
        <w:t>一万五千元以下</w:t>
      </w:r>
      <w:r>
        <w:rPr>
          <w:rFonts w:hint="eastAsia" w:ascii="宋体" w:hAnsi="Calibri" w:eastAsia="宋体" w:cs="宋体"/>
          <w:color w:val="auto"/>
          <w:kern w:val="0"/>
          <w:sz w:val="28"/>
          <w:szCs w:val="28"/>
          <w:lang w:val="zh-CN" w:eastAsia="zh-CN" w:bidi="ar-SA"/>
        </w:rPr>
        <w:t>的；</w:t>
      </w:r>
    </w:p>
    <w:p w14:paraId="496D3504">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符合裁量基准第【1</w:t>
      </w:r>
      <w:r>
        <w:rPr>
          <w:rFonts w:hint="eastAsia" w:ascii="宋体" w:hAnsi="Calibri" w:eastAsia="宋体"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】条从轻处罚情形</w:t>
      </w:r>
      <w:r>
        <w:rPr>
          <w:rFonts w:hint="eastAsia" w:ascii="宋体" w:cs="宋体"/>
          <w:color w:val="auto"/>
          <w:kern w:val="0"/>
          <w:sz w:val="28"/>
          <w:szCs w:val="28"/>
          <w:lang w:val="en-US" w:eastAsia="zh-CN" w:bidi="ar-SA"/>
        </w:rPr>
        <w:t>之一</w:t>
      </w:r>
      <w:r>
        <w:rPr>
          <w:rFonts w:hint="eastAsia" w:ascii="宋体" w:hAnsi="Calibri" w:eastAsia="宋体" w:cs="宋体"/>
          <w:color w:val="auto"/>
          <w:kern w:val="0"/>
          <w:sz w:val="28"/>
          <w:szCs w:val="28"/>
          <w:lang w:val="zh-CN" w:eastAsia="zh-CN" w:bidi="ar-SA"/>
        </w:rPr>
        <w:t>的。</w:t>
      </w:r>
    </w:p>
    <w:p w14:paraId="74CC064A">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zh-CN" w:eastAsia="zh-CN" w:bidi="ar-SA"/>
        </w:rPr>
        <w:t>（二）符合下列情形之一的，从重行政处罚，处</w:t>
      </w:r>
      <w:r>
        <w:rPr>
          <w:rFonts w:hint="eastAsia" w:ascii="宋体" w:cs="宋体"/>
          <w:color w:val="auto"/>
          <w:kern w:val="0"/>
          <w:sz w:val="28"/>
          <w:szCs w:val="28"/>
          <w:lang w:val="en-US" w:eastAsia="zh-CN" w:bidi="ar-SA"/>
        </w:rPr>
        <w:t>二万四千元以上</w:t>
      </w:r>
      <w:r>
        <w:rPr>
          <w:rFonts w:hint="eastAsia" w:ascii="宋体" w:hAnsi="Calibri" w:eastAsia="宋体" w:cs="宋体"/>
          <w:color w:val="auto"/>
          <w:kern w:val="0"/>
          <w:sz w:val="28"/>
          <w:szCs w:val="28"/>
          <w:lang w:val="zh-CN" w:eastAsia="zh-CN" w:bidi="ar-SA"/>
        </w:rPr>
        <w:t>以上</w:t>
      </w:r>
      <w:r>
        <w:rPr>
          <w:rFonts w:hint="eastAsia" w:ascii="宋体" w:cs="宋体"/>
          <w:color w:val="auto"/>
          <w:kern w:val="0"/>
          <w:sz w:val="28"/>
          <w:szCs w:val="28"/>
          <w:lang w:val="en-US" w:eastAsia="zh-CN" w:bidi="ar-SA"/>
        </w:rPr>
        <w:t>三</w:t>
      </w:r>
      <w:r>
        <w:rPr>
          <w:rFonts w:hint="eastAsia" w:ascii="宋体" w:hAnsi="Calibri" w:eastAsia="宋体" w:cs="宋体"/>
          <w:color w:val="auto"/>
          <w:kern w:val="0"/>
          <w:sz w:val="28"/>
          <w:szCs w:val="28"/>
          <w:lang w:val="zh-CN" w:eastAsia="zh-CN" w:bidi="ar-SA"/>
        </w:rPr>
        <w:t>万元以下罚款：</w:t>
      </w:r>
    </w:p>
    <w:p w14:paraId="675263D4">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伪造、涂改、倒卖、出租、出借、转让食品经营许可证</w:t>
      </w:r>
      <w:r>
        <w:rPr>
          <w:rFonts w:hint="eastAsia" w:ascii="宋体" w:cs="宋体"/>
          <w:color w:val="auto"/>
          <w:kern w:val="0"/>
          <w:sz w:val="28"/>
          <w:szCs w:val="28"/>
          <w:lang w:val="zh-CN" w:eastAsia="zh-CN" w:bidi="ar-SA"/>
        </w:rPr>
        <w:t>二</w:t>
      </w:r>
      <w:r>
        <w:rPr>
          <w:rFonts w:hint="eastAsia" w:ascii="宋体" w:hAnsi="Calibri" w:eastAsia="宋体" w:cs="宋体"/>
          <w:color w:val="auto"/>
          <w:kern w:val="0"/>
          <w:sz w:val="28"/>
          <w:szCs w:val="28"/>
          <w:lang w:val="zh-CN" w:eastAsia="zh-CN" w:bidi="ar-SA"/>
        </w:rPr>
        <w:t>次以上的；</w:t>
      </w:r>
    </w:p>
    <w:p w14:paraId="7808AE94">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违法所得</w:t>
      </w:r>
      <w:r>
        <w:rPr>
          <w:rFonts w:hint="eastAsia" w:ascii="宋体" w:hAnsi="Calibri" w:eastAsia="宋体"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万元以上的；</w:t>
      </w:r>
    </w:p>
    <w:p w14:paraId="0BCF349A">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3.</w:t>
      </w:r>
      <w:r>
        <w:rPr>
          <w:rFonts w:hint="eastAsia" w:ascii="宋体" w:hAnsi="Calibri" w:eastAsia="宋体" w:cs="宋体"/>
          <w:color w:val="auto"/>
          <w:kern w:val="0"/>
          <w:sz w:val="28"/>
          <w:szCs w:val="28"/>
          <w:lang w:val="zh-CN" w:eastAsia="zh-CN" w:bidi="ar-SA"/>
        </w:rPr>
        <w:t>符合裁量基准第【1</w:t>
      </w:r>
      <w:r>
        <w:rPr>
          <w:rFonts w:hint="eastAsia" w:ascii="宋体" w:hAnsi="Calibri" w:eastAsia="宋体"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】条从重处罚情形</w:t>
      </w:r>
      <w:r>
        <w:rPr>
          <w:rFonts w:hint="eastAsia" w:ascii="宋体" w:cs="宋体"/>
          <w:color w:val="auto"/>
          <w:kern w:val="0"/>
          <w:sz w:val="28"/>
          <w:szCs w:val="28"/>
          <w:lang w:val="en-US" w:eastAsia="zh-CN" w:bidi="ar-SA"/>
        </w:rPr>
        <w:t>之一</w:t>
      </w:r>
      <w:r>
        <w:rPr>
          <w:rFonts w:hint="eastAsia" w:ascii="宋体" w:hAnsi="Calibri" w:eastAsia="宋体" w:cs="宋体"/>
          <w:color w:val="auto"/>
          <w:kern w:val="0"/>
          <w:sz w:val="28"/>
          <w:szCs w:val="28"/>
          <w:lang w:val="zh-CN" w:eastAsia="zh-CN" w:bidi="ar-SA"/>
        </w:rPr>
        <w:t>的。</w:t>
      </w:r>
    </w:p>
    <w:p w14:paraId="4D9EDDDC">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zh-CN" w:eastAsia="zh-CN" w:bidi="ar-SA"/>
        </w:rPr>
        <w:t>（三）不符合本条</w:t>
      </w:r>
      <w:r>
        <w:rPr>
          <w:rFonts w:hint="eastAsia"/>
          <w:color w:val="auto"/>
          <w:sz w:val="28"/>
          <w:szCs w:val="28"/>
          <w:lang w:eastAsia="zh-CN"/>
        </w:rPr>
        <w:t>（一）（二）</w:t>
      </w:r>
      <w:r>
        <w:rPr>
          <w:rFonts w:hint="eastAsia" w:ascii="宋体" w:hAnsi="Calibri" w:eastAsia="宋体" w:cs="宋体"/>
          <w:color w:val="auto"/>
          <w:kern w:val="0"/>
          <w:sz w:val="28"/>
          <w:szCs w:val="28"/>
          <w:lang w:val="zh-CN" w:eastAsia="zh-CN" w:bidi="ar-SA"/>
        </w:rPr>
        <w:t>规定情形的，一般行政处罚，处</w:t>
      </w:r>
      <w:r>
        <w:rPr>
          <w:rFonts w:hint="eastAsia" w:ascii="宋体" w:cs="宋体"/>
          <w:color w:val="auto"/>
          <w:kern w:val="0"/>
          <w:sz w:val="28"/>
          <w:szCs w:val="28"/>
          <w:lang w:val="en-US" w:eastAsia="zh-CN" w:bidi="ar-SA"/>
        </w:rPr>
        <w:t>一万六千元以上二万四千元</w:t>
      </w:r>
      <w:r>
        <w:rPr>
          <w:rFonts w:hint="eastAsia" w:ascii="宋体" w:hAnsi="Calibri" w:eastAsia="宋体" w:cs="宋体"/>
          <w:color w:val="auto"/>
          <w:kern w:val="0"/>
          <w:sz w:val="28"/>
          <w:szCs w:val="28"/>
          <w:lang w:val="zh-CN" w:eastAsia="zh-CN" w:bidi="ar-SA"/>
        </w:rPr>
        <w:t>以下罚款。</w:t>
      </w:r>
    </w:p>
    <w:p w14:paraId="1C96450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sz w:val="28"/>
          <w:szCs w:val="28"/>
          <w:lang w:val="zh-CN"/>
        </w:rPr>
      </w:pPr>
      <w:r>
        <w:rPr>
          <w:rFonts w:hint="eastAsia" w:ascii="宋体" w:cs="宋体"/>
          <w:color w:val="auto"/>
          <w:sz w:val="28"/>
          <w:szCs w:val="28"/>
          <w:lang w:val="zh-CN"/>
        </w:rPr>
        <w:t>【</w:t>
      </w:r>
      <w:r>
        <w:rPr>
          <w:rFonts w:hint="eastAsia" w:cs="宋体"/>
          <w:color w:val="auto"/>
          <w:sz w:val="28"/>
          <w:szCs w:val="28"/>
          <w:lang w:val="en-US" w:eastAsia="zh-CN"/>
        </w:rPr>
        <w:t>181】</w:t>
      </w:r>
      <w:r>
        <w:rPr>
          <w:rFonts w:hint="eastAsia" w:ascii="宋体" w:cs="宋体"/>
          <w:color w:val="auto"/>
          <w:sz w:val="28"/>
          <w:szCs w:val="28"/>
          <w:lang w:val="zh-CN"/>
        </w:rPr>
        <w:t>第五十</w:t>
      </w:r>
      <w:r>
        <w:rPr>
          <w:rFonts w:hint="eastAsia" w:cs="宋体"/>
          <w:color w:val="auto"/>
          <w:sz w:val="28"/>
          <w:szCs w:val="28"/>
          <w:lang w:val="zh-CN"/>
        </w:rPr>
        <w:t>七</w:t>
      </w:r>
      <w:r>
        <w:rPr>
          <w:rFonts w:hint="eastAsia" w:ascii="宋体" w:cs="宋体"/>
          <w:color w:val="auto"/>
          <w:sz w:val="28"/>
          <w:szCs w:val="28"/>
          <w:lang w:val="zh-CN"/>
        </w:rPr>
        <w:t>条“</w:t>
      </w:r>
      <w:r>
        <w:rPr>
          <w:rFonts w:hint="eastAsia"/>
          <w:b w:val="0"/>
          <w:bCs/>
          <w:color w:val="auto"/>
          <w:sz w:val="28"/>
          <w:szCs w:val="28"/>
          <w:lang w:val="zh-CN" w:eastAsia="zh-CN"/>
        </w:rPr>
        <w:t>情节严重的，处三万元以上十万元以下罚款</w:t>
      </w:r>
      <w:r>
        <w:rPr>
          <w:rFonts w:hint="eastAsia" w:ascii="宋体" w:cs="宋体"/>
          <w:color w:val="auto"/>
          <w:sz w:val="28"/>
          <w:szCs w:val="28"/>
          <w:lang w:val="zh-CN"/>
        </w:rPr>
        <w:t>”裁量基准的规定。</w:t>
      </w:r>
    </w:p>
    <w:p w14:paraId="340B819C">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w:t>
      </w:r>
      <w:r>
        <w:rPr>
          <w:rFonts w:hint="eastAsia" w:ascii="宋体" w:hAnsi="Calibri" w:eastAsia="宋体" w:cs="宋体"/>
          <w:color w:val="auto"/>
          <w:kern w:val="0"/>
          <w:sz w:val="28"/>
          <w:szCs w:val="28"/>
          <w:lang w:val="zh-CN" w:eastAsia="zh-CN" w:bidi="ar-SA"/>
        </w:rPr>
        <w:t>基准第【</w:t>
      </w:r>
      <w:r>
        <w:rPr>
          <w:rFonts w:hint="eastAsia" w:cs="宋体"/>
          <w:color w:val="auto"/>
          <w:kern w:val="0"/>
          <w:sz w:val="28"/>
          <w:szCs w:val="28"/>
          <w:lang w:val="zh-CN" w:eastAsia="zh-CN" w:bidi="ar-SA"/>
        </w:rPr>
        <w:t>1</w:t>
      </w:r>
      <w:r>
        <w:rPr>
          <w:rFonts w:hint="eastAsia"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w:t>
      </w:r>
      <w:r>
        <w:rPr>
          <w:rFonts w:hint="eastAsia"/>
          <w:color w:val="auto"/>
          <w:sz w:val="28"/>
          <w:szCs w:val="28"/>
        </w:rPr>
        <w:t>从轻处罚情形之一的</w:t>
      </w:r>
      <w:r>
        <w:rPr>
          <w:rFonts w:hint="eastAsia"/>
          <w:color w:val="auto"/>
          <w:sz w:val="28"/>
          <w:szCs w:val="28"/>
          <w:lang w:eastAsia="zh-CN"/>
        </w:rPr>
        <w:t>，从轻行政处罚，</w:t>
      </w:r>
      <w:r>
        <w:rPr>
          <w:rFonts w:hint="eastAsia"/>
          <w:color w:val="auto"/>
          <w:sz w:val="28"/>
          <w:szCs w:val="28"/>
        </w:rPr>
        <w:t>处</w:t>
      </w:r>
      <w:r>
        <w:rPr>
          <w:rFonts w:hint="eastAsia"/>
          <w:color w:val="auto"/>
          <w:sz w:val="28"/>
          <w:szCs w:val="28"/>
          <w:lang w:val="en-US" w:eastAsia="zh-CN"/>
        </w:rPr>
        <w:t>三万元以上五万一千元</w:t>
      </w:r>
      <w:r>
        <w:rPr>
          <w:rFonts w:hint="eastAsia"/>
          <w:color w:val="auto"/>
          <w:sz w:val="28"/>
          <w:szCs w:val="28"/>
        </w:rPr>
        <w:t>以下罚款</w:t>
      </w:r>
      <w:r>
        <w:rPr>
          <w:rFonts w:hint="eastAsia"/>
          <w:color w:val="auto"/>
          <w:sz w:val="28"/>
          <w:szCs w:val="28"/>
          <w:lang w:eastAsia="zh-CN"/>
        </w:rPr>
        <w:t>；</w:t>
      </w:r>
    </w:p>
    <w:p w14:paraId="4334A2F8">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符合裁量</w:t>
      </w:r>
      <w:r>
        <w:rPr>
          <w:rFonts w:hint="eastAsia" w:ascii="宋体" w:hAnsi="Calibri" w:eastAsia="宋体" w:cs="宋体"/>
          <w:color w:val="auto"/>
          <w:kern w:val="0"/>
          <w:sz w:val="28"/>
          <w:szCs w:val="28"/>
          <w:lang w:val="zh-CN" w:eastAsia="zh-CN" w:bidi="ar-SA"/>
        </w:rPr>
        <w:t>基准第【</w:t>
      </w:r>
      <w:r>
        <w:rPr>
          <w:rFonts w:hint="eastAsia" w:cs="宋体"/>
          <w:color w:val="auto"/>
          <w:kern w:val="0"/>
          <w:sz w:val="28"/>
          <w:szCs w:val="28"/>
          <w:lang w:val="zh-CN" w:eastAsia="zh-CN" w:bidi="ar-SA"/>
        </w:rPr>
        <w:t>1</w:t>
      </w:r>
      <w:r>
        <w:rPr>
          <w:rFonts w:hint="eastAsia"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w:t>
      </w:r>
      <w:r>
        <w:rPr>
          <w:rFonts w:hint="eastAsia"/>
          <w:color w:val="auto"/>
          <w:sz w:val="28"/>
          <w:szCs w:val="28"/>
        </w:rPr>
        <w:t>从重处罚情形之一的</w:t>
      </w:r>
      <w:r>
        <w:rPr>
          <w:rFonts w:hint="eastAsia"/>
          <w:color w:val="auto"/>
          <w:sz w:val="28"/>
          <w:szCs w:val="28"/>
          <w:lang w:eastAsia="zh-CN"/>
        </w:rPr>
        <w:t>，从重行政处罚，</w:t>
      </w:r>
      <w:r>
        <w:rPr>
          <w:rFonts w:hint="eastAsia"/>
          <w:color w:val="auto"/>
          <w:sz w:val="28"/>
          <w:szCs w:val="28"/>
        </w:rPr>
        <w:t>处</w:t>
      </w:r>
      <w:r>
        <w:rPr>
          <w:rFonts w:hint="eastAsia"/>
          <w:color w:val="auto"/>
          <w:sz w:val="28"/>
          <w:szCs w:val="28"/>
          <w:lang w:val="en-US" w:eastAsia="zh-CN"/>
        </w:rPr>
        <w:t>七万九千元</w:t>
      </w:r>
      <w:r>
        <w:rPr>
          <w:rFonts w:hint="eastAsia"/>
          <w:color w:val="auto"/>
          <w:sz w:val="28"/>
          <w:szCs w:val="28"/>
        </w:rPr>
        <w:t>以上</w:t>
      </w:r>
      <w:r>
        <w:rPr>
          <w:rFonts w:hint="eastAsia"/>
          <w:color w:val="auto"/>
          <w:sz w:val="28"/>
          <w:szCs w:val="28"/>
          <w:lang w:val="en-US" w:eastAsia="zh-CN"/>
        </w:rPr>
        <w:t>十</w:t>
      </w:r>
      <w:r>
        <w:rPr>
          <w:rFonts w:hint="eastAsia"/>
          <w:color w:val="auto"/>
          <w:sz w:val="28"/>
          <w:szCs w:val="28"/>
        </w:rPr>
        <w:t>万元以下罚款</w:t>
      </w:r>
      <w:r>
        <w:rPr>
          <w:rFonts w:hint="eastAsia"/>
          <w:color w:val="auto"/>
          <w:sz w:val="28"/>
          <w:szCs w:val="28"/>
          <w:lang w:eastAsia="zh-CN"/>
        </w:rPr>
        <w:t>；</w:t>
      </w:r>
    </w:p>
    <w:p w14:paraId="4BD05C5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color w:val="auto"/>
          <w:sz w:val="28"/>
          <w:szCs w:val="28"/>
          <w:lang w:val="en-US" w:eastAsia="zh-CN"/>
        </w:rPr>
        <w:t>五万一千元</w:t>
      </w:r>
      <w:r>
        <w:rPr>
          <w:rFonts w:hint="eastAsia"/>
          <w:color w:val="auto"/>
          <w:sz w:val="28"/>
          <w:szCs w:val="28"/>
        </w:rPr>
        <w:t>以上</w:t>
      </w:r>
      <w:r>
        <w:rPr>
          <w:rFonts w:hint="eastAsia"/>
          <w:color w:val="auto"/>
          <w:sz w:val="28"/>
          <w:szCs w:val="28"/>
          <w:lang w:val="en-US" w:eastAsia="zh-CN"/>
        </w:rPr>
        <w:t>七万九千元</w:t>
      </w:r>
      <w:r>
        <w:rPr>
          <w:rFonts w:hint="eastAsia"/>
          <w:color w:val="auto"/>
          <w:sz w:val="28"/>
          <w:szCs w:val="28"/>
        </w:rPr>
        <w:t>以下罚款。</w:t>
      </w:r>
    </w:p>
    <w:p w14:paraId="636F2F9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cs="宋体"/>
          <w:color w:val="auto"/>
          <w:sz w:val="28"/>
          <w:szCs w:val="28"/>
          <w:lang w:val="zh-CN"/>
        </w:rPr>
      </w:pPr>
      <w:r>
        <w:rPr>
          <w:rFonts w:hint="eastAsia" w:ascii="宋体" w:cs="宋体"/>
          <w:color w:val="auto"/>
          <w:sz w:val="28"/>
          <w:szCs w:val="28"/>
          <w:lang w:val="zh-CN"/>
        </w:rPr>
        <w:t>【</w:t>
      </w:r>
      <w:r>
        <w:rPr>
          <w:rFonts w:hint="eastAsia" w:cs="宋体"/>
          <w:color w:val="auto"/>
          <w:sz w:val="28"/>
          <w:szCs w:val="28"/>
          <w:lang w:val="en-US" w:eastAsia="zh-CN"/>
        </w:rPr>
        <w:t>182</w:t>
      </w:r>
      <w:r>
        <w:rPr>
          <w:rFonts w:hint="eastAsia" w:ascii="宋体" w:cs="宋体"/>
          <w:color w:val="auto"/>
          <w:sz w:val="28"/>
          <w:szCs w:val="28"/>
          <w:lang w:val="zh-CN"/>
        </w:rPr>
        <w:t>】第五十</w:t>
      </w:r>
      <w:r>
        <w:rPr>
          <w:rFonts w:hint="eastAsia" w:cs="宋体"/>
          <w:color w:val="auto"/>
          <w:sz w:val="28"/>
          <w:szCs w:val="28"/>
          <w:lang w:val="zh-CN"/>
        </w:rPr>
        <w:t>七</w:t>
      </w:r>
      <w:r>
        <w:rPr>
          <w:rFonts w:hint="eastAsia" w:ascii="宋体" w:cs="宋体"/>
          <w:color w:val="auto"/>
          <w:sz w:val="28"/>
          <w:szCs w:val="28"/>
          <w:lang w:val="zh-CN"/>
        </w:rPr>
        <w:t>条“</w:t>
      </w:r>
      <w:r>
        <w:rPr>
          <w:rFonts w:hint="eastAsia"/>
          <w:b w:val="0"/>
          <w:bCs/>
          <w:color w:val="auto"/>
          <w:sz w:val="28"/>
          <w:szCs w:val="28"/>
          <w:lang w:val="zh-CN" w:eastAsia="zh-CN"/>
        </w:rPr>
        <w:t>造成危害后果的，处十万元以上二十万元以下罚款</w:t>
      </w:r>
      <w:r>
        <w:rPr>
          <w:rFonts w:hint="eastAsia" w:ascii="宋体" w:cs="宋体"/>
          <w:color w:val="auto"/>
          <w:sz w:val="28"/>
          <w:szCs w:val="28"/>
          <w:lang w:val="zh-CN"/>
        </w:rPr>
        <w:t>”裁量基准的规定。</w:t>
      </w:r>
    </w:p>
    <w:p w14:paraId="1CD6ED01">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w:t>
      </w:r>
      <w:r>
        <w:rPr>
          <w:rFonts w:hint="eastAsia" w:ascii="宋体" w:hAnsi="Calibri" w:eastAsia="宋体" w:cs="宋体"/>
          <w:color w:val="auto"/>
          <w:kern w:val="0"/>
          <w:sz w:val="28"/>
          <w:szCs w:val="28"/>
          <w:lang w:val="zh-CN" w:eastAsia="zh-CN" w:bidi="ar-SA"/>
        </w:rPr>
        <w:t>基准第【</w:t>
      </w:r>
      <w:r>
        <w:rPr>
          <w:rFonts w:hint="eastAsia" w:cs="宋体"/>
          <w:color w:val="auto"/>
          <w:kern w:val="0"/>
          <w:sz w:val="28"/>
          <w:szCs w:val="28"/>
          <w:lang w:val="zh-CN" w:eastAsia="zh-CN" w:bidi="ar-SA"/>
        </w:rPr>
        <w:t>1</w:t>
      </w:r>
      <w:r>
        <w:rPr>
          <w:rFonts w:hint="eastAsia"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w:t>
      </w:r>
      <w:r>
        <w:rPr>
          <w:rFonts w:hint="eastAsia"/>
          <w:color w:val="auto"/>
          <w:sz w:val="28"/>
          <w:szCs w:val="28"/>
        </w:rPr>
        <w:t>从轻处罚情形之一的</w:t>
      </w:r>
      <w:r>
        <w:rPr>
          <w:rFonts w:hint="eastAsia"/>
          <w:color w:val="auto"/>
          <w:sz w:val="28"/>
          <w:szCs w:val="28"/>
          <w:lang w:eastAsia="zh-CN"/>
        </w:rPr>
        <w:t>，从轻行政处罚，</w:t>
      </w:r>
      <w:r>
        <w:rPr>
          <w:rFonts w:hint="eastAsia"/>
          <w:color w:val="auto"/>
          <w:sz w:val="28"/>
          <w:szCs w:val="28"/>
        </w:rPr>
        <w:t>处</w:t>
      </w:r>
      <w:r>
        <w:rPr>
          <w:rFonts w:hint="eastAsia"/>
          <w:color w:val="auto"/>
          <w:sz w:val="28"/>
          <w:szCs w:val="28"/>
          <w:lang w:val="en-US" w:eastAsia="zh-CN"/>
        </w:rPr>
        <w:t>十万元以上十三万元</w:t>
      </w:r>
      <w:r>
        <w:rPr>
          <w:rFonts w:hint="eastAsia"/>
          <w:color w:val="auto"/>
          <w:sz w:val="28"/>
          <w:szCs w:val="28"/>
        </w:rPr>
        <w:t>以下罚款</w:t>
      </w:r>
      <w:r>
        <w:rPr>
          <w:rFonts w:hint="eastAsia"/>
          <w:color w:val="auto"/>
          <w:sz w:val="28"/>
          <w:szCs w:val="28"/>
          <w:lang w:eastAsia="zh-CN"/>
        </w:rPr>
        <w:t>；</w:t>
      </w:r>
    </w:p>
    <w:p w14:paraId="63615EAE">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符合裁量</w:t>
      </w:r>
      <w:r>
        <w:rPr>
          <w:rFonts w:hint="eastAsia" w:ascii="宋体" w:hAnsi="Calibri" w:eastAsia="宋体" w:cs="宋体"/>
          <w:color w:val="auto"/>
          <w:kern w:val="0"/>
          <w:sz w:val="28"/>
          <w:szCs w:val="28"/>
          <w:lang w:val="zh-CN" w:eastAsia="zh-CN" w:bidi="ar-SA"/>
        </w:rPr>
        <w:t>基准第【</w:t>
      </w:r>
      <w:r>
        <w:rPr>
          <w:rFonts w:hint="eastAsia" w:cs="宋体"/>
          <w:color w:val="auto"/>
          <w:kern w:val="0"/>
          <w:sz w:val="28"/>
          <w:szCs w:val="28"/>
          <w:lang w:val="zh-CN" w:eastAsia="zh-CN" w:bidi="ar-SA"/>
        </w:rPr>
        <w:t>1</w:t>
      </w:r>
      <w:r>
        <w:rPr>
          <w:rFonts w:hint="eastAsia"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w:t>
      </w:r>
      <w:r>
        <w:rPr>
          <w:rFonts w:hint="eastAsia"/>
          <w:color w:val="auto"/>
          <w:sz w:val="28"/>
          <w:szCs w:val="28"/>
        </w:rPr>
        <w:t>从重处罚情形之一的</w:t>
      </w:r>
      <w:r>
        <w:rPr>
          <w:rFonts w:hint="eastAsia"/>
          <w:color w:val="auto"/>
          <w:sz w:val="28"/>
          <w:szCs w:val="28"/>
          <w:lang w:eastAsia="zh-CN"/>
        </w:rPr>
        <w:t>，从重行政处罚，</w:t>
      </w:r>
      <w:r>
        <w:rPr>
          <w:rFonts w:hint="eastAsia"/>
          <w:color w:val="auto"/>
          <w:sz w:val="28"/>
          <w:szCs w:val="28"/>
        </w:rPr>
        <w:t>处</w:t>
      </w:r>
      <w:r>
        <w:rPr>
          <w:rFonts w:hint="eastAsia"/>
          <w:color w:val="auto"/>
          <w:sz w:val="28"/>
          <w:szCs w:val="28"/>
          <w:lang w:val="en-US" w:eastAsia="zh-CN"/>
        </w:rPr>
        <w:t>十七万元</w:t>
      </w:r>
      <w:r>
        <w:rPr>
          <w:rFonts w:hint="eastAsia"/>
          <w:color w:val="auto"/>
          <w:sz w:val="28"/>
          <w:szCs w:val="28"/>
        </w:rPr>
        <w:t>以上</w:t>
      </w:r>
      <w:r>
        <w:rPr>
          <w:rFonts w:hint="eastAsia"/>
          <w:color w:val="auto"/>
          <w:sz w:val="28"/>
          <w:szCs w:val="28"/>
          <w:lang w:val="en-US" w:eastAsia="zh-CN"/>
        </w:rPr>
        <w:t>二十</w:t>
      </w:r>
      <w:r>
        <w:rPr>
          <w:rFonts w:hint="eastAsia"/>
          <w:color w:val="auto"/>
          <w:sz w:val="28"/>
          <w:szCs w:val="28"/>
        </w:rPr>
        <w:t>万元以下罚款</w:t>
      </w:r>
      <w:r>
        <w:rPr>
          <w:rFonts w:hint="eastAsia"/>
          <w:color w:val="auto"/>
          <w:sz w:val="28"/>
          <w:szCs w:val="28"/>
          <w:lang w:eastAsia="zh-CN"/>
        </w:rPr>
        <w:t>；</w:t>
      </w:r>
    </w:p>
    <w:p w14:paraId="7F6175C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color w:val="auto"/>
          <w:sz w:val="28"/>
          <w:szCs w:val="28"/>
          <w:lang w:val="en-US" w:eastAsia="zh-CN"/>
        </w:rPr>
        <w:t>十三万元</w:t>
      </w:r>
      <w:r>
        <w:rPr>
          <w:rFonts w:hint="eastAsia"/>
          <w:color w:val="auto"/>
          <w:sz w:val="28"/>
          <w:szCs w:val="28"/>
        </w:rPr>
        <w:t>以上</w:t>
      </w:r>
      <w:r>
        <w:rPr>
          <w:rFonts w:hint="eastAsia"/>
          <w:color w:val="auto"/>
          <w:sz w:val="28"/>
          <w:szCs w:val="28"/>
          <w:lang w:val="en-US" w:eastAsia="zh-CN"/>
        </w:rPr>
        <w:t>十七万</w:t>
      </w:r>
      <w:r>
        <w:rPr>
          <w:rFonts w:hint="eastAsia"/>
          <w:color w:val="auto"/>
          <w:sz w:val="28"/>
          <w:szCs w:val="28"/>
        </w:rPr>
        <w:t>元以下罚款。</w:t>
      </w:r>
    </w:p>
    <w:p w14:paraId="3D971273">
      <w:pPr>
        <w:adjustRightInd w:val="0"/>
        <w:spacing w:beforeLines="0" w:afterLines="0" w:line="520" w:lineRule="exact"/>
        <w:ind w:firstLine="560" w:firstLineChars="200"/>
        <w:outlineLvl w:val="9"/>
        <w:rPr>
          <w:rFonts w:hint="eastAsia"/>
          <w:b w:val="0"/>
          <w:bCs/>
          <w:color w:val="auto"/>
          <w:sz w:val="28"/>
          <w:szCs w:val="28"/>
          <w:lang w:val="zh-CN" w:eastAsia="zh-CN"/>
        </w:rPr>
      </w:pPr>
      <w:r>
        <w:rPr>
          <w:rFonts w:hint="eastAsia" w:ascii="宋体" w:cs="宋体"/>
          <w:color w:val="auto"/>
          <w:sz w:val="28"/>
          <w:szCs w:val="28"/>
          <w:lang w:val="zh-CN"/>
        </w:rPr>
        <w:t>【</w:t>
      </w:r>
      <w:r>
        <w:rPr>
          <w:rFonts w:hint="eastAsia" w:ascii="宋体" w:cs="宋体"/>
          <w:color w:val="auto"/>
          <w:sz w:val="28"/>
          <w:szCs w:val="28"/>
          <w:lang w:val="en-US" w:eastAsia="zh-CN"/>
        </w:rPr>
        <w:t>183</w:t>
      </w:r>
      <w:r>
        <w:rPr>
          <w:rFonts w:hint="eastAsia" w:ascii="宋体" w:cs="宋体"/>
          <w:color w:val="auto"/>
          <w:sz w:val="28"/>
          <w:szCs w:val="28"/>
          <w:lang w:val="zh-CN"/>
        </w:rPr>
        <w:t>】</w:t>
      </w:r>
      <w:r>
        <w:rPr>
          <w:rFonts w:hint="eastAsia"/>
          <w:b w:val="0"/>
          <w:bCs/>
          <w:color w:val="auto"/>
          <w:sz w:val="28"/>
          <w:szCs w:val="28"/>
          <w:lang w:val="zh-CN" w:eastAsia="zh-CN"/>
        </w:rPr>
        <w:t>第五十八条</w:t>
      </w:r>
      <w:r>
        <w:rPr>
          <w:rFonts w:hint="eastAsia"/>
          <w:b w:val="0"/>
          <w:bCs/>
          <w:color w:val="auto"/>
          <w:sz w:val="28"/>
          <w:szCs w:val="28"/>
          <w:lang w:val="en-US" w:eastAsia="zh-CN"/>
        </w:rPr>
        <w:t>第一款</w:t>
      </w:r>
      <w:r>
        <w:rPr>
          <w:rFonts w:hint="eastAsia"/>
          <w:b w:val="0"/>
          <w:bCs/>
          <w:color w:val="auto"/>
          <w:sz w:val="28"/>
          <w:szCs w:val="28"/>
          <w:lang w:val="zh-CN" w:eastAsia="zh-CN"/>
        </w:rPr>
        <w:t>“逾期不改的，处两千元以上一万元以下罚款”裁量基准的规定。</w:t>
      </w:r>
    </w:p>
    <w:p w14:paraId="6E1F5344">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default" w:ascii="宋体" w:hAnsi="Calibri" w:eastAsia="宋体" w:cs="宋体"/>
          <w:color w:val="auto"/>
          <w:kern w:val="0"/>
          <w:sz w:val="28"/>
          <w:szCs w:val="28"/>
          <w:lang w:val="en-US" w:eastAsia="zh-CN" w:bidi="ar-SA"/>
        </w:rPr>
      </w:pPr>
      <w:r>
        <w:rPr>
          <w:rFonts w:hint="eastAsia" w:ascii="宋体" w:hAnsi="Calibri" w:eastAsia="宋体" w:cs="宋体"/>
          <w:color w:val="auto"/>
          <w:kern w:val="0"/>
          <w:sz w:val="28"/>
          <w:szCs w:val="28"/>
          <w:lang w:val="zh-CN" w:eastAsia="zh-CN" w:bidi="ar-SA"/>
        </w:rPr>
        <w:t>（一）符合下列情形之一的，从轻行政处罚，处</w:t>
      </w:r>
      <w:r>
        <w:rPr>
          <w:rFonts w:hint="eastAsia" w:ascii="宋体" w:cs="宋体"/>
          <w:color w:val="auto"/>
          <w:kern w:val="0"/>
          <w:sz w:val="28"/>
          <w:szCs w:val="28"/>
          <w:lang w:val="en-US" w:eastAsia="zh-CN" w:bidi="ar-SA"/>
        </w:rPr>
        <w:t>二千</w:t>
      </w:r>
      <w:r>
        <w:rPr>
          <w:rFonts w:hint="eastAsia" w:ascii="宋体" w:hAnsi="Calibri" w:eastAsia="宋体" w:cs="宋体"/>
          <w:color w:val="auto"/>
          <w:kern w:val="0"/>
          <w:sz w:val="28"/>
          <w:szCs w:val="28"/>
          <w:lang w:val="zh-CN" w:eastAsia="zh-CN" w:bidi="ar-SA"/>
        </w:rPr>
        <w:t>元以上</w:t>
      </w:r>
      <w:r>
        <w:rPr>
          <w:rFonts w:hint="eastAsia" w:ascii="宋体" w:cs="宋体"/>
          <w:color w:val="auto"/>
          <w:kern w:val="0"/>
          <w:sz w:val="28"/>
          <w:szCs w:val="28"/>
          <w:lang w:val="en-US" w:eastAsia="zh-CN" w:bidi="ar-SA"/>
        </w:rPr>
        <w:t>四千四百元</w:t>
      </w:r>
      <w:r>
        <w:rPr>
          <w:rFonts w:hint="eastAsia" w:ascii="宋体" w:hAnsi="Calibri" w:eastAsia="宋体" w:cs="宋体"/>
          <w:color w:val="auto"/>
          <w:kern w:val="0"/>
          <w:sz w:val="28"/>
          <w:szCs w:val="28"/>
          <w:lang w:val="zh-CN" w:eastAsia="zh-CN" w:bidi="ar-SA"/>
        </w:rPr>
        <w:t>以下罚款：</w:t>
      </w:r>
    </w:p>
    <w:p w14:paraId="64531CC0">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自责令改正期限届满之日起不超过五个工作日的；</w:t>
      </w:r>
    </w:p>
    <w:p w14:paraId="2B0E1EAC">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符合裁量基准第【1</w:t>
      </w:r>
      <w:r>
        <w:rPr>
          <w:rFonts w:hint="eastAsia" w:ascii="宋体" w:hAnsi="Calibri" w:eastAsia="宋体"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】条从轻处罚情形</w:t>
      </w:r>
      <w:r>
        <w:rPr>
          <w:rFonts w:hint="eastAsia" w:ascii="宋体" w:cs="宋体"/>
          <w:color w:val="auto"/>
          <w:kern w:val="0"/>
          <w:sz w:val="28"/>
          <w:szCs w:val="28"/>
          <w:lang w:val="en-US" w:eastAsia="zh-CN" w:bidi="ar-SA"/>
        </w:rPr>
        <w:t>之一</w:t>
      </w:r>
      <w:r>
        <w:rPr>
          <w:rFonts w:hint="eastAsia" w:ascii="宋体" w:hAnsi="Calibri" w:eastAsia="宋体" w:cs="宋体"/>
          <w:color w:val="auto"/>
          <w:kern w:val="0"/>
          <w:sz w:val="28"/>
          <w:szCs w:val="28"/>
          <w:lang w:val="zh-CN" w:eastAsia="zh-CN" w:bidi="ar-SA"/>
        </w:rPr>
        <w:t>的。</w:t>
      </w:r>
    </w:p>
    <w:p w14:paraId="6D24CC7C">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zh-CN" w:eastAsia="zh-CN" w:bidi="ar-SA"/>
        </w:rPr>
        <w:t>（二）符合下列情形之一的，从重行政处罚，处</w:t>
      </w:r>
      <w:r>
        <w:rPr>
          <w:rFonts w:hint="eastAsia" w:ascii="宋体" w:cs="宋体"/>
          <w:color w:val="auto"/>
          <w:kern w:val="0"/>
          <w:sz w:val="28"/>
          <w:szCs w:val="28"/>
          <w:lang w:val="en-US" w:eastAsia="zh-CN" w:bidi="ar-SA"/>
        </w:rPr>
        <w:t>七千六百元以上一万元以下</w:t>
      </w:r>
      <w:r>
        <w:rPr>
          <w:rFonts w:hint="eastAsia" w:ascii="宋体" w:hAnsi="Calibri" w:eastAsia="宋体" w:cs="宋体"/>
          <w:color w:val="auto"/>
          <w:kern w:val="0"/>
          <w:sz w:val="28"/>
          <w:szCs w:val="28"/>
          <w:lang w:val="zh-CN" w:eastAsia="zh-CN" w:bidi="ar-SA"/>
        </w:rPr>
        <w:t>罚款：</w:t>
      </w:r>
    </w:p>
    <w:p w14:paraId="30DDE4AF">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自责令改正期限届满之日起超过三十日的；</w:t>
      </w:r>
    </w:p>
    <w:p w14:paraId="0DBA9BB7">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符合裁量基准第【1</w:t>
      </w:r>
      <w:r>
        <w:rPr>
          <w:rFonts w:hint="eastAsia" w:ascii="宋体" w:hAnsi="Calibri" w:eastAsia="宋体"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】条从重处罚情形</w:t>
      </w:r>
      <w:r>
        <w:rPr>
          <w:rFonts w:hint="eastAsia" w:ascii="宋体" w:cs="宋体"/>
          <w:color w:val="auto"/>
          <w:kern w:val="0"/>
          <w:sz w:val="28"/>
          <w:szCs w:val="28"/>
          <w:lang w:val="en-US" w:eastAsia="zh-CN" w:bidi="ar-SA"/>
        </w:rPr>
        <w:t>之一</w:t>
      </w:r>
      <w:r>
        <w:rPr>
          <w:rFonts w:hint="eastAsia" w:ascii="宋体" w:hAnsi="Calibri" w:eastAsia="宋体" w:cs="宋体"/>
          <w:color w:val="auto"/>
          <w:kern w:val="0"/>
          <w:sz w:val="28"/>
          <w:szCs w:val="28"/>
          <w:lang w:val="zh-CN" w:eastAsia="zh-CN" w:bidi="ar-SA"/>
        </w:rPr>
        <w:t>的。</w:t>
      </w:r>
    </w:p>
    <w:p w14:paraId="5A77C192">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zh-CN" w:eastAsia="zh-CN" w:bidi="ar-SA"/>
        </w:rPr>
        <w:t>（三）不符合本条</w:t>
      </w:r>
      <w:r>
        <w:rPr>
          <w:rFonts w:hint="eastAsia"/>
          <w:color w:val="auto"/>
          <w:sz w:val="28"/>
          <w:szCs w:val="28"/>
          <w:lang w:eastAsia="zh-CN"/>
        </w:rPr>
        <w:t>（一）（二）</w:t>
      </w:r>
      <w:r>
        <w:rPr>
          <w:rFonts w:hint="eastAsia" w:ascii="宋体" w:hAnsi="Calibri" w:eastAsia="宋体" w:cs="宋体"/>
          <w:color w:val="auto"/>
          <w:kern w:val="0"/>
          <w:sz w:val="28"/>
          <w:szCs w:val="28"/>
          <w:lang w:val="zh-CN" w:eastAsia="zh-CN" w:bidi="ar-SA"/>
        </w:rPr>
        <w:t>规定情形的，一般行政处罚，处</w:t>
      </w:r>
      <w:r>
        <w:rPr>
          <w:rFonts w:hint="eastAsia" w:ascii="宋体" w:cs="宋体"/>
          <w:color w:val="auto"/>
          <w:kern w:val="0"/>
          <w:sz w:val="28"/>
          <w:szCs w:val="28"/>
          <w:lang w:val="en-US" w:eastAsia="zh-CN" w:bidi="ar-SA"/>
        </w:rPr>
        <w:t>四千四百元以上七千六百元以下</w:t>
      </w:r>
      <w:r>
        <w:rPr>
          <w:rFonts w:hint="eastAsia" w:ascii="宋体" w:hAnsi="Calibri" w:eastAsia="宋体" w:cs="宋体"/>
          <w:color w:val="auto"/>
          <w:kern w:val="0"/>
          <w:sz w:val="28"/>
          <w:szCs w:val="28"/>
          <w:lang w:val="zh-CN" w:eastAsia="zh-CN" w:bidi="ar-SA"/>
        </w:rPr>
        <w:t>罚款。</w:t>
      </w:r>
    </w:p>
    <w:p w14:paraId="6C71BBFC">
      <w:pPr>
        <w:adjustRightInd w:val="0"/>
        <w:spacing w:beforeLines="0" w:afterLines="0" w:line="520" w:lineRule="exact"/>
        <w:ind w:firstLine="560" w:firstLineChars="200"/>
        <w:outlineLvl w:val="9"/>
        <w:rPr>
          <w:rFonts w:hint="eastAsia"/>
          <w:b w:val="0"/>
          <w:bCs/>
          <w:color w:val="auto"/>
          <w:sz w:val="28"/>
          <w:szCs w:val="28"/>
          <w:lang w:val="zh-CN" w:eastAsia="zh-CN"/>
        </w:rPr>
      </w:pPr>
      <w:r>
        <w:rPr>
          <w:rFonts w:hint="eastAsia" w:ascii="宋体" w:cs="宋体"/>
          <w:color w:val="auto"/>
          <w:sz w:val="28"/>
          <w:szCs w:val="28"/>
          <w:lang w:val="zh-CN"/>
        </w:rPr>
        <w:t>【</w:t>
      </w:r>
      <w:r>
        <w:rPr>
          <w:rFonts w:hint="eastAsia" w:ascii="宋体" w:cs="宋体"/>
          <w:color w:val="auto"/>
          <w:sz w:val="28"/>
          <w:szCs w:val="28"/>
          <w:lang w:val="en-US" w:eastAsia="zh-CN"/>
        </w:rPr>
        <w:t>184</w:t>
      </w:r>
      <w:r>
        <w:rPr>
          <w:rFonts w:hint="eastAsia" w:ascii="宋体" w:cs="宋体"/>
          <w:color w:val="auto"/>
          <w:sz w:val="28"/>
          <w:szCs w:val="28"/>
          <w:lang w:val="zh-CN"/>
        </w:rPr>
        <w:t>】</w:t>
      </w:r>
      <w:r>
        <w:rPr>
          <w:rFonts w:hint="eastAsia"/>
          <w:b w:val="0"/>
          <w:bCs/>
          <w:color w:val="auto"/>
          <w:sz w:val="28"/>
          <w:szCs w:val="28"/>
          <w:lang w:val="zh-CN" w:eastAsia="zh-CN"/>
        </w:rPr>
        <w:t>第五十八条</w:t>
      </w:r>
      <w:r>
        <w:rPr>
          <w:rFonts w:hint="eastAsia"/>
          <w:b w:val="0"/>
          <w:bCs/>
          <w:color w:val="auto"/>
          <w:sz w:val="28"/>
          <w:szCs w:val="28"/>
          <w:lang w:val="en-US" w:eastAsia="zh-CN"/>
        </w:rPr>
        <w:t>第一款</w:t>
      </w:r>
      <w:r>
        <w:rPr>
          <w:rFonts w:hint="eastAsia"/>
          <w:b w:val="0"/>
          <w:bCs/>
          <w:color w:val="auto"/>
          <w:sz w:val="28"/>
          <w:szCs w:val="28"/>
          <w:lang w:val="zh-CN" w:eastAsia="zh-CN"/>
        </w:rPr>
        <w:t>“情节严重的，处一万元以上五万元以下罚款”裁量基准的规定。</w:t>
      </w:r>
    </w:p>
    <w:p w14:paraId="1D97ECDA">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default" w:ascii="宋体" w:hAnsi="Calibri" w:eastAsia="宋体" w:cs="宋体"/>
          <w:color w:val="auto"/>
          <w:kern w:val="0"/>
          <w:sz w:val="28"/>
          <w:szCs w:val="28"/>
          <w:lang w:val="en-US" w:eastAsia="zh-CN" w:bidi="ar-SA"/>
        </w:rPr>
      </w:pPr>
      <w:r>
        <w:rPr>
          <w:rFonts w:hint="eastAsia" w:ascii="宋体" w:hAnsi="Calibri" w:eastAsia="宋体" w:cs="宋体"/>
          <w:color w:val="auto"/>
          <w:kern w:val="0"/>
          <w:sz w:val="28"/>
          <w:szCs w:val="28"/>
          <w:lang w:val="zh-CN" w:eastAsia="zh-CN" w:bidi="ar-SA"/>
        </w:rPr>
        <w:t>（一）符合下列情形之一的，从轻行政处罚，处</w:t>
      </w:r>
      <w:r>
        <w:rPr>
          <w:rFonts w:hint="eastAsia" w:ascii="宋体" w:cs="宋体"/>
          <w:color w:val="auto"/>
          <w:kern w:val="0"/>
          <w:sz w:val="28"/>
          <w:szCs w:val="28"/>
          <w:lang w:val="en-US" w:eastAsia="zh-CN" w:bidi="ar-SA"/>
        </w:rPr>
        <w:t>一万元</w:t>
      </w:r>
      <w:r>
        <w:rPr>
          <w:rFonts w:hint="eastAsia" w:ascii="宋体" w:hAnsi="Calibri" w:eastAsia="宋体" w:cs="宋体"/>
          <w:color w:val="auto"/>
          <w:kern w:val="0"/>
          <w:sz w:val="28"/>
          <w:szCs w:val="28"/>
          <w:lang w:val="zh-CN" w:eastAsia="zh-CN" w:bidi="ar-SA"/>
        </w:rPr>
        <w:t>以上</w:t>
      </w:r>
      <w:r>
        <w:rPr>
          <w:rFonts w:hint="eastAsia" w:ascii="宋体" w:cs="宋体"/>
          <w:color w:val="auto"/>
          <w:kern w:val="0"/>
          <w:sz w:val="28"/>
          <w:szCs w:val="28"/>
          <w:lang w:val="en-US" w:eastAsia="zh-CN" w:bidi="ar-SA"/>
        </w:rPr>
        <w:t>二万二千元</w:t>
      </w:r>
      <w:r>
        <w:rPr>
          <w:rFonts w:hint="eastAsia" w:ascii="宋体" w:hAnsi="Calibri" w:eastAsia="宋体" w:cs="宋体"/>
          <w:color w:val="auto"/>
          <w:kern w:val="0"/>
          <w:sz w:val="28"/>
          <w:szCs w:val="28"/>
          <w:lang w:val="zh-CN" w:eastAsia="zh-CN" w:bidi="ar-SA"/>
        </w:rPr>
        <w:t>以下罚款：</w:t>
      </w:r>
    </w:p>
    <w:p w14:paraId="3FAF0EEA">
      <w:pPr>
        <w:pStyle w:val="12"/>
        <w:pageBreakBefore w:val="0"/>
        <w:kinsoku/>
        <w:wordWrap/>
        <w:overflowPunct/>
        <w:topLinePunct w:val="0"/>
        <w:bidi w:val="0"/>
        <w:spacing w:beforeLines="0" w:afterLines="0" w:line="520" w:lineRule="exact"/>
        <w:ind w:left="0" w:leftChars="0" w:right="0" w:rightChars="0" w:firstLine="560" w:firstLineChars="200"/>
        <w:rPr>
          <w:rFonts w:hint="default"/>
          <w:color w:val="auto"/>
          <w:sz w:val="28"/>
          <w:szCs w:val="28"/>
          <w:lang w:val="en-US" w:eastAsia="zh-CN"/>
        </w:rPr>
      </w:pPr>
      <w:r>
        <w:rPr>
          <w:rFonts w:hint="eastAsia"/>
          <w:color w:val="auto"/>
          <w:sz w:val="28"/>
          <w:szCs w:val="28"/>
          <w:lang w:val="en-US" w:eastAsia="zh-CN"/>
        </w:rPr>
        <w:t>1.</w:t>
      </w:r>
      <w:r>
        <w:rPr>
          <w:rFonts w:hint="eastAsia"/>
          <w:color w:val="auto"/>
          <w:sz w:val="28"/>
          <w:szCs w:val="28"/>
          <w:lang w:eastAsia="zh-CN"/>
        </w:rPr>
        <w:t>涉案食品货值金额</w:t>
      </w:r>
      <w:r>
        <w:rPr>
          <w:rFonts w:hint="eastAsia"/>
          <w:color w:val="auto"/>
          <w:sz w:val="28"/>
          <w:szCs w:val="28"/>
          <w:lang w:val="en-US" w:eastAsia="zh-CN"/>
        </w:rPr>
        <w:t>1万元以下；</w:t>
      </w:r>
    </w:p>
    <w:p w14:paraId="7B816674">
      <w:pPr>
        <w:pStyle w:val="12"/>
        <w:pageBreakBefore w:val="0"/>
        <w:kinsoku/>
        <w:wordWrap/>
        <w:overflowPunct/>
        <w:topLinePunct w:val="0"/>
        <w:bidi w:val="0"/>
        <w:spacing w:beforeLines="0" w:afterLines="0" w:line="520" w:lineRule="exact"/>
        <w:ind w:left="0" w:leftChars="0" w:right="0" w:rightChars="0" w:firstLine="560" w:firstLineChars="200"/>
        <w:rPr>
          <w:rFonts w:hint="default" w:eastAsia="宋体"/>
          <w:color w:val="auto"/>
          <w:sz w:val="28"/>
          <w:szCs w:val="28"/>
          <w:lang w:val="en-US" w:eastAsia="zh-CN"/>
        </w:rPr>
      </w:pPr>
      <w:r>
        <w:rPr>
          <w:rFonts w:hint="eastAsia"/>
          <w:color w:val="auto"/>
          <w:sz w:val="28"/>
          <w:szCs w:val="28"/>
          <w:lang w:val="en-US" w:eastAsia="zh-CN"/>
        </w:rPr>
        <w:t>2.违法行为持续时间1个月以上2个月以下；</w:t>
      </w:r>
    </w:p>
    <w:p w14:paraId="3790578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符合裁量</w:t>
      </w:r>
      <w:r>
        <w:rPr>
          <w:rFonts w:hint="eastAsia" w:ascii="宋体" w:hAnsi="Calibri" w:eastAsia="宋体" w:cs="宋体"/>
          <w:color w:val="auto"/>
          <w:kern w:val="0"/>
          <w:sz w:val="28"/>
          <w:szCs w:val="28"/>
          <w:lang w:val="zh-CN" w:eastAsia="zh-CN" w:bidi="ar-SA"/>
        </w:rPr>
        <w:t>基准第【</w:t>
      </w:r>
      <w:r>
        <w:rPr>
          <w:rFonts w:hint="eastAsia" w:cs="宋体"/>
          <w:color w:val="auto"/>
          <w:kern w:val="0"/>
          <w:sz w:val="28"/>
          <w:szCs w:val="28"/>
          <w:lang w:val="zh-CN" w:eastAsia="zh-CN" w:bidi="ar-SA"/>
        </w:rPr>
        <w:t>1</w:t>
      </w:r>
      <w:r>
        <w:rPr>
          <w:rFonts w:hint="eastAsia"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w:t>
      </w:r>
      <w:r>
        <w:rPr>
          <w:rFonts w:hint="eastAsia"/>
          <w:color w:val="auto"/>
          <w:sz w:val="28"/>
          <w:szCs w:val="28"/>
        </w:rPr>
        <w:t>从轻处罚情形</w:t>
      </w:r>
      <w:r>
        <w:rPr>
          <w:rFonts w:hint="eastAsia"/>
          <w:color w:val="auto"/>
          <w:sz w:val="28"/>
          <w:szCs w:val="28"/>
          <w:lang w:val="en-US" w:eastAsia="zh-CN"/>
        </w:rPr>
        <w:t>之一</w:t>
      </w:r>
      <w:r>
        <w:rPr>
          <w:rFonts w:hint="eastAsia"/>
          <w:color w:val="auto"/>
          <w:sz w:val="28"/>
          <w:szCs w:val="28"/>
        </w:rPr>
        <w:t>的。</w:t>
      </w:r>
    </w:p>
    <w:p w14:paraId="4FB1555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color w:val="auto"/>
          <w:sz w:val="28"/>
          <w:szCs w:val="28"/>
          <w:lang w:val="en-US" w:eastAsia="zh-CN"/>
        </w:rPr>
        <w:t>三万八千元以上五万元</w:t>
      </w:r>
      <w:r>
        <w:rPr>
          <w:rFonts w:hint="eastAsia"/>
          <w:color w:val="auto"/>
          <w:sz w:val="28"/>
          <w:szCs w:val="28"/>
        </w:rPr>
        <w:t>以下罚款：</w:t>
      </w:r>
    </w:p>
    <w:p w14:paraId="4495E98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1.涉案食品货值金额2万元以上的</w:t>
      </w:r>
      <w:r>
        <w:rPr>
          <w:rFonts w:hint="eastAsia"/>
          <w:color w:val="auto"/>
          <w:sz w:val="28"/>
          <w:szCs w:val="28"/>
        </w:rPr>
        <w:t>；</w:t>
      </w:r>
    </w:p>
    <w:p w14:paraId="1DDD8309">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lang w:val="en-US" w:eastAsia="zh-CN"/>
        </w:rPr>
      </w:pPr>
      <w:r>
        <w:rPr>
          <w:rFonts w:hint="eastAsia"/>
          <w:color w:val="auto"/>
          <w:sz w:val="28"/>
          <w:szCs w:val="28"/>
          <w:lang w:val="en-US" w:eastAsia="zh-CN"/>
        </w:rPr>
        <w:t>2.违法行为持续时间3个月以上的：</w:t>
      </w:r>
    </w:p>
    <w:p w14:paraId="02E640D0">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lang w:val="en-US" w:eastAsia="zh-CN"/>
        </w:rPr>
      </w:pPr>
      <w:r>
        <w:rPr>
          <w:rFonts w:hint="eastAsia"/>
          <w:color w:val="auto"/>
          <w:sz w:val="28"/>
          <w:szCs w:val="28"/>
          <w:lang w:val="en-US" w:eastAsia="zh-CN"/>
        </w:rPr>
        <w:t>3.符合裁量</w:t>
      </w:r>
      <w:r>
        <w:rPr>
          <w:rFonts w:hint="eastAsia" w:ascii="宋体" w:hAnsi="Calibri" w:eastAsia="宋体" w:cs="宋体"/>
          <w:color w:val="auto"/>
          <w:kern w:val="0"/>
          <w:sz w:val="28"/>
          <w:szCs w:val="28"/>
          <w:lang w:val="zh-CN" w:eastAsia="zh-CN" w:bidi="ar-SA"/>
        </w:rPr>
        <w:t>基准第【</w:t>
      </w:r>
      <w:r>
        <w:rPr>
          <w:rFonts w:hint="eastAsia" w:cs="宋体"/>
          <w:color w:val="auto"/>
          <w:kern w:val="0"/>
          <w:sz w:val="28"/>
          <w:szCs w:val="28"/>
          <w:lang w:val="zh-CN" w:eastAsia="zh-CN" w:bidi="ar-SA"/>
        </w:rPr>
        <w:t>1</w:t>
      </w:r>
      <w:r>
        <w:rPr>
          <w:rFonts w:hint="eastAsia"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w:t>
      </w:r>
      <w:r>
        <w:rPr>
          <w:rFonts w:hint="eastAsia"/>
          <w:color w:val="auto"/>
          <w:sz w:val="28"/>
          <w:szCs w:val="28"/>
          <w:lang w:val="en-US" w:eastAsia="zh-CN"/>
        </w:rPr>
        <w:t>从重处罚情形之一的。</w:t>
      </w:r>
    </w:p>
    <w:p w14:paraId="766AFBAB">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zh-CN" w:eastAsia="zh-CN" w:bidi="ar-SA"/>
        </w:rPr>
        <w:t>（三）不符合本条</w:t>
      </w:r>
      <w:r>
        <w:rPr>
          <w:rFonts w:hint="eastAsia"/>
          <w:color w:val="auto"/>
          <w:sz w:val="28"/>
          <w:szCs w:val="28"/>
          <w:lang w:eastAsia="zh-CN"/>
        </w:rPr>
        <w:t>（一）（二）</w:t>
      </w:r>
      <w:r>
        <w:rPr>
          <w:rFonts w:hint="eastAsia" w:ascii="宋体" w:hAnsi="Calibri" w:eastAsia="宋体" w:cs="宋体"/>
          <w:color w:val="auto"/>
          <w:kern w:val="0"/>
          <w:sz w:val="28"/>
          <w:szCs w:val="28"/>
          <w:lang w:val="zh-CN" w:eastAsia="zh-CN" w:bidi="ar-SA"/>
        </w:rPr>
        <w:t>规定情形的，一般行政处罚，处</w:t>
      </w:r>
      <w:r>
        <w:rPr>
          <w:rFonts w:hint="eastAsia" w:ascii="宋体" w:cs="宋体"/>
          <w:color w:val="auto"/>
          <w:kern w:val="0"/>
          <w:sz w:val="28"/>
          <w:szCs w:val="28"/>
          <w:lang w:val="en-US" w:eastAsia="zh-CN" w:bidi="ar-SA"/>
        </w:rPr>
        <w:t>二万二千元以上三万八千元以下</w:t>
      </w:r>
      <w:r>
        <w:rPr>
          <w:rFonts w:hint="eastAsia" w:ascii="宋体" w:hAnsi="Calibri" w:eastAsia="宋体" w:cs="宋体"/>
          <w:color w:val="auto"/>
          <w:kern w:val="0"/>
          <w:sz w:val="28"/>
          <w:szCs w:val="28"/>
          <w:lang w:val="zh-CN" w:eastAsia="zh-CN" w:bidi="ar-SA"/>
        </w:rPr>
        <w:t>罚款。</w:t>
      </w:r>
    </w:p>
    <w:p w14:paraId="5EC5745E">
      <w:pPr>
        <w:adjustRightInd w:val="0"/>
        <w:spacing w:beforeLines="0" w:afterLines="0" w:line="520" w:lineRule="exact"/>
        <w:ind w:firstLine="560" w:firstLineChars="200"/>
        <w:outlineLvl w:val="9"/>
        <w:rPr>
          <w:rFonts w:hint="eastAsia"/>
          <w:b w:val="0"/>
          <w:bCs/>
          <w:color w:val="auto"/>
          <w:sz w:val="28"/>
          <w:szCs w:val="28"/>
          <w:lang w:val="zh-CN" w:eastAsia="zh-CN"/>
        </w:rPr>
      </w:pPr>
      <w:r>
        <w:rPr>
          <w:rFonts w:hint="eastAsia" w:ascii="宋体" w:cs="宋体"/>
          <w:color w:val="auto"/>
          <w:sz w:val="28"/>
          <w:szCs w:val="28"/>
          <w:lang w:val="zh-CN"/>
        </w:rPr>
        <w:t>【</w:t>
      </w:r>
      <w:r>
        <w:rPr>
          <w:rFonts w:hint="eastAsia" w:ascii="宋体" w:cs="宋体"/>
          <w:color w:val="auto"/>
          <w:sz w:val="28"/>
          <w:szCs w:val="28"/>
          <w:lang w:val="en-US" w:eastAsia="zh-CN"/>
        </w:rPr>
        <w:t>185</w:t>
      </w:r>
      <w:r>
        <w:rPr>
          <w:rFonts w:hint="eastAsia" w:ascii="宋体" w:cs="宋体"/>
          <w:color w:val="auto"/>
          <w:sz w:val="28"/>
          <w:szCs w:val="28"/>
          <w:lang w:val="zh-CN"/>
        </w:rPr>
        <w:t>】</w:t>
      </w:r>
      <w:r>
        <w:rPr>
          <w:rFonts w:hint="eastAsia"/>
          <w:b w:val="0"/>
          <w:bCs/>
          <w:color w:val="auto"/>
          <w:sz w:val="28"/>
          <w:szCs w:val="28"/>
          <w:lang w:val="zh-CN" w:eastAsia="zh-CN"/>
        </w:rPr>
        <w:t>第五十八条</w:t>
      </w:r>
      <w:r>
        <w:rPr>
          <w:rFonts w:hint="eastAsia"/>
          <w:b w:val="0"/>
          <w:bCs/>
          <w:color w:val="auto"/>
          <w:sz w:val="28"/>
          <w:szCs w:val="28"/>
          <w:lang w:val="en-US" w:eastAsia="zh-CN"/>
        </w:rPr>
        <w:t>第一款</w:t>
      </w:r>
      <w:r>
        <w:rPr>
          <w:rFonts w:hint="eastAsia"/>
          <w:b w:val="0"/>
          <w:bCs/>
          <w:color w:val="auto"/>
          <w:sz w:val="28"/>
          <w:szCs w:val="28"/>
          <w:lang w:val="zh-CN" w:eastAsia="zh-CN"/>
        </w:rPr>
        <w:t>“造成危害后果的，处五万元以上二十万元以下罚款”裁量基准的规定。</w:t>
      </w:r>
    </w:p>
    <w:p w14:paraId="607CA36B">
      <w:pPr>
        <w:pStyle w:val="12"/>
        <w:pageBreakBefore w:val="0"/>
        <w:numPr>
          <w:ilvl w:val="0"/>
          <w:numId w:val="6"/>
        </w:numPr>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符合裁量</w:t>
      </w:r>
      <w:r>
        <w:rPr>
          <w:rFonts w:hint="eastAsia" w:ascii="宋体" w:hAnsi="Calibri" w:eastAsia="宋体" w:cs="宋体"/>
          <w:color w:val="auto"/>
          <w:kern w:val="0"/>
          <w:sz w:val="28"/>
          <w:szCs w:val="28"/>
          <w:lang w:val="zh-CN" w:eastAsia="zh-CN" w:bidi="ar-SA"/>
        </w:rPr>
        <w:t>基准第【</w:t>
      </w:r>
      <w:r>
        <w:rPr>
          <w:rFonts w:hint="eastAsia" w:cs="宋体"/>
          <w:color w:val="auto"/>
          <w:kern w:val="0"/>
          <w:sz w:val="28"/>
          <w:szCs w:val="28"/>
          <w:lang w:val="zh-CN" w:eastAsia="zh-CN" w:bidi="ar-SA"/>
        </w:rPr>
        <w:t>1</w:t>
      </w:r>
      <w:r>
        <w:rPr>
          <w:rFonts w:hint="eastAsia"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w:t>
      </w:r>
      <w:r>
        <w:rPr>
          <w:rFonts w:hint="eastAsia"/>
          <w:color w:val="auto"/>
          <w:sz w:val="28"/>
          <w:szCs w:val="28"/>
        </w:rPr>
        <w:t>从轻处罚情形之一的</w:t>
      </w:r>
      <w:r>
        <w:rPr>
          <w:rFonts w:hint="eastAsia"/>
          <w:color w:val="auto"/>
          <w:sz w:val="28"/>
          <w:szCs w:val="28"/>
          <w:lang w:eastAsia="zh-CN"/>
        </w:rPr>
        <w:t>，从轻行政处罚，</w:t>
      </w:r>
      <w:r>
        <w:rPr>
          <w:rFonts w:hint="eastAsia"/>
          <w:color w:val="auto"/>
          <w:sz w:val="28"/>
          <w:szCs w:val="28"/>
        </w:rPr>
        <w:t>处</w:t>
      </w:r>
      <w:r>
        <w:rPr>
          <w:rFonts w:hint="eastAsia"/>
          <w:color w:val="auto"/>
          <w:sz w:val="28"/>
          <w:szCs w:val="28"/>
          <w:lang w:val="en-US" w:eastAsia="zh-CN"/>
        </w:rPr>
        <w:t>五</w:t>
      </w:r>
      <w:r>
        <w:rPr>
          <w:rFonts w:hint="eastAsia"/>
          <w:color w:val="auto"/>
          <w:sz w:val="28"/>
          <w:szCs w:val="28"/>
        </w:rPr>
        <w:t>万元以上</w:t>
      </w:r>
      <w:r>
        <w:rPr>
          <w:rFonts w:hint="eastAsia"/>
          <w:color w:val="auto"/>
          <w:sz w:val="28"/>
          <w:szCs w:val="28"/>
          <w:lang w:val="en-US" w:eastAsia="zh-CN"/>
        </w:rPr>
        <w:t>九万五千元</w:t>
      </w:r>
      <w:r>
        <w:rPr>
          <w:rFonts w:hint="eastAsia"/>
          <w:color w:val="auto"/>
          <w:sz w:val="28"/>
          <w:szCs w:val="28"/>
        </w:rPr>
        <w:t>以下罚款</w:t>
      </w:r>
      <w:r>
        <w:rPr>
          <w:rFonts w:hint="eastAsia"/>
          <w:color w:val="auto"/>
          <w:sz w:val="28"/>
          <w:szCs w:val="28"/>
          <w:lang w:eastAsia="zh-CN"/>
        </w:rPr>
        <w:t>；</w:t>
      </w:r>
    </w:p>
    <w:p w14:paraId="0FE2DA16">
      <w:pPr>
        <w:pStyle w:val="12"/>
        <w:pageBreakBefore w:val="0"/>
        <w:numPr>
          <w:ilvl w:val="0"/>
          <w:numId w:val="0"/>
        </w:numPr>
        <w:kinsoku/>
        <w:wordWrap/>
        <w:overflowPunct/>
        <w:topLinePunct w:val="0"/>
        <w:bidi w:val="0"/>
        <w:spacing w:beforeLines="0" w:afterLines="0" w:line="520" w:lineRule="exact"/>
        <w:ind w:leftChars="200" w:right="0" w:rightChars="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符合裁量</w:t>
      </w:r>
      <w:r>
        <w:rPr>
          <w:rFonts w:hint="eastAsia" w:ascii="宋体" w:hAnsi="Calibri" w:eastAsia="宋体" w:cs="宋体"/>
          <w:color w:val="auto"/>
          <w:kern w:val="0"/>
          <w:sz w:val="28"/>
          <w:szCs w:val="28"/>
          <w:lang w:val="zh-CN" w:eastAsia="zh-CN" w:bidi="ar-SA"/>
        </w:rPr>
        <w:t>基准第【</w:t>
      </w:r>
      <w:r>
        <w:rPr>
          <w:rFonts w:hint="eastAsia" w:cs="宋体"/>
          <w:color w:val="auto"/>
          <w:kern w:val="0"/>
          <w:sz w:val="28"/>
          <w:szCs w:val="28"/>
          <w:lang w:val="zh-CN" w:eastAsia="zh-CN" w:bidi="ar-SA"/>
        </w:rPr>
        <w:t>120</w:t>
      </w:r>
      <w:r>
        <w:rPr>
          <w:rFonts w:hint="eastAsia" w:ascii="宋体" w:hAnsi="Calibri" w:eastAsia="宋体" w:cs="宋体"/>
          <w:color w:val="auto"/>
          <w:kern w:val="0"/>
          <w:sz w:val="28"/>
          <w:szCs w:val="28"/>
          <w:lang w:val="zh-CN" w:eastAsia="zh-CN" w:bidi="ar-SA"/>
        </w:rPr>
        <w:t>】条</w:t>
      </w:r>
      <w:r>
        <w:rPr>
          <w:rFonts w:hint="eastAsia"/>
          <w:color w:val="auto"/>
          <w:sz w:val="28"/>
          <w:szCs w:val="28"/>
          <w:lang w:eastAsia="zh-CN"/>
        </w:rPr>
        <w:t>从</w:t>
      </w:r>
      <w:r>
        <w:rPr>
          <w:rFonts w:hint="eastAsia"/>
          <w:color w:val="auto"/>
          <w:sz w:val="28"/>
          <w:szCs w:val="28"/>
        </w:rPr>
        <w:t>重处罚情形之一的</w:t>
      </w:r>
      <w:r>
        <w:rPr>
          <w:rFonts w:hint="eastAsia"/>
          <w:color w:val="auto"/>
          <w:sz w:val="28"/>
          <w:szCs w:val="28"/>
          <w:lang w:eastAsia="zh-CN"/>
        </w:rPr>
        <w:t>，从重行政处罚，</w:t>
      </w:r>
      <w:r>
        <w:rPr>
          <w:rFonts w:hint="eastAsia"/>
          <w:color w:val="auto"/>
          <w:sz w:val="28"/>
          <w:szCs w:val="28"/>
        </w:rPr>
        <w:t>处</w:t>
      </w:r>
      <w:r>
        <w:rPr>
          <w:rFonts w:hint="eastAsia"/>
          <w:color w:val="auto"/>
          <w:sz w:val="28"/>
          <w:szCs w:val="28"/>
          <w:lang w:val="en-US" w:eastAsia="zh-CN"/>
        </w:rPr>
        <w:t>十五万五千元</w:t>
      </w:r>
      <w:r>
        <w:rPr>
          <w:rFonts w:hint="eastAsia"/>
          <w:color w:val="auto"/>
          <w:sz w:val="28"/>
          <w:szCs w:val="28"/>
        </w:rPr>
        <w:t>以上</w:t>
      </w:r>
      <w:r>
        <w:rPr>
          <w:rFonts w:hint="eastAsia"/>
          <w:color w:val="auto"/>
          <w:sz w:val="28"/>
          <w:szCs w:val="28"/>
          <w:lang w:val="en-US" w:eastAsia="zh-CN"/>
        </w:rPr>
        <w:t>二十</w:t>
      </w:r>
      <w:r>
        <w:rPr>
          <w:rFonts w:hint="eastAsia"/>
          <w:color w:val="auto"/>
          <w:sz w:val="28"/>
          <w:szCs w:val="28"/>
        </w:rPr>
        <w:t>万元以下罚款</w:t>
      </w:r>
      <w:r>
        <w:rPr>
          <w:rFonts w:hint="eastAsia"/>
          <w:color w:val="auto"/>
          <w:sz w:val="28"/>
          <w:szCs w:val="28"/>
          <w:lang w:eastAsia="zh-CN"/>
        </w:rPr>
        <w:t>；</w:t>
      </w:r>
    </w:p>
    <w:p w14:paraId="27590E3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color w:val="auto"/>
          <w:sz w:val="28"/>
          <w:szCs w:val="28"/>
          <w:lang w:val="en-US" w:eastAsia="zh-CN"/>
        </w:rPr>
        <w:t>九万五千</w:t>
      </w:r>
      <w:r>
        <w:rPr>
          <w:rFonts w:hint="eastAsia"/>
          <w:color w:val="auto"/>
          <w:sz w:val="28"/>
          <w:szCs w:val="28"/>
        </w:rPr>
        <w:t>元以上</w:t>
      </w:r>
      <w:r>
        <w:rPr>
          <w:rFonts w:hint="eastAsia"/>
          <w:color w:val="auto"/>
          <w:sz w:val="28"/>
          <w:szCs w:val="28"/>
          <w:lang w:val="en-US" w:eastAsia="zh-CN"/>
        </w:rPr>
        <w:t>十五万五千元</w:t>
      </w:r>
      <w:r>
        <w:rPr>
          <w:rFonts w:hint="eastAsia"/>
          <w:color w:val="auto"/>
          <w:sz w:val="28"/>
          <w:szCs w:val="28"/>
        </w:rPr>
        <w:t>以下罚款。</w:t>
      </w:r>
    </w:p>
    <w:p w14:paraId="2B4D0B82">
      <w:pPr>
        <w:adjustRightInd w:val="0"/>
        <w:spacing w:beforeLines="0" w:afterLines="0" w:line="520" w:lineRule="exact"/>
        <w:ind w:firstLine="560" w:firstLineChars="200"/>
        <w:outlineLvl w:val="9"/>
        <w:rPr>
          <w:rFonts w:hint="eastAsia"/>
          <w:b w:val="0"/>
          <w:bCs/>
          <w:color w:val="auto"/>
          <w:sz w:val="28"/>
          <w:szCs w:val="28"/>
          <w:lang w:val="zh-CN" w:eastAsia="zh-CN"/>
        </w:rPr>
      </w:pPr>
      <w:r>
        <w:rPr>
          <w:rFonts w:hint="eastAsia" w:ascii="宋体" w:cs="宋体"/>
          <w:color w:val="auto"/>
          <w:sz w:val="28"/>
          <w:szCs w:val="28"/>
          <w:lang w:val="zh-CN"/>
        </w:rPr>
        <w:t>【</w:t>
      </w:r>
      <w:r>
        <w:rPr>
          <w:rFonts w:hint="eastAsia" w:ascii="宋体" w:cs="宋体"/>
          <w:color w:val="auto"/>
          <w:sz w:val="28"/>
          <w:szCs w:val="28"/>
          <w:lang w:val="en-US" w:eastAsia="zh-CN"/>
        </w:rPr>
        <w:t>186</w:t>
      </w:r>
      <w:r>
        <w:rPr>
          <w:rFonts w:hint="eastAsia" w:ascii="宋体" w:cs="宋体"/>
          <w:color w:val="auto"/>
          <w:sz w:val="28"/>
          <w:szCs w:val="28"/>
          <w:lang w:val="zh-CN"/>
        </w:rPr>
        <w:t>】</w:t>
      </w:r>
      <w:r>
        <w:rPr>
          <w:rFonts w:hint="eastAsia"/>
          <w:b w:val="0"/>
          <w:bCs/>
          <w:color w:val="auto"/>
          <w:sz w:val="28"/>
          <w:szCs w:val="28"/>
          <w:lang w:val="zh-CN" w:eastAsia="zh-CN"/>
        </w:rPr>
        <w:t>第五十八条</w:t>
      </w:r>
      <w:r>
        <w:rPr>
          <w:rFonts w:hint="eastAsia"/>
          <w:b w:val="0"/>
          <w:bCs/>
          <w:color w:val="auto"/>
          <w:sz w:val="28"/>
          <w:szCs w:val="28"/>
          <w:lang w:val="en-US" w:eastAsia="zh-CN"/>
        </w:rPr>
        <w:t>第二款</w:t>
      </w:r>
      <w:r>
        <w:rPr>
          <w:rFonts w:hint="eastAsia"/>
          <w:b w:val="0"/>
          <w:bCs/>
          <w:color w:val="auto"/>
          <w:sz w:val="28"/>
          <w:szCs w:val="28"/>
          <w:lang w:val="zh-CN" w:eastAsia="zh-CN"/>
        </w:rPr>
        <w:t>“逾期不改的，处一千元以上一万元以下罚款”裁量基准的规定。</w:t>
      </w:r>
    </w:p>
    <w:p w14:paraId="5330D10F">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default" w:ascii="宋体" w:hAnsi="Calibri" w:eastAsia="宋体" w:cs="宋体"/>
          <w:color w:val="auto"/>
          <w:kern w:val="0"/>
          <w:sz w:val="28"/>
          <w:szCs w:val="28"/>
          <w:lang w:val="en-US" w:eastAsia="zh-CN" w:bidi="ar-SA"/>
        </w:rPr>
      </w:pPr>
      <w:r>
        <w:rPr>
          <w:rFonts w:hint="eastAsia" w:ascii="宋体" w:hAnsi="Calibri" w:eastAsia="宋体" w:cs="宋体"/>
          <w:color w:val="auto"/>
          <w:kern w:val="0"/>
          <w:sz w:val="28"/>
          <w:szCs w:val="28"/>
          <w:lang w:val="zh-CN" w:eastAsia="zh-CN" w:bidi="ar-SA"/>
        </w:rPr>
        <w:t>（一）符合下列情形之一的，从轻行政处罚，处</w:t>
      </w:r>
      <w:r>
        <w:rPr>
          <w:rFonts w:hint="eastAsia" w:ascii="宋体" w:cs="宋体"/>
          <w:color w:val="auto"/>
          <w:kern w:val="0"/>
          <w:sz w:val="28"/>
          <w:szCs w:val="28"/>
          <w:lang w:val="en-US" w:eastAsia="zh-CN" w:bidi="ar-SA"/>
        </w:rPr>
        <w:t>一千元</w:t>
      </w:r>
      <w:r>
        <w:rPr>
          <w:rFonts w:hint="eastAsia" w:ascii="宋体" w:hAnsi="Calibri" w:eastAsia="宋体" w:cs="宋体"/>
          <w:color w:val="auto"/>
          <w:kern w:val="0"/>
          <w:sz w:val="28"/>
          <w:szCs w:val="28"/>
          <w:lang w:val="zh-CN" w:eastAsia="zh-CN" w:bidi="ar-SA"/>
        </w:rPr>
        <w:t>以上</w:t>
      </w:r>
      <w:r>
        <w:rPr>
          <w:rFonts w:hint="eastAsia" w:ascii="宋体" w:cs="宋体"/>
          <w:color w:val="auto"/>
          <w:kern w:val="0"/>
          <w:sz w:val="28"/>
          <w:szCs w:val="28"/>
          <w:lang w:val="en-US" w:eastAsia="zh-CN" w:bidi="ar-SA"/>
        </w:rPr>
        <w:t>三千七百元</w:t>
      </w:r>
      <w:r>
        <w:rPr>
          <w:rFonts w:hint="eastAsia" w:ascii="宋体" w:hAnsi="Calibri" w:eastAsia="宋体" w:cs="宋体"/>
          <w:color w:val="auto"/>
          <w:kern w:val="0"/>
          <w:sz w:val="28"/>
          <w:szCs w:val="28"/>
          <w:lang w:val="zh-CN" w:eastAsia="zh-CN" w:bidi="ar-SA"/>
        </w:rPr>
        <w:t>以下罚款：</w:t>
      </w:r>
    </w:p>
    <w:p w14:paraId="6579BAAD">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自责令改正期限届满之日起不超过五个工作日的；</w:t>
      </w:r>
    </w:p>
    <w:p w14:paraId="1E475129">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符合裁量基准第【1</w:t>
      </w:r>
      <w:r>
        <w:rPr>
          <w:rFonts w:hint="eastAsia" w:ascii="宋体" w:hAnsi="Calibri" w:eastAsia="宋体"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】条从轻处罚情形</w:t>
      </w:r>
      <w:r>
        <w:rPr>
          <w:rFonts w:hint="eastAsia" w:ascii="宋体" w:cs="宋体"/>
          <w:color w:val="auto"/>
          <w:kern w:val="0"/>
          <w:sz w:val="28"/>
          <w:szCs w:val="28"/>
          <w:lang w:val="en-US" w:eastAsia="zh-CN" w:bidi="ar-SA"/>
        </w:rPr>
        <w:t>之一</w:t>
      </w:r>
      <w:r>
        <w:rPr>
          <w:rFonts w:hint="eastAsia" w:ascii="宋体" w:hAnsi="Calibri" w:eastAsia="宋体" w:cs="宋体"/>
          <w:color w:val="auto"/>
          <w:kern w:val="0"/>
          <w:sz w:val="28"/>
          <w:szCs w:val="28"/>
          <w:lang w:val="zh-CN" w:eastAsia="zh-CN" w:bidi="ar-SA"/>
        </w:rPr>
        <w:t>的。</w:t>
      </w:r>
    </w:p>
    <w:p w14:paraId="6595CDB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color w:val="auto"/>
          <w:sz w:val="28"/>
          <w:szCs w:val="28"/>
          <w:lang w:val="en-US" w:eastAsia="zh-CN"/>
        </w:rPr>
        <w:t>七千三百元以上一万元</w:t>
      </w:r>
      <w:r>
        <w:rPr>
          <w:rFonts w:hint="eastAsia"/>
          <w:color w:val="auto"/>
          <w:sz w:val="28"/>
          <w:szCs w:val="28"/>
        </w:rPr>
        <w:t>以下罚款：</w:t>
      </w:r>
    </w:p>
    <w:p w14:paraId="29D845B4">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自责令改正期限届满之日起超过三十日的；</w:t>
      </w:r>
    </w:p>
    <w:p w14:paraId="6EF9A1E4">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符合裁量基准第【1</w:t>
      </w:r>
      <w:r>
        <w:rPr>
          <w:rFonts w:hint="eastAsia" w:ascii="宋体" w:hAnsi="Calibri" w:eastAsia="宋体"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】条从重处罚情形</w:t>
      </w:r>
      <w:r>
        <w:rPr>
          <w:rFonts w:hint="eastAsia" w:ascii="宋体" w:cs="宋体"/>
          <w:color w:val="auto"/>
          <w:kern w:val="0"/>
          <w:sz w:val="28"/>
          <w:szCs w:val="28"/>
          <w:lang w:val="en-US" w:eastAsia="zh-CN" w:bidi="ar-SA"/>
        </w:rPr>
        <w:t>之一</w:t>
      </w:r>
      <w:r>
        <w:rPr>
          <w:rFonts w:hint="eastAsia" w:ascii="宋体" w:hAnsi="Calibri" w:eastAsia="宋体" w:cs="宋体"/>
          <w:color w:val="auto"/>
          <w:kern w:val="0"/>
          <w:sz w:val="28"/>
          <w:szCs w:val="28"/>
          <w:lang w:val="zh-CN" w:eastAsia="zh-CN" w:bidi="ar-SA"/>
        </w:rPr>
        <w:t>的。</w:t>
      </w:r>
    </w:p>
    <w:p w14:paraId="5C5C963C">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zh-CN" w:eastAsia="zh-CN" w:bidi="ar-SA"/>
        </w:rPr>
        <w:t>（三）不符合本条</w:t>
      </w:r>
      <w:r>
        <w:rPr>
          <w:rFonts w:hint="eastAsia"/>
          <w:color w:val="auto"/>
          <w:sz w:val="28"/>
          <w:szCs w:val="28"/>
          <w:lang w:eastAsia="zh-CN"/>
        </w:rPr>
        <w:t>（一）（二）</w:t>
      </w:r>
      <w:r>
        <w:rPr>
          <w:rFonts w:hint="eastAsia" w:ascii="宋体" w:hAnsi="Calibri" w:eastAsia="宋体" w:cs="宋体"/>
          <w:color w:val="auto"/>
          <w:kern w:val="0"/>
          <w:sz w:val="28"/>
          <w:szCs w:val="28"/>
          <w:lang w:val="zh-CN" w:eastAsia="zh-CN" w:bidi="ar-SA"/>
        </w:rPr>
        <w:t>规定情形的，一般行政处罚，处</w:t>
      </w:r>
      <w:r>
        <w:rPr>
          <w:rFonts w:hint="eastAsia" w:ascii="宋体" w:cs="宋体"/>
          <w:color w:val="auto"/>
          <w:kern w:val="0"/>
          <w:sz w:val="28"/>
          <w:szCs w:val="28"/>
          <w:lang w:val="en-US" w:eastAsia="zh-CN" w:bidi="ar-SA"/>
        </w:rPr>
        <w:t>三千七百元以上七千三百元以下</w:t>
      </w:r>
      <w:r>
        <w:rPr>
          <w:rFonts w:hint="eastAsia" w:ascii="宋体" w:hAnsi="Calibri" w:eastAsia="宋体" w:cs="宋体"/>
          <w:color w:val="auto"/>
          <w:kern w:val="0"/>
          <w:sz w:val="28"/>
          <w:szCs w:val="28"/>
          <w:lang w:val="zh-CN" w:eastAsia="zh-CN" w:bidi="ar-SA"/>
        </w:rPr>
        <w:t>罚款。</w:t>
      </w:r>
    </w:p>
    <w:p w14:paraId="67DC50C7">
      <w:pPr>
        <w:adjustRightInd w:val="0"/>
        <w:spacing w:beforeLines="0" w:afterLines="0" w:line="520" w:lineRule="exact"/>
        <w:ind w:firstLine="560" w:firstLineChars="200"/>
        <w:outlineLvl w:val="9"/>
        <w:rPr>
          <w:rFonts w:hint="eastAsia"/>
          <w:b w:val="0"/>
          <w:bCs/>
          <w:color w:val="auto"/>
          <w:sz w:val="28"/>
          <w:szCs w:val="28"/>
          <w:lang w:val="zh-CN" w:eastAsia="zh-CN"/>
        </w:rPr>
      </w:pPr>
      <w:r>
        <w:rPr>
          <w:rFonts w:hint="eastAsia" w:ascii="Times New Roman" w:hAnsi="Times New Roman" w:eastAsia="宋体" w:cs="Times New Roman"/>
          <w:b w:val="0"/>
          <w:bCs/>
          <w:color w:val="auto"/>
          <w:sz w:val="28"/>
          <w:szCs w:val="28"/>
          <w:lang w:val="zh-CN" w:eastAsia="zh-CN"/>
        </w:rPr>
        <w:t>【</w:t>
      </w:r>
      <w:r>
        <w:rPr>
          <w:rFonts w:hint="eastAsia" w:ascii="宋体" w:hAnsi="宋体" w:eastAsia="宋体" w:cs="宋体"/>
          <w:b w:val="0"/>
          <w:bCs/>
          <w:color w:val="auto"/>
          <w:sz w:val="28"/>
          <w:szCs w:val="28"/>
          <w:lang w:val="en-US" w:eastAsia="zh-CN"/>
        </w:rPr>
        <w:t>187</w:t>
      </w:r>
      <w:r>
        <w:rPr>
          <w:rFonts w:hint="eastAsia" w:ascii="Times New Roman" w:hAnsi="Times New Roman" w:eastAsia="宋体" w:cs="Times New Roman"/>
          <w:b w:val="0"/>
          <w:bCs/>
          <w:color w:val="auto"/>
          <w:sz w:val="28"/>
          <w:szCs w:val="28"/>
          <w:lang w:val="zh-CN" w:eastAsia="zh-CN"/>
        </w:rPr>
        <w:t>】</w:t>
      </w:r>
      <w:r>
        <w:rPr>
          <w:rFonts w:hint="eastAsia"/>
          <w:b w:val="0"/>
          <w:bCs/>
          <w:color w:val="auto"/>
          <w:sz w:val="28"/>
          <w:szCs w:val="28"/>
          <w:lang w:val="zh-CN" w:eastAsia="zh-CN"/>
        </w:rPr>
        <w:t>第五十九条第一款“逾期不改的，处两千元以上一万元以下罚款”裁量基准的规定。</w:t>
      </w:r>
    </w:p>
    <w:p w14:paraId="546C5F14">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default" w:ascii="宋体" w:hAnsi="Calibri" w:eastAsia="宋体" w:cs="宋体"/>
          <w:color w:val="auto"/>
          <w:kern w:val="0"/>
          <w:sz w:val="28"/>
          <w:szCs w:val="28"/>
          <w:lang w:val="en-US" w:eastAsia="zh-CN" w:bidi="ar-SA"/>
        </w:rPr>
      </w:pPr>
      <w:r>
        <w:rPr>
          <w:rFonts w:hint="eastAsia" w:ascii="宋体" w:hAnsi="Calibri" w:eastAsia="宋体" w:cs="宋体"/>
          <w:color w:val="auto"/>
          <w:kern w:val="0"/>
          <w:sz w:val="28"/>
          <w:szCs w:val="28"/>
          <w:lang w:val="zh-CN" w:eastAsia="zh-CN" w:bidi="ar-SA"/>
        </w:rPr>
        <w:t>（一）符合下列情形之一的，从轻行政处罚，处</w:t>
      </w:r>
      <w:r>
        <w:rPr>
          <w:rFonts w:hint="eastAsia" w:ascii="宋体" w:cs="宋体"/>
          <w:color w:val="auto"/>
          <w:kern w:val="0"/>
          <w:sz w:val="28"/>
          <w:szCs w:val="28"/>
          <w:lang w:val="en-US" w:eastAsia="zh-CN" w:bidi="ar-SA"/>
        </w:rPr>
        <w:t>两千元</w:t>
      </w:r>
      <w:r>
        <w:rPr>
          <w:rFonts w:hint="eastAsia" w:ascii="宋体" w:hAnsi="Calibri" w:eastAsia="宋体" w:cs="宋体"/>
          <w:color w:val="auto"/>
          <w:kern w:val="0"/>
          <w:sz w:val="28"/>
          <w:szCs w:val="28"/>
          <w:lang w:val="zh-CN" w:eastAsia="zh-CN" w:bidi="ar-SA"/>
        </w:rPr>
        <w:t>以上</w:t>
      </w:r>
      <w:r>
        <w:rPr>
          <w:rFonts w:hint="eastAsia" w:ascii="宋体" w:cs="宋体"/>
          <w:color w:val="auto"/>
          <w:kern w:val="0"/>
          <w:sz w:val="28"/>
          <w:szCs w:val="28"/>
          <w:lang w:val="en-US" w:eastAsia="zh-CN" w:bidi="ar-SA"/>
        </w:rPr>
        <w:t>四千四百</w:t>
      </w:r>
      <w:r>
        <w:rPr>
          <w:rFonts w:hint="eastAsia" w:ascii="宋体" w:hAnsi="Calibri" w:eastAsia="宋体" w:cs="宋体"/>
          <w:color w:val="auto"/>
          <w:kern w:val="0"/>
          <w:sz w:val="28"/>
          <w:szCs w:val="28"/>
          <w:lang w:val="zh-CN" w:eastAsia="zh-CN" w:bidi="ar-SA"/>
        </w:rPr>
        <w:t>以下罚款：</w:t>
      </w:r>
    </w:p>
    <w:p w14:paraId="55816463">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自责令改正期限届满之日起不超过五个工作日的；</w:t>
      </w:r>
    </w:p>
    <w:p w14:paraId="0A6F62F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kern w:val="0"/>
          <w:sz w:val="28"/>
          <w:szCs w:val="28"/>
          <w:lang w:val="zh-CN" w:eastAsia="zh-CN" w:bidi="ar-SA"/>
        </w:rPr>
      </w:pPr>
      <w:r>
        <w:rPr>
          <w:rFonts w:hint="eastAsia"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符合裁量基准第【</w:t>
      </w:r>
      <w:r>
        <w:rPr>
          <w:rFonts w:hint="eastAsia" w:cs="宋体"/>
          <w:color w:val="auto"/>
          <w:kern w:val="0"/>
          <w:sz w:val="28"/>
          <w:szCs w:val="28"/>
          <w:lang w:val="zh-CN" w:eastAsia="zh-CN" w:bidi="ar-SA"/>
        </w:rPr>
        <w:t>1</w:t>
      </w:r>
      <w:r>
        <w:rPr>
          <w:rFonts w:hint="eastAsia"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】条从轻处罚情形</w:t>
      </w:r>
      <w:r>
        <w:rPr>
          <w:rFonts w:hint="eastAsia" w:ascii="宋体" w:cs="宋体"/>
          <w:color w:val="auto"/>
          <w:kern w:val="0"/>
          <w:sz w:val="28"/>
          <w:szCs w:val="28"/>
          <w:lang w:val="en-US" w:eastAsia="zh-CN" w:bidi="ar-SA"/>
        </w:rPr>
        <w:t>之一</w:t>
      </w:r>
      <w:r>
        <w:rPr>
          <w:rFonts w:hint="eastAsia" w:ascii="宋体" w:hAnsi="Calibri" w:eastAsia="宋体" w:cs="宋体"/>
          <w:color w:val="auto"/>
          <w:kern w:val="0"/>
          <w:sz w:val="28"/>
          <w:szCs w:val="28"/>
          <w:lang w:val="zh-CN" w:eastAsia="zh-CN" w:bidi="ar-SA"/>
        </w:rPr>
        <w:t>的。</w:t>
      </w:r>
    </w:p>
    <w:p w14:paraId="59293E1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color w:val="auto"/>
          <w:sz w:val="28"/>
          <w:szCs w:val="28"/>
          <w:lang w:val="en-US" w:eastAsia="zh-CN"/>
        </w:rPr>
        <w:t>七千六百元以上一万元</w:t>
      </w:r>
      <w:r>
        <w:rPr>
          <w:rFonts w:hint="eastAsia"/>
          <w:color w:val="auto"/>
          <w:sz w:val="28"/>
          <w:szCs w:val="28"/>
        </w:rPr>
        <w:t>以下罚款：</w:t>
      </w:r>
    </w:p>
    <w:p w14:paraId="4E4EFC31">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自责令改正期限届满之日起超过三十日的；</w:t>
      </w:r>
    </w:p>
    <w:p w14:paraId="07B68322">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符合裁量基准第【1</w:t>
      </w:r>
      <w:r>
        <w:rPr>
          <w:rFonts w:hint="eastAsia" w:ascii="宋体" w:hAnsi="Calibri" w:eastAsia="宋体"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】条从重处罚情形</w:t>
      </w:r>
      <w:r>
        <w:rPr>
          <w:rFonts w:hint="eastAsia" w:ascii="宋体" w:cs="宋体"/>
          <w:color w:val="auto"/>
          <w:kern w:val="0"/>
          <w:sz w:val="28"/>
          <w:szCs w:val="28"/>
          <w:lang w:val="en-US" w:eastAsia="zh-CN" w:bidi="ar-SA"/>
        </w:rPr>
        <w:t>之一</w:t>
      </w:r>
      <w:r>
        <w:rPr>
          <w:rFonts w:hint="eastAsia" w:ascii="宋体" w:hAnsi="Calibri" w:eastAsia="宋体" w:cs="宋体"/>
          <w:color w:val="auto"/>
          <w:kern w:val="0"/>
          <w:sz w:val="28"/>
          <w:szCs w:val="28"/>
          <w:lang w:val="zh-CN" w:eastAsia="zh-CN" w:bidi="ar-SA"/>
        </w:rPr>
        <w:t>的。</w:t>
      </w:r>
    </w:p>
    <w:p w14:paraId="308565D0">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zh-CN" w:eastAsia="zh-CN" w:bidi="ar-SA"/>
        </w:rPr>
        <w:t>（三）不符合本条</w:t>
      </w:r>
      <w:r>
        <w:rPr>
          <w:rFonts w:hint="eastAsia"/>
          <w:color w:val="auto"/>
          <w:sz w:val="28"/>
          <w:szCs w:val="28"/>
          <w:lang w:eastAsia="zh-CN"/>
        </w:rPr>
        <w:t>（一）（二）</w:t>
      </w:r>
      <w:r>
        <w:rPr>
          <w:rFonts w:hint="eastAsia" w:ascii="宋体" w:hAnsi="Calibri" w:eastAsia="宋体" w:cs="宋体"/>
          <w:color w:val="auto"/>
          <w:kern w:val="0"/>
          <w:sz w:val="28"/>
          <w:szCs w:val="28"/>
          <w:lang w:val="zh-CN" w:eastAsia="zh-CN" w:bidi="ar-SA"/>
        </w:rPr>
        <w:t>规定情形的，一般行政处罚，处</w:t>
      </w:r>
      <w:r>
        <w:rPr>
          <w:rFonts w:hint="eastAsia" w:ascii="宋体" w:cs="宋体"/>
          <w:color w:val="auto"/>
          <w:kern w:val="0"/>
          <w:sz w:val="28"/>
          <w:szCs w:val="28"/>
          <w:lang w:val="en-US" w:eastAsia="zh-CN" w:bidi="ar-SA"/>
        </w:rPr>
        <w:t>四千四百元以上七千六百元以下</w:t>
      </w:r>
      <w:r>
        <w:rPr>
          <w:rFonts w:hint="eastAsia" w:ascii="宋体" w:hAnsi="Calibri" w:eastAsia="宋体" w:cs="宋体"/>
          <w:color w:val="auto"/>
          <w:kern w:val="0"/>
          <w:sz w:val="28"/>
          <w:szCs w:val="28"/>
          <w:lang w:val="zh-CN" w:eastAsia="zh-CN" w:bidi="ar-SA"/>
        </w:rPr>
        <w:t>罚款。</w:t>
      </w:r>
    </w:p>
    <w:p w14:paraId="7F4B0F03">
      <w:pPr>
        <w:adjustRightInd w:val="0"/>
        <w:spacing w:beforeLines="0" w:afterLines="0" w:line="520" w:lineRule="exact"/>
        <w:ind w:firstLine="560" w:firstLineChars="200"/>
        <w:outlineLvl w:val="9"/>
        <w:rPr>
          <w:rFonts w:hint="eastAsia"/>
          <w:b w:val="0"/>
          <w:bCs/>
          <w:color w:val="auto"/>
          <w:sz w:val="28"/>
          <w:szCs w:val="28"/>
          <w:lang w:val="zh-CN" w:eastAsia="zh-CN"/>
        </w:rPr>
      </w:pPr>
      <w:r>
        <w:rPr>
          <w:rFonts w:hint="eastAsia" w:ascii="宋体" w:cs="宋体"/>
          <w:color w:val="auto"/>
          <w:sz w:val="28"/>
          <w:szCs w:val="28"/>
          <w:lang w:val="zh-CN"/>
        </w:rPr>
        <w:t>【</w:t>
      </w:r>
      <w:r>
        <w:rPr>
          <w:rFonts w:hint="eastAsia" w:ascii="宋体" w:cs="宋体"/>
          <w:color w:val="auto"/>
          <w:sz w:val="28"/>
          <w:szCs w:val="28"/>
          <w:lang w:val="en-US" w:eastAsia="zh-CN"/>
        </w:rPr>
        <w:t>188</w:t>
      </w:r>
      <w:r>
        <w:rPr>
          <w:rFonts w:hint="eastAsia" w:ascii="宋体" w:cs="宋体"/>
          <w:color w:val="auto"/>
          <w:sz w:val="28"/>
          <w:szCs w:val="28"/>
          <w:lang w:val="zh-CN"/>
        </w:rPr>
        <w:t>】</w:t>
      </w:r>
      <w:r>
        <w:rPr>
          <w:rFonts w:hint="eastAsia"/>
          <w:b w:val="0"/>
          <w:bCs/>
          <w:color w:val="auto"/>
          <w:sz w:val="28"/>
          <w:szCs w:val="28"/>
          <w:lang w:val="zh-CN" w:eastAsia="zh-CN"/>
        </w:rPr>
        <w:t>第五十九条第二款“处五千元以上三万元以下罚款”裁量基准的规定。</w:t>
      </w:r>
    </w:p>
    <w:p w14:paraId="23231D3A">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default" w:ascii="宋体" w:hAnsi="Calibri" w:eastAsia="宋体" w:cs="宋体"/>
          <w:color w:val="auto"/>
          <w:kern w:val="0"/>
          <w:sz w:val="28"/>
          <w:szCs w:val="28"/>
          <w:lang w:val="en-US" w:eastAsia="zh-CN" w:bidi="ar-SA"/>
        </w:rPr>
      </w:pPr>
      <w:r>
        <w:rPr>
          <w:rFonts w:hint="eastAsia" w:ascii="宋体" w:hAnsi="Calibri" w:eastAsia="宋体" w:cs="宋体"/>
          <w:color w:val="auto"/>
          <w:kern w:val="0"/>
          <w:sz w:val="28"/>
          <w:szCs w:val="28"/>
          <w:lang w:val="zh-CN" w:eastAsia="zh-CN" w:bidi="ar-SA"/>
        </w:rPr>
        <w:t>（一）符合下列情形之一的，从轻行政处罚，处</w:t>
      </w:r>
      <w:r>
        <w:rPr>
          <w:rFonts w:hint="eastAsia" w:ascii="宋体" w:cs="宋体"/>
          <w:color w:val="auto"/>
          <w:kern w:val="0"/>
          <w:sz w:val="28"/>
          <w:szCs w:val="28"/>
          <w:lang w:val="en-US" w:eastAsia="zh-CN" w:bidi="ar-SA"/>
        </w:rPr>
        <w:t>五千元</w:t>
      </w:r>
      <w:r>
        <w:rPr>
          <w:rFonts w:hint="eastAsia" w:ascii="宋体" w:hAnsi="Calibri" w:eastAsia="宋体" w:cs="宋体"/>
          <w:color w:val="auto"/>
          <w:kern w:val="0"/>
          <w:sz w:val="28"/>
          <w:szCs w:val="28"/>
          <w:lang w:val="zh-CN" w:eastAsia="zh-CN" w:bidi="ar-SA"/>
        </w:rPr>
        <w:t>以上</w:t>
      </w:r>
      <w:r>
        <w:rPr>
          <w:rFonts w:hint="eastAsia" w:ascii="宋体" w:cs="宋体"/>
          <w:color w:val="auto"/>
          <w:kern w:val="0"/>
          <w:sz w:val="28"/>
          <w:szCs w:val="28"/>
          <w:lang w:val="en-US" w:eastAsia="zh-CN" w:bidi="ar-SA"/>
        </w:rPr>
        <w:t>一万二千五百元</w:t>
      </w:r>
      <w:r>
        <w:rPr>
          <w:rFonts w:hint="eastAsia" w:ascii="宋体" w:hAnsi="Calibri" w:eastAsia="宋体" w:cs="宋体"/>
          <w:color w:val="auto"/>
          <w:kern w:val="0"/>
          <w:sz w:val="28"/>
          <w:szCs w:val="28"/>
          <w:lang w:val="zh-CN" w:eastAsia="zh-CN" w:bidi="ar-SA"/>
        </w:rPr>
        <w:t>以下罚款：</w:t>
      </w:r>
    </w:p>
    <w:p w14:paraId="29FAD42B">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color w:val="auto"/>
          <w:sz w:val="28"/>
          <w:szCs w:val="28"/>
          <w:lang w:eastAsia="zh-CN"/>
        </w:rPr>
      </w:pPr>
      <w:r>
        <w:rPr>
          <w:rFonts w:hint="eastAsia"/>
          <w:color w:val="auto"/>
          <w:sz w:val="28"/>
          <w:szCs w:val="28"/>
          <w:lang w:val="en-US" w:eastAsia="zh-CN"/>
        </w:rPr>
        <w:t>1.</w:t>
      </w:r>
      <w:r>
        <w:rPr>
          <w:rFonts w:hint="eastAsia"/>
          <w:color w:val="auto"/>
          <w:sz w:val="28"/>
          <w:szCs w:val="28"/>
          <w:lang w:eastAsia="zh-CN"/>
        </w:rPr>
        <w:t>涉案食品货值金额</w:t>
      </w:r>
      <w:r>
        <w:rPr>
          <w:rFonts w:hint="eastAsia"/>
          <w:color w:val="auto"/>
          <w:sz w:val="28"/>
          <w:szCs w:val="28"/>
          <w:lang w:val="en-US" w:eastAsia="zh-CN"/>
        </w:rPr>
        <w:t>1万元以下；</w:t>
      </w:r>
    </w:p>
    <w:p w14:paraId="26DB3C00">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default" w:eastAsia="宋体"/>
          <w:color w:val="auto"/>
          <w:sz w:val="28"/>
          <w:szCs w:val="28"/>
          <w:lang w:val="en-US" w:eastAsia="zh-CN"/>
        </w:rPr>
      </w:pPr>
      <w:r>
        <w:rPr>
          <w:rFonts w:hint="eastAsia"/>
          <w:color w:val="auto"/>
          <w:sz w:val="28"/>
          <w:szCs w:val="28"/>
          <w:lang w:val="en-US" w:eastAsia="zh-CN"/>
        </w:rPr>
        <w:t>2.违法行为持续时间1个月以上2个月以下；</w:t>
      </w:r>
    </w:p>
    <w:p w14:paraId="6B4C565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符合裁量</w:t>
      </w:r>
      <w:r>
        <w:rPr>
          <w:rFonts w:hint="eastAsia" w:ascii="宋体" w:hAnsi="Calibri" w:eastAsia="宋体" w:cs="宋体"/>
          <w:color w:val="auto"/>
          <w:kern w:val="0"/>
          <w:sz w:val="28"/>
          <w:szCs w:val="28"/>
          <w:lang w:val="zh-CN" w:eastAsia="zh-CN" w:bidi="ar-SA"/>
        </w:rPr>
        <w:t>基准第【</w:t>
      </w:r>
      <w:r>
        <w:rPr>
          <w:rFonts w:hint="eastAsia" w:cs="宋体"/>
          <w:color w:val="auto"/>
          <w:kern w:val="0"/>
          <w:sz w:val="28"/>
          <w:szCs w:val="28"/>
          <w:lang w:val="zh-CN" w:eastAsia="zh-CN" w:bidi="ar-SA"/>
        </w:rPr>
        <w:t>1</w:t>
      </w:r>
      <w:r>
        <w:rPr>
          <w:rFonts w:hint="eastAsia"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w:t>
      </w:r>
      <w:r>
        <w:rPr>
          <w:rFonts w:hint="eastAsia"/>
          <w:color w:val="auto"/>
          <w:sz w:val="28"/>
          <w:szCs w:val="28"/>
        </w:rPr>
        <w:t>从轻处罚情形</w:t>
      </w:r>
      <w:r>
        <w:rPr>
          <w:rFonts w:hint="eastAsia"/>
          <w:color w:val="auto"/>
          <w:sz w:val="28"/>
          <w:szCs w:val="28"/>
          <w:lang w:val="en-US" w:eastAsia="zh-CN"/>
        </w:rPr>
        <w:t>之一</w:t>
      </w:r>
      <w:r>
        <w:rPr>
          <w:rFonts w:hint="eastAsia"/>
          <w:color w:val="auto"/>
          <w:sz w:val="28"/>
          <w:szCs w:val="28"/>
        </w:rPr>
        <w:t>的。</w:t>
      </w:r>
    </w:p>
    <w:p w14:paraId="7EC407E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color w:val="auto"/>
          <w:sz w:val="28"/>
          <w:szCs w:val="28"/>
          <w:lang w:val="en-US" w:eastAsia="zh-CN"/>
        </w:rPr>
        <w:t>二万二千五百元以上三万元</w:t>
      </w:r>
      <w:r>
        <w:rPr>
          <w:rFonts w:hint="eastAsia"/>
          <w:color w:val="auto"/>
          <w:sz w:val="28"/>
          <w:szCs w:val="28"/>
        </w:rPr>
        <w:t>以下罚款：</w:t>
      </w:r>
    </w:p>
    <w:p w14:paraId="312EB44B">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1.涉案食品货值金额2万元以上的</w:t>
      </w:r>
      <w:r>
        <w:rPr>
          <w:rFonts w:hint="eastAsia"/>
          <w:color w:val="auto"/>
          <w:sz w:val="28"/>
          <w:szCs w:val="28"/>
        </w:rPr>
        <w:t>；</w:t>
      </w:r>
    </w:p>
    <w:p w14:paraId="637F4271">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lang w:val="en-US" w:eastAsia="zh-CN"/>
        </w:rPr>
      </w:pPr>
      <w:r>
        <w:rPr>
          <w:rFonts w:hint="eastAsia"/>
          <w:color w:val="auto"/>
          <w:sz w:val="28"/>
          <w:szCs w:val="28"/>
          <w:lang w:val="en-US" w:eastAsia="zh-CN"/>
        </w:rPr>
        <w:t>2.违法行为持续时间3个月以上的：</w:t>
      </w:r>
    </w:p>
    <w:p w14:paraId="7F4847EB">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lang w:val="en-US" w:eastAsia="zh-CN"/>
        </w:rPr>
      </w:pPr>
      <w:r>
        <w:rPr>
          <w:rFonts w:hint="eastAsia"/>
          <w:color w:val="auto"/>
          <w:sz w:val="28"/>
          <w:szCs w:val="28"/>
          <w:lang w:val="en-US" w:eastAsia="zh-CN"/>
        </w:rPr>
        <w:t>3.符合裁量</w:t>
      </w:r>
      <w:r>
        <w:rPr>
          <w:rFonts w:hint="eastAsia" w:ascii="宋体" w:hAnsi="Calibri" w:eastAsia="宋体" w:cs="宋体"/>
          <w:color w:val="auto"/>
          <w:kern w:val="0"/>
          <w:sz w:val="28"/>
          <w:szCs w:val="28"/>
          <w:lang w:val="zh-CN" w:eastAsia="zh-CN" w:bidi="ar-SA"/>
        </w:rPr>
        <w:t>基准第【</w:t>
      </w:r>
      <w:r>
        <w:rPr>
          <w:rFonts w:hint="eastAsia" w:cs="宋体"/>
          <w:color w:val="auto"/>
          <w:kern w:val="0"/>
          <w:sz w:val="28"/>
          <w:szCs w:val="28"/>
          <w:lang w:val="zh-CN" w:eastAsia="zh-CN" w:bidi="ar-SA"/>
        </w:rPr>
        <w:t>1</w:t>
      </w:r>
      <w:r>
        <w:rPr>
          <w:rFonts w:hint="eastAsia" w:cs="宋体"/>
          <w:color w:val="auto"/>
          <w:kern w:val="0"/>
          <w:sz w:val="28"/>
          <w:szCs w:val="28"/>
          <w:lang w:val="en-US" w:eastAsia="zh-CN" w:bidi="ar-SA"/>
        </w:rPr>
        <w:t>17</w:t>
      </w:r>
      <w:r>
        <w:rPr>
          <w:rFonts w:hint="eastAsia" w:ascii="宋体" w:hAnsi="Calibri" w:eastAsia="宋体" w:cs="宋体"/>
          <w:color w:val="auto"/>
          <w:kern w:val="0"/>
          <w:sz w:val="28"/>
          <w:szCs w:val="28"/>
          <w:lang w:val="zh-CN" w:eastAsia="zh-CN" w:bidi="ar-SA"/>
        </w:rPr>
        <w:t>】条</w:t>
      </w:r>
      <w:r>
        <w:rPr>
          <w:rFonts w:hint="eastAsia"/>
          <w:color w:val="auto"/>
          <w:sz w:val="28"/>
          <w:szCs w:val="28"/>
          <w:lang w:val="en-US" w:eastAsia="zh-CN"/>
        </w:rPr>
        <w:t>从重处罚情形之一的。</w:t>
      </w:r>
    </w:p>
    <w:p w14:paraId="2B480732">
      <w:pPr>
        <w:keepNext w:val="0"/>
        <w:keepLines w:val="0"/>
        <w:pageBreakBefore w:val="0"/>
        <w:widowControl w:val="0"/>
        <w:kinsoku/>
        <w:wordWrap/>
        <w:overflowPunct/>
        <w:topLinePunct w:val="0"/>
        <w:autoSpaceDE/>
        <w:autoSpaceDN/>
        <w:bidi w:val="0"/>
        <w:adjustRightInd w:val="0"/>
        <w:snapToGrid/>
        <w:spacing w:beforeLines="0" w:afterLines="0" w:line="520" w:lineRule="exact"/>
        <w:ind w:left="0" w:leftChars="0" w:right="0" w:rightChars="0" w:firstLine="560" w:firstLineChars="200"/>
        <w:textAlignment w:val="auto"/>
        <w:outlineLvl w:val="9"/>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zh-CN" w:eastAsia="zh-CN" w:bidi="ar-SA"/>
        </w:rPr>
        <w:t>（三）不符合本条</w:t>
      </w:r>
      <w:r>
        <w:rPr>
          <w:rFonts w:hint="eastAsia"/>
          <w:color w:val="auto"/>
          <w:sz w:val="28"/>
          <w:szCs w:val="28"/>
          <w:lang w:eastAsia="zh-CN"/>
        </w:rPr>
        <w:t>（一）（二）</w:t>
      </w:r>
      <w:r>
        <w:rPr>
          <w:rFonts w:hint="eastAsia" w:ascii="宋体" w:hAnsi="Calibri" w:eastAsia="宋体" w:cs="宋体"/>
          <w:color w:val="auto"/>
          <w:kern w:val="0"/>
          <w:sz w:val="28"/>
          <w:szCs w:val="28"/>
          <w:lang w:val="zh-CN" w:eastAsia="zh-CN" w:bidi="ar-SA"/>
        </w:rPr>
        <w:t>规定情形的，一般行政处罚，处</w:t>
      </w:r>
      <w:r>
        <w:rPr>
          <w:rFonts w:hint="eastAsia" w:ascii="宋体" w:cs="宋体"/>
          <w:color w:val="auto"/>
          <w:kern w:val="0"/>
          <w:sz w:val="28"/>
          <w:szCs w:val="28"/>
          <w:lang w:val="en-US" w:eastAsia="zh-CN" w:bidi="ar-SA"/>
        </w:rPr>
        <w:t>一万两千五百元以上二万二千五百元以下</w:t>
      </w:r>
      <w:r>
        <w:rPr>
          <w:rFonts w:hint="eastAsia" w:ascii="宋体" w:hAnsi="Calibri" w:eastAsia="宋体" w:cs="宋体"/>
          <w:color w:val="auto"/>
          <w:kern w:val="0"/>
          <w:sz w:val="28"/>
          <w:szCs w:val="28"/>
          <w:lang w:val="zh-CN" w:eastAsia="zh-CN" w:bidi="ar-SA"/>
        </w:rPr>
        <w:t>罚款。</w:t>
      </w:r>
    </w:p>
    <w:p w14:paraId="6117D2D6">
      <w:pPr>
        <w:pStyle w:val="14"/>
        <w:pageBreakBefore w:val="0"/>
        <w:kinsoku/>
        <w:wordWrap/>
        <w:overflowPunct/>
        <w:topLinePunct w:val="0"/>
        <w:bidi w:val="0"/>
        <w:spacing w:beforeLines="0" w:afterLines="0" w:line="520" w:lineRule="exact"/>
        <w:ind w:left="0" w:leftChars="0" w:right="0" w:rightChars="0" w:firstLine="562" w:firstLineChars="200"/>
        <w:rPr>
          <w:rFonts w:hint="eastAsia"/>
          <w:b/>
          <w:bCs/>
          <w:color w:val="auto"/>
          <w:lang w:val="en-US" w:eastAsia="zh-CN"/>
        </w:rPr>
      </w:pPr>
    </w:p>
    <w:p w14:paraId="08D08625">
      <w:pPr>
        <w:pStyle w:val="14"/>
        <w:pageBreakBefore w:val="0"/>
        <w:kinsoku/>
        <w:wordWrap/>
        <w:overflowPunct/>
        <w:topLinePunct w:val="0"/>
        <w:bidi w:val="0"/>
        <w:spacing w:beforeLines="0" w:afterLines="0" w:line="520" w:lineRule="exact"/>
        <w:ind w:right="0" w:rightChars="0"/>
        <w:rPr>
          <w:color w:val="auto"/>
          <w:sz w:val="28"/>
          <w:szCs w:val="28"/>
        </w:rPr>
      </w:pPr>
      <w:r>
        <w:rPr>
          <w:rFonts w:hint="eastAsia"/>
          <w:b/>
          <w:bCs/>
          <w:color w:val="auto"/>
          <w:lang w:val="en-US" w:eastAsia="zh-CN"/>
        </w:rPr>
        <w:t xml:space="preserve">                 </w:t>
      </w:r>
      <w:r>
        <w:rPr>
          <w:rFonts w:hint="eastAsia"/>
          <w:b/>
          <w:bCs/>
          <w:color w:val="auto"/>
        </w:rPr>
        <w:t>《网络食品安全违法行为查处办法》</w:t>
      </w:r>
      <w:r>
        <w:rPr>
          <w:color w:val="auto"/>
          <w:sz w:val="28"/>
          <w:szCs w:val="28"/>
        </w:rPr>
        <w:t xml:space="preserve">   </w:t>
      </w:r>
    </w:p>
    <w:p w14:paraId="4EBF264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strike w:val="0"/>
          <w:dstrike w:val="0"/>
          <w:color w:val="auto"/>
          <w:sz w:val="28"/>
          <w:szCs w:val="28"/>
          <w:lang w:val="en-US" w:eastAsia="zh-CN"/>
        </w:rPr>
        <w:t>189</w:t>
      </w:r>
      <w:r>
        <w:rPr>
          <w:rFonts w:hint="eastAsia"/>
          <w:color w:val="auto"/>
          <w:sz w:val="28"/>
          <w:szCs w:val="28"/>
        </w:rPr>
        <w:t>】第二十九条“处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14:paraId="00C29F4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（一）</w:t>
      </w:r>
      <w:r>
        <w:rPr>
          <w:rFonts w:hint="eastAsia"/>
          <w:color w:val="auto"/>
          <w:sz w:val="28"/>
          <w:szCs w:val="28"/>
        </w:rPr>
        <w:t>符合下列情形之一的，从轻行政处罚，处</w:t>
      </w:r>
      <w:r>
        <w:rPr>
          <w:rFonts w:hint="eastAsia"/>
          <w:color w:val="auto"/>
          <w:sz w:val="28"/>
          <w:szCs w:val="28"/>
          <w:lang w:eastAsia="zh-CN"/>
        </w:rPr>
        <w:t>五千</w:t>
      </w:r>
      <w:r>
        <w:rPr>
          <w:rFonts w:hint="eastAsia"/>
          <w:color w:val="auto"/>
          <w:sz w:val="28"/>
          <w:szCs w:val="28"/>
        </w:rPr>
        <w:t>元以上</w:t>
      </w:r>
      <w:r>
        <w:rPr>
          <w:rFonts w:hint="eastAsia"/>
          <w:strike w:val="0"/>
          <w:dstrike w:val="0"/>
          <w:color w:val="auto"/>
          <w:sz w:val="28"/>
          <w:szCs w:val="28"/>
          <w:lang w:eastAsia="zh-CN"/>
        </w:rPr>
        <w:t>一万二千五百元</w:t>
      </w:r>
      <w:r>
        <w:rPr>
          <w:rFonts w:hint="eastAsia"/>
          <w:strike w:val="0"/>
          <w:dstrike w:val="0"/>
          <w:color w:val="auto"/>
          <w:sz w:val="28"/>
          <w:szCs w:val="28"/>
          <w:lang w:val="en-US" w:eastAsia="zh-CN"/>
        </w:rPr>
        <w:t>以下</w:t>
      </w:r>
      <w:r>
        <w:rPr>
          <w:rFonts w:hint="eastAsia"/>
          <w:color w:val="auto"/>
          <w:sz w:val="28"/>
          <w:szCs w:val="28"/>
        </w:rPr>
        <w:t>罚款：</w:t>
      </w:r>
    </w:p>
    <w:p w14:paraId="3ACC07D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履行了《网络食品安全违法行为查处办法》规定的其他网络食品安全义务，且网络交易的食品符合法律、法规和食品安全标准的；</w:t>
      </w:r>
    </w:p>
    <w:p w14:paraId="6DCFD11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5784586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strike w:val="0"/>
          <w:dstrike w:val="0"/>
          <w:color w:val="auto"/>
          <w:sz w:val="28"/>
          <w:szCs w:val="28"/>
          <w:lang w:eastAsia="zh-CN"/>
        </w:rPr>
        <w:t>二万二千五百元</w:t>
      </w:r>
      <w:r>
        <w:rPr>
          <w:rFonts w:hint="eastAsia"/>
          <w:color w:val="auto"/>
          <w:sz w:val="28"/>
          <w:szCs w:val="28"/>
        </w:rPr>
        <w:t>以上</w:t>
      </w:r>
      <w:r>
        <w:rPr>
          <w:rFonts w:hint="eastAsia"/>
          <w:color w:val="auto"/>
          <w:sz w:val="28"/>
          <w:szCs w:val="28"/>
          <w:lang w:eastAsia="zh-CN"/>
        </w:rPr>
        <w:t>三</w:t>
      </w:r>
      <w:r>
        <w:rPr>
          <w:rFonts w:hint="eastAsia"/>
          <w:color w:val="auto"/>
          <w:sz w:val="28"/>
          <w:szCs w:val="28"/>
        </w:rPr>
        <w:t>万元以下罚款：</w:t>
      </w:r>
    </w:p>
    <w:p w14:paraId="071CBDC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网络食品交易第三方平台、自建网站中交易《食品安全法》第一百二十三条第一款所列食品的；</w:t>
      </w:r>
    </w:p>
    <w:p w14:paraId="4D83075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03B37ED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strike w:val="0"/>
          <w:dstrike w:val="0"/>
          <w:color w:val="auto"/>
          <w:sz w:val="28"/>
          <w:szCs w:val="28"/>
          <w:lang w:eastAsia="zh-CN"/>
        </w:rPr>
        <w:t>一万二千五百元以上二万二千五百元以下</w:t>
      </w:r>
      <w:r>
        <w:rPr>
          <w:rFonts w:hint="eastAsia"/>
          <w:color w:val="auto"/>
          <w:sz w:val="28"/>
          <w:szCs w:val="28"/>
        </w:rPr>
        <w:t>罚款。</w:t>
      </w:r>
    </w:p>
    <w:p w14:paraId="005F565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190</w:t>
      </w:r>
      <w:r>
        <w:rPr>
          <w:rFonts w:hint="eastAsia"/>
          <w:color w:val="auto"/>
          <w:sz w:val="28"/>
          <w:szCs w:val="28"/>
        </w:rPr>
        <w:t>】第三十一条“处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14:paraId="67875A8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（一）</w:t>
      </w:r>
      <w:r>
        <w:rPr>
          <w:rFonts w:hint="eastAsia"/>
          <w:color w:val="auto"/>
          <w:sz w:val="28"/>
          <w:szCs w:val="28"/>
        </w:rPr>
        <w:t>符合下列情形之一的，从轻行政处罚，处</w:t>
      </w:r>
      <w:r>
        <w:rPr>
          <w:rFonts w:hint="eastAsia"/>
          <w:color w:val="auto"/>
          <w:sz w:val="28"/>
          <w:szCs w:val="28"/>
          <w:lang w:eastAsia="zh-CN"/>
        </w:rPr>
        <w:t>五千</w:t>
      </w:r>
      <w:r>
        <w:rPr>
          <w:rFonts w:hint="eastAsia"/>
          <w:color w:val="auto"/>
          <w:sz w:val="28"/>
          <w:szCs w:val="28"/>
        </w:rPr>
        <w:t>元以上</w:t>
      </w:r>
      <w:r>
        <w:rPr>
          <w:rFonts w:hint="eastAsia"/>
          <w:strike w:val="0"/>
          <w:dstrike w:val="0"/>
          <w:color w:val="auto"/>
          <w:sz w:val="28"/>
          <w:szCs w:val="28"/>
          <w:lang w:eastAsia="zh-CN"/>
        </w:rPr>
        <w:t>一万二千五百元</w:t>
      </w:r>
      <w:r>
        <w:rPr>
          <w:rFonts w:hint="eastAsia"/>
          <w:color w:val="auto"/>
          <w:sz w:val="28"/>
          <w:szCs w:val="28"/>
        </w:rPr>
        <w:t>以下罚款：</w:t>
      </w:r>
    </w:p>
    <w:p w14:paraId="51938B9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履行了《网络食品安全违法行为查处办法》规定的其他网络食品安全义务，且网络交易的食品符合法律、法规和食品安全标准的；</w:t>
      </w:r>
    </w:p>
    <w:p w14:paraId="2DDCC3FB">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63B538D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strike w:val="0"/>
          <w:dstrike w:val="0"/>
          <w:color w:val="auto"/>
          <w:sz w:val="28"/>
          <w:szCs w:val="28"/>
          <w:lang w:eastAsia="zh-CN"/>
        </w:rPr>
        <w:t>二万二千五百元</w:t>
      </w:r>
      <w:r>
        <w:rPr>
          <w:rFonts w:hint="eastAsia"/>
          <w:color w:val="auto"/>
          <w:sz w:val="28"/>
          <w:szCs w:val="28"/>
        </w:rPr>
        <w:t>以上</w:t>
      </w:r>
      <w:r>
        <w:rPr>
          <w:rFonts w:hint="eastAsia"/>
          <w:color w:val="auto"/>
          <w:sz w:val="28"/>
          <w:szCs w:val="28"/>
          <w:lang w:eastAsia="zh-CN"/>
        </w:rPr>
        <w:t>三</w:t>
      </w:r>
      <w:r>
        <w:rPr>
          <w:rFonts w:hint="eastAsia"/>
          <w:color w:val="auto"/>
          <w:sz w:val="28"/>
          <w:szCs w:val="28"/>
        </w:rPr>
        <w:t>万元以下罚款：</w:t>
      </w:r>
    </w:p>
    <w:p w14:paraId="20A8BAC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未建立或者未公开《网络食品安全违法行为查处办法》第三十一条所列</w:t>
      </w:r>
      <w:r>
        <w:rPr>
          <w:color w:val="auto"/>
          <w:sz w:val="28"/>
          <w:szCs w:val="28"/>
        </w:rPr>
        <w:t>3</w:t>
      </w:r>
      <w:r>
        <w:rPr>
          <w:rFonts w:hint="eastAsia"/>
          <w:color w:val="auto"/>
          <w:sz w:val="28"/>
          <w:szCs w:val="28"/>
        </w:rPr>
        <w:t>项以上制度的；</w:t>
      </w:r>
    </w:p>
    <w:p w14:paraId="54D08A6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网络食品交易第三方平台中交易《食品安全法》第一百二十三条第一款所列食品的；</w:t>
      </w:r>
    </w:p>
    <w:p w14:paraId="6D73210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2AD51B6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color w:val="auto"/>
          <w:sz w:val="28"/>
          <w:szCs w:val="28"/>
          <w:lang w:eastAsia="zh-CN"/>
        </w:rPr>
        <w:t>一万二千五百元以上二万二千五百元以下</w:t>
      </w:r>
      <w:r>
        <w:rPr>
          <w:rFonts w:hint="eastAsia"/>
          <w:color w:val="auto"/>
          <w:sz w:val="28"/>
          <w:szCs w:val="28"/>
        </w:rPr>
        <w:t>罚款。</w:t>
      </w:r>
    </w:p>
    <w:p w14:paraId="14E8314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191</w:t>
      </w:r>
      <w:r>
        <w:rPr>
          <w:rFonts w:hint="eastAsia"/>
          <w:color w:val="auto"/>
          <w:sz w:val="28"/>
          <w:szCs w:val="28"/>
        </w:rPr>
        <w:t>】第三十三条“处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14:paraId="7EDADCE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（一）</w:t>
      </w:r>
      <w:r>
        <w:rPr>
          <w:rFonts w:hint="eastAsia"/>
          <w:color w:val="auto"/>
          <w:sz w:val="28"/>
          <w:szCs w:val="28"/>
        </w:rPr>
        <w:t>符合下列情形之一的，从轻行政处罚，处</w:t>
      </w:r>
      <w:r>
        <w:rPr>
          <w:rFonts w:hint="eastAsia"/>
          <w:color w:val="auto"/>
          <w:sz w:val="28"/>
          <w:szCs w:val="28"/>
          <w:lang w:eastAsia="zh-CN"/>
        </w:rPr>
        <w:t>五千</w:t>
      </w:r>
      <w:r>
        <w:rPr>
          <w:rFonts w:hint="eastAsia"/>
          <w:color w:val="auto"/>
          <w:sz w:val="28"/>
          <w:szCs w:val="28"/>
        </w:rPr>
        <w:t>元以上</w:t>
      </w:r>
      <w:r>
        <w:rPr>
          <w:rFonts w:hint="eastAsia"/>
          <w:strike w:val="0"/>
          <w:dstrike w:val="0"/>
          <w:color w:val="auto"/>
          <w:sz w:val="28"/>
          <w:szCs w:val="28"/>
          <w:lang w:eastAsia="zh-CN"/>
        </w:rPr>
        <w:t>一万二千五百元</w:t>
      </w:r>
      <w:r>
        <w:rPr>
          <w:rFonts w:hint="eastAsia"/>
          <w:color w:val="auto"/>
          <w:sz w:val="28"/>
          <w:szCs w:val="28"/>
        </w:rPr>
        <w:t>以下罚款：</w:t>
      </w:r>
    </w:p>
    <w:p w14:paraId="28BB616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履行了《网络食品安全违法行为查处办法》规定的其他网络食品安全义务，且网络交易的食品符合法律、法规和食品安全标准的；</w:t>
      </w:r>
    </w:p>
    <w:p w14:paraId="4796811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724752F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（二）符合下列情形之一的，从重行政处罚，处</w:t>
      </w:r>
      <w:r>
        <w:rPr>
          <w:rFonts w:hint="eastAsia"/>
          <w:strike w:val="0"/>
          <w:dstrike w:val="0"/>
          <w:color w:val="auto"/>
          <w:sz w:val="28"/>
          <w:szCs w:val="28"/>
          <w:lang w:eastAsia="zh-CN"/>
        </w:rPr>
        <w:t>二万二千五百元以上</w:t>
      </w:r>
      <w:r>
        <w:rPr>
          <w:rFonts w:hint="eastAsia"/>
          <w:color w:val="auto"/>
          <w:sz w:val="28"/>
          <w:szCs w:val="28"/>
          <w:lang w:eastAsia="zh-CN"/>
        </w:rPr>
        <w:t>三</w:t>
      </w:r>
      <w:r>
        <w:rPr>
          <w:rFonts w:hint="eastAsia"/>
          <w:color w:val="auto"/>
          <w:sz w:val="28"/>
          <w:szCs w:val="28"/>
        </w:rPr>
        <w:t>万元以下罚款：</w:t>
      </w:r>
    </w:p>
    <w:p w14:paraId="16C6D66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导致无食品生产经营资质的企业或者个人通过平台交易食品的；</w:t>
      </w:r>
    </w:p>
    <w:p w14:paraId="2F3199C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网络食品交易第三方平台中交易《食品安全法》第一百二十三条第一款所列食品的；</w:t>
      </w:r>
    </w:p>
    <w:p w14:paraId="6238DE8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613F8B8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（三）不符合本条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color w:val="auto"/>
          <w:sz w:val="28"/>
          <w:szCs w:val="28"/>
          <w:lang w:eastAsia="zh-CN"/>
        </w:rPr>
        <w:t>一万二千五百元以上二万二千五百元以下</w:t>
      </w:r>
      <w:r>
        <w:rPr>
          <w:rFonts w:hint="eastAsia"/>
          <w:color w:val="auto"/>
          <w:sz w:val="28"/>
          <w:szCs w:val="28"/>
        </w:rPr>
        <w:t>罚款。</w:t>
      </w:r>
    </w:p>
    <w:p w14:paraId="75BF6C9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192</w:t>
      </w:r>
      <w:r>
        <w:rPr>
          <w:rFonts w:hint="eastAsia"/>
          <w:color w:val="auto"/>
          <w:sz w:val="28"/>
          <w:szCs w:val="28"/>
        </w:rPr>
        <w:t>】第三十四条“处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14:paraId="56F62D7B">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一</w:t>
      </w:r>
      <w:r>
        <w:rPr>
          <w:rFonts w:hint="eastAsia"/>
          <w:color w:val="auto"/>
          <w:sz w:val="28"/>
          <w:szCs w:val="28"/>
        </w:rPr>
        <w:t>）符合下列情形之一的，从轻行政处罚，处</w:t>
      </w:r>
      <w:r>
        <w:rPr>
          <w:rFonts w:hint="eastAsia"/>
          <w:color w:val="auto"/>
          <w:sz w:val="28"/>
          <w:szCs w:val="28"/>
          <w:lang w:eastAsia="zh-CN"/>
        </w:rPr>
        <w:t>五千</w:t>
      </w:r>
      <w:r>
        <w:rPr>
          <w:rFonts w:hint="eastAsia"/>
          <w:color w:val="auto"/>
          <w:sz w:val="28"/>
          <w:szCs w:val="28"/>
        </w:rPr>
        <w:t>元以上</w:t>
      </w:r>
      <w:r>
        <w:rPr>
          <w:rFonts w:hint="eastAsia"/>
          <w:strike w:val="0"/>
          <w:dstrike w:val="0"/>
          <w:color w:val="auto"/>
          <w:sz w:val="28"/>
          <w:szCs w:val="28"/>
          <w:lang w:eastAsia="zh-CN"/>
        </w:rPr>
        <w:t>一万二千五百元</w:t>
      </w:r>
      <w:r>
        <w:rPr>
          <w:rFonts w:hint="eastAsia"/>
          <w:color w:val="auto"/>
          <w:sz w:val="28"/>
          <w:szCs w:val="28"/>
        </w:rPr>
        <w:t>以下罚款：</w:t>
      </w:r>
    </w:p>
    <w:p w14:paraId="6CB0FD9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履行了《网络食品安全违法行为查处办法》规定的其他网络食品安全义务，且网络交易的食品符合法律、法规和食品安全标准的；</w:t>
      </w:r>
    </w:p>
    <w:p w14:paraId="696084A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6F35981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二</w:t>
      </w:r>
      <w:r>
        <w:rPr>
          <w:rFonts w:hint="eastAsia"/>
          <w:color w:val="auto"/>
          <w:sz w:val="28"/>
          <w:szCs w:val="28"/>
        </w:rPr>
        <w:t>）符合下列情形之一的，从重行政处罚，处</w:t>
      </w:r>
      <w:r>
        <w:rPr>
          <w:rFonts w:hint="eastAsia"/>
          <w:strike w:val="0"/>
          <w:dstrike w:val="0"/>
          <w:color w:val="auto"/>
          <w:sz w:val="28"/>
          <w:szCs w:val="28"/>
          <w:lang w:eastAsia="zh-CN"/>
        </w:rPr>
        <w:t>二万二千五百元</w:t>
      </w:r>
      <w:r>
        <w:rPr>
          <w:rFonts w:hint="eastAsia"/>
          <w:strike w:val="0"/>
          <w:dstrike w:val="0"/>
          <w:color w:val="auto"/>
          <w:sz w:val="28"/>
          <w:szCs w:val="28"/>
          <w:lang w:val="en-US" w:eastAsia="zh-CN"/>
        </w:rPr>
        <w:t>以上</w:t>
      </w:r>
      <w:r>
        <w:rPr>
          <w:rFonts w:hint="eastAsia"/>
          <w:color w:val="auto"/>
          <w:sz w:val="28"/>
          <w:szCs w:val="28"/>
          <w:lang w:eastAsia="zh-CN"/>
        </w:rPr>
        <w:t>三</w:t>
      </w:r>
      <w:r>
        <w:rPr>
          <w:rFonts w:hint="eastAsia"/>
          <w:color w:val="auto"/>
          <w:sz w:val="28"/>
          <w:szCs w:val="28"/>
        </w:rPr>
        <w:t>万元以下罚款：</w:t>
      </w:r>
    </w:p>
    <w:p w14:paraId="630AE47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导致不符合法律、法规或者食品安全标准的食品无法追溯的；</w:t>
      </w:r>
    </w:p>
    <w:p w14:paraId="6370A5E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网络食品交易第三方平台中交易《食品安全法》第一百二十三条第一款所列食品的；</w:t>
      </w:r>
    </w:p>
    <w:p w14:paraId="067A3E5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7512C96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（三）不符合本条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color w:val="auto"/>
          <w:sz w:val="28"/>
          <w:szCs w:val="28"/>
          <w:lang w:eastAsia="zh-CN"/>
        </w:rPr>
        <w:t>一万二千五百元以上二万二千五百元以下</w:t>
      </w:r>
      <w:r>
        <w:rPr>
          <w:rFonts w:hint="eastAsia"/>
          <w:color w:val="auto"/>
          <w:sz w:val="28"/>
          <w:szCs w:val="28"/>
        </w:rPr>
        <w:t>罚款。</w:t>
      </w:r>
    </w:p>
    <w:p w14:paraId="5F63249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193</w:t>
      </w:r>
      <w:r>
        <w:rPr>
          <w:rFonts w:hint="eastAsia"/>
          <w:color w:val="auto"/>
          <w:sz w:val="28"/>
          <w:szCs w:val="28"/>
        </w:rPr>
        <w:t>】第三十五条“处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14:paraId="4F47D6C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一</w:t>
      </w:r>
      <w:r>
        <w:rPr>
          <w:rFonts w:hint="eastAsia"/>
          <w:color w:val="auto"/>
          <w:sz w:val="28"/>
          <w:szCs w:val="28"/>
        </w:rPr>
        <w:t>）符合下列情形之一的，从轻行政处罚，处</w:t>
      </w:r>
      <w:r>
        <w:rPr>
          <w:rFonts w:hint="eastAsia"/>
          <w:color w:val="auto"/>
          <w:sz w:val="28"/>
          <w:szCs w:val="28"/>
          <w:lang w:eastAsia="zh-CN"/>
        </w:rPr>
        <w:t>五千</w:t>
      </w:r>
      <w:r>
        <w:rPr>
          <w:rFonts w:hint="eastAsia"/>
          <w:color w:val="auto"/>
          <w:sz w:val="28"/>
          <w:szCs w:val="28"/>
        </w:rPr>
        <w:t>元以上</w:t>
      </w:r>
      <w:r>
        <w:rPr>
          <w:rFonts w:hint="eastAsia"/>
          <w:strike w:val="0"/>
          <w:dstrike w:val="0"/>
          <w:color w:val="auto"/>
          <w:sz w:val="28"/>
          <w:szCs w:val="28"/>
          <w:lang w:eastAsia="zh-CN"/>
        </w:rPr>
        <w:t>一万二千五百元以下</w:t>
      </w:r>
      <w:r>
        <w:rPr>
          <w:rFonts w:hint="eastAsia"/>
          <w:color w:val="auto"/>
          <w:sz w:val="28"/>
          <w:szCs w:val="28"/>
        </w:rPr>
        <w:t>罚款：</w:t>
      </w:r>
    </w:p>
    <w:p w14:paraId="65EA5BF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履行了《网络食品安全违法行为查处办法》规定的其他网络食品安全义务，且网络交易的食品符合法律、法规和食品安全标准的；</w:t>
      </w:r>
    </w:p>
    <w:p w14:paraId="3BDC0BA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068C18A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二</w:t>
      </w:r>
      <w:r>
        <w:rPr>
          <w:rFonts w:hint="eastAsia"/>
          <w:color w:val="auto"/>
          <w:sz w:val="28"/>
          <w:szCs w:val="28"/>
        </w:rPr>
        <w:t>）符合下列情形之一的，从重行政处罚，处</w:t>
      </w:r>
      <w:r>
        <w:rPr>
          <w:rFonts w:hint="eastAsia"/>
          <w:color w:val="auto"/>
          <w:sz w:val="28"/>
          <w:szCs w:val="28"/>
          <w:lang w:eastAsia="zh-CN"/>
        </w:rPr>
        <w:t>二万二千五百元</w:t>
      </w:r>
      <w:r>
        <w:rPr>
          <w:rFonts w:hint="eastAsia"/>
          <w:color w:val="auto"/>
          <w:sz w:val="28"/>
          <w:szCs w:val="28"/>
        </w:rPr>
        <w:t>以上</w:t>
      </w:r>
      <w:r>
        <w:rPr>
          <w:rFonts w:hint="eastAsia"/>
          <w:color w:val="auto"/>
          <w:sz w:val="28"/>
          <w:szCs w:val="28"/>
          <w:lang w:eastAsia="zh-CN"/>
        </w:rPr>
        <w:t>三</w:t>
      </w:r>
      <w:r>
        <w:rPr>
          <w:rFonts w:hint="eastAsia"/>
          <w:color w:val="auto"/>
          <w:sz w:val="28"/>
          <w:szCs w:val="28"/>
        </w:rPr>
        <w:t>万元以下罚款：</w:t>
      </w:r>
    </w:p>
    <w:p w14:paraId="18D7EC9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网络食品交易第三方平台中交易《食品安全法》第一百二十三条第一款所列食品的；</w:t>
      </w:r>
    </w:p>
    <w:p w14:paraId="65F3812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038AF31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（三）不符合本条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color w:val="auto"/>
          <w:sz w:val="28"/>
          <w:szCs w:val="28"/>
          <w:lang w:eastAsia="zh-CN"/>
        </w:rPr>
        <w:t>一万二千五百元以上二万二千五百元以下</w:t>
      </w:r>
      <w:r>
        <w:rPr>
          <w:rFonts w:hint="eastAsia"/>
          <w:color w:val="auto"/>
          <w:sz w:val="28"/>
          <w:szCs w:val="28"/>
        </w:rPr>
        <w:t>罚款。</w:t>
      </w:r>
    </w:p>
    <w:p w14:paraId="419C18E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194</w:t>
      </w:r>
      <w:r>
        <w:rPr>
          <w:rFonts w:hint="eastAsia"/>
          <w:color w:val="auto"/>
          <w:sz w:val="28"/>
          <w:szCs w:val="28"/>
        </w:rPr>
        <w:t>】</w:t>
      </w:r>
      <w:r>
        <w:rPr>
          <w:rFonts w:hint="eastAsia"/>
          <w:color w:val="auto"/>
          <w:sz w:val="28"/>
          <w:szCs w:val="28"/>
          <w:lang w:val="en-US" w:eastAsia="zh-CN"/>
        </w:rPr>
        <w:t xml:space="preserve"> </w:t>
      </w:r>
      <w:r>
        <w:rPr>
          <w:rFonts w:hint="eastAsia"/>
          <w:color w:val="auto"/>
          <w:sz w:val="28"/>
          <w:szCs w:val="28"/>
        </w:rPr>
        <w:t>第三十九条“处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14:paraId="2EA576D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一</w:t>
      </w:r>
      <w:r>
        <w:rPr>
          <w:rFonts w:hint="eastAsia"/>
          <w:color w:val="auto"/>
          <w:sz w:val="28"/>
          <w:szCs w:val="28"/>
        </w:rPr>
        <w:t>）符合下列情形之一的，从轻行政处罚，处</w:t>
      </w:r>
      <w:r>
        <w:rPr>
          <w:rFonts w:hint="eastAsia"/>
          <w:color w:val="auto"/>
          <w:sz w:val="28"/>
          <w:szCs w:val="28"/>
          <w:lang w:eastAsia="zh-CN"/>
        </w:rPr>
        <w:t>五千</w:t>
      </w:r>
      <w:r>
        <w:rPr>
          <w:rFonts w:hint="eastAsia"/>
          <w:color w:val="auto"/>
          <w:sz w:val="28"/>
          <w:szCs w:val="28"/>
        </w:rPr>
        <w:t>元以上</w:t>
      </w:r>
      <w:r>
        <w:rPr>
          <w:rFonts w:hint="eastAsia"/>
          <w:color w:val="auto"/>
          <w:sz w:val="28"/>
          <w:szCs w:val="28"/>
          <w:lang w:eastAsia="zh-CN"/>
        </w:rPr>
        <w:t>一万二千五百元</w:t>
      </w:r>
      <w:r>
        <w:rPr>
          <w:rFonts w:hint="eastAsia"/>
          <w:color w:val="auto"/>
          <w:sz w:val="28"/>
          <w:szCs w:val="28"/>
        </w:rPr>
        <w:t>以下罚款：</w:t>
      </w:r>
    </w:p>
    <w:p w14:paraId="4E88C64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仅从事《网络食品安全违法行为查处办法》第十七条所列一项行为的；</w:t>
      </w:r>
    </w:p>
    <w:p w14:paraId="30F2E6DB">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4C45165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二</w:t>
      </w:r>
      <w:r>
        <w:rPr>
          <w:rFonts w:hint="eastAsia"/>
          <w:color w:val="auto"/>
          <w:sz w:val="28"/>
          <w:szCs w:val="28"/>
        </w:rPr>
        <w:t>）符合下列情形之一的，从重行政处罚，处</w:t>
      </w:r>
      <w:r>
        <w:rPr>
          <w:rFonts w:hint="eastAsia"/>
          <w:color w:val="auto"/>
          <w:sz w:val="28"/>
          <w:szCs w:val="28"/>
          <w:lang w:eastAsia="zh-CN"/>
        </w:rPr>
        <w:t>二万二千五百元</w:t>
      </w:r>
      <w:r>
        <w:rPr>
          <w:rFonts w:hint="eastAsia"/>
          <w:color w:val="auto"/>
          <w:sz w:val="28"/>
          <w:szCs w:val="28"/>
        </w:rPr>
        <w:t>以上</w:t>
      </w:r>
      <w:r>
        <w:rPr>
          <w:rFonts w:hint="eastAsia"/>
          <w:color w:val="auto"/>
          <w:sz w:val="28"/>
          <w:szCs w:val="28"/>
          <w:lang w:eastAsia="zh-CN"/>
        </w:rPr>
        <w:t>三</w:t>
      </w:r>
      <w:r>
        <w:rPr>
          <w:rFonts w:hint="eastAsia"/>
          <w:color w:val="auto"/>
          <w:sz w:val="28"/>
          <w:szCs w:val="28"/>
        </w:rPr>
        <w:t>万元以下罚款：</w:t>
      </w:r>
    </w:p>
    <w:p w14:paraId="5E4B65D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从事《网络食品安全违法行为查处办法》第十七条所列三项以上行为的；</w:t>
      </w:r>
    </w:p>
    <w:p w14:paraId="0E73732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70201E9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（三）不符合本条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color w:val="auto"/>
          <w:sz w:val="28"/>
          <w:szCs w:val="28"/>
          <w:lang w:eastAsia="zh-CN"/>
        </w:rPr>
        <w:t>一万二千五百元以上二万二千五百元以下</w:t>
      </w:r>
      <w:r>
        <w:rPr>
          <w:rFonts w:hint="eastAsia"/>
          <w:color w:val="auto"/>
          <w:sz w:val="28"/>
          <w:szCs w:val="28"/>
        </w:rPr>
        <w:t>罚款。</w:t>
      </w:r>
    </w:p>
    <w:p w14:paraId="0CBB76B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195</w:t>
      </w:r>
      <w:r>
        <w:rPr>
          <w:rFonts w:hint="eastAsia"/>
          <w:color w:val="auto"/>
          <w:sz w:val="28"/>
          <w:szCs w:val="28"/>
        </w:rPr>
        <w:t>】第四十条“处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14:paraId="584E0E9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一</w:t>
      </w:r>
      <w:r>
        <w:rPr>
          <w:rFonts w:hint="eastAsia"/>
          <w:color w:val="auto"/>
          <w:sz w:val="28"/>
          <w:szCs w:val="28"/>
        </w:rPr>
        <w:t>）符合下列情形之一的，从轻行政处罚，处</w:t>
      </w:r>
      <w:r>
        <w:rPr>
          <w:rFonts w:hint="eastAsia"/>
          <w:color w:val="auto"/>
          <w:sz w:val="28"/>
          <w:szCs w:val="28"/>
          <w:lang w:eastAsia="zh-CN"/>
        </w:rPr>
        <w:t>五千</w:t>
      </w:r>
      <w:r>
        <w:rPr>
          <w:rFonts w:hint="eastAsia"/>
          <w:color w:val="auto"/>
          <w:sz w:val="28"/>
          <w:szCs w:val="28"/>
        </w:rPr>
        <w:t>元以上</w:t>
      </w:r>
      <w:r>
        <w:rPr>
          <w:rFonts w:hint="eastAsia"/>
          <w:color w:val="auto"/>
          <w:sz w:val="28"/>
          <w:szCs w:val="28"/>
          <w:lang w:eastAsia="zh-CN"/>
        </w:rPr>
        <w:t>一万二千五百元以下</w:t>
      </w:r>
      <w:r>
        <w:rPr>
          <w:rFonts w:hint="eastAsia"/>
          <w:color w:val="auto"/>
          <w:sz w:val="28"/>
          <w:szCs w:val="28"/>
        </w:rPr>
        <w:t>罚款：</w:t>
      </w:r>
    </w:p>
    <w:p w14:paraId="20D6894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履行了《网络食品安全违法行为查处办法》规定的其他网络食品安全义务，且网络交易的食品符合法律、法规和食品安全标准的；</w:t>
      </w:r>
    </w:p>
    <w:p w14:paraId="5CE3675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3F5DD2E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二</w:t>
      </w:r>
      <w:r>
        <w:rPr>
          <w:rFonts w:hint="eastAsia"/>
          <w:color w:val="auto"/>
          <w:sz w:val="28"/>
          <w:szCs w:val="28"/>
        </w:rPr>
        <w:t>）符合下列情形之一的，从重行政处罚，处</w:t>
      </w:r>
      <w:r>
        <w:rPr>
          <w:rFonts w:hint="eastAsia"/>
          <w:color w:val="auto"/>
          <w:sz w:val="28"/>
          <w:szCs w:val="28"/>
          <w:lang w:eastAsia="zh-CN"/>
        </w:rPr>
        <w:t>二万二千五百元</w:t>
      </w:r>
      <w:r>
        <w:rPr>
          <w:rFonts w:hint="eastAsia"/>
          <w:color w:val="auto"/>
          <w:sz w:val="28"/>
          <w:szCs w:val="28"/>
        </w:rPr>
        <w:t>以上</w:t>
      </w:r>
      <w:r>
        <w:rPr>
          <w:rFonts w:hint="eastAsia"/>
          <w:color w:val="auto"/>
          <w:sz w:val="28"/>
          <w:szCs w:val="28"/>
          <w:lang w:eastAsia="zh-CN"/>
        </w:rPr>
        <w:t>三</w:t>
      </w:r>
      <w:r>
        <w:rPr>
          <w:rFonts w:hint="eastAsia"/>
          <w:color w:val="auto"/>
          <w:sz w:val="28"/>
          <w:szCs w:val="28"/>
        </w:rPr>
        <w:t>万元以下罚款：</w:t>
      </w:r>
    </w:p>
    <w:p w14:paraId="0D145DFB">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网上销售《食品安全法》第一百二十三条第一款所列食品的；</w:t>
      </w:r>
    </w:p>
    <w:p w14:paraId="68AFA9E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3297CB7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（三）不符合本条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color w:val="auto"/>
          <w:sz w:val="28"/>
          <w:szCs w:val="28"/>
          <w:lang w:eastAsia="zh-CN"/>
        </w:rPr>
        <w:t>一万二千五百元以上二万二千五百元以下</w:t>
      </w:r>
      <w:r>
        <w:rPr>
          <w:rFonts w:hint="eastAsia"/>
          <w:color w:val="auto"/>
          <w:sz w:val="28"/>
          <w:szCs w:val="28"/>
        </w:rPr>
        <w:t>罚款。</w:t>
      </w:r>
    </w:p>
    <w:p w14:paraId="0FFC9DA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196</w:t>
      </w:r>
      <w:r>
        <w:rPr>
          <w:rFonts w:hint="eastAsia"/>
          <w:color w:val="auto"/>
          <w:sz w:val="28"/>
          <w:szCs w:val="28"/>
        </w:rPr>
        <w:t>】</w:t>
      </w:r>
      <w:r>
        <w:rPr>
          <w:rFonts w:hint="eastAsia"/>
          <w:color w:val="auto"/>
          <w:sz w:val="28"/>
          <w:szCs w:val="28"/>
          <w:lang w:val="en-US" w:eastAsia="zh-CN"/>
        </w:rPr>
        <w:t xml:space="preserve"> </w:t>
      </w:r>
      <w:r>
        <w:rPr>
          <w:rFonts w:hint="eastAsia"/>
          <w:color w:val="auto"/>
          <w:sz w:val="28"/>
          <w:szCs w:val="28"/>
        </w:rPr>
        <w:t>第四十一条第一款“处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14:paraId="3986DBB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一</w:t>
      </w:r>
      <w:r>
        <w:rPr>
          <w:rFonts w:hint="eastAsia"/>
          <w:color w:val="auto"/>
          <w:sz w:val="28"/>
          <w:szCs w:val="28"/>
        </w:rPr>
        <w:t>）符合下列情形之一的，从轻行政处罚，处</w:t>
      </w:r>
      <w:r>
        <w:rPr>
          <w:rFonts w:hint="eastAsia"/>
          <w:color w:val="auto"/>
          <w:sz w:val="28"/>
          <w:szCs w:val="28"/>
          <w:lang w:eastAsia="zh-CN"/>
        </w:rPr>
        <w:t>五千</w:t>
      </w:r>
      <w:r>
        <w:rPr>
          <w:rFonts w:hint="eastAsia"/>
          <w:color w:val="auto"/>
          <w:sz w:val="28"/>
          <w:szCs w:val="28"/>
        </w:rPr>
        <w:t>元以上</w:t>
      </w:r>
      <w:r>
        <w:rPr>
          <w:rFonts w:hint="eastAsia"/>
          <w:color w:val="auto"/>
          <w:sz w:val="28"/>
          <w:szCs w:val="28"/>
          <w:lang w:eastAsia="zh-CN"/>
        </w:rPr>
        <w:t>一万二千五百元以下</w:t>
      </w:r>
      <w:r>
        <w:rPr>
          <w:rFonts w:hint="eastAsia"/>
          <w:color w:val="auto"/>
          <w:sz w:val="28"/>
          <w:szCs w:val="28"/>
        </w:rPr>
        <w:t>罚款：</w:t>
      </w:r>
    </w:p>
    <w:p w14:paraId="217D240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履行了《网络食品安全违法行为查处办法》规定的其他网络食品安全义务，且网络交易的食品符合法律、法规和食品安全标准的；</w:t>
      </w:r>
    </w:p>
    <w:p w14:paraId="2F3CB71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232BBC9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二</w:t>
      </w:r>
      <w:r>
        <w:rPr>
          <w:rFonts w:hint="eastAsia"/>
          <w:color w:val="auto"/>
          <w:sz w:val="28"/>
          <w:szCs w:val="28"/>
        </w:rPr>
        <w:t>）符合下列情形之一的，从重行政处罚，处</w:t>
      </w:r>
      <w:r>
        <w:rPr>
          <w:rFonts w:hint="eastAsia"/>
          <w:color w:val="auto"/>
          <w:sz w:val="28"/>
          <w:szCs w:val="28"/>
          <w:lang w:eastAsia="zh-CN"/>
        </w:rPr>
        <w:t>二万二千五百元以</w:t>
      </w:r>
      <w:r>
        <w:rPr>
          <w:rFonts w:hint="eastAsia"/>
          <w:color w:val="auto"/>
          <w:sz w:val="28"/>
          <w:szCs w:val="28"/>
          <w:lang w:val="en-US" w:eastAsia="zh-CN"/>
        </w:rPr>
        <w:t>上</w:t>
      </w:r>
      <w:r>
        <w:rPr>
          <w:rFonts w:hint="eastAsia"/>
          <w:color w:val="auto"/>
          <w:sz w:val="28"/>
          <w:szCs w:val="28"/>
          <w:lang w:eastAsia="zh-CN"/>
        </w:rPr>
        <w:t>三</w:t>
      </w:r>
      <w:r>
        <w:rPr>
          <w:rFonts w:hint="eastAsia"/>
          <w:color w:val="auto"/>
          <w:sz w:val="28"/>
          <w:szCs w:val="28"/>
        </w:rPr>
        <w:t>万元以下罚款：</w:t>
      </w:r>
    </w:p>
    <w:p w14:paraId="342D43C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网上销售《食品安全法》第一百二十三条第一款所列食品的；</w:t>
      </w:r>
    </w:p>
    <w:p w14:paraId="460E0FF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7BC52A4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（三）不符合本条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color w:val="auto"/>
          <w:sz w:val="28"/>
          <w:szCs w:val="28"/>
          <w:lang w:eastAsia="zh-CN"/>
        </w:rPr>
        <w:t>一万二千五百元以上二万二千五百元以下</w:t>
      </w:r>
      <w:r>
        <w:rPr>
          <w:rFonts w:hint="eastAsia"/>
          <w:color w:val="auto"/>
          <w:sz w:val="28"/>
          <w:szCs w:val="28"/>
        </w:rPr>
        <w:t>罚款。</w:t>
      </w:r>
    </w:p>
    <w:p w14:paraId="598E22E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196</w:t>
      </w:r>
      <w:r>
        <w:rPr>
          <w:rFonts w:hint="eastAsia"/>
          <w:color w:val="auto"/>
          <w:sz w:val="28"/>
          <w:szCs w:val="28"/>
        </w:rPr>
        <w:t>】</w:t>
      </w:r>
      <w:r>
        <w:rPr>
          <w:rFonts w:hint="eastAsia"/>
          <w:color w:val="auto"/>
          <w:sz w:val="28"/>
          <w:szCs w:val="28"/>
          <w:lang w:val="en-US" w:eastAsia="zh-CN"/>
        </w:rPr>
        <w:t xml:space="preserve"> </w:t>
      </w:r>
      <w:r>
        <w:rPr>
          <w:rFonts w:hint="eastAsia"/>
          <w:color w:val="auto"/>
          <w:sz w:val="28"/>
          <w:szCs w:val="28"/>
        </w:rPr>
        <w:t>第四十三条“处</w:t>
      </w:r>
      <w:r>
        <w:rPr>
          <w:color w:val="auto"/>
          <w:sz w:val="28"/>
          <w:szCs w:val="28"/>
        </w:rPr>
        <w:t>1</w:t>
      </w:r>
      <w:r>
        <w:rPr>
          <w:rFonts w:hint="eastAsia"/>
          <w:color w:val="auto"/>
          <w:sz w:val="28"/>
          <w:szCs w:val="28"/>
        </w:rPr>
        <w:t>万元以上</w:t>
      </w:r>
      <w:r>
        <w:rPr>
          <w:color w:val="auto"/>
          <w:sz w:val="28"/>
          <w:szCs w:val="28"/>
        </w:rPr>
        <w:t>3</w:t>
      </w:r>
      <w:r>
        <w:rPr>
          <w:rFonts w:hint="eastAsia"/>
          <w:color w:val="auto"/>
          <w:sz w:val="28"/>
          <w:szCs w:val="28"/>
        </w:rPr>
        <w:t>万元以下罚款”裁量基准的规定。</w:t>
      </w:r>
    </w:p>
    <w:p w14:paraId="5732311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r>
        <w:rPr>
          <w:rFonts w:hint="eastAsia"/>
          <w:color w:val="auto"/>
          <w:sz w:val="28"/>
          <w:szCs w:val="28"/>
          <w:lang w:eastAsia="zh-CN"/>
        </w:rPr>
        <w:t>，</w:t>
      </w:r>
      <w:r>
        <w:rPr>
          <w:rFonts w:hint="eastAsia"/>
          <w:color w:val="auto"/>
          <w:sz w:val="28"/>
          <w:szCs w:val="28"/>
        </w:rPr>
        <w:t>处</w:t>
      </w:r>
      <w:r>
        <w:rPr>
          <w:rFonts w:hint="eastAsia"/>
          <w:color w:val="auto"/>
          <w:sz w:val="28"/>
          <w:szCs w:val="28"/>
          <w:lang w:eastAsia="zh-CN"/>
        </w:rPr>
        <w:t>一</w:t>
      </w:r>
      <w:r>
        <w:rPr>
          <w:rFonts w:hint="eastAsia"/>
          <w:color w:val="auto"/>
          <w:sz w:val="28"/>
          <w:szCs w:val="28"/>
        </w:rPr>
        <w:t>万元以上</w:t>
      </w:r>
      <w:r>
        <w:rPr>
          <w:rFonts w:hint="eastAsia"/>
          <w:color w:val="auto"/>
          <w:sz w:val="28"/>
          <w:szCs w:val="28"/>
          <w:lang w:eastAsia="zh-CN"/>
        </w:rPr>
        <w:t>一万六千元</w:t>
      </w:r>
      <w:r>
        <w:rPr>
          <w:rFonts w:hint="eastAsia"/>
          <w:color w:val="auto"/>
          <w:sz w:val="28"/>
          <w:szCs w:val="28"/>
        </w:rPr>
        <w:t>以下罚</w:t>
      </w:r>
      <w:r>
        <w:rPr>
          <w:rFonts w:hint="eastAsia"/>
          <w:color w:val="auto"/>
          <w:sz w:val="28"/>
          <w:szCs w:val="28"/>
          <w:lang w:eastAsia="zh-CN"/>
        </w:rPr>
        <w:t>款；</w:t>
      </w:r>
    </w:p>
    <w:p w14:paraId="40570F8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二</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r>
        <w:rPr>
          <w:rFonts w:hint="eastAsia"/>
          <w:color w:val="auto"/>
          <w:sz w:val="28"/>
          <w:szCs w:val="28"/>
          <w:lang w:eastAsia="zh-CN"/>
        </w:rPr>
        <w:t>，</w:t>
      </w:r>
      <w:r>
        <w:rPr>
          <w:rFonts w:hint="eastAsia"/>
          <w:color w:val="auto"/>
          <w:sz w:val="28"/>
          <w:szCs w:val="28"/>
        </w:rPr>
        <w:t>处</w:t>
      </w:r>
      <w:r>
        <w:rPr>
          <w:rFonts w:hint="eastAsia"/>
          <w:color w:val="auto"/>
          <w:sz w:val="28"/>
          <w:szCs w:val="28"/>
          <w:lang w:eastAsia="zh-CN"/>
        </w:rPr>
        <w:t>二万四千元以上三</w:t>
      </w:r>
      <w:r>
        <w:rPr>
          <w:rFonts w:hint="eastAsia"/>
          <w:color w:val="auto"/>
          <w:sz w:val="28"/>
          <w:szCs w:val="28"/>
        </w:rPr>
        <w:t>万元以下罚款。</w:t>
      </w:r>
    </w:p>
    <w:p w14:paraId="26B7B149">
      <w:pPr>
        <w:pStyle w:val="12"/>
        <w:pageBreakBefore w:val="0"/>
        <w:kinsoku/>
        <w:wordWrap/>
        <w:overflowPunct/>
        <w:topLinePunct w:val="0"/>
        <w:bidi w:val="0"/>
        <w:spacing w:beforeLines="0" w:afterLines="0" w:line="520" w:lineRule="exact"/>
        <w:ind w:left="0" w:leftChars="0" w:right="0" w:rightChars="0" w:firstLine="560" w:firstLineChars="200"/>
        <w:rPr>
          <w:rFonts w:hint="eastAsia"/>
          <w:b/>
          <w:bCs/>
          <w:color w:val="auto"/>
          <w:sz w:val="28"/>
          <w:szCs w:val="28"/>
        </w:rPr>
      </w:pPr>
      <w:r>
        <w:rPr>
          <w:rFonts w:hint="eastAsia"/>
          <w:color w:val="auto"/>
          <w:sz w:val="28"/>
          <w:szCs w:val="28"/>
        </w:rPr>
        <w:t>（三）不符合本条</w:t>
      </w:r>
      <w:r>
        <w:rPr>
          <w:rFonts w:hint="eastAsia"/>
          <w:color w:val="auto"/>
          <w:sz w:val="28"/>
          <w:szCs w:val="28"/>
          <w:lang w:eastAsia="zh-CN"/>
        </w:rPr>
        <w:t>（二）（三）</w:t>
      </w:r>
      <w:r>
        <w:rPr>
          <w:rFonts w:hint="eastAsia"/>
          <w:color w:val="auto"/>
          <w:sz w:val="28"/>
          <w:szCs w:val="28"/>
        </w:rPr>
        <w:t>规定情形的，一般行政处罚，处</w:t>
      </w:r>
      <w:r>
        <w:rPr>
          <w:rFonts w:hint="eastAsia"/>
          <w:strike w:val="0"/>
          <w:dstrike w:val="0"/>
          <w:color w:val="auto"/>
          <w:sz w:val="28"/>
          <w:szCs w:val="28"/>
          <w:lang w:eastAsia="zh-CN"/>
        </w:rPr>
        <w:t>一万六千元以上二万四千元以下</w:t>
      </w:r>
      <w:r>
        <w:rPr>
          <w:rFonts w:hint="eastAsia"/>
          <w:color w:val="auto"/>
          <w:sz w:val="28"/>
          <w:szCs w:val="28"/>
        </w:rPr>
        <w:t>罚款。</w:t>
      </w:r>
    </w:p>
    <w:p w14:paraId="3F95A4B7">
      <w:pPr>
        <w:pStyle w:val="12"/>
        <w:pageBreakBefore w:val="0"/>
        <w:kinsoku/>
        <w:wordWrap/>
        <w:overflowPunct/>
        <w:topLinePunct w:val="0"/>
        <w:bidi w:val="0"/>
        <w:spacing w:beforeLines="0" w:afterLines="0" w:line="520" w:lineRule="exact"/>
        <w:ind w:left="0" w:leftChars="0" w:right="0" w:rightChars="0" w:firstLine="562" w:firstLineChars="200"/>
        <w:rPr>
          <w:rFonts w:hint="eastAsia"/>
          <w:b/>
          <w:bCs/>
          <w:color w:val="auto"/>
          <w:sz w:val="28"/>
          <w:szCs w:val="28"/>
        </w:rPr>
      </w:pPr>
    </w:p>
    <w:p w14:paraId="42A3CD8E">
      <w:pPr>
        <w:pStyle w:val="12"/>
        <w:pageBreakBefore w:val="0"/>
        <w:kinsoku/>
        <w:wordWrap/>
        <w:overflowPunct/>
        <w:topLinePunct w:val="0"/>
        <w:bidi w:val="0"/>
        <w:spacing w:beforeLines="0" w:afterLines="0" w:line="520" w:lineRule="exact"/>
        <w:ind w:left="0" w:leftChars="0" w:right="0" w:rightChars="0" w:firstLine="562" w:firstLineChars="200"/>
        <w:jc w:val="center"/>
        <w:rPr>
          <w:rFonts w:hint="eastAsia"/>
          <w:b/>
          <w:bCs/>
          <w:color w:val="auto"/>
          <w:sz w:val="28"/>
          <w:szCs w:val="28"/>
        </w:rPr>
      </w:pPr>
      <w:r>
        <w:rPr>
          <w:rFonts w:hint="eastAsia"/>
          <w:b/>
          <w:bCs/>
          <w:color w:val="auto"/>
          <w:sz w:val="28"/>
          <w:szCs w:val="28"/>
        </w:rPr>
        <w:t>《网络餐饮服务食品安全监督管理办法》</w:t>
      </w:r>
    </w:p>
    <w:p w14:paraId="6D3F59C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198</w:t>
      </w:r>
      <w:r>
        <w:rPr>
          <w:rFonts w:hint="eastAsia"/>
          <w:color w:val="auto"/>
          <w:sz w:val="28"/>
          <w:szCs w:val="28"/>
        </w:rPr>
        <w:t>】第二十八条“处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14:paraId="5243BD3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一</w:t>
      </w:r>
      <w:r>
        <w:rPr>
          <w:rFonts w:hint="eastAsia"/>
          <w:color w:val="auto"/>
          <w:sz w:val="28"/>
          <w:szCs w:val="28"/>
        </w:rPr>
        <w:t>）符合下列情形之一的，从轻行政处罚，处</w:t>
      </w:r>
      <w:r>
        <w:rPr>
          <w:rFonts w:hint="eastAsia"/>
          <w:color w:val="auto"/>
          <w:sz w:val="28"/>
          <w:szCs w:val="28"/>
          <w:lang w:eastAsia="zh-CN"/>
        </w:rPr>
        <w:t>五千</w:t>
      </w:r>
      <w:r>
        <w:rPr>
          <w:rFonts w:hint="eastAsia"/>
          <w:color w:val="auto"/>
          <w:sz w:val="28"/>
          <w:szCs w:val="28"/>
        </w:rPr>
        <w:t>元以上</w:t>
      </w:r>
      <w:r>
        <w:rPr>
          <w:rFonts w:hint="eastAsia"/>
          <w:strike w:val="0"/>
          <w:dstrike w:val="0"/>
          <w:color w:val="auto"/>
          <w:sz w:val="28"/>
          <w:szCs w:val="28"/>
          <w:lang w:eastAsia="zh-CN"/>
        </w:rPr>
        <w:t>一万二千五百元</w:t>
      </w:r>
      <w:r>
        <w:rPr>
          <w:rFonts w:hint="eastAsia"/>
          <w:color w:val="auto"/>
          <w:sz w:val="28"/>
          <w:szCs w:val="28"/>
        </w:rPr>
        <w:t>以下罚款：</w:t>
      </w:r>
    </w:p>
    <w:p w14:paraId="79EEEC0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履行了《网络餐饮服务食品安全监督管理办法》规定的其他网络餐饮服务食品安全义务，且网络交易的食品符合法律、法规和食品安全标准的；</w:t>
      </w:r>
    </w:p>
    <w:p w14:paraId="5539A2B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72FF763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二</w:t>
      </w:r>
      <w:r>
        <w:rPr>
          <w:rFonts w:hint="eastAsia"/>
          <w:color w:val="auto"/>
          <w:sz w:val="28"/>
          <w:szCs w:val="28"/>
        </w:rPr>
        <w:t>）符合下列情形之一的，从重行政处罚，处</w:t>
      </w:r>
      <w:r>
        <w:rPr>
          <w:rFonts w:hint="eastAsia"/>
          <w:strike w:val="0"/>
          <w:dstrike w:val="0"/>
          <w:color w:val="auto"/>
          <w:sz w:val="28"/>
          <w:szCs w:val="28"/>
          <w:lang w:eastAsia="zh-CN"/>
        </w:rPr>
        <w:t>二万二千五百元</w:t>
      </w:r>
      <w:r>
        <w:rPr>
          <w:rFonts w:hint="eastAsia"/>
          <w:color w:val="auto"/>
          <w:sz w:val="28"/>
          <w:szCs w:val="28"/>
        </w:rPr>
        <w:t>以上</w:t>
      </w:r>
      <w:r>
        <w:rPr>
          <w:rFonts w:hint="eastAsia"/>
          <w:color w:val="auto"/>
          <w:sz w:val="28"/>
          <w:szCs w:val="28"/>
          <w:lang w:eastAsia="zh-CN"/>
        </w:rPr>
        <w:t>三</w:t>
      </w:r>
      <w:r>
        <w:rPr>
          <w:rFonts w:hint="eastAsia"/>
          <w:color w:val="auto"/>
          <w:sz w:val="28"/>
          <w:szCs w:val="28"/>
        </w:rPr>
        <w:t>万元以下罚款：</w:t>
      </w:r>
    </w:p>
    <w:p w14:paraId="6ADB18C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网络餐饮服务第三方平台、自建网站中交易《食品安全法》第一百二十三条第一款所列食品的；</w:t>
      </w:r>
    </w:p>
    <w:p w14:paraId="008D965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42F682A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（三）不符合本条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strike w:val="0"/>
          <w:dstrike w:val="0"/>
          <w:color w:val="auto"/>
          <w:sz w:val="28"/>
          <w:szCs w:val="28"/>
          <w:lang w:eastAsia="zh-CN"/>
        </w:rPr>
        <w:t>一万二千五百元以上二万二千五百元</w:t>
      </w:r>
      <w:r>
        <w:rPr>
          <w:rFonts w:hint="eastAsia"/>
          <w:color w:val="auto"/>
          <w:sz w:val="28"/>
          <w:szCs w:val="28"/>
        </w:rPr>
        <w:t>以下罚款。</w:t>
      </w:r>
    </w:p>
    <w:p w14:paraId="1683A68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199</w:t>
      </w:r>
      <w:r>
        <w:rPr>
          <w:rFonts w:hint="eastAsia"/>
          <w:color w:val="auto"/>
          <w:sz w:val="28"/>
          <w:szCs w:val="28"/>
        </w:rPr>
        <w:t>】第二十九条“处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14:paraId="040049F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一</w:t>
      </w:r>
      <w:r>
        <w:rPr>
          <w:rFonts w:hint="eastAsia"/>
          <w:color w:val="auto"/>
          <w:sz w:val="28"/>
          <w:szCs w:val="28"/>
        </w:rPr>
        <w:t>）符合下列情形之一的，从轻行政处罚，处</w:t>
      </w:r>
      <w:r>
        <w:rPr>
          <w:rFonts w:hint="eastAsia"/>
          <w:color w:val="auto"/>
          <w:sz w:val="28"/>
          <w:szCs w:val="28"/>
          <w:lang w:eastAsia="zh-CN"/>
        </w:rPr>
        <w:t>五千</w:t>
      </w:r>
      <w:r>
        <w:rPr>
          <w:rFonts w:hint="eastAsia"/>
          <w:color w:val="auto"/>
          <w:sz w:val="28"/>
          <w:szCs w:val="28"/>
        </w:rPr>
        <w:t>元以上</w:t>
      </w:r>
      <w:r>
        <w:rPr>
          <w:rFonts w:hint="eastAsia"/>
          <w:strike w:val="0"/>
          <w:dstrike w:val="0"/>
          <w:color w:val="auto"/>
          <w:sz w:val="28"/>
          <w:szCs w:val="28"/>
          <w:lang w:eastAsia="zh-CN"/>
        </w:rPr>
        <w:t>一万二千五百元</w:t>
      </w:r>
      <w:r>
        <w:rPr>
          <w:rFonts w:hint="eastAsia"/>
          <w:color w:val="auto"/>
          <w:sz w:val="28"/>
          <w:szCs w:val="28"/>
        </w:rPr>
        <w:t>以下罚款：</w:t>
      </w:r>
    </w:p>
    <w:p w14:paraId="0907D73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履行了《网络餐饮服务食品安全监督管理办法》规定的其他网络餐饮服务食品安全义务，且网络交易的食品符合法律、法规和食品安全标准的；</w:t>
      </w:r>
    </w:p>
    <w:p w14:paraId="3673287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6650C56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二</w:t>
      </w:r>
      <w:r>
        <w:rPr>
          <w:rFonts w:hint="eastAsia"/>
          <w:color w:val="auto"/>
          <w:sz w:val="28"/>
          <w:szCs w:val="28"/>
        </w:rPr>
        <w:t>）符合下列情形之一的，从重行政处罚，处</w:t>
      </w:r>
      <w:r>
        <w:rPr>
          <w:rFonts w:hint="eastAsia"/>
          <w:strike w:val="0"/>
          <w:dstrike w:val="0"/>
          <w:color w:val="auto"/>
          <w:sz w:val="28"/>
          <w:szCs w:val="28"/>
          <w:lang w:eastAsia="zh-CN"/>
        </w:rPr>
        <w:t>二万二千五百元</w:t>
      </w:r>
      <w:r>
        <w:rPr>
          <w:rFonts w:hint="eastAsia"/>
          <w:color w:val="auto"/>
          <w:sz w:val="28"/>
          <w:szCs w:val="28"/>
        </w:rPr>
        <w:t>以上</w:t>
      </w:r>
      <w:r>
        <w:rPr>
          <w:rFonts w:hint="eastAsia"/>
          <w:color w:val="auto"/>
          <w:sz w:val="28"/>
          <w:szCs w:val="28"/>
          <w:lang w:eastAsia="zh-CN"/>
        </w:rPr>
        <w:t>三</w:t>
      </w:r>
      <w:r>
        <w:rPr>
          <w:rFonts w:hint="eastAsia"/>
          <w:color w:val="auto"/>
          <w:sz w:val="28"/>
          <w:szCs w:val="28"/>
        </w:rPr>
        <w:t>万元以下罚款：</w:t>
      </w:r>
    </w:p>
    <w:p w14:paraId="65EBACB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未建立或者未公开《网络餐饮服务食品安全监督管理办法》第六条所列</w:t>
      </w:r>
      <w:r>
        <w:rPr>
          <w:color w:val="auto"/>
          <w:sz w:val="28"/>
          <w:szCs w:val="28"/>
        </w:rPr>
        <w:t>3</w:t>
      </w:r>
      <w:r>
        <w:rPr>
          <w:rFonts w:hint="eastAsia"/>
          <w:color w:val="auto"/>
          <w:sz w:val="28"/>
          <w:szCs w:val="28"/>
        </w:rPr>
        <w:t>项以上制度的；</w:t>
      </w:r>
    </w:p>
    <w:p w14:paraId="03467A4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网络餐饮服务第三方平台中交易《食品安全法》第一百二十三条第一款所列食品的；</w:t>
      </w:r>
    </w:p>
    <w:p w14:paraId="531FE4E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49177936">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rPr>
        <w:t>（三）不符合本条</w:t>
      </w:r>
      <w:r>
        <w:rPr>
          <w:rFonts w:hint="eastAsia"/>
          <w:color w:val="auto"/>
          <w:sz w:val="28"/>
          <w:szCs w:val="28"/>
          <w:lang w:eastAsia="zh-CN"/>
        </w:rPr>
        <w:t>（一）（二）</w:t>
      </w:r>
      <w:r>
        <w:rPr>
          <w:rFonts w:hint="eastAsia"/>
          <w:color w:val="auto"/>
          <w:sz w:val="28"/>
          <w:szCs w:val="28"/>
        </w:rPr>
        <w:t>规定情形的，一般行政处罚，处</w:t>
      </w:r>
    </w:p>
    <w:p w14:paraId="204AC7D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strike w:val="0"/>
          <w:dstrike w:val="0"/>
          <w:color w:val="auto"/>
          <w:sz w:val="28"/>
          <w:szCs w:val="28"/>
          <w:lang w:eastAsia="zh-CN"/>
        </w:rPr>
        <w:t>一万二千五百元以上二万二千五百元</w:t>
      </w:r>
      <w:r>
        <w:rPr>
          <w:rFonts w:hint="eastAsia"/>
          <w:color w:val="auto"/>
          <w:sz w:val="28"/>
          <w:szCs w:val="28"/>
        </w:rPr>
        <w:t>以下罚款。</w:t>
      </w:r>
    </w:p>
    <w:p w14:paraId="0FF38F1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200</w:t>
      </w:r>
      <w:r>
        <w:rPr>
          <w:rFonts w:hint="eastAsia"/>
          <w:color w:val="auto"/>
          <w:sz w:val="28"/>
          <w:szCs w:val="28"/>
        </w:rPr>
        <w:t>】</w:t>
      </w:r>
      <w:r>
        <w:rPr>
          <w:rFonts w:hint="eastAsia"/>
          <w:color w:val="auto"/>
          <w:sz w:val="28"/>
          <w:szCs w:val="28"/>
          <w:lang w:val="en-US" w:eastAsia="zh-CN"/>
        </w:rPr>
        <w:t xml:space="preserve"> </w:t>
      </w:r>
      <w:r>
        <w:rPr>
          <w:rFonts w:hint="eastAsia"/>
          <w:color w:val="auto"/>
          <w:sz w:val="28"/>
          <w:szCs w:val="28"/>
        </w:rPr>
        <w:t>第三十条“处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14:paraId="3F59B3F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一</w:t>
      </w:r>
      <w:r>
        <w:rPr>
          <w:rFonts w:hint="eastAsia"/>
          <w:color w:val="auto"/>
          <w:sz w:val="28"/>
          <w:szCs w:val="28"/>
        </w:rPr>
        <w:t>）符合下列情形之一的，从轻行政处罚，处</w:t>
      </w:r>
      <w:r>
        <w:rPr>
          <w:rFonts w:hint="eastAsia"/>
          <w:color w:val="auto"/>
          <w:sz w:val="28"/>
          <w:szCs w:val="28"/>
          <w:lang w:eastAsia="zh-CN"/>
        </w:rPr>
        <w:t>五千</w:t>
      </w:r>
      <w:r>
        <w:rPr>
          <w:rFonts w:hint="eastAsia"/>
          <w:color w:val="auto"/>
          <w:sz w:val="28"/>
          <w:szCs w:val="28"/>
        </w:rPr>
        <w:t>元以上</w:t>
      </w:r>
      <w:r>
        <w:rPr>
          <w:rFonts w:hint="eastAsia"/>
          <w:strike w:val="0"/>
          <w:dstrike w:val="0"/>
          <w:color w:val="auto"/>
          <w:sz w:val="28"/>
          <w:szCs w:val="28"/>
          <w:lang w:eastAsia="zh-CN"/>
        </w:rPr>
        <w:t>一万二千五百元</w:t>
      </w:r>
      <w:r>
        <w:rPr>
          <w:rFonts w:hint="eastAsia"/>
          <w:color w:val="auto"/>
          <w:sz w:val="28"/>
          <w:szCs w:val="28"/>
        </w:rPr>
        <w:t>以下罚款：</w:t>
      </w:r>
    </w:p>
    <w:p w14:paraId="7ECB877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履行了《网络餐饮服务食品安全监督管理办法》规定的其他网络餐饮服务食品安全义务，且网络交易的食品符合法律、法规和食品安全标准的；</w:t>
      </w:r>
    </w:p>
    <w:p w14:paraId="62E8515B">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10CFBB6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二</w:t>
      </w:r>
      <w:r>
        <w:rPr>
          <w:rFonts w:hint="eastAsia"/>
          <w:color w:val="auto"/>
          <w:sz w:val="28"/>
          <w:szCs w:val="28"/>
        </w:rPr>
        <w:t>）符合下列情形之一的，从重行政处罚，处</w:t>
      </w:r>
      <w:r>
        <w:rPr>
          <w:rFonts w:hint="eastAsia"/>
          <w:strike w:val="0"/>
          <w:dstrike w:val="0"/>
          <w:color w:val="auto"/>
          <w:sz w:val="28"/>
          <w:szCs w:val="28"/>
          <w:lang w:eastAsia="zh-CN"/>
        </w:rPr>
        <w:t>二万二千五百元</w:t>
      </w:r>
      <w:r>
        <w:rPr>
          <w:rFonts w:hint="eastAsia"/>
          <w:color w:val="auto"/>
          <w:sz w:val="28"/>
          <w:szCs w:val="28"/>
        </w:rPr>
        <w:t>以上</w:t>
      </w:r>
      <w:r>
        <w:rPr>
          <w:rFonts w:hint="eastAsia"/>
          <w:color w:val="auto"/>
          <w:sz w:val="28"/>
          <w:szCs w:val="28"/>
          <w:lang w:eastAsia="zh-CN"/>
        </w:rPr>
        <w:t>三</w:t>
      </w:r>
      <w:r>
        <w:rPr>
          <w:rFonts w:hint="eastAsia"/>
          <w:color w:val="auto"/>
          <w:sz w:val="28"/>
          <w:szCs w:val="28"/>
        </w:rPr>
        <w:t>万元以下罚款：</w:t>
      </w:r>
    </w:p>
    <w:p w14:paraId="2D01E31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网络餐饮服务第三方平台中交易《食品安全法》第一百二十三条第一款所列食品的；</w:t>
      </w:r>
    </w:p>
    <w:p w14:paraId="48891D8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2AF7885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（三）不符合本条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strike w:val="0"/>
          <w:dstrike w:val="0"/>
          <w:color w:val="auto"/>
          <w:sz w:val="28"/>
          <w:szCs w:val="28"/>
          <w:lang w:eastAsia="zh-CN"/>
        </w:rPr>
        <w:t>一万二千五百元以上二万二千五百元</w:t>
      </w:r>
      <w:r>
        <w:rPr>
          <w:rFonts w:hint="eastAsia"/>
          <w:color w:val="auto"/>
          <w:sz w:val="28"/>
          <w:szCs w:val="28"/>
        </w:rPr>
        <w:t>以下罚款。</w:t>
      </w:r>
    </w:p>
    <w:p w14:paraId="16307BB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201</w:t>
      </w:r>
      <w:r>
        <w:rPr>
          <w:rFonts w:hint="eastAsia"/>
          <w:color w:val="auto"/>
          <w:sz w:val="28"/>
          <w:szCs w:val="28"/>
        </w:rPr>
        <w:t>】第三十一条第二款“处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14:paraId="3106D64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一</w:t>
      </w:r>
      <w:r>
        <w:rPr>
          <w:rFonts w:hint="eastAsia"/>
          <w:color w:val="auto"/>
          <w:sz w:val="28"/>
          <w:szCs w:val="28"/>
        </w:rPr>
        <w:t>）符合下列情形之一的，从轻行政处罚，处</w:t>
      </w:r>
      <w:r>
        <w:rPr>
          <w:rFonts w:hint="eastAsia"/>
          <w:color w:val="auto"/>
          <w:sz w:val="28"/>
          <w:szCs w:val="28"/>
          <w:lang w:eastAsia="zh-CN"/>
        </w:rPr>
        <w:t>五千</w:t>
      </w:r>
      <w:r>
        <w:rPr>
          <w:rFonts w:hint="eastAsia"/>
          <w:color w:val="auto"/>
          <w:sz w:val="28"/>
          <w:szCs w:val="28"/>
        </w:rPr>
        <w:t>元以上</w:t>
      </w:r>
      <w:r>
        <w:rPr>
          <w:rFonts w:hint="eastAsia"/>
          <w:strike w:val="0"/>
          <w:dstrike w:val="0"/>
          <w:color w:val="auto"/>
          <w:sz w:val="28"/>
          <w:szCs w:val="28"/>
          <w:lang w:eastAsia="zh-CN"/>
        </w:rPr>
        <w:t>一万二千五百元</w:t>
      </w:r>
      <w:r>
        <w:rPr>
          <w:rFonts w:hint="eastAsia"/>
          <w:color w:val="auto"/>
          <w:sz w:val="28"/>
          <w:szCs w:val="28"/>
        </w:rPr>
        <w:t>以下罚款：</w:t>
      </w:r>
    </w:p>
    <w:p w14:paraId="04FC27D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履行了《网络餐饮服务食品安全监督管理办法》规定的其他网络餐饮服务食品安全义务，且网络交易的食品符合法律、法规和食品安全标准的；</w:t>
      </w:r>
    </w:p>
    <w:p w14:paraId="213484A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00D821F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二</w:t>
      </w:r>
      <w:r>
        <w:rPr>
          <w:rFonts w:hint="eastAsia"/>
          <w:color w:val="auto"/>
          <w:sz w:val="28"/>
          <w:szCs w:val="28"/>
        </w:rPr>
        <w:t>）符合下列情形之一的，从重行政处罚，处</w:t>
      </w:r>
      <w:r>
        <w:rPr>
          <w:rFonts w:hint="eastAsia"/>
          <w:strike w:val="0"/>
          <w:dstrike w:val="0"/>
          <w:color w:val="auto"/>
          <w:sz w:val="28"/>
          <w:szCs w:val="28"/>
          <w:lang w:eastAsia="zh-CN"/>
        </w:rPr>
        <w:t>二万二千五百元</w:t>
      </w:r>
      <w:r>
        <w:rPr>
          <w:rFonts w:hint="eastAsia"/>
          <w:color w:val="auto"/>
          <w:sz w:val="28"/>
          <w:szCs w:val="28"/>
        </w:rPr>
        <w:t>以上</w:t>
      </w:r>
      <w:r>
        <w:rPr>
          <w:rFonts w:hint="eastAsia"/>
          <w:color w:val="auto"/>
          <w:sz w:val="28"/>
          <w:szCs w:val="28"/>
          <w:lang w:eastAsia="zh-CN"/>
        </w:rPr>
        <w:t>三</w:t>
      </w:r>
      <w:r>
        <w:rPr>
          <w:rFonts w:hint="eastAsia"/>
          <w:color w:val="auto"/>
          <w:sz w:val="28"/>
          <w:szCs w:val="28"/>
        </w:rPr>
        <w:t>万元以下罚款：</w:t>
      </w:r>
    </w:p>
    <w:p w14:paraId="48BC455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未签订食品安全协议的入网餐饮服务提供者销售《食品安全法》第一百二十三条第一款所列食品的；</w:t>
      </w:r>
    </w:p>
    <w:p w14:paraId="00340A3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38CD21B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（三）不符合本条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strike w:val="0"/>
          <w:dstrike w:val="0"/>
          <w:color w:val="auto"/>
          <w:sz w:val="28"/>
          <w:szCs w:val="28"/>
          <w:lang w:eastAsia="zh-CN"/>
        </w:rPr>
        <w:t>一万二千五百元以上二万二千五百元</w:t>
      </w:r>
      <w:r>
        <w:rPr>
          <w:rFonts w:hint="eastAsia"/>
          <w:color w:val="auto"/>
          <w:sz w:val="28"/>
          <w:szCs w:val="28"/>
        </w:rPr>
        <w:t>以下罚款。</w:t>
      </w:r>
    </w:p>
    <w:p w14:paraId="79A497B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202</w:t>
      </w:r>
      <w:r>
        <w:rPr>
          <w:rFonts w:hint="eastAsia"/>
          <w:color w:val="auto"/>
          <w:sz w:val="28"/>
          <w:szCs w:val="28"/>
        </w:rPr>
        <w:t>】</w:t>
      </w:r>
      <w:r>
        <w:rPr>
          <w:rFonts w:hint="eastAsia"/>
          <w:color w:val="auto"/>
          <w:sz w:val="28"/>
          <w:szCs w:val="28"/>
          <w:lang w:val="en-US" w:eastAsia="zh-CN"/>
        </w:rPr>
        <w:t xml:space="preserve"> </w:t>
      </w:r>
      <w:r>
        <w:rPr>
          <w:rFonts w:hint="eastAsia"/>
          <w:color w:val="auto"/>
          <w:sz w:val="28"/>
          <w:szCs w:val="28"/>
        </w:rPr>
        <w:t>第三十二条“处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14:paraId="739E7E5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一</w:t>
      </w:r>
      <w:r>
        <w:rPr>
          <w:rFonts w:hint="eastAsia"/>
          <w:color w:val="auto"/>
          <w:sz w:val="28"/>
          <w:szCs w:val="28"/>
        </w:rPr>
        <w:t>）符合下列情形之一的，从轻行政处罚，处</w:t>
      </w:r>
      <w:r>
        <w:rPr>
          <w:rFonts w:hint="eastAsia"/>
          <w:color w:val="auto"/>
          <w:sz w:val="28"/>
          <w:szCs w:val="28"/>
          <w:lang w:eastAsia="zh-CN"/>
        </w:rPr>
        <w:t>五千</w:t>
      </w:r>
      <w:r>
        <w:rPr>
          <w:rFonts w:hint="eastAsia"/>
          <w:color w:val="auto"/>
          <w:sz w:val="28"/>
          <w:szCs w:val="28"/>
        </w:rPr>
        <w:t>元以上</w:t>
      </w:r>
      <w:r>
        <w:rPr>
          <w:rFonts w:hint="eastAsia"/>
          <w:strike w:val="0"/>
          <w:dstrike w:val="0"/>
          <w:color w:val="auto"/>
          <w:sz w:val="28"/>
          <w:szCs w:val="28"/>
          <w:lang w:eastAsia="zh-CN"/>
        </w:rPr>
        <w:t>一万二千五百元</w:t>
      </w:r>
      <w:r>
        <w:rPr>
          <w:rFonts w:hint="eastAsia"/>
          <w:color w:val="auto"/>
          <w:sz w:val="28"/>
          <w:szCs w:val="28"/>
        </w:rPr>
        <w:t>以下罚款：</w:t>
      </w:r>
    </w:p>
    <w:p w14:paraId="7025A2E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履行了《网络餐饮服务食品安全监督管理办法》规定的其他网络餐饮服务食品安全义务，且网络交易的食品符合法律、法规和食品安全标准的；</w:t>
      </w:r>
    </w:p>
    <w:p w14:paraId="694F47A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6A519C3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二</w:t>
      </w:r>
      <w:r>
        <w:rPr>
          <w:rFonts w:hint="eastAsia"/>
          <w:color w:val="auto"/>
          <w:sz w:val="28"/>
          <w:szCs w:val="28"/>
        </w:rPr>
        <w:t>）符合下列情形之一的，从重行政处罚，处</w:t>
      </w:r>
      <w:r>
        <w:rPr>
          <w:rFonts w:hint="eastAsia"/>
          <w:strike w:val="0"/>
          <w:dstrike w:val="0"/>
          <w:color w:val="auto"/>
          <w:sz w:val="28"/>
          <w:szCs w:val="28"/>
          <w:lang w:eastAsia="zh-CN"/>
        </w:rPr>
        <w:t>二万二千五百元</w:t>
      </w:r>
      <w:r>
        <w:rPr>
          <w:rFonts w:hint="eastAsia"/>
          <w:color w:val="auto"/>
          <w:sz w:val="28"/>
          <w:szCs w:val="28"/>
        </w:rPr>
        <w:t>以上</w:t>
      </w:r>
      <w:r>
        <w:rPr>
          <w:rFonts w:hint="eastAsia"/>
          <w:color w:val="auto"/>
          <w:sz w:val="28"/>
          <w:szCs w:val="28"/>
          <w:lang w:eastAsia="zh-CN"/>
        </w:rPr>
        <w:t>三</w:t>
      </w:r>
      <w:r>
        <w:rPr>
          <w:rFonts w:hint="eastAsia"/>
          <w:color w:val="auto"/>
          <w:sz w:val="28"/>
          <w:szCs w:val="28"/>
        </w:rPr>
        <w:t>万元以下罚款：</w:t>
      </w:r>
    </w:p>
    <w:p w14:paraId="0A62925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网上销售《食品安全法》第一百二十三条第一款所列食品的；</w:t>
      </w:r>
    </w:p>
    <w:p w14:paraId="11539F5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7494BA4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（三）不符合本条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strike w:val="0"/>
          <w:dstrike w:val="0"/>
          <w:color w:val="auto"/>
          <w:sz w:val="28"/>
          <w:szCs w:val="28"/>
          <w:lang w:eastAsia="zh-CN"/>
        </w:rPr>
        <w:t>一万二千五百元以上二万二千五百元</w:t>
      </w:r>
      <w:r>
        <w:rPr>
          <w:rFonts w:hint="eastAsia"/>
          <w:color w:val="auto"/>
          <w:sz w:val="28"/>
          <w:szCs w:val="28"/>
        </w:rPr>
        <w:t>以下罚款。</w:t>
      </w:r>
    </w:p>
    <w:p w14:paraId="08CFE24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203</w:t>
      </w:r>
      <w:r>
        <w:rPr>
          <w:rFonts w:hint="eastAsia"/>
          <w:color w:val="auto"/>
          <w:sz w:val="28"/>
          <w:szCs w:val="28"/>
        </w:rPr>
        <w:t>】</w:t>
      </w:r>
      <w:r>
        <w:rPr>
          <w:rFonts w:hint="eastAsia"/>
          <w:color w:val="auto"/>
          <w:sz w:val="28"/>
          <w:szCs w:val="28"/>
          <w:lang w:val="en-US" w:eastAsia="zh-CN"/>
        </w:rPr>
        <w:t xml:space="preserve"> </w:t>
      </w:r>
      <w:r>
        <w:rPr>
          <w:rFonts w:hint="eastAsia"/>
          <w:color w:val="auto"/>
          <w:sz w:val="28"/>
          <w:szCs w:val="28"/>
        </w:rPr>
        <w:t>第三十四条“处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14:paraId="2CF2FEF7">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rPr>
        <w:t>（</w:t>
      </w: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r>
        <w:rPr>
          <w:rFonts w:hint="eastAsia"/>
          <w:color w:val="auto"/>
          <w:sz w:val="28"/>
          <w:szCs w:val="28"/>
          <w:lang w:val="en-US" w:eastAsia="zh-CN"/>
        </w:rPr>
        <w:t>,</w:t>
      </w:r>
      <w:r>
        <w:rPr>
          <w:rFonts w:hint="eastAsia"/>
          <w:color w:val="auto"/>
          <w:sz w:val="28"/>
          <w:szCs w:val="28"/>
        </w:rPr>
        <w:t>处</w:t>
      </w:r>
      <w:r>
        <w:rPr>
          <w:rFonts w:hint="eastAsia"/>
          <w:color w:val="auto"/>
          <w:sz w:val="28"/>
          <w:szCs w:val="28"/>
          <w:lang w:eastAsia="zh-CN"/>
        </w:rPr>
        <w:t>五千</w:t>
      </w:r>
      <w:r>
        <w:rPr>
          <w:rFonts w:hint="eastAsia"/>
          <w:color w:val="auto"/>
          <w:sz w:val="28"/>
          <w:szCs w:val="28"/>
        </w:rPr>
        <w:t>元以上</w:t>
      </w:r>
      <w:r>
        <w:rPr>
          <w:rFonts w:hint="eastAsia"/>
          <w:strike w:val="0"/>
          <w:dstrike w:val="0"/>
          <w:color w:val="auto"/>
          <w:sz w:val="28"/>
          <w:szCs w:val="28"/>
          <w:lang w:eastAsia="zh-CN"/>
        </w:rPr>
        <w:t>一万二千五百元</w:t>
      </w:r>
      <w:r>
        <w:rPr>
          <w:rFonts w:hint="eastAsia"/>
          <w:color w:val="auto"/>
          <w:sz w:val="28"/>
          <w:szCs w:val="28"/>
        </w:rPr>
        <w:t>以下罚款</w:t>
      </w:r>
      <w:r>
        <w:rPr>
          <w:rFonts w:hint="eastAsia"/>
          <w:color w:val="auto"/>
          <w:sz w:val="28"/>
          <w:szCs w:val="28"/>
          <w:lang w:eastAsia="zh-CN"/>
        </w:rPr>
        <w:t>；</w:t>
      </w:r>
    </w:p>
    <w:p w14:paraId="52FB250A">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rPr>
        <w:t>（</w:t>
      </w:r>
      <w:r>
        <w:rPr>
          <w:rFonts w:hint="eastAsia"/>
          <w:color w:val="auto"/>
          <w:sz w:val="28"/>
          <w:szCs w:val="28"/>
          <w:lang w:eastAsia="zh-CN"/>
        </w:rPr>
        <w:t>二</w:t>
      </w:r>
      <w:r>
        <w:rPr>
          <w:rFonts w:hint="eastAsia"/>
          <w:color w:val="auto"/>
          <w:sz w:val="28"/>
          <w:szCs w:val="28"/>
        </w:rPr>
        <w:t>）符合裁量基准第【</w:t>
      </w:r>
      <w:r>
        <w:rPr>
          <w:rFonts w:hint="eastAsia"/>
          <w:color w:val="auto"/>
          <w:sz w:val="28"/>
          <w:szCs w:val="28"/>
          <w:lang w:val="en-US" w:eastAsia="zh-CN"/>
        </w:rPr>
        <w:t>17</w:t>
      </w:r>
      <w:r>
        <w:rPr>
          <w:rFonts w:hint="eastAsia"/>
          <w:color w:val="auto"/>
          <w:sz w:val="28"/>
          <w:szCs w:val="28"/>
        </w:rPr>
        <w:t>】条从重处罚情形之一的</w:t>
      </w:r>
      <w:r>
        <w:rPr>
          <w:rFonts w:hint="eastAsia"/>
          <w:color w:val="auto"/>
          <w:sz w:val="28"/>
          <w:szCs w:val="28"/>
          <w:lang w:eastAsia="zh-CN"/>
        </w:rPr>
        <w:t>，</w:t>
      </w:r>
      <w:r>
        <w:rPr>
          <w:rFonts w:hint="eastAsia"/>
          <w:color w:val="auto"/>
          <w:sz w:val="28"/>
          <w:szCs w:val="28"/>
        </w:rPr>
        <w:t>处</w:t>
      </w:r>
      <w:r>
        <w:rPr>
          <w:rFonts w:hint="eastAsia"/>
          <w:strike w:val="0"/>
          <w:dstrike w:val="0"/>
          <w:color w:val="auto"/>
          <w:sz w:val="28"/>
          <w:szCs w:val="28"/>
          <w:lang w:eastAsia="zh-CN"/>
        </w:rPr>
        <w:t>二万二千五百元</w:t>
      </w:r>
      <w:r>
        <w:rPr>
          <w:rFonts w:hint="eastAsia"/>
          <w:color w:val="auto"/>
          <w:sz w:val="28"/>
          <w:szCs w:val="28"/>
        </w:rPr>
        <w:t>以上</w:t>
      </w:r>
      <w:r>
        <w:rPr>
          <w:rFonts w:hint="eastAsia"/>
          <w:color w:val="auto"/>
          <w:sz w:val="28"/>
          <w:szCs w:val="28"/>
          <w:lang w:eastAsia="zh-CN"/>
        </w:rPr>
        <w:t>三</w:t>
      </w:r>
      <w:r>
        <w:rPr>
          <w:rFonts w:hint="eastAsia"/>
          <w:color w:val="auto"/>
          <w:sz w:val="28"/>
          <w:szCs w:val="28"/>
        </w:rPr>
        <w:t>万元以下罚款</w:t>
      </w:r>
      <w:r>
        <w:rPr>
          <w:rFonts w:hint="eastAsia"/>
          <w:color w:val="auto"/>
          <w:sz w:val="28"/>
          <w:szCs w:val="28"/>
          <w:lang w:eastAsia="zh-CN"/>
        </w:rPr>
        <w:t>；</w:t>
      </w:r>
    </w:p>
    <w:p w14:paraId="505A941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（三）不符合本条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strike w:val="0"/>
          <w:dstrike w:val="0"/>
          <w:color w:val="auto"/>
          <w:sz w:val="28"/>
          <w:szCs w:val="28"/>
          <w:lang w:eastAsia="zh-CN"/>
        </w:rPr>
        <w:t>一万二千五百元以上二万二千五百元</w:t>
      </w:r>
      <w:r>
        <w:rPr>
          <w:rFonts w:hint="eastAsia"/>
          <w:color w:val="auto"/>
          <w:sz w:val="28"/>
          <w:szCs w:val="28"/>
        </w:rPr>
        <w:t>以下罚款。</w:t>
      </w:r>
    </w:p>
    <w:p w14:paraId="1952E56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204】</w:t>
      </w:r>
      <w:r>
        <w:rPr>
          <w:rFonts w:hint="eastAsia"/>
          <w:color w:val="auto"/>
          <w:sz w:val="28"/>
          <w:szCs w:val="28"/>
        </w:rPr>
        <w:t>第三十六条“处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14:paraId="4CA2175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一</w:t>
      </w:r>
      <w:r>
        <w:rPr>
          <w:rFonts w:hint="eastAsia"/>
          <w:color w:val="auto"/>
          <w:sz w:val="28"/>
          <w:szCs w:val="28"/>
        </w:rPr>
        <w:t>）符合下列情形之一的，从轻行政处罚，处</w:t>
      </w:r>
      <w:r>
        <w:rPr>
          <w:rFonts w:hint="eastAsia"/>
          <w:color w:val="auto"/>
          <w:sz w:val="28"/>
          <w:szCs w:val="28"/>
          <w:lang w:eastAsia="zh-CN"/>
        </w:rPr>
        <w:t>五千</w:t>
      </w:r>
      <w:r>
        <w:rPr>
          <w:rFonts w:hint="eastAsia"/>
          <w:color w:val="auto"/>
          <w:sz w:val="28"/>
          <w:szCs w:val="28"/>
        </w:rPr>
        <w:t>元以上</w:t>
      </w:r>
      <w:r>
        <w:rPr>
          <w:rFonts w:hint="eastAsia"/>
          <w:strike w:val="0"/>
          <w:dstrike w:val="0"/>
          <w:color w:val="auto"/>
          <w:sz w:val="28"/>
          <w:szCs w:val="28"/>
          <w:lang w:eastAsia="zh-CN"/>
        </w:rPr>
        <w:t>一万二千五百元</w:t>
      </w:r>
      <w:r>
        <w:rPr>
          <w:rFonts w:hint="eastAsia"/>
          <w:color w:val="auto"/>
          <w:sz w:val="28"/>
          <w:szCs w:val="28"/>
        </w:rPr>
        <w:t>以下罚款：</w:t>
      </w:r>
    </w:p>
    <w:p w14:paraId="1D0DA7C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履行了《网络餐饮服务食品安全监督管理办法》规定的其他网络餐饮服务食品安全义务，且网络交易的食品符合法律、法规和食品安全标准的；</w:t>
      </w:r>
    </w:p>
    <w:p w14:paraId="1256913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770BD47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二</w:t>
      </w:r>
      <w:r>
        <w:rPr>
          <w:rFonts w:hint="eastAsia"/>
          <w:color w:val="auto"/>
          <w:sz w:val="28"/>
          <w:szCs w:val="28"/>
        </w:rPr>
        <w:t>）符合下列情形之一的，从重行政处罚，处</w:t>
      </w:r>
      <w:r>
        <w:rPr>
          <w:rFonts w:hint="eastAsia"/>
          <w:strike w:val="0"/>
          <w:dstrike w:val="0"/>
          <w:color w:val="auto"/>
          <w:sz w:val="28"/>
          <w:szCs w:val="28"/>
          <w:lang w:eastAsia="zh-CN"/>
        </w:rPr>
        <w:t>二万二千五百元</w:t>
      </w:r>
      <w:r>
        <w:rPr>
          <w:rFonts w:hint="eastAsia"/>
          <w:color w:val="auto"/>
          <w:sz w:val="28"/>
          <w:szCs w:val="28"/>
        </w:rPr>
        <w:t>以上</w:t>
      </w:r>
      <w:r>
        <w:rPr>
          <w:rFonts w:hint="eastAsia"/>
          <w:color w:val="auto"/>
          <w:sz w:val="28"/>
          <w:szCs w:val="28"/>
          <w:lang w:eastAsia="zh-CN"/>
        </w:rPr>
        <w:t>三</w:t>
      </w:r>
      <w:r>
        <w:rPr>
          <w:rFonts w:hint="eastAsia"/>
          <w:color w:val="auto"/>
          <w:sz w:val="28"/>
          <w:szCs w:val="28"/>
        </w:rPr>
        <w:t>万元以下罚款：</w:t>
      </w:r>
    </w:p>
    <w:p w14:paraId="3D5AFC8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导致不符合法律、法规或者食品安全标准的食品无法追溯的；</w:t>
      </w:r>
    </w:p>
    <w:p w14:paraId="48573F9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网络餐饮服务第三方平台、自建网站中交易《食品安全法》第一百二十三条第一款所列食品的；</w:t>
      </w:r>
    </w:p>
    <w:p w14:paraId="3D603FC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0ACAC39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（三）不符合本条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strike w:val="0"/>
          <w:dstrike w:val="0"/>
          <w:color w:val="auto"/>
          <w:sz w:val="28"/>
          <w:szCs w:val="28"/>
          <w:lang w:eastAsia="zh-CN"/>
        </w:rPr>
        <w:t>一万二千五百元以上二万二千五百元</w:t>
      </w:r>
      <w:r>
        <w:rPr>
          <w:rFonts w:hint="eastAsia"/>
          <w:color w:val="auto"/>
          <w:sz w:val="28"/>
          <w:szCs w:val="28"/>
        </w:rPr>
        <w:t>以下罚款。</w:t>
      </w:r>
    </w:p>
    <w:p w14:paraId="04265B8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205</w:t>
      </w:r>
      <w:r>
        <w:rPr>
          <w:rFonts w:hint="eastAsia"/>
          <w:color w:val="auto"/>
          <w:sz w:val="28"/>
          <w:szCs w:val="28"/>
        </w:rPr>
        <w:t>】</w:t>
      </w:r>
      <w:r>
        <w:rPr>
          <w:rFonts w:hint="eastAsia"/>
          <w:color w:val="auto"/>
          <w:sz w:val="28"/>
          <w:szCs w:val="28"/>
          <w:lang w:val="en-US" w:eastAsia="zh-CN"/>
        </w:rPr>
        <w:t xml:space="preserve"> </w:t>
      </w:r>
      <w:r>
        <w:rPr>
          <w:rFonts w:hint="eastAsia"/>
          <w:color w:val="auto"/>
          <w:sz w:val="28"/>
          <w:szCs w:val="28"/>
        </w:rPr>
        <w:t>第三十七条第一款“处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14:paraId="15ABC47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一</w:t>
      </w:r>
      <w:r>
        <w:rPr>
          <w:rFonts w:hint="eastAsia"/>
          <w:color w:val="auto"/>
          <w:sz w:val="28"/>
          <w:szCs w:val="28"/>
        </w:rPr>
        <w:t>）符合下列情形之一的，从轻行政处罚，处</w:t>
      </w:r>
      <w:r>
        <w:rPr>
          <w:rFonts w:hint="eastAsia"/>
          <w:color w:val="auto"/>
          <w:sz w:val="28"/>
          <w:szCs w:val="28"/>
          <w:lang w:eastAsia="zh-CN"/>
        </w:rPr>
        <w:t>五千</w:t>
      </w:r>
      <w:r>
        <w:rPr>
          <w:rFonts w:hint="eastAsia"/>
          <w:color w:val="auto"/>
          <w:sz w:val="28"/>
          <w:szCs w:val="28"/>
        </w:rPr>
        <w:t>元以上</w:t>
      </w:r>
      <w:r>
        <w:rPr>
          <w:rFonts w:hint="eastAsia"/>
          <w:strike w:val="0"/>
          <w:dstrike w:val="0"/>
          <w:color w:val="auto"/>
          <w:sz w:val="28"/>
          <w:szCs w:val="28"/>
          <w:lang w:eastAsia="zh-CN"/>
        </w:rPr>
        <w:t>一万二千五百元</w:t>
      </w:r>
      <w:r>
        <w:rPr>
          <w:rFonts w:hint="eastAsia"/>
          <w:color w:val="auto"/>
          <w:sz w:val="28"/>
          <w:szCs w:val="28"/>
        </w:rPr>
        <w:t>以下罚款：</w:t>
      </w:r>
    </w:p>
    <w:p w14:paraId="3570F36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履行了《网络餐饮服务食品安全监督管理办法》规定的其他网络餐饮服务食品安全义务，且网络交易的食品符合法律、法规和食品安全标准的；</w:t>
      </w:r>
    </w:p>
    <w:p w14:paraId="303F4B5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048D072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二</w:t>
      </w:r>
      <w:r>
        <w:rPr>
          <w:rFonts w:hint="eastAsia"/>
          <w:color w:val="auto"/>
          <w:sz w:val="28"/>
          <w:szCs w:val="28"/>
        </w:rPr>
        <w:t>）符合下列情形之一的，从重行政处罚，处</w:t>
      </w:r>
      <w:r>
        <w:rPr>
          <w:rFonts w:hint="eastAsia"/>
          <w:strike w:val="0"/>
          <w:dstrike w:val="0"/>
          <w:color w:val="auto"/>
          <w:sz w:val="28"/>
          <w:szCs w:val="28"/>
          <w:lang w:eastAsia="zh-CN"/>
        </w:rPr>
        <w:t>二万二千五百元</w:t>
      </w:r>
      <w:r>
        <w:rPr>
          <w:rFonts w:hint="eastAsia"/>
          <w:color w:val="auto"/>
          <w:sz w:val="28"/>
          <w:szCs w:val="28"/>
        </w:rPr>
        <w:t>以上</w:t>
      </w:r>
      <w:r>
        <w:rPr>
          <w:rFonts w:hint="eastAsia"/>
          <w:color w:val="auto"/>
          <w:sz w:val="28"/>
          <w:szCs w:val="28"/>
          <w:lang w:eastAsia="zh-CN"/>
        </w:rPr>
        <w:t>三</w:t>
      </w:r>
      <w:r>
        <w:rPr>
          <w:rFonts w:hint="eastAsia"/>
          <w:color w:val="auto"/>
          <w:sz w:val="28"/>
          <w:szCs w:val="28"/>
        </w:rPr>
        <w:t>万元以下罚款：</w:t>
      </w:r>
    </w:p>
    <w:p w14:paraId="1CF39A1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网络餐饮服务第三方平台中交易《食品安全法》第一百二十三条第一款所列食品的；</w:t>
      </w:r>
    </w:p>
    <w:p w14:paraId="6037140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23152C8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（三）不符合本条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strike w:val="0"/>
          <w:dstrike w:val="0"/>
          <w:color w:val="auto"/>
          <w:sz w:val="28"/>
          <w:szCs w:val="28"/>
          <w:lang w:eastAsia="zh-CN"/>
        </w:rPr>
        <w:t>一万二千五百元以上二万二千五百元</w:t>
      </w:r>
      <w:r>
        <w:rPr>
          <w:rFonts w:hint="eastAsia"/>
          <w:color w:val="auto"/>
          <w:sz w:val="28"/>
          <w:szCs w:val="28"/>
        </w:rPr>
        <w:t>以下罚款。</w:t>
      </w:r>
    </w:p>
    <w:p w14:paraId="7397B82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206</w:t>
      </w:r>
      <w:r>
        <w:rPr>
          <w:rFonts w:hint="eastAsia"/>
          <w:color w:val="auto"/>
          <w:sz w:val="28"/>
          <w:szCs w:val="28"/>
        </w:rPr>
        <w:t>】</w:t>
      </w:r>
      <w:r>
        <w:rPr>
          <w:rFonts w:hint="eastAsia"/>
          <w:color w:val="auto"/>
          <w:sz w:val="28"/>
          <w:szCs w:val="28"/>
          <w:lang w:val="en-US" w:eastAsia="zh-CN"/>
        </w:rPr>
        <w:t xml:space="preserve"> </w:t>
      </w:r>
      <w:r>
        <w:rPr>
          <w:rFonts w:hint="eastAsia"/>
          <w:color w:val="auto"/>
          <w:sz w:val="28"/>
          <w:szCs w:val="28"/>
        </w:rPr>
        <w:t>第三十八条“处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14:paraId="55E16C91">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rPr>
        <w:t>（</w:t>
      </w: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r>
        <w:rPr>
          <w:rFonts w:hint="eastAsia"/>
          <w:color w:val="auto"/>
          <w:sz w:val="28"/>
          <w:szCs w:val="28"/>
          <w:lang w:eastAsia="zh-CN"/>
        </w:rPr>
        <w:t>，</w:t>
      </w:r>
      <w:r>
        <w:rPr>
          <w:rFonts w:hint="eastAsia"/>
          <w:color w:val="auto"/>
          <w:sz w:val="28"/>
          <w:szCs w:val="28"/>
        </w:rPr>
        <w:t>处</w:t>
      </w:r>
      <w:r>
        <w:rPr>
          <w:rFonts w:hint="eastAsia"/>
          <w:color w:val="auto"/>
          <w:sz w:val="28"/>
          <w:szCs w:val="28"/>
          <w:lang w:eastAsia="zh-CN"/>
        </w:rPr>
        <w:t>五千</w:t>
      </w:r>
      <w:r>
        <w:rPr>
          <w:rFonts w:hint="eastAsia"/>
          <w:color w:val="auto"/>
          <w:sz w:val="28"/>
          <w:szCs w:val="28"/>
        </w:rPr>
        <w:t>元以上</w:t>
      </w:r>
      <w:r>
        <w:rPr>
          <w:rFonts w:hint="eastAsia"/>
          <w:strike w:val="0"/>
          <w:dstrike w:val="0"/>
          <w:color w:val="auto"/>
          <w:sz w:val="28"/>
          <w:szCs w:val="28"/>
          <w:lang w:eastAsia="zh-CN"/>
        </w:rPr>
        <w:t>一万二千五百元</w:t>
      </w:r>
      <w:r>
        <w:rPr>
          <w:rFonts w:hint="eastAsia"/>
          <w:strike w:val="0"/>
          <w:dstrike w:val="0"/>
          <w:color w:val="auto"/>
          <w:sz w:val="28"/>
          <w:szCs w:val="28"/>
          <w:lang w:val="en-US" w:eastAsia="zh-CN"/>
        </w:rPr>
        <w:t>以下</w:t>
      </w:r>
      <w:r>
        <w:rPr>
          <w:rFonts w:hint="eastAsia"/>
          <w:color w:val="auto"/>
          <w:sz w:val="28"/>
          <w:szCs w:val="28"/>
        </w:rPr>
        <w:t>罚款</w:t>
      </w:r>
      <w:r>
        <w:rPr>
          <w:rFonts w:hint="eastAsia"/>
          <w:color w:val="auto"/>
          <w:sz w:val="28"/>
          <w:szCs w:val="28"/>
          <w:lang w:eastAsia="zh-CN"/>
        </w:rPr>
        <w:t>；</w:t>
      </w:r>
    </w:p>
    <w:p w14:paraId="51DFC093">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rPr>
        <w:t>（</w:t>
      </w:r>
      <w:r>
        <w:rPr>
          <w:rFonts w:hint="eastAsia"/>
          <w:color w:val="auto"/>
          <w:sz w:val="28"/>
          <w:szCs w:val="28"/>
          <w:lang w:eastAsia="zh-CN"/>
        </w:rPr>
        <w:t>二</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r>
        <w:rPr>
          <w:rFonts w:hint="eastAsia"/>
          <w:color w:val="auto"/>
          <w:sz w:val="28"/>
          <w:szCs w:val="28"/>
          <w:lang w:eastAsia="zh-CN"/>
        </w:rPr>
        <w:t>，</w:t>
      </w:r>
      <w:r>
        <w:rPr>
          <w:rFonts w:hint="eastAsia"/>
          <w:color w:val="auto"/>
          <w:sz w:val="28"/>
          <w:szCs w:val="28"/>
        </w:rPr>
        <w:t>处</w:t>
      </w:r>
      <w:r>
        <w:rPr>
          <w:rFonts w:hint="eastAsia"/>
          <w:color w:val="auto"/>
          <w:sz w:val="28"/>
          <w:szCs w:val="28"/>
          <w:lang w:eastAsia="zh-CN"/>
        </w:rPr>
        <w:t>二</w:t>
      </w:r>
      <w:r>
        <w:rPr>
          <w:rFonts w:hint="eastAsia"/>
          <w:strike w:val="0"/>
          <w:dstrike w:val="0"/>
          <w:color w:val="auto"/>
          <w:sz w:val="28"/>
          <w:szCs w:val="28"/>
          <w:lang w:eastAsia="zh-CN"/>
        </w:rPr>
        <w:t>万二千五百元</w:t>
      </w:r>
      <w:r>
        <w:rPr>
          <w:rFonts w:hint="eastAsia"/>
          <w:color w:val="auto"/>
          <w:sz w:val="28"/>
          <w:szCs w:val="28"/>
        </w:rPr>
        <w:t>以上</w:t>
      </w:r>
      <w:r>
        <w:rPr>
          <w:rFonts w:hint="eastAsia"/>
          <w:color w:val="auto"/>
          <w:sz w:val="28"/>
          <w:szCs w:val="28"/>
          <w:lang w:eastAsia="zh-CN"/>
        </w:rPr>
        <w:t>三</w:t>
      </w:r>
      <w:r>
        <w:rPr>
          <w:rFonts w:hint="eastAsia"/>
          <w:color w:val="auto"/>
          <w:sz w:val="28"/>
          <w:szCs w:val="28"/>
        </w:rPr>
        <w:t>万元以下罚款</w:t>
      </w:r>
      <w:r>
        <w:rPr>
          <w:rFonts w:hint="eastAsia"/>
          <w:color w:val="auto"/>
          <w:sz w:val="28"/>
          <w:szCs w:val="28"/>
          <w:lang w:eastAsia="zh-CN"/>
        </w:rPr>
        <w:t>；</w:t>
      </w:r>
    </w:p>
    <w:p w14:paraId="5C49235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（三）不符合本条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strike w:val="0"/>
          <w:dstrike w:val="0"/>
          <w:color w:val="auto"/>
          <w:sz w:val="28"/>
          <w:szCs w:val="28"/>
          <w:lang w:eastAsia="zh-CN"/>
        </w:rPr>
        <w:t>一万二千五百元以上二万二千五百元</w:t>
      </w:r>
      <w:r>
        <w:rPr>
          <w:rFonts w:hint="eastAsia"/>
          <w:color w:val="auto"/>
          <w:sz w:val="28"/>
          <w:szCs w:val="28"/>
        </w:rPr>
        <w:t>以下罚款。</w:t>
      </w:r>
    </w:p>
    <w:p w14:paraId="1955745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207</w:t>
      </w:r>
      <w:r>
        <w:rPr>
          <w:rFonts w:hint="eastAsia"/>
          <w:color w:val="auto"/>
          <w:sz w:val="28"/>
          <w:szCs w:val="28"/>
        </w:rPr>
        <w:t>】</w:t>
      </w:r>
      <w:r>
        <w:rPr>
          <w:rFonts w:hint="eastAsia"/>
          <w:color w:val="auto"/>
          <w:sz w:val="28"/>
          <w:szCs w:val="28"/>
          <w:lang w:val="en-US" w:eastAsia="zh-CN"/>
        </w:rPr>
        <w:t xml:space="preserve"> </w:t>
      </w:r>
      <w:r>
        <w:rPr>
          <w:rFonts w:hint="eastAsia"/>
          <w:color w:val="auto"/>
          <w:sz w:val="28"/>
          <w:szCs w:val="28"/>
        </w:rPr>
        <w:t>第三十九条第四款“处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14:paraId="3635A13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一</w:t>
      </w:r>
      <w:r>
        <w:rPr>
          <w:rFonts w:hint="eastAsia"/>
          <w:color w:val="auto"/>
          <w:sz w:val="28"/>
          <w:szCs w:val="28"/>
        </w:rPr>
        <w:t>）符合下列情形之一的，从轻行政处罚，处</w:t>
      </w:r>
      <w:r>
        <w:rPr>
          <w:rFonts w:hint="eastAsia"/>
          <w:color w:val="auto"/>
          <w:sz w:val="28"/>
          <w:szCs w:val="28"/>
          <w:lang w:eastAsia="zh-CN"/>
        </w:rPr>
        <w:t>五千</w:t>
      </w:r>
      <w:r>
        <w:rPr>
          <w:rFonts w:hint="eastAsia"/>
          <w:color w:val="auto"/>
          <w:sz w:val="28"/>
          <w:szCs w:val="28"/>
        </w:rPr>
        <w:t>元以上</w:t>
      </w:r>
      <w:r>
        <w:rPr>
          <w:rFonts w:hint="eastAsia"/>
          <w:strike w:val="0"/>
          <w:dstrike w:val="0"/>
          <w:color w:val="auto"/>
          <w:sz w:val="28"/>
          <w:szCs w:val="28"/>
          <w:lang w:eastAsia="zh-CN"/>
        </w:rPr>
        <w:t>一万二千五百元以下</w:t>
      </w:r>
      <w:r>
        <w:rPr>
          <w:rFonts w:hint="eastAsia"/>
          <w:color w:val="auto"/>
          <w:sz w:val="28"/>
          <w:szCs w:val="28"/>
        </w:rPr>
        <w:t>罚款：</w:t>
      </w:r>
    </w:p>
    <w:p w14:paraId="3FD3D7C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将订单委托其他具有食品生产经营资质的企业或者个体工商户加工制作，且委托加工制作的食品符合法律、法规和食品安全标准的；</w:t>
      </w:r>
    </w:p>
    <w:p w14:paraId="5AC0058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网络销售的餐饮食品未与实体店销售的餐饮食品质量不一致，但符合法律、法规和食品安全标准的；</w:t>
      </w:r>
    </w:p>
    <w:p w14:paraId="32C2658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1A6B544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二</w:t>
      </w:r>
      <w:r>
        <w:rPr>
          <w:rFonts w:hint="eastAsia"/>
          <w:color w:val="auto"/>
          <w:sz w:val="28"/>
          <w:szCs w:val="28"/>
        </w:rPr>
        <w:t>）符合下列情形之一的，从重行政处罚，处</w:t>
      </w:r>
      <w:r>
        <w:rPr>
          <w:rFonts w:hint="eastAsia"/>
          <w:strike w:val="0"/>
          <w:dstrike w:val="0"/>
          <w:color w:val="auto"/>
          <w:sz w:val="28"/>
          <w:szCs w:val="28"/>
          <w:lang w:eastAsia="zh-CN"/>
        </w:rPr>
        <w:t>二万二千五百元</w:t>
      </w:r>
      <w:r>
        <w:rPr>
          <w:rFonts w:hint="eastAsia"/>
          <w:color w:val="auto"/>
          <w:sz w:val="28"/>
          <w:szCs w:val="28"/>
        </w:rPr>
        <w:t>以上</w:t>
      </w:r>
      <w:r>
        <w:rPr>
          <w:rFonts w:hint="eastAsia"/>
          <w:color w:val="auto"/>
          <w:sz w:val="28"/>
          <w:szCs w:val="28"/>
          <w:lang w:eastAsia="zh-CN"/>
        </w:rPr>
        <w:t>三</w:t>
      </w:r>
      <w:r>
        <w:rPr>
          <w:rFonts w:hint="eastAsia"/>
          <w:color w:val="auto"/>
          <w:sz w:val="28"/>
          <w:szCs w:val="28"/>
        </w:rPr>
        <w:t>万元以下罚款：</w:t>
      </w:r>
    </w:p>
    <w:p w14:paraId="63AE066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将订单委托不具有食品生产经营资质的企业或者个体工商户加工制作的；</w:t>
      </w:r>
    </w:p>
    <w:p w14:paraId="4C0E1FC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网络销售的餐饮食品属于《食品安全法》第一百二十三条第一款所列食品的；</w:t>
      </w:r>
    </w:p>
    <w:p w14:paraId="324510D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符合裁量基准第【</w:t>
      </w:r>
      <w:r>
        <w:rPr>
          <w:rFonts w:hint="eastAsia"/>
          <w:color w:val="auto"/>
          <w:sz w:val="28"/>
          <w:szCs w:val="28"/>
          <w:lang w:eastAsia="zh-CN"/>
        </w:rPr>
        <w:t>120</w:t>
      </w:r>
      <w:r>
        <w:rPr>
          <w:rFonts w:hint="eastAsia"/>
          <w:color w:val="auto"/>
          <w:sz w:val="28"/>
          <w:szCs w:val="28"/>
        </w:rPr>
        <w:t>】条从重处罚情形之一的。</w:t>
      </w:r>
    </w:p>
    <w:p w14:paraId="770029E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（三）不符合本条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strike w:val="0"/>
          <w:dstrike w:val="0"/>
          <w:color w:val="auto"/>
          <w:sz w:val="28"/>
          <w:szCs w:val="28"/>
          <w:lang w:eastAsia="zh-CN"/>
        </w:rPr>
        <w:t>一万二千五百元以上二万二千五百元</w:t>
      </w:r>
      <w:r>
        <w:rPr>
          <w:rFonts w:hint="eastAsia"/>
          <w:color w:val="auto"/>
          <w:sz w:val="28"/>
          <w:szCs w:val="28"/>
        </w:rPr>
        <w:t>以下罚款。</w:t>
      </w:r>
    </w:p>
    <w:p w14:paraId="21F94B0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208</w:t>
      </w:r>
      <w:r>
        <w:rPr>
          <w:rFonts w:hint="eastAsia"/>
          <w:color w:val="auto"/>
          <w:sz w:val="28"/>
          <w:szCs w:val="28"/>
        </w:rPr>
        <w:t>】第四十条“处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14:paraId="6C06250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一</w:t>
      </w:r>
      <w:r>
        <w:rPr>
          <w:rFonts w:hint="eastAsia"/>
          <w:color w:val="auto"/>
          <w:sz w:val="28"/>
          <w:szCs w:val="28"/>
        </w:rPr>
        <w:t>）符合下列情形之一的，从轻行政处罚，处</w:t>
      </w:r>
      <w:r>
        <w:rPr>
          <w:rFonts w:hint="eastAsia"/>
          <w:color w:val="auto"/>
          <w:sz w:val="28"/>
          <w:szCs w:val="28"/>
          <w:lang w:eastAsia="zh-CN"/>
        </w:rPr>
        <w:t>五千</w:t>
      </w:r>
      <w:r>
        <w:rPr>
          <w:rFonts w:hint="eastAsia"/>
          <w:color w:val="auto"/>
          <w:sz w:val="28"/>
          <w:szCs w:val="28"/>
        </w:rPr>
        <w:t>元以上</w:t>
      </w:r>
      <w:r>
        <w:rPr>
          <w:rFonts w:hint="eastAsia"/>
          <w:strike w:val="0"/>
          <w:dstrike w:val="0"/>
          <w:color w:val="auto"/>
          <w:sz w:val="28"/>
          <w:szCs w:val="28"/>
          <w:lang w:eastAsia="zh-CN"/>
        </w:rPr>
        <w:t>一万二千五百元</w:t>
      </w:r>
      <w:r>
        <w:rPr>
          <w:rFonts w:hint="eastAsia"/>
          <w:color w:val="auto"/>
          <w:sz w:val="28"/>
          <w:szCs w:val="28"/>
        </w:rPr>
        <w:t>以下罚款：</w:t>
      </w:r>
    </w:p>
    <w:p w14:paraId="3B1884F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食品容器、餐具和包装材料未保持清洁的；</w:t>
      </w:r>
    </w:p>
    <w:p w14:paraId="10F70D1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0BBE58F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eastAsia="zh-CN"/>
        </w:rPr>
        <w:t>二</w:t>
      </w:r>
      <w:r>
        <w:rPr>
          <w:rFonts w:hint="eastAsia"/>
          <w:color w:val="auto"/>
          <w:sz w:val="28"/>
          <w:szCs w:val="28"/>
        </w:rPr>
        <w:t>）符合下列情形之一的，从重行政处罚，处</w:t>
      </w:r>
      <w:r>
        <w:rPr>
          <w:rFonts w:hint="eastAsia"/>
          <w:strike w:val="0"/>
          <w:dstrike w:val="0"/>
          <w:color w:val="auto"/>
          <w:sz w:val="28"/>
          <w:szCs w:val="28"/>
          <w:lang w:eastAsia="zh-CN"/>
        </w:rPr>
        <w:t>二万二千五百元</w:t>
      </w:r>
      <w:r>
        <w:rPr>
          <w:rFonts w:hint="eastAsia"/>
          <w:color w:val="auto"/>
          <w:sz w:val="28"/>
          <w:szCs w:val="28"/>
        </w:rPr>
        <w:t>以上</w:t>
      </w:r>
      <w:r>
        <w:rPr>
          <w:rFonts w:hint="eastAsia"/>
          <w:color w:val="auto"/>
          <w:sz w:val="28"/>
          <w:szCs w:val="28"/>
          <w:lang w:eastAsia="zh-CN"/>
        </w:rPr>
        <w:t>三</w:t>
      </w:r>
      <w:r>
        <w:rPr>
          <w:rFonts w:hint="eastAsia"/>
          <w:color w:val="auto"/>
          <w:sz w:val="28"/>
          <w:szCs w:val="28"/>
        </w:rPr>
        <w:t>万元以下罚款：</w:t>
      </w:r>
    </w:p>
    <w:p w14:paraId="36E9DC2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使用有毒、有害食品容器、餐具和包装材料的；</w:t>
      </w:r>
    </w:p>
    <w:p w14:paraId="3361FD1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导致食品安全事故的；</w:t>
      </w:r>
    </w:p>
    <w:p w14:paraId="270075A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7957A25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（三）不符合本条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strike w:val="0"/>
          <w:dstrike w:val="0"/>
          <w:color w:val="auto"/>
          <w:sz w:val="28"/>
          <w:szCs w:val="28"/>
          <w:lang w:eastAsia="zh-CN"/>
        </w:rPr>
        <w:t>一万二千五百元以上二万二千五百元</w:t>
      </w:r>
      <w:r>
        <w:rPr>
          <w:rFonts w:hint="eastAsia"/>
          <w:color w:val="auto"/>
          <w:sz w:val="28"/>
          <w:szCs w:val="28"/>
        </w:rPr>
        <w:t>以下罚款。</w:t>
      </w:r>
    </w:p>
    <w:p w14:paraId="27F996C8">
      <w:pPr>
        <w:pStyle w:val="14"/>
        <w:pageBreakBefore w:val="0"/>
        <w:kinsoku/>
        <w:wordWrap/>
        <w:overflowPunct/>
        <w:topLinePunct w:val="0"/>
        <w:bidi w:val="0"/>
        <w:spacing w:beforeLines="0" w:afterLines="0" w:line="520" w:lineRule="exact"/>
        <w:ind w:left="0" w:leftChars="0" w:right="0" w:rightChars="0" w:firstLine="560" w:firstLineChars="200"/>
        <w:rPr>
          <w:color w:val="auto"/>
        </w:rPr>
      </w:pPr>
    </w:p>
    <w:p w14:paraId="0FBC6281">
      <w:pPr>
        <w:pStyle w:val="14"/>
        <w:pageBreakBefore w:val="0"/>
        <w:kinsoku/>
        <w:wordWrap/>
        <w:overflowPunct/>
        <w:topLinePunct w:val="0"/>
        <w:bidi w:val="0"/>
        <w:spacing w:beforeLines="0" w:afterLines="0" w:line="520" w:lineRule="exact"/>
        <w:ind w:right="0" w:rightChars="0"/>
        <w:jc w:val="center"/>
        <w:rPr>
          <w:color w:val="auto"/>
          <w:sz w:val="28"/>
          <w:szCs w:val="28"/>
        </w:rPr>
      </w:pPr>
      <w:r>
        <w:rPr>
          <w:rFonts w:hint="eastAsia"/>
          <w:b/>
          <w:bCs/>
          <w:color w:val="auto"/>
        </w:rPr>
        <w:t>《安徽省食品安全条例》</w:t>
      </w:r>
    </w:p>
    <w:p w14:paraId="6D316A2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宋体" w:hAnsi="Times New Roman" w:eastAsia="宋体" w:cs="宋体"/>
          <w:b w:val="0"/>
          <w:bCs w:val="0"/>
          <w:color w:val="auto"/>
          <w:sz w:val="28"/>
          <w:szCs w:val="28"/>
        </w:rPr>
        <w:t>【</w:t>
      </w:r>
      <w:r>
        <w:rPr>
          <w:rFonts w:hint="eastAsia" w:hAnsi="Times New Roman" w:cs="宋体"/>
          <w:b w:val="0"/>
          <w:bCs w:val="0"/>
          <w:color w:val="auto"/>
          <w:sz w:val="28"/>
          <w:szCs w:val="28"/>
          <w:lang w:val="en-US" w:eastAsia="zh-CN"/>
        </w:rPr>
        <w:t>209</w:t>
      </w:r>
      <w:r>
        <w:rPr>
          <w:rFonts w:hint="eastAsia" w:ascii="宋体" w:hAnsi="Times New Roman" w:eastAsia="宋体" w:cs="宋体"/>
          <w:b w:val="0"/>
          <w:bCs w:val="0"/>
          <w:color w:val="auto"/>
          <w:sz w:val="28"/>
          <w:szCs w:val="28"/>
        </w:rPr>
        <w:t>】</w:t>
      </w:r>
      <w:r>
        <w:rPr>
          <w:rFonts w:hint="eastAsia" w:hAnsi="Times New Roman" w:eastAsia="宋体" w:cs="宋体"/>
          <w:b w:val="0"/>
          <w:bCs w:val="0"/>
          <w:color w:val="auto"/>
          <w:sz w:val="28"/>
          <w:szCs w:val="28"/>
          <w:lang w:val="en-US" w:eastAsia="zh-CN"/>
        </w:rPr>
        <w:t xml:space="preserve"> </w:t>
      </w:r>
      <w:r>
        <w:rPr>
          <w:rFonts w:hint="eastAsia" w:ascii="宋体" w:hAnsi="Times New Roman" w:eastAsia="宋体" w:cs="宋体"/>
          <w:b w:val="0"/>
          <w:bCs w:val="0"/>
          <w:color w:val="auto"/>
          <w:sz w:val="28"/>
          <w:szCs w:val="28"/>
        </w:rPr>
        <w:t>第七十</w:t>
      </w:r>
      <w:r>
        <w:rPr>
          <w:rFonts w:hint="eastAsia" w:ascii="宋体" w:hAnsi="Times New Roman" w:eastAsia="宋体" w:cs="宋体"/>
          <w:b w:val="0"/>
          <w:bCs w:val="0"/>
          <w:color w:val="auto"/>
          <w:sz w:val="28"/>
          <w:szCs w:val="28"/>
          <w:lang w:eastAsia="zh-CN"/>
        </w:rPr>
        <w:t>八</w:t>
      </w:r>
      <w:r>
        <w:rPr>
          <w:rFonts w:hint="eastAsia" w:ascii="宋体" w:hAnsi="Times New Roman" w:eastAsia="宋体" w:cs="宋体"/>
          <w:b w:val="0"/>
          <w:bCs w:val="0"/>
          <w:color w:val="auto"/>
          <w:sz w:val="28"/>
          <w:szCs w:val="28"/>
        </w:rPr>
        <w:t>条“处一千元以上五千元以下罚款”裁量基准的规定。</w:t>
      </w:r>
    </w:p>
    <w:p w14:paraId="69AC7F2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eastAsia="zh-CN"/>
        </w:rPr>
        <w:t>（一）</w:t>
      </w:r>
      <w:r>
        <w:rPr>
          <w:rFonts w:hint="eastAsia" w:ascii="宋体" w:hAnsi="Times New Roman" w:eastAsia="宋体" w:cs="宋体"/>
          <w:b w:val="0"/>
          <w:bCs w:val="0"/>
          <w:color w:val="auto"/>
          <w:sz w:val="28"/>
          <w:szCs w:val="28"/>
        </w:rPr>
        <w:t>符合下列情形之一的，从轻行政处罚，处一千元以上二千</w:t>
      </w:r>
      <w:r>
        <w:rPr>
          <w:rFonts w:hint="eastAsia" w:hAnsi="Times New Roman" w:eastAsia="宋体" w:cs="宋体"/>
          <w:b w:val="0"/>
          <w:bCs w:val="0"/>
          <w:color w:val="auto"/>
          <w:sz w:val="28"/>
          <w:szCs w:val="28"/>
          <w:lang w:val="en-US" w:eastAsia="zh-CN"/>
        </w:rPr>
        <w:t>二</w:t>
      </w:r>
      <w:r>
        <w:rPr>
          <w:rFonts w:hint="eastAsia" w:ascii="宋体" w:hAnsi="Times New Roman" w:eastAsia="宋体" w:cs="宋体"/>
          <w:b w:val="0"/>
          <w:bCs w:val="0"/>
          <w:color w:val="auto"/>
          <w:sz w:val="28"/>
          <w:szCs w:val="28"/>
        </w:rPr>
        <w:t>百元以下罚款：</w:t>
      </w:r>
    </w:p>
    <w:p w14:paraId="4C038DA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val="en-US" w:eastAsia="zh-CN"/>
        </w:rPr>
        <w:t>1.</w:t>
      </w:r>
      <w:r>
        <w:rPr>
          <w:rFonts w:hint="eastAsia" w:ascii="宋体" w:hAnsi="Times New Roman" w:eastAsia="宋体" w:cs="宋体"/>
          <w:b w:val="0"/>
          <w:bCs w:val="0"/>
          <w:color w:val="auto"/>
          <w:sz w:val="28"/>
          <w:szCs w:val="28"/>
        </w:rPr>
        <w:t>涉案食品不属于特殊食品的；</w:t>
      </w:r>
    </w:p>
    <w:p w14:paraId="62DFF0A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val="en-US" w:eastAsia="zh-CN"/>
        </w:rPr>
        <w:t>2.</w:t>
      </w:r>
      <w:r>
        <w:rPr>
          <w:rFonts w:hint="eastAsia" w:ascii="宋体" w:hAnsi="Times New Roman" w:eastAsia="宋体" w:cs="宋体"/>
          <w:b w:val="0"/>
          <w:bCs w:val="0"/>
          <w:strike w:val="0"/>
          <w:dstrike w:val="0"/>
          <w:color w:val="auto"/>
          <w:sz w:val="28"/>
          <w:szCs w:val="28"/>
        </w:rPr>
        <w:t>符合裁量基准第【</w:t>
      </w:r>
      <w:r>
        <w:rPr>
          <w:rFonts w:hint="eastAsia" w:hAnsi="Times New Roman" w:cs="宋体"/>
          <w:b w:val="0"/>
          <w:bCs w:val="0"/>
          <w:strike w:val="0"/>
          <w:dstrike w:val="0"/>
          <w:color w:val="auto"/>
          <w:sz w:val="28"/>
          <w:szCs w:val="28"/>
          <w:lang w:eastAsia="zh-CN"/>
        </w:rPr>
        <w:t>1</w:t>
      </w:r>
      <w:r>
        <w:rPr>
          <w:rFonts w:hint="eastAsia" w:hAnsi="Times New Roman" w:cs="宋体"/>
          <w:b w:val="0"/>
          <w:bCs w:val="0"/>
          <w:strike w:val="0"/>
          <w:dstrike w:val="0"/>
          <w:color w:val="auto"/>
          <w:sz w:val="28"/>
          <w:szCs w:val="28"/>
          <w:lang w:val="en-US" w:eastAsia="zh-CN"/>
        </w:rPr>
        <w:t>17</w:t>
      </w:r>
      <w:r>
        <w:rPr>
          <w:rFonts w:hint="eastAsia" w:ascii="宋体" w:hAnsi="Times New Roman" w:eastAsia="宋体" w:cs="宋体"/>
          <w:b w:val="0"/>
          <w:bCs w:val="0"/>
          <w:strike w:val="0"/>
          <w:dstrike w:val="0"/>
          <w:color w:val="auto"/>
          <w:sz w:val="28"/>
          <w:szCs w:val="28"/>
        </w:rPr>
        <w:t>】条从轻处罚情形之一的</w:t>
      </w:r>
      <w:r>
        <w:rPr>
          <w:rFonts w:hint="eastAsia" w:ascii="宋体" w:hAnsi="Times New Roman" w:eastAsia="宋体" w:cs="宋体"/>
          <w:b w:val="0"/>
          <w:bCs w:val="0"/>
          <w:color w:val="auto"/>
          <w:sz w:val="28"/>
          <w:szCs w:val="28"/>
        </w:rPr>
        <w:t>。</w:t>
      </w:r>
    </w:p>
    <w:p w14:paraId="5AF252F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eastAsia="zh-CN"/>
        </w:rPr>
        <w:t>（二）</w:t>
      </w:r>
      <w:r>
        <w:rPr>
          <w:rFonts w:hint="eastAsia" w:ascii="宋体" w:hAnsi="Times New Roman" w:eastAsia="宋体" w:cs="宋体"/>
          <w:b w:val="0"/>
          <w:bCs w:val="0"/>
          <w:color w:val="auto"/>
          <w:sz w:val="28"/>
          <w:szCs w:val="28"/>
        </w:rPr>
        <w:t>符合下列情形之一的，从重行政处罚，处三千</w:t>
      </w:r>
      <w:r>
        <w:rPr>
          <w:rFonts w:hint="eastAsia" w:hAnsi="Times New Roman" w:eastAsia="宋体" w:cs="宋体"/>
          <w:b w:val="0"/>
          <w:bCs w:val="0"/>
          <w:color w:val="auto"/>
          <w:sz w:val="28"/>
          <w:szCs w:val="28"/>
          <w:lang w:val="en-US" w:eastAsia="zh-CN"/>
        </w:rPr>
        <w:t>八</w:t>
      </w:r>
      <w:r>
        <w:rPr>
          <w:rFonts w:hint="eastAsia" w:ascii="宋体" w:hAnsi="Times New Roman" w:eastAsia="宋体" w:cs="宋体"/>
          <w:b w:val="0"/>
          <w:bCs w:val="0"/>
          <w:color w:val="auto"/>
          <w:sz w:val="28"/>
          <w:szCs w:val="28"/>
        </w:rPr>
        <w:t>百元以上五千元以下罚款：</w:t>
      </w:r>
    </w:p>
    <w:p w14:paraId="2A5DBE0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val="en-US" w:eastAsia="zh-CN"/>
        </w:rPr>
        <w:t>1.</w:t>
      </w:r>
      <w:r>
        <w:rPr>
          <w:rFonts w:hint="eastAsia" w:ascii="宋体" w:hAnsi="Times New Roman" w:eastAsia="宋体" w:cs="宋体"/>
          <w:b w:val="0"/>
          <w:bCs w:val="0"/>
          <w:color w:val="auto"/>
          <w:sz w:val="28"/>
          <w:szCs w:val="28"/>
        </w:rPr>
        <w:t>导致食品安全事故的；</w:t>
      </w:r>
    </w:p>
    <w:p w14:paraId="0B9E17C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strike w:val="0"/>
          <w:dstrike w:val="0"/>
          <w:color w:val="auto"/>
          <w:sz w:val="28"/>
          <w:szCs w:val="28"/>
        </w:rPr>
      </w:pPr>
      <w:r>
        <w:rPr>
          <w:rFonts w:hint="eastAsia" w:hAnsi="Times New Roman" w:cs="宋体"/>
          <w:b w:val="0"/>
          <w:bCs w:val="0"/>
          <w:color w:val="auto"/>
          <w:sz w:val="28"/>
          <w:szCs w:val="28"/>
          <w:lang w:val="en-US" w:eastAsia="zh-CN"/>
        </w:rPr>
        <w:t>2.</w:t>
      </w:r>
      <w:r>
        <w:rPr>
          <w:rFonts w:hint="eastAsia" w:ascii="宋体" w:hAnsi="Times New Roman" w:eastAsia="宋体" w:cs="宋体"/>
          <w:b w:val="0"/>
          <w:bCs w:val="0"/>
          <w:strike w:val="0"/>
          <w:dstrike w:val="0"/>
          <w:color w:val="auto"/>
          <w:sz w:val="28"/>
          <w:szCs w:val="28"/>
        </w:rPr>
        <w:t>符合裁量基准第【</w:t>
      </w:r>
      <w:r>
        <w:rPr>
          <w:rFonts w:hint="eastAsia" w:hAnsi="Times New Roman" w:cs="宋体"/>
          <w:b w:val="0"/>
          <w:bCs w:val="0"/>
          <w:strike w:val="0"/>
          <w:dstrike w:val="0"/>
          <w:color w:val="auto"/>
          <w:sz w:val="28"/>
          <w:szCs w:val="28"/>
          <w:lang w:eastAsia="zh-CN"/>
        </w:rPr>
        <w:t>1</w:t>
      </w:r>
      <w:r>
        <w:rPr>
          <w:rFonts w:hint="eastAsia" w:hAnsi="Times New Roman" w:cs="宋体"/>
          <w:b w:val="0"/>
          <w:bCs w:val="0"/>
          <w:strike w:val="0"/>
          <w:dstrike w:val="0"/>
          <w:color w:val="auto"/>
          <w:sz w:val="28"/>
          <w:szCs w:val="28"/>
          <w:lang w:val="en-US" w:eastAsia="zh-CN"/>
        </w:rPr>
        <w:t>17</w:t>
      </w:r>
      <w:r>
        <w:rPr>
          <w:rFonts w:hint="eastAsia" w:ascii="宋体" w:hAnsi="Times New Roman" w:eastAsia="宋体" w:cs="宋体"/>
          <w:b w:val="0"/>
          <w:bCs w:val="0"/>
          <w:strike w:val="0"/>
          <w:dstrike w:val="0"/>
          <w:color w:val="auto"/>
          <w:sz w:val="28"/>
          <w:szCs w:val="28"/>
        </w:rPr>
        <w:t>】条从重处罚情形之一的。</w:t>
      </w:r>
    </w:p>
    <w:p w14:paraId="397EF12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eastAsia="zh-CN"/>
        </w:rPr>
        <w:t>（三）</w:t>
      </w:r>
      <w:r>
        <w:rPr>
          <w:rFonts w:hint="eastAsia" w:ascii="宋体" w:hAnsi="Times New Roman" w:eastAsia="宋体" w:cs="宋体"/>
          <w:b w:val="0"/>
          <w:bCs w:val="0"/>
          <w:color w:val="auto"/>
          <w:sz w:val="28"/>
          <w:szCs w:val="28"/>
        </w:rPr>
        <w:t>不符合本条</w:t>
      </w:r>
      <w:r>
        <w:rPr>
          <w:rFonts w:hint="eastAsia"/>
          <w:color w:val="auto"/>
          <w:sz w:val="28"/>
          <w:szCs w:val="28"/>
          <w:lang w:eastAsia="zh-CN"/>
        </w:rPr>
        <w:t>（一）（二）</w:t>
      </w:r>
      <w:r>
        <w:rPr>
          <w:rFonts w:hint="eastAsia" w:ascii="宋体" w:hAnsi="Times New Roman" w:eastAsia="宋体" w:cs="宋体"/>
          <w:b w:val="0"/>
          <w:bCs w:val="0"/>
          <w:color w:val="auto"/>
          <w:sz w:val="28"/>
          <w:szCs w:val="28"/>
        </w:rPr>
        <w:t>规定情形的，一般行政处罚，处二千</w:t>
      </w:r>
      <w:r>
        <w:rPr>
          <w:rFonts w:hint="eastAsia" w:hAnsi="Times New Roman" w:eastAsia="宋体" w:cs="宋体"/>
          <w:b w:val="0"/>
          <w:bCs w:val="0"/>
          <w:color w:val="auto"/>
          <w:sz w:val="28"/>
          <w:szCs w:val="28"/>
          <w:lang w:val="en-US" w:eastAsia="zh-CN"/>
        </w:rPr>
        <w:t>二</w:t>
      </w:r>
      <w:r>
        <w:rPr>
          <w:rFonts w:hint="eastAsia" w:ascii="宋体" w:hAnsi="Times New Roman" w:eastAsia="宋体" w:cs="宋体"/>
          <w:b w:val="0"/>
          <w:bCs w:val="0"/>
          <w:color w:val="auto"/>
          <w:sz w:val="28"/>
          <w:szCs w:val="28"/>
        </w:rPr>
        <w:t>百元以上三千</w:t>
      </w:r>
      <w:r>
        <w:rPr>
          <w:rFonts w:hint="eastAsia" w:hAnsi="Times New Roman" w:eastAsia="宋体" w:cs="宋体"/>
          <w:b w:val="0"/>
          <w:bCs w:val="0"/>
          <w:color w:val="auto"/>
          <w:sz w:val="28"/>
          <w:szCs w:val="28"/>
          <w:lang w:val="en-US" w:eastAsia="zh-CN"/>
        </w:rPr>
        <w:t>八</w:t>
      </w:r>
      <w:r>
        <w:rPr>
          <w:rFonts w:hint="eastAsia" w:ascii="宋体" w:hAnsi="Times New Roman" w:eastAsia="宋体" w:cs="宋体"/>
          <w:b w:val="0"/>
          <w:bCs w:val="0"/>
          <w:color w:val="auto"/>
          <w:sz w:val="28"/>
          <w:szCs w:val="28"/>
        </w:rPr>
        <w:t>百元以下罚款。</w:t>
      </w:r>
    </w:p>
    <w:p w14:paraId="7D5AFC9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宋体" w:hAnsi="Times New Roman" w:eastAsia="宋体" w:cs="宋体"/>
          <w:b w:val="0"/>
          <w:bCs w:val="0"/>
          <w:color w:val="auto"/>
          <w:sz w:val="28"/>
          <w:szCs w:val="28"/>
        </w:rPr>
        <w:t>【</w:t>
      </w:r>
      <w:r>
        <w:rPr>
          <w:rFonts w:hint="eastAsia" w:hAnsi="Times New Roman" w:cs="宋体"/>
          <w:b w:val="0"/>
          <w:bCs w:val="0"/>
          <w:color w:val="auto"/>
          <w:sz w:val="28"/>
          <w:szCs w:val="28"/>
          <w:lang w:val="en-US" w:eastAsia="zh-CN"/>
        </w:rPr>
        <w:t>210</w:t>
      </w:r>
      <w:r>
        <w:rPr>
          <w:rFonts w:hint="eastAsia" w:ascii="宋体" w:hAnsi="Times New Roman" w:eastAsia="宋体" w:cs="宋体"/>
          <w:b w:val="0"/>
          <w:bCs w:val="0"/>
          <w:color w:val="auto"/>
          <w:sz w:val="28"/>
          <w:szCs w:val="28"/>
        </w:rPr>
        <w:t>】</w:t>
      </w:r>
      <w:r>
        <w:rPr>
          <w:rFonts w:hint="eastAsia" w:hAnsi="Times New Roman" w:eastAsia="宋体" w:cs="宋体"/>
          <w:b w:val="0"/>
          <w:bCs w:val="0"/>
          <w:color w:val="auto"/>
          <w:sz w:val="28"/>
          <w:szCs w:val="28"/>
          <w:lang w:val="en-US" w:eastAsia="zh-CN"/>
        </w:rPr>
        <w:t xml:space="preserve"> </w:t>
      </w:r>
      <w:r>
        <w:rPr>
          <w:rFonts w:hint="eastAsia" w:ascii="宋体" w:hAnsi="Times New Roman" w:eastAsia="宋体" w:cs="宋体"/>
          <w:b w:val="0"/>
          <w:bCs w:val="0"/>
          <w:color w:val="auto"/>
          <w:sz w:val="28"/>
          <w:szCs w:val="28"/>
        </w:rPr>
        <w:t>第七十</w:t>
      </w:r>
      <w:r>
        <w:rPr>
          <w:rFonts w:hint="eastAsia" w:ascii="宋体" w:hAnsi="Times New Roman" w:eastAsia="宋体" w:cs="宋体"/>
          <w:b w:val="0"/>
          <w:bCs w:val="0"/>
          <w:color w:val="auto"/>
          <w:sz w:val="28"/>
          <w:szCs w:val="28"/>
          <w:lang w:eastAsia="zh-CN"/>
        </w:rPr>
        <w:t>九</w:t>
      </w:r>
      <w:r>
        <w:rPr>
          <w:rFonts w:hint="eastAsia" w:ascii="宋体" w:hAnsi="Times New Roman" w:eastAsia="宋体" w:cs="宋体"/>
          <w:b w:val="0"/>
          <w:bCs w:val="0"/>
          <w:color w:val="auto"/>
          <w:sz w:val="28"/>
          <w:szCs w:val="28"/>
        </w:rPr>
        <w:t>条“处五千元以上三万元以下罚款”裁量基准的规定。</w:t>
      </w:r>
    </w:p>
    <w:p w14:paraId="763A224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eastAsia="zh-CN"/>
        </w:rPr>
        <w:t>（一）</w:t>
      </w:r>
      <w:r>
        <w:rPr>
          <w:rFonts w:hint="eastAsia" w:ascii="宋体" w:hAnsi="Times New Roman" w:eastAsia="宋体" w:cs="宋体"/>
          <w:b w:val="0"/>
          <w:bCs w:val="0"/>
          <w:color w:val="auto"/>
          <w:sz w:val="28"/>
          <w:szCs w:val="28"/>
        </w:rPr>
        <w:t>符合下列情形之一的，从轻行政处罚，处五千元以上</w:t>
      </w:r>
      <w:r>
        <w:rPr>
          <w:rFonts w:hint="eastAsia" w:hAnsi="Times New Roman" w:eastAsia="宋体" w:cs="宋体"/>
          <w:b w:val="0"/>
          <w:bCs w:val="0"/>
          <w:color w:val="auto"/>
          <w:sz w:val="28"/>
          <w:szCs w:val="28"/>
          <w:lang w:val="en-US" w:eastAsia="zh-CN"/>
        </w:rPr>
        <w:t>一</w:t>
      </w:r>
      <w:r>
        <w:rPr>
          <w:rFonts w:hint="eastAsia" w:ascii="宋体" w:hAnsi="Times New Roman" w:eastAsia="宋体" w:cs="宋体"/>
          <w:b w:val="0"/>
          <w:bCs w:val="0"/>
          <w:color w:val="auto"/>
          <w:sz w:val="28"/>
          <w:szCs w:val="28"/>
        </w:rPr>
        <w:t>万</w:t>
      </w:r>
      <w:r>
        <w:rPr>
          <w:rFonts w:hint="eastAsia" w:hAnsi="Times New Roman" w:eastAsia="宋体" w:cs="宋体"/>
          <w:b w:val="0"/>
          <w:bCs w:val="0"/>
          <w:color w:val="auto"/>
          <w:sz w:val="28"/>
          <w:szCs w:val="28"/>
          <w:lang w:val="en-US" w:eastAsia="zh-CN"/>
        </w:rPr>
        <w:t>二千五百</w:t>
      </w:r>
      <w:r>
        <w:rPr>
          <w:rFonts w:hint="eastAsia" w:ascii="宋体" w:hAnsi="Times New Roman" w:eastAsia="宋体" w:cs="宋体"/>
          <w:b w:val="0"/>
          <w:bCs w:val="0"/>
          <w:color w:val="auto"/>
          <w:sz w:val="28"/>
          <w:szCs w:val="28"/>
        </w:rPr>
        <w:t>元以下罚款：</w:t>
      </w:r>
    </w:p>
    <w:p w14:paraId="44F6B91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val="en-US" w:eastAsia="zh-CN"/>
        </w:rPr>
        <w:t>1.</w:t>
      </w:r>
      <w:r>
        <w:rPr>
          <w:rFonts w:hint="eastAsia" w:ascii="宋体" w:hAnsi="Times New Roman" w:eastAsia="宋体" w:cs="宋体"/>
          <w:b w:val="0"/>
          <w:bCs w:val="0"/>
          <w:color w:val="auto"/>
          <w:sz w:val="28"/>
          <w:szCs w:val="28"/>
        </w:rPr>
        <w:t>涉案食品货值金额四千元以下的；</w:t>
      </w:r>
    </w:p>
    <w:p w14:paraId="7E71644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strike w:val="0"/>
          <w:color w:val="auto"/>
          <w:sz w:val="28"/>
          <w:szCs w:val="28"/>
        </w:rPr>
      </w:pPr>
      <w:r>
        <w:rPr>
          <w:rFonts w:hint="eastAsia" w:hAnsi="Times New Roman" w:cs="宋体"/>
          <w:b w:val="0"/>
          <w:bCs w:val="0"/>
          <w:color w:val="auto"/>
          <w:sz w:val="28"/>
          <w:szCs w:val="28"/>
          <w:lang w:val="en-US" w:eastAsia="zh-CN"/>
        </w:rPr>
        <w:t>2.</w:t>
      </w:r>
      <w:r>
        <w:rPr>
          <w:rFonts w:hint="eastAsia" w:ascii="宋体" w:hAnsi="Times New Roman" w:eastAsia="宋体" w:cs="宋体"/>
          <w:b w:val="0"/>
          <w:bCs w:val="0"/>
          <w:strike w:val="0"/>
          <w:dstrike w:val="0"/>
          <w:color w:val="auto"/>
          <w:sz w:val="28"/>
          <w:szCs w:val="28"/>
        </w:rPr>
        <w:t>符合裁量基准第【</w:t>
      </w:r>
      <w:r>
        <w:rPr>
          <w:rFonts w:hint="eastAsia" w:hAnsi="Times New Roman" w:cs="宋体"/>
          <w:b w:val="0"/>
          <w:bCs w:val="0"/>
          <w:strike w:val="0"/>
          <w:dstrike w:val="0"/>
          <w:color w:val="auto"/>
          <w:sz w:val="28"/>
          <w:szCs w:val="28"/>
          <w:lang w:eastAsia="zh-CN"/>
        </w:rPr>
        <w:t>1</w:t>
      </w:r>
      <w:r>
        <w:rPr>
          <w:rFonts w:hint="eastAsia" w:hAnsi="Times New Roman" w:cs="宋体"/>
          <w:b w:val="0"/>
          <w:bCs w:val="0"/>
          <w:strike w:val="0"/>
          <w:dstrike w:val="0"/>
          <w:color w:val="auto"/>
          <w:sz w:val="28"/>
          <w:szCs w:val="28"/>
          <w:lang w:val="en-US" w:eastAsia="zh-CN"/>
        </w:rPr>
        <w:t>17</w:t>
      </w:r>
      <w:r>
        <w:rPr>
          <w:rFonts w:hint="eastAsia" w:ascii="宋体" w:hAnsi="Times New Roman" w:eastAsia="宋体" w:cs="宋体"/>
          <w:b w:val="0"/>
          <w:bCs w:val="0"/>
          <w:strike w:val="0"/>
          <w:dstrike w:val="0"/>
          <w:color w:val="auto"/>
          <w:sz w:val="28"/>
          <w:szCs w:val="28"/>
        </w:rPr>
        <w:t>】条从轻处罚情形之一的。</w:t>
      </w:r>
    </w:p>
    <w:p w14:paraId="5E70394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eastAsia="zh-CN"/>
        </w:rPr>
        <w:t>（二）</w:t>
      </w:r>
      <w:r>
        <w:rPr>
          <w:rFonts w:hint="eastAsia" w:ascii="宋体" w:hAnsi="Times New Roman" w:eastAsia="宋体" w:cs="宋体"/>
          <w:b w:val="0"/>
          <w:bCs w:val="0"/>
          <w:color w:val="auto"/>
          <w:sz w:val="28"/>
          <w:szCs w:val="28"/>
        </w:rPr>
        <w:t>符合下列情形之一的，从重行政处罚，处二万</w:t>
      </w:r>
      <w:r>
        <w:rPr>
          <w:rFonts w:hint="eastAsia" w:hAnsi="Times New Roman" w:eastAsia="宋体" w:cs="宋体"/>
          <w:b w:val="0"/>
          <w:bCs w:val="0"/>
          <w:color w:val="auto"/>
          <w:sz w:val="28"/>
          <w:szCs w:val="28"/>
          <w:lang w:val="en-US" w:eastAsia="zh-CN"/>
        </w:rPr>
        <w:t>二千五百元</w:t>
      </w:r>
      <w:r>
        <w:rPr>
          <w:rFonts w:hint="eastAsia" w:ascii="宋体" w:hAnsi="Times New Roman" w:eastAsia="宋体" w:cs="宋体"/>
          <w:b w:val="0"/>
          <w:bCs w:val="0"/>
          <w:color w:val="auto"/>
          <w:sz w:val="28"/>
          <w:szCs w:val="28"/>
        </w:rPr>
        <w:t>以上三万元以下罚款：</w:t>
      </w:r>
    </w:p>
    <w:p w14:paraId="3980A98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val="en-US" w:eastAsia="zh-CN"/>
        </w:rPr>
        <w:t>1.</w:t>
      </w:r>
      <w:r>
        <w:rPr>
          <w:rFonts w:hint="eastAsia" w:ascii="宋体" w:hAnsi="Times New Roman" w:eastAsia="宋体" w:cs="宋体"/>
          <w:b w:val="0"/>
          <w:bCs w:val="0"/>
          <w:color w:val="auto"/>
          <w:sz w:val="28"/>
          <w:szCs w:val="28"/>
        </w:rPr>
        <w:t>涉案食品货值金额六千元以上的；</w:t>
      </w:r>
    </w:p>
    <w:p w14:paraId="3DB5985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val="en-US" w:eastAsia="zh-CN"/>
        </w:rPr>
        <w:t>2.</w:t>
      </w:r>
      <w:r>
        <w:rPr>
          <w:rFonts w:hint="eastAsia" w:ascii="宋体" w:hAnsi="Times New Roman" w:eastAsia="宋体" w:cs="宋体"/>
          <w:b w:val="0"/>
          <w:bCs w:val="0"/>
          <w:color w:val="auto"/>
          <w:sz w:val="28"/>
          <w:szCs w:val="28"/>
        </w:rPr>
        <w:t>导致食品安全事故的；</w:t>
      </w:r>
    </w:p>
    <w:p w14:paraId="733B4E2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strike w:val="0"/>
          <w:dstrike w:val="0"/>
          <w:color w:val="auto"/>
          <w:sz w:val="28"/>
          <w:szCs w:val="28"/>
          <w:lang w:eastAsia="zh-CN"/>
        </w:rPr>
      </w:pPr>
      <w:r>
        <w:rPr>
          <w:rFonts w:hint="eastAsia" w:hAnsi="Times New Roman" w:cs="宋体"/>
          <w:b w:val="0"/>
          <w:bCs w:val="0"/>
          <w:color w:val="auto"/>
          <w:sz w:val="28"/>
          <w:szCs w:val="28"/>
          <w:lang w:val="en-US" w:eastAsia="zh-CN"/>
        </w:rPr>
        <w:t>3.</w:t>
      </w:r>
      <w:r>
        <w:rPr>
          <w:rFonts w:hint="eastAsia" w:ascii="宋体" w:hAnsi="Times New Roman" w:eastAsia="宋体" w:cs="宋体"/>
          <w:b w:val="0"/>
          <w:bCs w:val="0"/>
          <w:strike w:val="0"/>
          <w:dstrike w:val="0"/>
          <w:color w:val="auto"/>
          <w:sz w:val="28"/>
          <w:szCs w:val="28"/>
        </w:rPr>
        <w:t>符合裁量基准第【</w:t>
      </w:r>
      <w:r>
        <w:rPr>
          <w:rFonts w:hint="eastAsia" w:hAnsi="Times New Roman" w:cs="宋体"/>
          <w:b w:val="0"/>
          <w:bCs w:val="0"/>
          <w:strike w:val="0"/>
          <w:dstrike w:val="0"/>
          <w:color w:val="auto"/>
          <w:sz w:val="28"/>
          <w:szCs w:val="28"/>
          <w:lang w:eastAsia="zh-CN"/>
        </w:rPr>
        <w:t>1</w:t>
      </w:r>
      <w:r>
        <w:rPr>
          <w:rFonts w:hint="eastAsia" w:hAnsi="Times New Roman" w:cs="宋体"/>
          <w:b w:val="0"/>
          <w:bCs w:val="0"/>
          <w:strike w:val="0"/>
          <w:dstrike w:val="0"/>
          <w:color w:val="auto"/>
          <w:sz w:val="28"/>
          <w:szCs w:val="28"/>
          <w:lang w:val="en-US" w:eastAsia="zh-CN"/>
        </w:rPr>
        <w:t>17</w:t>
      </w:r>
      <w:r>
        <w:rPr>
          <w:rFonts w:hint="eastAsia" w:ascii="宋体" w:hAnsi="Times New Roman" w:eastAsia="宋体" w:cs="宋体"/>
          <w:b w:val="0"/>
          <w:bCs w:val="0"/>
          <w:strike w:val="0"/>
          <w:dstrike w:val="0"/>
          <w:color w:val="auto"/>
          <w:sz w:val="28"/>
          <w:szCs w:val="28"/>
        </w:rPr>
        <w:t>】条从重处罚情形之一的。</w:t>
      </w:r>
    </w:p>
    <w:p w14:paraId="13E19CA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eastAsia="zh-CN"/>
        </w:rPr>
        <w:t>（三）</w:t>
      </w:r>
      <w:r>
        <w:rPr>
          <w:rFonts w:hint="eastAsia" w:ascii="宋体" w:hAnsi="Times New Roman" w:eastAsia="宋体" w:cs="宋体"/>
          <w:b w:val="0"/>
          <w:bCs w:val="0"/>
          <w:color w:val="auto"/>
          <w:sz w:val="28"/>
          <w:szCs w:val="28"/>
        </w:rPr>
        <w:t>不符合本条</w:t>
      </w:r>
      <w:r>
        <w:rPr>
          <w:rFonts w:hint="eastAsia"/>
          <w:color w:val="auto"/>
          <w:sz w:val="28"/>
          <w:szCs w:val="28"/>
          <w:lang w:eastAsia="zh-CN"/>
        </w:rPr>
        <w:t>（一）（二）</w:t>
      </w:r>
      <w:r>
        <w:rPr>
          <w:rFonts w:hint="eastAsia" w:ascii="宋体" w:hAnsi="Times New Roman" w:eastAsia="宋体" w:cs="宋体"/>
          <w:b w:val="0"/>
          <w:bCs w:val="0"/>
          <w:color w:val="auto"/>
          <w:sz w:val="28"/>
          <w:szCs w:val="28"/>
        </w:rPr>
        <w:t>规定情形的，一般行政处罚，处</w:t>
      </w:r>
      <w:r>
        <w:rPr>
          <w:rFonts w:hint="eastAsia" w:hAnsi="Times New Roman" w:eastAsia="宋体" w:cs="宋体"/>
          <w:b w:val="0"/>
          <w:bCs w:val="0"/>
          <w:color w:val="auto"/>
          <w:sz w:val="28"/>
          <w:szCs w:val="28"/>
          <w:lang w:val="en-US" w:eastAsia="zh-CN"/>
        </w:rPr>
        <w:t>一</w:t>
      </w:r>
      <w:r>
        <w:rPr>
          <w:rFonts w:hint="eastAsia" w:ascii="宋体" w:hAnsi="Times New Roman" w:eastAsia="宋体" w:cs="宋体"/>
          <w:b w:val="0"/>
          <w:bCs w:val="0"/>
          <w:color w:val="auto"/>
          <w:sz w:val="28"/>
          <w:szCs w:val="28"/>
        </w:rPr>
        <w:t>万</w:t>
      </w:r>
      <w:r>
        <w:rPr>
          <w:rFonts w:hint="eastAsia" w:hAnsi="Times New Roman" w:eastAsia="宋体" w:cs="宋体"/>
          <w:b w:val="0"/>
          <w:bCs w:val="0"/>
          <w:color w:val="auto"/>
          <w:sz w:val="28"/>
          <w:szCs w:val="28"/>
          <w:lang w:val="en-US" w:eastAsia="zh-CN"/>
        </w:rPr>
        <w:t>二千五百</w:t>
      </w:r>
      <w:r>
        <w:rPr>
          <w:rFonts w:hint="eastAsia" w:ascii="宋体" w:hAnsi="Times New Roman" w:eastAsia="宋体" w:cs="宋体"/>
          <w:b w:val="0"/>
          <w:bCs w:val="0"/>
          <w:color w:val="auto"/>
          <w:sz w:val="28"/>
          <w:szCs w:val="28"/>
        </w:rPr>
        <w:t>元以上二万</w:t>
      </w:r>
      <w:r>
        <w:rPr>
          <w:rFonts w:hint="eastAsia" w:hAnsi="Times New Roman" w:eastAsia="宋体" w:cs="宋体"/>
          <w:b w:val="0"/>
          <w:bCs w:val="0"/>
          <w:color w:val="auto"/>
          <w:sz w:val="28"/>
          <w:szCs w:val="28"/>
          <w:lang w:val="en-US" w:eastAsia="zh-CN"/>
        </w:rPr>
        <w:t>二千五百元</w:t>
      </w:r>
      <w:r>
        <w:rPr>
          <w:rFonts w:hint="eastAsia" w:ascii="宋体" w:hAnsi="Times New Roman" w:eastAsia="宋体" w:cs="宋体"/>
          <w:b w:val="0"/>
          <w:bCs w:val="0"/>
          <w:color w:val="auto"/>
          <w:sz w:val="28"/>
          <w:szCs w:val="28"/>
        </w:rPr>
        <w:t>以下罚款。</w:t>
      </w:r>
    </w:p>
    <w:p w14:paraId="6588DAA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宋体" w:hAnsi="Times New Roman" w:eastAsia="宋体" w:cs="宋体"/>
          <w:b w:val="0"/>
          <w:bCs w:val="0"/>
          <w:color w:val="auto"/>
          <w:sz w:val="28"/>
          <w:szCs w:val="28"/>
        </w:rPr>
        <w:t>【</w:t>
      </w:r>
      <w:r>
        <w:rPr>
          <w:rFonts w:hint="eastAsia" w:hAnsi="Times New Roman" w:cs="宋体"/>
          <w:b w:val="0"/>
          <w:bCs w:val="0"/>
          <w:color w:val="auto"/>
          <w:sz w:val="28"/>
          <w:szCs w:val="28"/>
          <w:lang w:val="en-US" w:eastAsia="zh-CN"/>
        </w:rPr>
        <w:t>211</w:t>
      </w:r>
      <w:r>
        <w:rPr>
          <w:rFonts w:hint="eastAsia" w:ascii="宋体" w:hAnsi="Times New Roman" w:eastAsia="宋体" w:cs="宋体"/>
          <w:b w:val="0"/>
          <w:bCs w:val="0"/>
          <w:color w:val="auto"/>
          <w:sz w:val="28"/>
          <w:szCs w:val="28"/>
        </w:rPr>
        <w:t>】</w:t>
      </w:r>
      <w:r>
        <w:rPr>
          <w:rFonts w:hint="eastAsia" w:hAnsi="Times New Roman" w:eastAsia="宋体" w:cs="宋体"/>
          <w:b w:val="0"/>
          <w:bCs w:val="0"/>
          <w:color w:val="auto"/>
          <w:sz w:val="28"/>
          <w:szCs w:val="28"/>
          <w:lang w:val="en-US" w:eastAsia="zh-CN"/>
        </w:rPr>
        <w:t xml:space="preserve"> </w:t>
      </w:r>
      <w:r>
        <w:rPr>
          <w:rFonts w:hint="eastAsia" w:ascii="宋体" w:hAnsi="Times New Roman" w:eastAsia="宋体" w:cs="宋体"/>
          <w:b w:val="0"/>
          <w:bCs w:val="0"/>
          <w:color w:val="auto"/>
          <w:sz w:val="28"/>
          <w:szCs w:val="28"/>
        </w:rPr>
        <w:t>第</w:t>
      </w:r>
      <w:r>
        <w:rPr>
          <w:rFonts w:hint="eastAsia" w:ascii="宋体" w:hAnsi="Times New Roman" w:eastAsia="宋体" w:cs="宋体"/>
          <w:b w:val="0"/>
          <w:bCs w:val="0"/>
          <w:color w:val="auto"/>
          <w:sz w:val="28"/>
          <w:szCs w:val="28"/>
          <w:lang w:eastAsia="zh-CN"/>
        </w:rPr>
        <w:t>八十</w:t>
      </w:r>
      <w:r>
        <w:rPr>
          <w:rFonts w:hint="eastAsia" w:ascii="宋体" w:hAnsi="Times New Roman" w:eastAsia="宋体" w:cs="宋体"/>
          <w:b w:val="0"/>
          <w:bCs w:val="0"/>
          <w:color w:val="auto"/>
          <w:sz w:val="28"/>
          <w:szCs w:val="28"/>
        </w:rPr>
        <w:t>条“处五千元以上三万元以下罚款”裁量基准的规定。</w:t>
      </w:r>
    </w:p>
    <w:p w14:paraId="697FBD0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eastAsia="zh-CN"/>
        </w:rPr>
        <w:t>（一）</w:t>
      </w:r>
      <w:r>
        <w:rPr>
          <w:rFonts w:hint="eastAsia" w:ascii="宋体" w:hAnsi="Times New Roman" w:eastAsia="宋体" w:cs="宋体"/>
          <w:b w:val="0"/>
          <w:bCs w:val="0"/>
          <w:color w:val="auto"/>
          <w:sz w:val="28"/>
          <w:szCs w:val="28"/>
        </w:rPr>
        <w:t>符合下列情形之一的，从轻行政处罚，处五千元以上</w:t>
      </w:r>
      <w:r>
        <w:rPr>
          <w:rFonts w:hint="eastAsia" w:hAnsi="Times New Roman" w:eastAsia="宋体" w:cs="宋体"/>
          <w:b w:val="0"/>
          <w:bCs w:val="0"/>
          <w:color w:val="auto"/>
          <w:sz w:val="28"/>
          <w:szCs w:val="28"/>
          <w:lang w:val="en-US" w:eastAsia="zh-CN"/>
        </w:rPr>
        <w:t>一</w:t>
      </w:r>
      <w:r>
        <w:rPr>
          <w:rFonts w:hint="eastAsia" w:ascii="宋体" w:hAnsi="Times New Roman" w:eastAsia="宋体" w:cs="宋体"/>
          <w:b w:val="0"/>
          <w:bCs w:val="0"/>
          <w:color w:val="auto"/>
          <w:sz w:val="28"/>
          <w:szCs w:val="28"/>
        </w:rPr>
        <w:t>万</w:t>
      </w:r>
      <w:r>
        <w:rPr>
          <w:rFonts w:hint="eastAsia" w:hAnsi="Times New Roman" w:eastAsia="宋体" w:cs="宋体"/>
          <w:b w:val="0"/>
          <w:bCs w:val="0"/>
          <w:color w:val="auto"/>
          <w:sz w:val="28"/>
          <w:szCs w:val="28"/>
          <w:lang w:val="en-US" w:eastAsia="zh-CN"/>
        </w:rPr>
        <w:t>二千五百</w:t>
      </w:r>
      <w:r>
        <w:rPr>
          <w:rFonts w:hint="eastAsia" w:ascii="宋体" w:hAnsi="Times New Roman" w:eastAsia="宋体" w:cs="宋体"/>
          <w:b w:val="0"/>
          <w:bCs w:val="0"/>
          <w:color w:val="auto"/>
          <w:sz w:val="28"/>
          <w:szCs w:val="28"/>
        </w:rPr>
        <w:t>元以下罚款：</w:t>
      </w:r>
    </w:p>
    <w:p w14:paraId="478E8EB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val="en-US" w:eastAsia="zh-CN"/>
        </w:rPr>
        <w:t>1.</w:t>
      </w:r>
      <w:r>
        <w:rPr>
          <w:rFonts w:hint="eastAsia" w:ascii="宋体" w:hAnsi="Times New Roman" w:eastAsia="宋体" w:cs="宋体"/>
          <w:b w:val="0"/>
          <w:bCs w:val="0"/>
          <w:color w:val="auto"/>
          <w:sz w:val="28"/>
          <w:szCs w:val="28"/>
        </w:rPr>
        <w:t>涉案食品货值金额四千元以下的；</w:t>
      </w:r>
    </w:p>
    <w:p w14:paraId="4F71CA4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strike w:val="0"/>
          <w:dstrike w:val="0"/>
          <w:color w:val="auto"/>
          <w:sz w:val="28"/>
          <w:szCs w:val="28"/>
        </w:rPr>
      </w:pPr>
      <w:r>
        <w:rPr>
          <w:rFonts w:hint="eastAsia" w:hAnsi="Times New Roman" w:cs="宋体"/>
          <w:b w:val="0"/>
          <w:bCs w:val="0"/>
          <w:color w:val="auto"/>
          <w:sz w:val="28"/>
          <w:szCs w:val="28"/>
          <w:lang w:val="en-US" w:eastAsia="zh-CN"/>
        </w:rPr>
        <w:t>2.</w:t>
      </w:r>
      <w:r>
        <w:rPr>
          <w:rFonts w:hint="eastAsia" w:ascii="宋体" w:hAnsi="Times New Roman" w:eastAsia="宋体" w:cs="宋体"/>
          <w:b w:val="0"/>
          <w:bCs w:val="0"/>
          <w:strike w:val="0"/>
          <w:dstrike w:val="0"/>
          <w:color w:val="auto"/>
          <w:sz w:val="28"/>
          <w:szCs w:val="28"/>
        </w:rPr>
        <w:t>符合裁量基准第【</w:t>
      </w:r>
      <w:r>
        <w:rPr>
          <w:rFonts w:hint="eastAsia" w:hAnsi="Times New Roman" w:cs="宋体"/>
          <w:b w:val="0"/>
          <w:bCs w:val="0"/>
          <w:strike w:val="0"/>
          <w:dstrike w:val="0"/>
          <w:color w:val="auto"/>
          <w:sz w:val="28"/>
          <w:szCs w:val="28"/>
          <w:lang w:eastAsia="zh-CN"/>
        </w:rPr>
        <w:t>1</w:t>
      </w:r>
      <w:r>
        <w:rPr>
          <w:rFonts w:hint="eastAsia" w:hAnsi="Times New Roman" w:cs="宋体"/>
          <w:b w:val="0"/>
          <w:bCs w:val="0"/>
          <w:strike w:val="0"/>
          <w:dstrike w:val="0"/>
          <w:color w:val="auto"/>
          <w:sz w:val="28"/>
          <w:szCs w:val="28"/>
          <w:lang w:val="en-US" w:eastAsia="zh-CN"/>
        </w:rPr>
        <w:t>17</w:t>
      </w:r>
      <w:r>
        <w:rPr>
          <w:rFonts w:hint="eastAsia" w:ascii="宋体" w:hAnsi="Times New Roman" w:eastAsia="宋体" w:cs="宋体"/>
          <w:b w:val="0"/>
          <w:bCs w:val="0"/>
          <w:strike w:val="0"/>
          <w:dstrike w:val="0"/>
          <w:color w:val="auto"/>
          <w:sz w:val="28"/>
          <w:szCs w:val="28"/>
        </w:rPr>
        <w:t>】条从轻处罚情形之一的。</w:t>
      </w:r>
    </w:p>
    <w:p w14:paraId="4FD45A1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eastAsia="zh-CN"/>
        </w:rPr>
        <w:t>（二）</w:t>
      </w:r>
      <w:r>
        <w:rPr>
          <w:rFonts w:hint="eastAsia" w:ascii="宋体" w:hAnsi="Times New Roman" w:eastAsia="宋体" w:cs="宋体"/>
          <w:b w:val="0"/>
          <w:bCs w:val="0"/>
          <w:color w:val="auto"/>
          <w:sz w:val="28"/>
          <w:szCs w:val="28"/>
        </w:rPr>
        <w:t>符合下列情形之一的，从重行政处罚，处二万</w:t>
      </w:r>
      <w:r>
        <w:rPr>
          <w:rFonts w:hint="eastAsia" w:hAnsi="Times New Roman" w:eastAsia="宋体" w:cs="宋体"/>
          <w:b w:val="0"/>
          <w:bCs w:val="0"/>
          <w:color w:val="auto"/>
          <w:sz w:val="28"/>
          <w:szCs w:val="28"/>
          <w:lang w:val="en-US" w:eastAsia="zh-CN"/>
        </w:rPr>
        <w:t>二千五百元</w:t>
      </w:r>
      <w:r>
        <w:rPr>
          <w:rFonts w:hint="eastAsia" w:ascii="宋体" w:hAnsi="Times New Roman" w:eastAsia="宋体" w:cs="宋体"/>
          <w:b w:val="0"/>
          <w:bCs w:val="0"/>
          <w:color w:val="auto"/>
          <w:sz w:val="28"/>
          <w:szCs w:val="28"/>
        </w:rPr>
        <w:t>以上三万元以下罚款：</w:t>
      </w:r>
    </w:p>
    <w:p w14:paraId="019A86C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val="en-US" w:eastAsia="zh-CN"/>
        </w:rPr>
        <w:t>1.</w:t>
      </w:r>
      <w:r>
        <w:rPr>
          <w:rFonts w:hint="eastAsia" w:ascii="宋体" w:hAnsi="Times New Roman" w:eastAsia="宋体" w:cs="宋体"/>
          <w:b w:val="0"/>
          <w:bCs w:val="0"/>
          <w:color w:val="auto"/>
          <w:sz w:val="28"/>
          <w:szCs w:val="28"/>
        </w:rPr>
        <w:t>涉案食品货值金额六千元以上的；</w:t>
      </w:r>
    </w:p>
    <w:p w14:paraId="529CC12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val="en-US" w:eastAsia="zh-CN"/>
        </w:rPr>
        <w:t>2.</w:t>
      </w:r>
      <w:r>
        <w:rPr>
          <w:rFonts w:hint="eastAsia" w:ascii="宋体" w:hAnsi="Times New Roman" w:eastAsia="宋体" w:cs="宋体"/>
          <w:b w:val="0"/>
          <w:bCs w:val="0"/>
          <w:color w:val="auto"/>
          <w:sz w:val="28"/>
          <w:szCs w:val="28"/>
        </w:rPr>
        <w:t>导致食品安全事故的；</w:t>
      </w:r>
    </w:p>
    <w:p w14:paraId="2FE3B37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strike w:val="0"/>
          <w:dstrike w:val="0"/>
          <w:color w:val="auto"/>
          <w:sz w:val="28"/>
          <w:szCs w:val="28"/>
        </w:rPr>
      </w:pPr>
      <w:r>
        <w:rPr>
          <w:rFonts w:hint="eastAsia" w:hAnsi="Times New Roman" w:cs="宋体"/>
          <w:b w:val="0"/>
          <w:bCs w:val="0"/>
          <w:color w:val="auto"/>
          <w:sz w:val="28"/>
          <w:szCs w:val="28"/>
          <w:lang w:val="en-US" w:eastAsia="zh-CN"/>
        </w:rPr>
        <w:t>3.</w:t>
      </w:r>
      <w:r>
        <w:rPr>
          <w:rFonts w:hint="eastAsia" w:ascii="宋体" w:hAnsi="Times New Roman" w:eastAsia="宋体" w:cs="宋体"/>
          <w:b w:val="0"/>
          <w:bCs w:val="0"/>
          <w:strike w:val="0"/>
          <w:dstrike w:val="0"/>
          <w:color w:val="auto"/>
          <w:sz w:val="28"/>
          <w:szCs w:val="28"/>
        </w:rPr>
        <w:t>符合裁量基准第【</w:t>
      </w:r>
      <w:r>
        <w:rPr>
          <w:rFonts w:hint="eastAsia" w:hAnsi="Times New Roman" w:cs="宋体"/>
          <w:b w:val="0"/>
          <w:bCs w:val="0"/>
          <w:strike w:val="0"/>
          <w:dstrike w:val="0"/>
          <w:color w:val="auto"/>
          <w:sz w:val="28"/>
          <w:szCs w:val="28"/>
          <w:lang w:eastAsia="zh-CN"/>
        </w:rPr>
        <w:t>1</w:t>
      </w:r>
      <w:r>
        <w:rPr>
          <w:rFonts w:hint="eastAsia" w:hAnsi="Times New Roman" w:cs="宋体"/>
          <w:b w:val="0"/>
          <w:bCs w:val="0"/>
          <w:strike w:val="0"/>
          <w:dstrike w:val="0"/>
          <w:color w:val="auto"/>
          <w:sz w:val="28"/>
          <w:szCs w:val="28"/>
          <w:lang w:val="en-US" w:eastAsia="zh-CN"/>
        </w:rPr>
        <w:t>17</w:t>
      </w:r>
      <w:r>
        <w:rPr>
          <w:rFonts w:hint="eastAsia" w:ascii="宋体" w:hAnsi="Times New Roman" w:eastAsia="宋体" w:cs="宋体"/>
          <w:b w:val="0"/>
          <w:bCs w:val="0"/>
          <w:strike w:val="0"/>
          <w:dstrike w:val="0"/>
          <w:color w:val="auto"/>
          <w:sz w:val="28"/>
          <w:szCs w:val="28"/>
        </w:rPr>
        <w:t>】条从重处罚情形之一的。</w:t>
      </w:r>
    </w:p>
    <w:p w14:paraId="6C1F82C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eastAsia="zh-CN"/>
        </w:rPr>
        <w:t>（三）</w:t>
      </w:r>
      <w:r>
        <w:rPr>
          <w:rFonts w:hint="eastAsia" w:ascii="宋体" w:hAnsi="Times New Roman" w:eastAsia="宋体" w:cs="宋体"/>
          <w:b w:val="0"/>
          <w:bCs w:val="0"/>
          <w:color w:val="auto"/>
          <w:sz w:val="28"/>
          <w:szCs w:val="28"/>
        </w:rPr>
        <w:t>不符合本条</w:t>
      </w:r>
      <w:r>
        <w:rPr>
          <w:rFonts w:hint="eastAsia"/>
          <w:color w:val="auto"/>
          <w:sz w:val="28"/>
          <w:szCs w:val="28"/>
          <w:lang w:eastAsia="zh-CN"/>
        </w:rPr>
        <w:t>（一）（二）</w:t>
      </w:r>
      <w:r>
        <w:rPr>
          <w:rFonts w:hint="eastAsia" w:ascii="宋体" w:hAnsi="Times New Roman" w:eastAsia="宋体" w:cs="宋体"/>
          <w:b w:val="0"/>
          <w:bCs w:val="0"/>
          <w:color w:val="auto"/>
          <w:sz w:val="28"/>
          <w:szCs w:val="28"/>
        </w:rPr>
        <w:t>规定情形的，一般行政处罚，处一万</w:t>
      </w:r>
      <w:r>
        <w:rPr>
          <w:rFonts w:hint="eastAsia" w:hAnsi="Times New Roman" w:eastAsia="宋体" w:cs="宋体"/>
          <w:b w:val="0"/>
          <w:bCs w:val="0"/>
          <w:color w:val="auto"/>
          <w:sz w:val="28"/>
          <w:szCs w:val="28"/>
          <w:lang w:val="en-US" w:eastAsia="zh-CN"/>
        </w:rPr>
        <w:t>二千五百元</w:t>
      </w:r>
      <w:r>
        <w:rPr>
          <w:rFonts w:hint="eastAsia" w:ascii="宋体" w:hAnsi="Times New Roman" w:eastAsia="宋体" w:cs="宋体"/>
          <w:b w:val="0"/>
          <w:bCs w:val="0"/>
          <w:color w:val="auto"/>
          <w:sz w:val="28"/>
          <w:szCs w:val="28"/>
        </w:rPr>
        <w:t>以上二万</w:t>
      </w:r>
      <w:r>
        <w:rPr>
          <w:rFonts w:hint="eastAsia" w:hAnsi="Times New Roman" w:eastAsia="宋体" w:cs="宋体"/>
          <w:b w:val="0"/>
          <w:bCs w:val="0"/>
          <w:color w:val="auto"/>
          <w:sz w:val="28"/>
          <w:szCs w:val="28"/>
          <w:lang w:val="en-US" w:eastAsia="zh-CN"/>
        </w:rPr>
        <w:t>二千五百元</w:t>
      </w:r>
      <w:r>
        <w:rPr>
          <w:rFonts w:hint="eastAsia" w:ascii="宋体" w:hAnsi="Times New Roman" w:eastAsia="宋体" w:cs="宋体"/>
          <w:b w:val="0"/>
          <w:bCs w:val="0"/>
          <w:color w:val="auto"/>
          <w:sz w:val="28"/>
          <w:szCs w:val="28"/>
        </w:rPr>
        <w:t>以下罚款。</w:t>
      </w:r>
    </w:p>
    <w:p w14:paraId="2B8E550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宋体" w:hAnsi="Times New Roman" w:eastAsia="宋体" w:cs="宋体"/>
          <w:b w:val="0"/>
          <w:bCs w:val="0"/>
          <w:color w:val="auto"/>
          <w:sz w:val="28"/>
          <w:szCs w:val="28"/>
        </w:rPr>
        <w:t>【</w:t>
      </w:r>
      <w:r>
        <w:rPr>
          <w:rFonts w:hint="eastAsia" w:hAnsi="Times New Roman" w:cs="宋体"/>
          <w:b w:val="0"/>
          <w:bCs w:val="0"/>
          <w:color w:val="auto"/>
          <w:sz w:val="28"/>
          <w:szCs w:val="28"/>
          <w:lang w:val="en-US" w:eastAsia="zh-CN"/>
        </w:rPr>
        <w:t>212</w:t>
      </w:r>
      <w:r>
        <w:rPr>
          <w:rFonts w:hint="eastAsia" w:ascii="宋体" w:hAnsi="Times New Roman" w:eastAsia="宋体" w:cs="宋体"/>
          <w:b w:val="0"/>
          <w:bCs w:val="0"/>
          <w:color w:val="auto"/>
          <w:sz w:val="28"/>
          <w:szCs w:val="28"/>
        </w:rPr>
        <w:t>】</w:t>
      </w:r>
      <w:r>
        <w:rPr>
          <w:rFonts w:hint="eastAsia" w:hAnsi="Times New Roman" w:eastAsia="宋体" w:cs="宋体"/>
          <w:b w:val="0"/>
          <w:bCs w:val="0"/>
          <w:color w:val="auto"/>
          <w:sz w:val="28"/>
          <w:szCs w:val="28"/>
          <w:lang w:val="en-US" w:eastAsia="zh-CN"/>
        </w:rPr>
        <w:t xml:space="preserve"> </w:t>
      </w:r>
      <w:r>
        <w:rPr>
          <w:rFonts w:hint="eastAsia" w:ascii="宋体" w:hAnsi="Times New Roman" w:eastAsia="宋体" w:cs="宋体"/>
          <w:b w:val="0"/>
          <w:bCs w:val="0"/>
          <w:color w:val="auto"/>
          <w:sz w:val="28"/>
          <w:szCs w:val="28"/>
        </w:rPr>
        <w:t>第</w:t>
      </w:r>
      <w:r>
        <w:rPr>
          <w:rFonts w:hint="eastAsia" w:ascii="宋体" w:hAnsi="Times New Roman" w:eastAsia="宋体" w:cs="宋体"/>
          <w:b w:val="0"/>
          <w:bCs w:val="0"/>
          <w:color w:val="auto"/>
          <w:sz w:val="28"/>
          <w:szCs w:val="28"/>
          <w:lang w:eastAsia="zh-CN"/>
        </w:rPr>
        <w:t>八十一</w:t>
      </w:r>
      <w:r>
        <w:rPr>
          <w:rFonts w:hint="eastAsia" w:ascii="宋体" w:hAnsi="Times New Roman" w:eastAsia="宋体" w:cs="宋体"/>
          <w:b w:val="0"/>
          <w:bCs w:val="0"/>
          <w:color w:val="auto"/>
          <w:sz w:val="28"/>
          <w:szCs w:val="28"/>
        </w:rPr>
        <w:t>条“处</w:t>
      </w:r>
      <w:r>
        <w:rPr>
          <w:rFonts w:hint="eastAsia" w:hAnsi="Times New Roman" w:cs="宋体"/>
          <w:b w:val="0"/>
          <w:bCs w:val="0"/>
          <w:color w:val="auto"/>
          <w:sz w:val="28"/>
          <w:szCs w:val="28"/>
          <w:lang w:eastAsia="zh-CN"/>
        </w:rPr>
        <w:t>一</w:t>
      </w:r>
      <w:r>
        <w:rPr>
          <w:rFonts w:hint="eastAsia" w:ascii="宋体" w:hAnsi="Times New Roman" w:eastAsia="宋体" w:cs="宋体"/>
          <w:b w:val="0"/>
          <w:bCs w:val="0"/>
          <w:color w:val="auto"/>
          <w:sz w:val="28"/>
          <w:szCs w:val="28"/>
        </w:rPr>
        <w:t>万元以上五万元以下罚款”裁量基准的规定。</w:t>
      </w:r>
    </w:p>
    <w:p w14:paraId="4DB65C4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eastAsia="zh-CN"/>
        </w:rPr>
        <w:t>（一）</w:t>
      </w:r>
      <w:r>
        <w:rPr>
          <w:rFonts w:hint="eastAsia" w:ascii="宋体" w:hAnsi="Times New Roman" w:eastAsia="宋体" w:cs="宋体"/>
          <w:b w:val="0"/>
          <w:bCs w:val="0"/>
          <w:color w:val="auto"/>
          <w:sz w:val="28"/>
          <w:szCs w:val="28"/>
        </w:rPr>
        <w:t>符合下列情形之一的，从轻行政处罚，处一万元以上二万</w:t>
      </w:r>
      <w:r>
        <w:rPr>
          <w:rFonts w:hint="eastAsia" w:hAnsi="Times New Roman" w:eastAsia="宋体" w:cs="宋体"/>
          <w:b w:val="0"/>
          <w:bCs w:val="0"/>
          <w:color w:val="auto"/>
          <w:sz w:val="28"/>
          <w:szCs w:val="28"/>
          <w:lang w:val="en-US" w:eastAsia="zh-CN"/>
        </w:rPr>
        <w:t>二</w:t>
      </w:r>
      <w:r>
        <w:rPr>
          <w:rFonts w:hint="eastAsia" w:ascii="宋体" w:hAnsi="Times New Roman" w:eastAsia="宋体" w:cs="宋体"/>
          <w:b w:val="0"/>
          <w:bCs w:val="0"/>
          <w:color w:val="auto"/>
          <w:sz w:val="28"/>
          <w:szCs w:val="28"/>
        </w:rPr>
        <w:t>千元以下罚款：</w:t>
      </w:r>
    </w:p>
    <w:p w14:paraId="2F3E5C1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val="en-US" w:eastAsia="zh-CN"/>
        </w:rPr>
        <w:t>1.</w:t>
      </w:r>
      <w:r>
        <w:rPr>
          <w:rFonts w:hint="eastAsia" w:ascii="宋体" w:hAnsi="Times New Roman" w:eastAsia="宋体" w:cs="宋体"/>
          <w:b w:val="0"/>
          <w:bCs w:val="0"/>
          <w:color w:val="auto"/>
          <w:sz w:val="28"/>
          <w:szCs w:val="28"/>
        </w:rPr>
        <w:t>仓储、物流企业未按照规定使用清洁的容器、工具和设备贮存、运输食品的；</w:t>
      </w:r>
    </w:p>
    <w:p w14:paraId="556A1FD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val="en-US" w:eastAsia="zh-CN"/>
        </w:rPr>
        <w:t>2.</w:t>
      </w:r>
      <w:r>
        <w:rPr>
          <w:rFonts w:hint="eastAsia" w:ascii="宋体" w:hAnsi="Times New Roman" w:eastAsia="宋体" w:cs="宋体"/>
          <w:b w:val="0"/>
          <w:bCs w:val="0"/>
          <w:color w:val="auto"/>
          <w:sz w:val="28"/>
          <w:szCs w:val="28"/>
        </w:rPr>
        <w:t>食品生产经营者未按照规定进行食品安全保障能力审查，但受托企业具备相应食品安全保障能力的；</w:t>
      </w:r>
    </w:p>
    <w:p w14:paraId="19BC006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strike/>
          <w:dstrike w:val="0"/>
          <w:color w:val="auto"/>
          <w:sz w:val="28"/>
          <w:szCs w:val="28"/>
        </w:rPr>
      </w:pPr>
      <w:r>
        <w:rPr>
          <w:rFonts w:hint="eastAsia" w:hAnsi="Times New Roman" w:cs="宋体"/>
          <w:b w:val="0"/>
          <w:bCs w:val="0"/>
          <w:color w:val="auto"/>
          <w:sz w:val="28"/>
          <w:szCs w:val="28"/>
          <w:lang w:val="en-US" w:eastAsia="zh-CN"/>
        </w:rPr>
        <w:t>3.</w:t>
      </w:r>
      <w:r>
        <w:rPr>
          <w:rFonts w:hint="eastAsia" w:ascii="宋体" w:hAnsi="Times New Roman" w:eastAsia="宋体" w:cs="宋体"/>
          <w:b w:val="0"/>
          <w:bCs w:val="0"/>
          <w:strike w:val="0"/>
          <w:dstrike w:val="0"/>
          <w:color w:val="auto"/>
          <w:sz w:val="28"/>
          <w:szCs w:val="28"/>
        </w:rPr>
        <w:t>符合裁量基准第【</w:t>
      </w:r>
      <w:r>
        <w:rPr>
          <w:rFonts w:hint="eastAsia" w:hAnsi="Times New Roman" w:cs="宋体"/>
          <w:b w:val="0"/>
          <w:bCs w:val="0"/>
          <w:strike w:val="0"/>
          <w:dstrike w:val="0"/>
          <w:color w:val="auto"/>
          <w:sz w:val="28"/>
          <w:szCs w:val="28"/>
          <w:lang w:eastAsia="zh-CN"/>
        </w:rPr>
        <w:t>1</w:t>
      </w:r>
      <w:r>
        <w:rPr>
          <w:rFonts w:hint="eastAsia" w:hAnsi="Times New Roman" w:cs="宋体"/>
          <w:b w:val="0"/>
          <w:bCs w:val="0"/>
          <w:strike w:val="0"/>
          <w:dstrike w:val="0"/>
          <w:color w:val="auto"/>
          <w:sz w:val="28"/>
          <w:szCs w:val="28"/>
          <w:lang w:val="en-US" w:eastAsia="zh-CN"/>
        </w:rPr>
        <w:t>17</w:t>
      </w:r>
      <w:r>
        <w:rPr>
          <w:rFonts w:hint="eastAsia" w:ascii="宋体" w:hAnsi="Times New Roman" w:eastAsia="宋体" w:cs="宋体"/>
          <w:b w:val="0"/>
          <w:bCs w:val="0"/>
          <w:strike w:val="0"/>
          <w:dstrike w:val="0"/>
          <w:color w:val="auto"/>
          <w:sz w:val="28"/>
          <w:szCs w:val="28"/>
        </w:rPr>
        <w:t>】条从轻处罚情形之一的。</w:t>
      </w:r>
    </w:p>
    <w:p w14:paraId="0082C7F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eastAsia="zh-CN"/>
        </w:rPr>
        <w:t>（二）</w:t>
      </w:r>
      <w:r>
        <w:rPr>
          <w:rFonts w:hint="eastAsia" w:ascii="宋体" w:hAnsi="Times New Roman" w:eastAsia="宋体" w:cs="宋体"/>
          <w:b w:val="0"/>
          <w:bCs w:val="0"/>
          <w:color w:val="auto"/>
          <w:sz w:val="28"/>
          <w:szCs w:val="28"/>
        </w:rPr>
        <w:t>符合下列情形之一的，从重行政处罚，处三万</w:t>
      </w:r>
      <w:r>
        <w:rPr>
          <w:rFonts w:hint="eastAsia" w:hAnsi="Times New Roman" w:eastAsia="宋体" w:cs="宋体"/>
          <w:b w:val="0"/>
          <w:bCs w:val="0"/>
          <w:color w:val="auto"/>
          <w:sz w:val="28"/>
          <w:szCs w:val="28"/>
          <w:lang w:val="en-US" w:eastAsia="zh-CN"/>
        </w:rPr>
        <w:t>八</w:t>
      </w:r>
      <w:r>
        <w:rPr>
          <w:rFonts w:hint="eastAsia" w:ascii="宋体" w:hAnsi="Times New Roman" w:eastAsia="宋体" w:cs="宋体"/>
          <w:b w:val="0"/>
          <w:bCs w:val="0"/>
          <w:color w:val="auto"/>
          <w:sz w:val="28"/>
          <w:szCs w:val="28"/>
        </w:rPr>
        <w:t>千元以上五万元以下罚款：</w:t>
      </w:r>
    </w:p>
    <w:p w14:paraId="7189892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val="en-US" w:eastAsia="zh-CN"/>
        </w:rPr>
        <w:t>1.</w:t>
      </w:r>
      <w:r>
        <w:rPr>
          <w:rFonts w:hint="eastAsia" w:ascii="宋体" w:hAnsi="Times New Roman" w:eastAsia="宋体" w:cs="宋体"/>
          <w:b w:val="0"/>
          <w:bCs w:val="0"/>
          <w:color w:val="auto"/>
          <w:sz w:val="28"/>
          <w:szCs w:val="28"/>
        </w:rPr>
        <w:t>导致食品安全事故的；</w:t>
      </w:r>
    </w:p>
    <w:p w14:paraId="6464B00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val="en-US" w:eastAsia="zh-CN"/>
        </w:rPr>
        <w:t>2.</w:t>
      </w:r>
      <w:r>
        <w:rPr>
          <w:rFonts w:hint="eastAsia" w:ascii="宋体" w:hAnsi="Times New Roman" w:eastAsia="宋体" w:cs="宋体"/>
          <w:b w:val="0"/>
          <w:bCs w:val="0"/>
          <w:strike w:val="0"/>
          <w:dstrike w:val="0"/>
          <w:color w:val="auto"/>
          <w:sz w:val="28"/>
          <w:szCs w:val="28"/>
        </w:rPr>
        <w:t>符合裁量基准第【</w:t>
      </w:r>
      <w:r>
        <w:rPr>
          <w:rFonts w:hint="eastAsia" w:hAnsi="Times New Roman" w:cs="宋体"/>
          <w:b w:val="0"/>
          <w:bCs w:val="0"/>
          <w:strike w:val="0"/>
          <w:dstrike w:val="0"/>
          <w:color w:val="auto"/>
          <w:sz w:val="28"/>
          <w:szCs w:val="28"/>
          <w:lang w:val="en-US" w:eastAsia="zh-CN"/>
        </w:rPr>
        <w:t>117</w:t>
      </w:r>
      <w:r>
        <w:rPr>
          <w:rFonts w:hint="eastAsia" w:ascii="宋体" w:hAnsi="Times New Roman" w:eastAsia="宋体" w:cs="宋体"/>
          <w:b w:val="0"/>
          <w:bCs w:val="0"/>
          <w:strike w:val="0"/>
          <w:dstrike w:val="0"/>
          <w:color w:val="auto"/>
          <w:sz w:val="28"/>
          <w:szCs w:val="28"/>
        </w:rPr>
        <w:t>】条从重处罚情形之一的</w:t>
      </w:r>
      <w:r>
        <w:rPr>
          <w:rFonts w:hint="eastAsia" w:ascii="宋体" w:hAnsi="Times New Roman" w:eastAsia="宋体" w:cs="宋体"/>
          <w:b w:val="0"/>
          <w:bCs w:val="0"/>
          <w:strike w:val="0"/>
          <w:color w:val="auto"/>
          <w:sz w:val="28"/>
          <w:szCs w:val="28"/>
        </w:rPr>
        <w:t>。</w:t>
      </w:r>
    </w:p>
    <w:p w14:paraId="53E1220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eastAsia="zh-CN"/>
        </w:rPr>
        <w:t>（三）</w:t>
      </w:r>
      <w:r>
        <w:rPr>
          <w:rFonts w:hint="eastAsia" w:ascii="宋体" w:hAnsi="Times New Roman" w:eastAsia="宋体" w:cs="宋体"/>
          <w:b w:val="0"/>
          <w:bCs w:val="0"/>
          <w:color w:val="auto"/>
          <w:sz w:val="28"/>
          <w:szCs w:val="28"/>
        </w:rPr>
        <w:t>不符合本条</w:t>
      </w:r>
      <w:r>
        <w:rPr>
          <w:rFonts w:hint="eastAsia"/>
          <w:color w:val="auto"/>
          <w:sz w:val="28"/>
          <w:szCs w:val="28"/>
          <w:lang w:eastAsia="zh-CN"/>
        </w:rPr>
        <w:t>（一）（二）</w:t>
      </w:r>
      <w:r>
        <w:rPr>
          <w:rFonts w:hint="eastAsia" w:ascii="宋体" w:hAnsi="Times New Roman" w:eastAsia="宋体" w:cs="宋体"/>
          <w:b w:val="0"/>
          <w:bCs w:val="0"/>
          <w:color w:val="auto"/>
          <w:sz w:val="28"/>
          <w:szCs w:val="28"/>
        </w:rPr>
        <w:t>规定情形的，一般行政处罚，处二万</w:t>
      </w:r>
      <w:r>
        <w:rPr>
          <w:rFonts w:hint="eastAsia" w:hAnsi="Times New Roman" w:eastAsia="宋体" w:cs="宋体"/>
          <w:b w:val="0"/>
          <w:bCs w:val="0"/>
          <w:color w:val="auto"/>
          <w:sz w:val="28"/>
          <w:szCs w:val="28"/>
          <w:lang w:val="en-US" w:eastAsia="zh-CN"/>
        </w:rPr>
        <w:t>二</w:t>
      </w:r>
      <w:r>
        <w:rPr>
          <w:rFonts w:hint="eastAsia" w:ascii="宋体" w:hAnsi="Times New Roman" w:eastAsia="宋体" w:cs="宋体"/>
          <w:b w:val="0"/>
          <w:bCs w:val="0"/>
          <w:color w:val="auto"/>
          <w:sz w:val="28"/>
          <w:szCs w:val="28"/>
        </w:rPr>
        <w:t>千元以上三万</w:t>
      </w:r>
      <w:r>
        <w:rPr>
          <w:rFonts w:hint="eastAsia" w:hAnsi="Times New Roman" w:eastAsia="宋体" w:cs="宋体"/>
          <w:b w:val="0"/>
          <w:bCs w:val="0"/>
          <w:color w:val="auto"/>
          <w:sz w:val="28"/>
          <w:szCs w:val="28"/>
          <w:lang w:val="en-US" w:eastAsia="zh-CN"/>
        </w:rPr>
        <w:t>八</w:t>
      </w:r>
      <w:r>
        <w:rPr>
          <w:rFonts w:hint="eastAsia" w:ascii="宋体" w:hAnsi="Times New Roman" w:eastAsia="宋体" w:cs="宋体"/>
          <w:b w:val="0"/>
          <w:bCs w:val="0"/>
          <w:color w:val="auto"/>
          <w:sz w:val="28"/>
          <w:szCs w:val="28"/>
        </w:rPr>
        <w:t>千元以下罚款。</w:t>
      </w:r>
    </w:p>
    <w:p w14:paraId="5CC95E7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宋体" w:hAnsi="Times New Roman" w:eastAsia="宋体" w:cs="宋体"/>
          <w:b w:val="0"/>
          <w:bCs w:val="0"/>
          <w:color w:val="auto"/>
          <w:sz w:val="28"/>
          <w:szCs w:val="28"/>
        </w:rPr>
        <w:t>【</w:t>
      </w:r>
      <w:r>
        <w:rPr>
          <w:rFonts w:hint="eastAsia" w:ascii="宋体" w:hAnsi="Times New Roman" w:eastAsia="宋体" w:cs="宋体"/>
          <w:b w:val="0"/>
          <w:bCs w:val="0"/>
          <w:color w:val="auto"/>
          <w:sz w:val="28"/>
          <w:szCs w:val="28"/>
          <w:lang w:val="en-US" w:eastAsia="zh-CN"/>
        </w:rPr>
        <w:t>21</w:t>
      </w:r>
      <w:r>
        <w:rPr>
          <w:rFonts w:hint="eastAsia" w:hAnsi="Times New Roman" w:cs="宋体"/>
          <w:b w:val="0"/>
          <w:bCs w:val="0"/>
          <w:color w:val="auto"/>
          <w:sz w:val="28"/>
          <w:szCs w:val="28"/>
          <w:lang w:val="en-US" w:eastAsia="zh-CN"/>
        </w:rPr>
        <w:t>3</w:t>
      </w:r>
      <w:r>
        <w:rPr>
          <w:rFonts w:hint="eastAsia" w:ascii="宋体" w:hAnsi="Times New Roman" w:eastAsia="宋体" w:cs="宋体"/>
          <w:b w:val="0"/>
          <w:bCs w:val="0"/>
          <w:color w:val="auto"/>
          <w:sz w:val="28"/>
          <w:szCs w:val="28"/>
        </w:rPr>
        <w:t>】</w:t>
      </w:r>
      <w:r>
        <w:rPr>
          <w:rFonts w:hint="eastAsia" w:ascii="宋体" w:hAnsi="Times New Roman" w:eastAsia="宋体" w:cs="宋体"/>
          <w:b w:val="0"/>
          <w:bCs w:val="0"/>
          <w:color w:val="auto"/>
          <w:sz w:val="28"/>
          <w:szCs w:val="28"/>
          <w:lang w:val="en-US" w:eastAsia="zh-CN"/>
        </w:rPr>
        <w:t xml:space="preserve"> </w:t>
      </w:r>
      <w:r>
        <w:rPr>
          <w:rFonts w:hint="eastAsia" w:ascii="宋体" w:hAnsi="Times New Roman" w:eastAsia="宋体" w:cs="宋体"/>
          <w:b w:val="0"/>
          <w:bCs w:val="0"/>
          <w:color w:val="auto"/>
          <w:sz w:val="28"/>
          <w:szCs w:val="28"/>
        </w:rPr>
        <w:t>第八十</w:t>
      </w:r>
      <w:r>
        <w:rPr>
          <w:rFonts w:hint="eastAsia" w:ascii="宋体" w:hAnsi="Times New Roman" w:eastAsia="宋体" w:cs="宋体"/>
          <w:b w:val="0"/>
          <w:bCs w:val="0"/>
          <w:color w:val="auto"/>
          <w:sz w:val="28"/>
          <w:szCs w:val="28"/>
          <w:lang w:eastAsia="zh-CN"/>
        </w:rPr>
        <w:t>二</w:t>
      </w:r>
      <w:r>
        <w:rPr>
          <w:rFonts w:hint="eastAsia" w:ascii="宋体" w:hAnsi="Times New Roman" w:eastAsia="宋体" w:cs="宋体"/>
          <w:b w:val="0"/>
          <w:bCs w:val="0"/>
          <w:color w:val="auto"/>
          <w:sz w:val="28"/>
          <w:szCs w:val="28"/>
        </w:rPr>
        <w:t>条“</w:t>
      </w:r>
      <w:r>
        <w:rPr>
          <w:rFonts w:hint="eastAsia" w:ascii="宋体" w:hAnsi="Times New Roman" w:eastAsia="宋体" w:cs="宋体"/>
          <w:b w:val="0"/>
          <w:bCs w:val="0"/>
          <w:color w:val="auto"/>
          <w:sz w:val="28"/>
          <w:szCs w:val="28"/>
          <w:lang w:eastAsia="zh-CN"/>
        </w:rPr>
        <w:t>处五万元以上十万元以下罚款</w:t>
      </w:r>
      <w:r>
        <w:rPr>
          <w:rFonts w:hint="eastAsia" w:ascii="宋体" w:hAnsi="Times New Roman" w:eastAsia="宋体" w:cs="宋体"/>
          <w:b w:val="0"/>
          <w:bCs w:val="0"/>
          <w:color w:val="auto"/>
          <w:sz w:val="28"/>
          <w:szCs w:val="28"/>
        </w:rPr>
        <w:t>”裁量基准的规定。</w:t>
      </w:r>
    </w:p>
    <w:p w14:paraId="26CFC06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eastAsia="zh-CN"/>
        </w:rPr>
      </w:pPr>
      <w:r>
        <w:rPr>
          <w:rFonts w:hint="eastAsia" w:ascii="宋体" w:hAnsi="Times New Roman" w:eastAsia="宋体" w:cs="宋体"/>
          <w:b w:val="0"/>
          <w:bCs w:val="0"/>
          <w:color w:val="auto"/>
          <w:sz w:val="28"/>
          <w:szCs w:val="28"/>
          <w:lang w:eastAsia="zh-CN"/>
        </w:rPr>
        <w:t>（一）</w:t>
      </w:r>
      <w:r>
        <w:rPr>
          <w:rFonts w:hint="eastAsia" w:ascii="宋体" w:hAnsi="Times New Roman" w:eastAsia="宋体" w:cs="宋体"/>
          <w:b w:val="0"/>
          <w:bCs w:val="0"/>
          <w:color w:val="auto"/>
          <w:sz w:val="28"/>
          <w:szCs w:val="28"/>
        </w:rPr>
        <w:t>符合下列情形之一的，</w:t>
      </w:r>
      <w:r>
        <w:rPr>
          <w:rFonts w:hint="eastAsia" w:hAnsi="Times New Roman" w:cs="宋体"/>
          <w:b w:val="0"/>
          <w:bCs w:val="0"/>
          <w:color w:val="auto"/>
          <w:sz w:val="28"/>
          <w:szCs w:val="28"/>
          <w:lang w:eastAsia="zh-CN"/>
        </w:rPr>
        <w:t>可以</w:t>
      </w:r>
      <w:r>
        <w:rPr>
          <w:rFonts w:hint="eastAsia" w:ascii="宋体" w:hAnsi="Times New Roman" w:eastAsia="宋体" w:cs="宋体"/>
          <w:b w:val="0"/>
          <w:bCs w:val="0"/>
          <w:color w:val="auto"/>
          <w:sz w:val="28"/>
          <w:szCs w:val="28"/>
        </w:rPr>
        <w:t>减轻行政处罚，处</w:t>
      </w:r>
      <w:r>
        <w:rPr>
          <w:rFonts w:hint="eastAsia" w:ascii="宋体" w:hAnsi="Times New Roman" w:eastAsia="宋体" w:cs="宋体"/>
          <w:b w:val="0"/>
          <w:bCs w:val="0"/>
          <w:color w:val="auto"/>
          <w:sz w:val="28"/>
          <w:szCs w:val="28"/>
          <w:lang w:eastAsia="zh-CN"/>
        </w:rPr>
        <w:t>五</w:t>
      </w:r>
      <w:r>
        <w:rPr>
          <w:rFonts w:hint="eastAsia" w:ascii="宋体" w:hAnsi="Times New Roman" w:eastAsia="宋体" w:cs="宋体"/>
          <w:b w:val="0"/>
          <w:bCs w:val="0"/>
          <w:color w:val="auto"/>
          <w:sz w:val="28"/>
          <w:szCs w:val="28"/>
        </w:rPr>
        <w:t>万元以下罚款</w:t>
      </w:r>
      <w:r>
        <w:rPr>
          <w:rFonts w:hint="eastAsia" w:ascii="宋体" w:hAnsi="Times New Roman" w:eastAsia="宋体" w:cs="宋体"/>
          <w:b w:val="0"/>
          <w:bCs w:val="0"/>
          <w:color w:val="auto"/>
          <w:sz w:val="28"/>
          <w:szCs w:val="28"/>
          <w:lang w:eastAsia="zh-CN"/>
        </w:rPr>
        <w:t>：</w:t>
      </w:r>
    </w:p>
    <w:p w14:paraId="748486A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宋体" w:hAnsi="Times New Roman" w:eastAsia="宋体" w:cs="宋体"/>
          <w:b w:val="0"/>
          <w:bCs w:val="0"/>
          <w:color w:val="auto"/>
          <w:sz w:val="28"/>
          <w:szCs w:val="28"/>
          <w:lang w:val="en-US" w:eastAsia="zh-CN"/>
        </w:rPr>
        <w:t>1.</w:t>
      </w:r>
      <w:r>
        <w:rPr>
          <w:rFonts w:hint="eastAsia" w:ascii="宋体" w:hAnsi="Times New Roman" w:eastAsia="宋体" w:cs="宋体"/>
          <w:b w:val="0"/>
          <w:bCs w:val="0"/>
          <w:color w:val="auto"/>
          <w:sz w:val="28"/>
          <w:szCs w:val="28"/>
        </w:rPr>
        <w:t>涉案保健食品货值金额不足</w:t>
      </w:r>
      <w:r>
        <w:rPr>
          <w:rFonts w:hint="eastAsia" w:ascii="宋体" w:hAnsi="Times New Roman" w:eastAsia="宋体" w:cs="宋体"/>
          <w:b w:val="0"/>
          <w:bCs w:val="0"/>
          <w:color w:val="auto"/>
          <w:sz w:val="28"/>
          <w:szCs w:val="28"/>
          <w:lang w:val="en-US" w:eastAsia="zh-CN"/>
        </w:rPr>
        <w:t>三千元</w:t>
      </w:r>
      <w:r>
        <w:rPr>
          <w:rFonts w:hint="eastAsia" w:ascii="宋体" w:hAnsi="Times New Roman" w:eastAsia="宋体" w:cs="宋体"/>
          <w:b w:val="0"/>
          <w:bCs w:val="0"/>
          <w:color w:val="auto"/>
          <w:sz w:val="28"/>
          <w:szCs w:val="28"/>
        </w:rPr>
        <w:t>的；</w:t>
      </w:r>
    </w:p>
    <w:p w14:paraId="5EA2EC9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宋体" w:hAnsi="Times New Roman" w:eastAsia="宋体" w:cs="宋体"/>
          <w:b w:val="0"/>
          <w:bCs w:val="0"/>
          <w:color w:val="auto"/>
          <w:sz w:val="28"/>
          <w:szCs w:val="28"/>
          <w:lang w:val="en-US" w:eastAsia="zh-CN"/>
        </w:rPr>
        <w:t>2.违法行为持续时间不足1个月；</w:t>
      </w:r>
    </w:p>
    <w:p w14:paraId="2AE9A9D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宋体" w:hAnsi="Times New Roman" w:eastAsia="宋体" w:cs="宋体"/>
          <w:b w:val="0"/>
          <w:bCs w:val="0"/>
          <w:color w:val="auto"/>
          <w:sz w:val="28"/>
          <w:szCs w:val="28"/>
          <w:lang w:val="en-US" w:eastAsia="zh-CN"/>
        </w:rPr>
        <w:t>3.</w:t>
      </w:r>
      <w:r>
        <w:rPr>
          <w:rFonts w:hint="eastAsia" w:ascii="宋体" w:hAnsi="Times New Roman" w:eastAsia="宋体" w:cs="宋体"/>
          <w:b w:val="0"/>
          <w:bCs w:val="0"/>
          <w:color w:val="auto"/>
          <w:sz w:val="28"/>
          <w:szCs w:val="28"/>
        </w:rPr>
        <w:t>符合裁量基准第【</w:t>
      </w:r>
      <w:r>
        <w:rPr>
          <w:rFonts w:hint="eastAsia" w:ascii="宋体" w:hAnsi="Times New Roman" w:eastAsia="宋体" w:cs="宋体"/>
          <w:b w:val="0"/>
          <w:bCs w:val="0"/>
          <w:color w:val="auto"/>
          <w:sz w:val="28"/>
          <w:szCs w:val="28"/>
          <w:lang w:eastAsia="zh-CN"/>
        </w:rPr>
        <w:t>1</w:t>
      </w:r>
      <w:r>
        <w:rPr>
          <w:rFonts w:hint="eastAsia" w:hAnsi="Times New Roman" w:cs="宋体"/>
          <w:b w:val="0"/>
          <w:bCs w:val="0"/>
          <w:color w:val="auto"/>
          <w:sz w:val="28"/>
          <w:szCs w:val="28"/>
          <w:lang w:val="en-US" w:eastAsia="zh-CN"/>
        </w:rPr>
        <w:t>17</w:t>
      </w:r>
      <w:r>
        <w:rPr>
          <w:rFonts w:hint="eastAsia" w:ascii="宋体" w:hAnsi="Times New Roman" w:eastAsia="宋体" w:cs="宋体"/>
          <w:b w:val="0"/>
          <w:bCs w:val="0"/>
          <w:color w:val="auto"/>
          <w:sz w:val="28"/>
          <w:szCs w:val="28"/>
        </w:rPr>
        <w:t>】条减轻处罚情形之一的。</w:t>
      </w:r>
    </w:p>
    <w:p w14:paraId="08536C2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宋体" w:hAnsi="Times New Roman" w:eastAsia="宋体" w:cs="宋体"/>
          <w:b w:val="0"/>
          <w:bCs w:val="0"/>
          <w:color w:val="auto"/>
          <w:sz w:val="28"/>
          <w:szCs w:val="28"/>
          <w:lang w:eastAsia="zh-CN"/>
        </w:rPr>
        <w:t>（二）</w:t>
      </w:r>
      <w:r>
        <w:rPr>
          <w:rFonts w:hint="eastAsia" w:ascii="宋体" w:hAnsi="Times New Roman" w:eastAsia="宋体" w:cs="宋体"/>
          <w:b w:val="0"/>
          <w:bCs w:val="0"/>
          <w:color w:val="auto"/>
          <w:sz w:val="28"/>
          <w:szCs w:val="28"/>
        </w:rPr>
        <w:t>符合下列情形之一的，从轻行政处罚，处</w:t>
      </w:r>
      <w:r>
        <w:rPr>
          <w:rFonts w:hint="eastAsia" w:ascii="宋体" w:hAnsi="Times New Roman" w:eastAsia="宋体" w:cs="宋体"/>
          <w:b w:val="0"/>
          <w:bCs w:val="0"/>
          <w:color w:val="auto"/>
          <w:sz w:val="28"/>
          <w:szCs w:val="28"/>
          <w:lang w:eastAsia="zh-CN"/>
        </w:rPr>
        <w:t>五</w:t>
      </w:r>
      <w:r>
        <w:rPr>
          <w:rFonts w:hint="eastAsia" w:ascii="宋体" w:hAnsi="Times New Roman" w:eastAsia="宋体" w:cs="宋体"/>
          <w:b w:val="0"/>
          <w:bCs w:val="0"/>
          <w:color w:val="auto"/>
          <w:sz w:val="28"/>
          <w:szCs w:val="28"/>
          <w:lang w:val="en-US" w:eastAsia="zh-CN"/>
        </w:rPr>
        <w:t>万元以上六万五千元以下</w:t>
      </w:r>
      <w:r>
        <w:rPr>
          <w:rFonts w:hint="eastAsia" w:ascii="宋体" w:hAnsi="Times New Roman" w:eastAsia="宋体" w:cs="宋体"/>
          <w:b w:val="0"/>
          <w:bCs w:val="0"/>
          <w:color w:val="auto"/>
          <w:sz w:val="28"/>
          <w:szCs w:val="28"/>
        </w:rPr>
        <w:t>罚款：</w:t>
      </w:r>
    </w:p>
    <w:p w14:paraId="0D94192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宋体" w:hAnsi="Times New Roman" w:eastAsia="宋体" w:cs="宋体"/>
          <w:b w:val="0"/>
          <w:bCs w:val="0"/>
          <w:color w:val="auto"/>
          <w:sz w:val="28"/>
          <w:szCs w:val="28"/>
          <w:lang w:val="en-US" w:eastAsia="zh-CN"/>
        </w:rPr>
        <w:t>1.</w:t>
      </w:r>
      <w:r>
        <w:rPr>
          <w:rFonts w:hint="eastAsia" w:ascii="宋体" w:hAnsi="Times New Roman" w:eastAsia="宋体" w:cs="宋体"/>
          <w:b w:val="0"/>
          <w:bCs w:val="0"/>
          <w:color w:val="auto"/>
          <w:sz w:val="28"/>
          <w:szCs w:val="28"/>
        </w:rPr>
        <w:t>涉案</w:t>
      </w:r>
      <w:r>
        <w:rPr>
          <w:rFonts w:hint="eastAsia" w:ascii="宋体" w:hAnsi="Times New Roman" w:eastAsia="宋体" w:cs="宋体"/>
          <w:b w:val="0"/>
          <w:bCs w:val="0"/>
          <w:color w:val="auto"/>
          <w:sz w:val="28"/>
          <w:szCs w:val="28"/>
          <w:lang w:eastAsia="zh-CN"/>
        </w:rPr>
        <w:t>保健食品</w:t>
      </w:r>
      <w:r>
        <w:rPr>
          <w:rFonts w:hint="eastAsia" w:ascii="宋体" w:hAnsi="Times New Roman" w:eastAsia="宋体" w:cs="宋体"/>
          <w:b w:val="0"/>
          <w:bCs w:val="0"/>
          <w:color w:val="auto"/>
          <w:sz w:val="28"/>
          <w:szCs w:val="28"/>
        </w:rPr>
        <w:t>货值金额</w:t>
      </w:r>
      <w:r>
        <w:rPr>
          <w:rFonts w:hint="eastAsia" w:ascii="宋体" w:hAnsi="Times New Roman" w:eastAsia="宋体" w:cs="宋体"/>
          <w:b w:val="0"/>
          <w:bCs w:val="0"/>
          <w:color w:val="auto"/>
          <w:sz w:val="28"/>
          <w:szCs w:val="28"/>
          <w:lang w:val="en-US" w:eastAsia="zh-CN"/>
        </w:rPr>
        <w:t>三千元以上五千元</w:t>
      </w:r>
      <w:r>
        <w:rPr>
          <w:rFonts w:hint="eastAsia" w:ascii="宋体" w:hAnsi="Times New Roman" w:eastAsia="宋体" w:cs="宋体"/>
          <w:b w:val="0"/>
          <w:bCs w:val="0"/>
          <w:color w:val="auto"/>
          <w:sz w:val="28"/>
          <w:szCs w:val="28"/>
        </w:rPr>
        <w:t>以下的；</w:t>
      </w:r>
    </w:p>
    <w:p w14:paraId="09DEFB10">
      <w:pPr>
        <w:pStyle w:val="12"/>
        <w:pageBreakBefore w:val="0"/>
        <w:kinsoku/>
        <w:wordWrap/>
        <w:overflowPunct/>
        <w:topLinePunct w:val="0"/>
        <w:bidi w:val="0"/>
        <w:spacing w:beforeLines="0" w:afterLines="0" w:line="520" w:lineRule="exact"/>
        <w:ind w:left="0" w:leftChars="0" w:right="0" w:rightChars="0" w:firstLine="560" w:firstLineChars="200"/>
        <w:rPr>
          <w:rFonts w:hint="default" w:ascii="宋体" w:hAnsi="Times New Roman" w:eastAsia="宋体" w:cs="宋体"/>
          <w:b w:val="0"/>
          <w:bCs w:val="0"/>
          <w:color w:val="auto"/>
          <w:sz w:val="28"/>
          <w:szCs w:val="28"/>
          <w:lang w:val="en-US" w:eastAsia="zh-CN"/>
        </w:rPr>
      </w:pPr>
      <w:r>
        <w:rPr>
          <w:rFonts w:hint="eastAsia" w:ascii="宋体" w:hAnsi="Times New Roman" w:eastAsia="宋体" w:cs="宋体"/>
          <w:b w:val="0"/>
          <w:bCs w:val="0"/>
          <w:color w:val="auto"/>
          <w:sz w:val="28"/>
          <w:szCs w:val="28"/>
          <w:lang w:val="en-US" w:eastAsia="zh-CN"/>
        </w:rPr>
        <w:t>2.违法行为持续时间1个月以上2个月以下；</w:t>
      </w:r>
    </w:p>
    <w:p w14:paraId="33AC659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宋体" w:hAnsi="Times New Roman" w:eastAsia="宋体" w:cs="宋体"/>
          <w:b w:val="0"/>
          <w:bCs w:val="0"/>
          <w:color w:val="auto"/>
          <w:sz w:val="28"/>
          <w:szCs w:val="28"/>
          <w:lang w:val="en-US" w:eastAsia="zh-CN"/>
        </w:rPr>
        <w:t>3.</w:t>
      </w:r>
      <w:r>
        <w:rPr>
          <w:rFonts w:hint="eastAsia" w:ascii="宋体" w:hAnsi="Times New Roman" w:eastAsia="宋体" w:cs="宋体"/>
          <w:b w:val="0"/>
          <w:bCs w:val="0"/>
          <w:color w:val="auto"/>
          <w:sz w:val="28"/>
          <w:szCs w:val="28"/>
          <w:lang w:eastAsia="zh-CN"/>
        </w:rPr>
        <w:t>符合</w:t>
      </w:r>
      <w:r>
        <w:rPr>
          <w:rFonts w:hint="eastAsia" w:ascii="宋体" w:hAnsi="Times New Roman" w:eastAsia="宋体" w:cs="宋体"/>
          <w:b w:val="0"/>
          <w:bCs w:val="0"/>
          <w:color w:val="auto"/>
          <w:sz w:val="28"/>
          <w:szCs w:val="28"/>
        </w:rPr>
        <w:t>裁量基准第【</w:t>
      </w:r>
      <w:r>
        <w:rPr>
          <w:rFonts w:hint="eastAsia" w:ascii="宋体" w:hAnsi="Times New Roman" w:eastAsia="宋体" w:cs="宋体"/>
          <w:b w:val="0"/>
          <w:bCs w:val="0"/>
          <w:color w:val="auto"/>
          <w:sz w:val="28"/>
          <w:szCs w:val="28"/>
          <w:lang w:eastAsia="zh-CN"/>
        </w:rPr>
        <w:t>1</w:t>
      </w:r>
      <w:r>
        <w:rPr>
          <w:rFonts w:hint="eastAsia" w:hAnsi="Times New Roman" w:cs="宋体"/>
          <w:b w:val="0"/>
          <w:bCs w:val="0"/>
          <w:color w:val="auto"/>
          <w:sz w:val="28"/>
          <w:szCs w:val="28"/>
          <w:lang w:val="en-US" w:eastAsia="zh-CN"/>
        </w:rPr>
        <w:t>17</w:t>
      </w:r>
      <w:r>
        <w:rPr>
          <w:rFonts w:hint="eastAsia" w:ascii="宋体" w:hAnsi="Times New Roman" w:eastAsia="宋体" w:cs="宋体"/>
          <w:b w:val="0"/>
          <w:bCs w:val="0"/>
          <w:color w:val="auto"/>
          <w:sz w:val="28"/>
          <w:szCs w:val="28"/>
        </w:rPr>
        <w:t>】条</w:t>
      </w:r>
      <w:r>
        <w:rPr>
          <w:rFonts w:hint="eastAsia" w:ascii="宋体" w:hAnsi="Times New Roman" w:eastAsia="宋体" w:cs="宋体"/>
          <w:b w:val="0"/>
          <w:bCs w:val="0"/>
          <w:color w:val="auto"/>
          <w:sz w:val="28"/>
          <w:szCs w:val="28"/>
          <w:lang w:val="en-US" w:eastAsia="zh-CN"/>
        </w:rPr>
        <w:t>从</w:t>
      </w:r>
      <w:r>
        <w:rPr>
          <w:rFonts w:hint="eastAsia" w:ascii="宋体" w:hAnsi="Times New Roman" w:eastAsia="宋体" w:cs="宋体"/>
          <w:b w:val="0"/>
          <w:bCs w:val="0"/>
          <w:color w:val="auto"/>
          <w:sz w:val="28"/>
          <w:szCs w:val="28"/>
        </w:rPr>
        <w:t>轻处罚情形之一的。</w:t>
      </w:r>
    </w:p>
    <w:p w14:paraId="524C67C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宋体" w:hAnsi="Times New Roman" w:eastAsia="宋体" w:cs="宋体"/>
          <w:b w:val="0"/>
          <w:bCs w:val="0"/>
          <w:color w:val="auto"/>
          <w:sz w:val="28"/>
          <w:szCs w:val="28"/>
          <w:lang w:eastAsia="zh-CN"/>
        </w:rPr>
        <w:t>（三）</w:t>
      </w:r>
      <w:r>
        <w:rPr>
          <w:rFonts w:hint="eastAsia" w:ascii="宋体" w:hAnsi="Times New Roman" w:eastAsia="宋体" w:cs="宋体"/>
          <w:b w:val="0"/>
          <w:bCs w:val="0"/>
          <w:color w:val="auto"/>
          <w:sz w:val="28"/>
          <w:szCs w:val="28"/>
        </w:rPr>
        <w:t>符合下列情形之一的，从重行政处罚，处</w:t>
      </w:r>
      <w:r>
        <w:rPr>
          <w:rFonts w:hint="eastAsia" w:ascii="宋体" w:hAnsi="Times New Roman" w:eastAsia="宋体" w:cs="宋体"/>
          <w:b w:val="0"/>
          <w:bCs w:val="0"/>
          <w:color w:val="auto"/>
          <w:sz w:val="28"/>
          <w:szCs w:val="28"/>
          <w:lang w:eastAsia="zh-CN"/>
        </w:rPr>
        <w:t>八万五千</w:t>
      </w:r>
      <w:r>
        <w:rPr>
          <w:rFonts w:hint="eastAsia" w:ascii="宋体" w:hAnsi="Times New Roman" w:eastAsia="宋体" w:cs="宋体"/>
          <w:b w:val="0"/>
          <w:bCs w:val="0"/>
          <w:color w:val="auto"/>
          <w:sz w:val="28"/>
          <w:szCs w:val="28"/>
          <w:lang w:val="en-US" w:eastAsia="zh-CN"/>
        </w:rPr>
        <w:t>元以上十万元以下</w:t>
      </w:r>
      <w:r>
        <w:rPr>
          <w:rFonts w:hint="eastAsia" w:ascii="宋体" w:hAnsi="Times New Roman" w:eastAsia="宋体" w:cs="宋体"/>
          <w:b w:val="0"/>
          <w:bCs w:val="0"/>
          <w:color w:val="auto"/>
          <w:sz w:val="28"/>
          <w:szCs w:val="28"/>
        </w:rPr>
        <w:t>罚款：</w:t>
      </w:r>
    </w:p>
    <w:p w14:paraId="325039C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宋体" w:hAnsi="Times New Roman" w:eastAsia="宋体" w:cs="宋体"/>
          <w:b w:val="0"/>
          <w:bCs w:val="0"/>
          <w:color w:val="auto"/>
          <w:sz w:val="28"/>
          <w:szCs w:val="28"/>
          <w:lang w:val="en-US" w:eastAsia="zh-CN"/>
        </w:rPr>
        <w:t>1.</w:t>
      </w:r>
      <w:r>
        <w:rPr>
          <w:rFonts w:hint="eastAsia" w:ascii="宋体" w:hAnsi="Times New Roman" w:eastAsia="宋体" w:cs="宋体"/>
          <w:b w:val="0"/>
          <w:bCs w:val="0"/>
          <w:color w:val="auto"/>
          <w:sz w:val="28"/>
          <w:szCs w:val="28"/>
        </w:rPr>
        <w:t>涉案</w:t>
      </w:r>
      <w:r>
        <w:rPr>
          <w:rFonts w:hint="eastAsia" w:ascii="宋体" w:hAnsi="Times New Roman" w:eastAsia="宋体" w:cs="宋体"/>
          <w:b w:val="0"/>
          <w:bCs w:val="0"/>
          <w:color w:val="auto"/>
          <w:sz w:val="28"/>
          <w:szCs w:val="28"/>
          <w:lang w:eastAsia="zh-CN"/>
        </w:rPr>
        <w:t>保健</w:t>
      </w:r>
      <w:r>
        <w:rPr>
          <w:rFonts w:hint="eastAsia" w:ascii="宋体" w:hAnsi="Times New Roman" w:eastAsia="宋体" w:cs="宋体"/>
          <w:b w:val="0"/>
          <w:bCs w:val="0"/>
          <w:color w:val="auto"/>
          <w:sz w:val="28"/>
          <w:szCs w:val="28"/>
        </w:rPr>
        <w:t>食品货值金额</w:t>
      </w:r>
      <w:r>
        <w:rPr>
          <w:rFonts w:hint="eastAsia" w:ascii="宋体" w:hAnsi="Times New Roman" w:eastAsia="宋体" w:cs="宋体"/>
          <w:b w:val="0"/>
          <w:bCs w:val="0"/>
          <w:color w:val="auto"/>
          <w:sz w:val="28"/>
          <w:szCs w:val="28"/>
          <w:lang w:val="en-US" w:eastAsia="zh-CN"/>
        </w:rPr>
        <w:t>七千元以上一万元以下</w:t>
      </w:r>
      <w:r>
        <w:rPr>
          <w:rFonts w:hint="eastAsia" w:ascii="宋体" w:hAnsi="Times New Roman" w:eastAsia="宋体" w:cs="宋体"/>
          <w:b w:val="0"/>
          <w:bCs w:val="0"/>
          <w:color w:val="auto"/>
          <w:sz w:val="28"/>
          <w:szCs w:val="28"/>
        </w:rPr>
        <w:t>的；</w:t>
      </w:r>
    </w:p>
    <w:p w14:paraId="23F23DA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val="en-US" w:eastAsia="zh-CN"/>
        </w:rPr>
      </w:pPr>
      <w:r>
        <w:rPr>
          <w:rFonts w:hint="eastAsia" w:ascii="宋体" w:hAnsi="Times New Roman" w:eastAsia="宋体" w:cs="宋体"/>
          <w:b w:val="0"/>
          <w:bCs w:val="0"/>
          <w:color w:val="auto"/>
          <w:sz w:val="28"/>
          <w:szCs w:val="28"/>
          <w:lang w:val="en-US" w:eastAsia="zh-CN"/>
        </w:rPr>
        <w:t>2.违法行为持续时间3个月以上</w:t>
      </w:r>
    </w:p>
    <w:p w14:paraId="1B932A6A">
      <w:pPr>
        <w:pStyle w:val="12"/>
        <w:pageBreakBefore w:val="0"/>
        <w:kinsoku/>
        <w:wordWrap/>
        <w:overflowPunct/>
        <w:topLinePunct w:val="0"/>
        <w:bidi w:val="0"/>
        <w:spacing w:beforeLines="0" w:afterLines="0" w:line="520" w:lineRule="exact"/>
        <w:ind w:left="0" w:leftChars="0" w:right="0" w:rightChars="0" w:firstLine="560" w:firstLineChars="200"/>
        <w:rPr>
          <w:rFonts w:hint="default" w:ascii="宋体" w:hAnsi="Times New Roman" w:eastAsia="宋体" w:cs="宋体"/>
          <w:b w:val="0"/>
          <w:bCs w:val="0"/>
          <w:color w:val="auto"/>
          <w:sz w:val="28"/>
          <w:szCs w:val="28"/>
          <w:lang w:val="en-US" w:eastAsia="zh-CN"/>
        </w:rPr>
      </w:pPr>
      <w:r>
        <w:rPr>
          <w:rFonts w:hint="eastAsia" w:ascii="宋体" w:hAnsi="Times New Roman" w:eastAsia="宋体" w:cs="宋体"/>
          <w:b w:val="0"/>
          <w:bCs w:val="0"/>
          <w:color w:val="auto"/>
          <w:sz w:val="28"/>
          <w:szCs w:val="28"/>
          <w:lang w:val="en-US" w:eastAsia="zh-CN"/>
        </w:rPr>
        <w:t>3.</w:t>
      </w:r>
      <w:r>
        <w:rPr>
          <w:rFonts w:hint="eastAsia" w:ascii="宋体" w:hAnsi="Times New Roman" w:eastAsia="宋体" w:cs="宋体"/>
          <w:b w:val="0"/>
          <w:bCs w:val="0"/>
          <w:color w:val="auto"/>
          <w:sz w:val="28"/>
          <w:szCs w:val="28"/>
        </w:rPr>
        <w:t>符合裁量基准第【</w:t>
      </w:r>
      <w:r>
        <w:rPr>
          <w:rFonts w:hint="eastAsia" w:ascii="宋体" w:hAnsi="Times New Roman" w:eastAsia="宋体" w:cs="宋体"/>
          <w:b w:val="0"/>
          <w:bCs w:val="0"/>
          <w:color w:val="auto"/>
          <w:sz w:val="28"/>
          <w:szCs w:val="28"/>
          <w:lang w:eastAsia="zh-CN"/>
        </w:rPr>
        <w:t>1</w:t>
      </w:r>
      <w:r>
        <w:rPr>
          <w:rFonts w:hint="eastAsia" w:hAnsi="Times New Roman" w:cs="宋体"/>
          <w:b w:val="0"/>
          <w:bCs w:val="0"/>
          <w:color w:val="auto"/>
          <w:sz w:val="28"/>
          <w:szCs w:val="28"/>
          <w:lang w:val="en-US" w:eastAsia="zh-CN"/>
        </w:rPr>
        <w:t>17</w:t>
      </w:r>
      <w:r>
        <w:rPr>
          <w:rFonts w:hint="eastAsia" w:ascii="宋体" w:hAnsi="Times New Roman" w:eastAsia="宋体" w:cs="宋体"/>
          <w:b w:val="0"/>
          <w:bCs w:val="0"/>
          <w:color w:val="auto"/>
          <w:sz w:val="28"/>
          <w:szCs w:val="28"/>
        </w:rPr>
        <w:t>】条</w:t>
      </w:r>
      <w:r>
        <w:rPr>
          <w:rFonts w:hint="eastAsia" w:ascii="宋体" w:hAnsi="Times New Roman" w:eastAsia="宋体" w:cs="宋体"/>
          <w:b w:val="0"/>
          <w:bCs w:val="0"/>
          <w:color w:val="auto"/>
          <w:sz w:val="28"/>
          <w:szCs w:val="28"/>
          <w:lang w:val="en-US" w:eastAsia="zh-CN"/>
        </w:rPr>
        <w:t>从重</w:t>
      </w:r>
      <w:r>
        <w:rPr>
          <w:rFonts w:hint="eastAsia" w:ascii="宋体" w:hAnsi="Times New Roman" w:eastAsia="宋体" w:cs="宋体"/>
          <w:b w:val="0"/>
          <w:bCs w:val="0"/>
          <w:color w:val="auto"/>
          <w:sz w:val="28"/>
          <w:szCs w:val="28"/>
        </w:rPr>
        <w:t>处罚情形之一的。</w:t>
      </w:r>
    </w:p>
    <w:p w14:paraId="07BEC9F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宋体" w:hAnsi="Times New Roman" w:eastAsia="宋体" w:cs="宋体"/>
          <w:b w:val="0"/>
          <w:bCs w:val="0"/>
          <w:color w:val="auto"/>
          <w:sz w:val="28"/>
          <w:szCs w:val="28"/>
          <w:lang w:eastAsia="zh-CN"/>
        </w:rPr>
        <w:t>（四）</w:t>
      </w:r>
      <w:r>
        <w:rPr>
          <w:rFonts w:hint="eastAsia" w:ascii="宋体" w:hAnsi="Times New Roman" w:eastAsia="宋体" w:cs="宋体"/>
          <w:b w:val="0"/>
          <w:bCs w:val="0"/>
          <w:color w:val="auto"/>
          <w:sz w:val="28"/>
          <w:szCs w:val="28"/>
        </w:rPr>
        <w:t>不符合本条</w:t>
      </w:r>
      <w:r>
        <w:rPr>
          <w:rFonts w:hint="eastAsia" w:ascii="宋体" w:hAnsi="Times New Roman" w:eastAsia="宋体" w:cs="宋体"/>
          <w:b w:val="0"/>
          <w:bCs w:val="0"/>
          <w:color w:val="auto"/>
          <w:sz w:val="28"/>
          <w:szCs w:val="28"/>
          <w:lang w:eastAsia="zh-CN"/>
        </w:rPr>
        <w:t>（二）（三）</w:t>
      </w:r>
      <w:r>
        <w:rPr>
          <w:rFonts w:hint="eastAsia" w:ascii="宋体" w:hAnsi="Times New Roman" w:eastAsia="宋体" w:cs="宋体"/>
          <w:b w:val="0"/>
          <w:bCs w:val="0"/>
          <w:color w:val="auto"/>
          <w:sz w:val="28"/>
          <w:szCs w:val="28"/>
        </w:rPr>
        <w:t>规定情形的，一般行政处罚，处</w:t>
      </w:r>
      <w:r>
        <w:rPr>
          <w:rFonts w:hint="eastAsia" w:ascii="宋体" w:hAnsi="Times New Roman" w:eastAsia="宋体" w:cs="宋体"/>
          <w:b w:val="0"/>
          <w:bCs w:val="0"/>
          <w:color w:val="auto"/>
          <w:sz w:val="28"/>
          <w:szCs w:val="28"/>
          <w:lang w:val="en-US" w:eastAsia="zh-CN"/>
        </w:rPr>
        <w:t>六万五千元以上</w:t>
      </w:r>
      <w:r>
        <w:rPr>
          <w:rFonts w:hint="eastAsia" w:ascii="宋体" w:hAnsi="Times New Roman" w:eastAsia="宋体" w:cs="宋体"/>
          <w:b w:val="0"/>
          <w:bCs w:val="0"/>
          <w:color w:val="auto"/>
          <w:sz w:val="28"/>
          <w:szCs w:val="28"/>
          <w:lang w:eastAsia="zh-CN"/>
        </w:rPr>
        <w:t>八万五千</w:t>
      </w:r>
      <w:r>
        <w:rPr>
          <w:rFonts w:hint="eastAsia" w:ascii="宋体" w:hAnsi="Times New Roman" w:eastAsia="宋体" w:cs="宋体"/>
          <w:b w:val="0"/>
          <w:bCs w:val="0"/>
          <w:color w:val="auto"/>
          <w:sz w:val="28"/>
          <w:szCs w:val="28"/>
          <w:lang w:val="en-US" w:eastAsia="zh-CN"/>
        </w:rPr>
        <w:t>元以下</w:t>
      </w:r>
      <w:r>
        <w:rPr>
          <w:rFonts w:hint="eastAsia" w:ascii="宋体" w:hAnsi="Times New Roman" w:eastAsia="宋体" w:cs="宋体"/>
          <w:b w:val="0"/>
          <w:bCs w:val="0"/>
          <w:color w:val="auto"/>
          <w:sz w:val="28"/>
          <w:szCs w:val="28"/>
        </w:rPr>
        <w:t>罚款。</w:t>
      </w:r>
    </w:p>
    <w:p w14:paraId="5776262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宋体" w:hAnsi="Times New Roman" w:eastAsia="宋体" w:cs="宋体"/>
          <w:b w:val="0"/>
          <w:bCs w:val="0"/>
          <w:color w:val="auto"/>
          <w:sz w:val="28"/>
          <w:szCs w:val="28"/>
        </w:rPr>
        <w:t>【</w:t>
      </w:r>
      <w:r>
        <w:rPr>
          <w:rFonts w:hint="eastAsia" w:hAnsi="Times New Roman" w:cs="宋体"/>
          <w:b w:val="0"/>
          <w:bCs w:val="0"/>
          <w:color w:val="auto"/>
          <w:sz w:val="28"/>
          <w:szCs w:val="28"/>
          <w:lang w:val="en-US" w:eastAsia="zh-CN"/>
        </w:rPr>
        <w:t>214</w:t>
      </w:r>
      <w:r>
        <w:rPr>
          <w:rFonts w:hint="eastAsia" w:ascii="宋体" w:hAnsi="Times New Roman" w:eastAsia="宋体" w:cs="宋体"/>
          <w:b w:val="0"/>
          <w:bCs w:val="0"/>
          <w:color w:val="auto"/>
          <w:sz w:val="28"/>
          <w:szCs w:val="28"/>
        </w:rPr>
        <w:t>】</w:t>
      </w:r>
      <w:r>
        <w:rPr>
          <w:rFonts w:hint="eastAsia" w:hAnsi="Times New Roman" w:eastAsia="宋体" w:cs="宋体"/>
          <w:b w:val="0"/>
          <w:bCs w:val="0"/>
          <w:color w:val="auto"/>
          <w:sz w:val="28"/>
          <w:szCs w:val="28"/>
          <w:lang w:val="en-US" w:eastAsia="zh-CN"/>
        </w:rPr>
        <w:t xml:space="preserve"> </w:t>
      </w:r>
      <w:r>
        <w:rPr>
          <w:rFonts w:hint="eastAsia" w:ascii="宋体" w:hAnsi="Times New Roman" w:eastAsia="宋体" w:cs="宋体"/>
          <w:b w:val="0"/>
          <w:bCs w:val="0"/>
          <w:color w:val="auto"/>
          <w:sz w:val="28"/>
          <w:szCs w:val="28"/>
        </w:rPr>
        <w:t>第八十</w:t>
      </w:r>
      <w:r>
        <w:rPr>
          <w:rFonts w:hint="eastAsia" w:ascii="宋体" w:hAnsi="Times New Roman" w:eastAsia="宋体" w:cs="宋体"/>
          <w:b w:val="0"/>
          <w:bCs w:val="0"/>
          <w:color w:val="auto"/>
          <w:sz w:val="28"/>
          <w:szCs w:val="28"/>
          <w:lang w:eastAsia="zh-CN"/>
        </w:rPr>
        <w:t>二</w:t>
      </w:r>
      <w:r>
        <w:rPr>
          <w:rFonts w:hint="eastAsia" w:ascii="宋体" w:hAnsi="Times New Roman" w:eastAsia="宋体" w:cs="宋体"/>
          <w:b w:val="0"/>
          <w:bCs w:val="0"/>
          <w:color w:val="auto"/>
          <w:sz w:val="28"/>
          <w:szCs w:val="28"/>
        </w:rPr>
        <w:t>条“</w:t>
      </w:r>
      <w:r>
        <w:rPr>
          <w:rFonts w:hint="eastAsia" w:hAnsi="Times New Roman" w:eastAsia="宋体" w:cs="宋体"/>
          <w:b w:val="0"/>
          <w:bCs w:val="0"/>
          <w:color w:val="auto"/>
          <w:sz w:val="28"/>
          <w:szCs w:val="28"/>
          <w:lang w:eastAsia="zh-CN"/>
        </w:rPr>
        <w:t>处</w:t>
      </w:r>
      <w:r>
        <w:rPr>
          <w:rFonts w:hint="eastAsia" w:hAnsi="Times New Roman" w:cs="宋体"/>
          <w:b w:val="0"/>
          <w:bCs w:val="0"/>
          <w:color w:val="auto"/>
          <w:sz w:val="28"/>
          <w:szCs w:val="28"/>
          <w:lang w:eastAsia="zh-CN"/>
        </w:rPr>
        <w:t>货值金额十倍</w:t>
      </w:r>
      <w:r>
        <w:rPr>
          <w:rFonts w:hint="eastAsia" w:hAnsi="Times New Roman" w:eastAsia="宋体" w:cs="宋体"/>
          <w:b w:val="0"/>
          <w:bCs w:val="0"/>
          <w:color w:val="auto"/>
          <w:sz w:val="28"/>
          <w:szCs w:val="28"/>
          <w:lang w:eastAsia="zh-CN"/>
        </w:rPr>
        <w:t>以上</w:t>
      </w:r>
      <w:r>
        <w:rPr>
          <w:rFonts w:hint="eastAsia" w:hAnsi="Times New Roman" w:cs="宋体"/>
          <w:b w:val="0"/>
          <w:bCs w:val="0"/>
          <w:color w:val="auto"/>
          <w:sz w:val="28"/>
          <w:szCs w:val="28"/>
          <w:lang w:eastAsia="zh-CN"/>
        </w:rPr>
        <w:t>二十倍</w:t>
      </w:r>
      <w:r>
        <w:rPr>
          <w:rFonts w:hint="eastAsia" w:hAnsi="Times New Roman" w:eastAsia="宋体" w:cs="宋体"/>
          <w:b w:val="0"/>
          <w:bCs w:val="0"/>
          <w:color w:val="auto"/>
          <w:sz w:val="28"/>
          <w:szCs w:val="28"/>
          <w:lang w:eastAsia="zh-CN"/>
        </w:rPr>
        <w:t>以下罚款</w:t>
      </w:r>
      <w:r>
        <w:rPr>
          <w:rFonts w:hint="eastAsia" w:ascii="宋体" w:hAnsi="Times New Roman" w:eastAsia="宋体" w:cs="宋体"/>
          <w:b w:val="0"/>
          <w:bCs w:val="0"/>
          <w:color w:val="auto"/>
          <w:sz w:val="28"/>
          <w:szCs w:val="28"/>
        </w:rPr>
        <w:t>”裁量基准的规定。</w:t>
      </w:r>
    </w:p>
    <w:p w14:paraId="30D74352">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hAnsi="Times New Roman" w:cs="宋体"/>
          <w:b w:val="0"/>
          <w:bCs w:val="0"/>
          <w:color w:val="auto"/>
          <w:sz w:val="28"/>
          <w:szCs w:val="28"/>
          <w:lang w:eastAsia="zh-CN"/>
        </w:rPr>
        <w:t>（一）</w:t>
      </w:r>
      <w:r>
        <w:rPr>
          <w:rFonts w:hint="eastAsia"/>
          <w:color w:val="auto"/>
          <w:sz w:val="28"/>
          <w:szCs w:val="28"/>
        </w:rPr>
        <w:t>符合以下情形之一的，</w:t>
      </w:r>
      <w:r>
        <w:rPr>
          <w:rFonts w:hint="eastAsia"/>
          <w:color w:val="auto"/>
          <w:sz w:val="28"/>
          <w:szCs w:val="28"/>
          <w:lang w:eastAsia="zh-CN"/>
        </w:rPr>
        <w:t>可以</w:t>
      </w:r>
      <w:r>
        <w:rPr>
          <w:rFonts w:hint="eastAsia"/>
          <w:color w:val="auto"/>
          <w:sz w:val="28"/>
          <w:szCs w:val="28"/>
        </w:rPr>
        <w:t>减轻行政处罚，处货值金额</w:t>
      </w:r>
      <w:r>
        <w:rPr>
          <w:rFonts w:hint="eastAsia"/>
          <w:color w:val="auto"/>
          <w:sz w:val="28"/>
          <w:szCs w:val="28"/>
          <w:lang w:eastAsia="zh-CN"/>
        </w:rPr>
        <w:t>十</w:t>
      </w:r>
      <w:r>
        <w:rPr>
          <w:rFonts w:hint="eastAsia"/>
          <w:color w:val="auto"/>
          <w:sz w:val="28"/>
          <w:szCs w:val="28"/>
          <w:lang w:val="en-US" w:eastAsia="zh-CN"/>
        </w:rPr>
        <w:t>倍</w:t>
      </w:r>
      <w:r>
        <w:rPr>
          <w:rFonts w:hint="eastAsia"/>
          <w:color w:val="auto"/>
          <w:sz w:val="28"/>
          <w:szCs w:val="28"/>
        </w:rPr>
        <w:t>以下罚款</w:t>
      </w:r>
      <w:r>
        <w:rPr>
          <w:rFonts w:hint="eastAsia"/>
          <w:color w:val="auto"/>
          <w:sz w:val="28"/>
          <w:szCs w:val="28"/>
          <w:lang w:eastAsia="zh-CN"/>
        </w:rPr>
        <w:t>：</w:t>
      </w:r>
    </w:p>
    <w:p w14:paraId="0EA3BE78">
      <w:pPr>
        <w:pStyle w:val="12"/>
        <w:pageBreakBefore w:val="0"/>
        <w:kinsoku/>
        <w:wordWrap/>
        <w:overflowPunct/>
        <w:topLinePunct w:val="0"/>
        <w:bidi w:val="0"/>
        <w:spacing w:beforeLines="0" w:afterLines="0" w:line="520" w:lineRule="exact"/>
        <w:ind w:left="0" w:leftChars="0" w:right="0" w:rightChars="0" w:firstLine="560" w:firstLineChars="200"/>
        <w:rPr>
          <w:rFonts w:hint="eastAsia"/>
          <w:b w:val="0"/>
          <w:bCs w:val="0"/>
          <w:color w:val="auto"/>
          <w:sz w:val="28"/>
          <w:szCs w:val="28"/>
          <w:lang w:val="en-US" w:eastAsia="zh-CN"/>
        </w:rPr>
      </w:pPr>
      <w:r>
        <w:rPr>
          <w:rFonts w:hint="eastAsia"/>
          <w:b w:val="0"/>
          <w:bCs w:val="0"/>
          <w:color w:val="auto"/>
          <w:sz w:val="28"/>
          <w:szCs w:val="28"/>
          <w:lang w:val="en-US" w:eastAsia="zh-CN"/>
        </w:rPr>
        <w:t>1.违法行为持续时间不足1个月；</w:t>
      </w:r>
    </w:p>
    <w:p w14:paraId="0A69ED3A">
      <w:pPr>
        <w:pStyle w:val="12"/>
        <w:pageBreakBefore w:val="0"/>
        <w:kinsoku/>
        <w:wordWrap/>
        <w:overflowPunct/>
        <w:topLinePunct w:val="0"/>
        <w:bidi w:val="0"/>
        <w:spacing w:beforeLines="0" w:afterLines="0" w:line="520" w:lineRule="exact"/>
        <w:ind w:left="0" w:leftChars="0" w:right="0" w:rightChars="0" w:firstLine="560" w:firstLineChars="200"/>
        <w:rPr>
          <w:b w:val="0"/>
          <w:bCs w:val="0"/>
          <w:color w:val="auto"/>
          <w:sz w:val="28"/>
          <w:szCs w:val="28"/>
        </w:rPr>
      </w:pPr>
      <w:r>
        <w:rPr>
          <w:rFonts w:hint="eastAsia"/>
          <w:b w:val="0"/>
          <w:bCs w:val="0"/>
          <w:color w:val="auto"/>
          <w:sz w:val="28"/>
          <w:szCs w:val="28"/>
          <w:lang w:val="en-US" w:eastAsia="zh-CN"/>
        </w:rPr>
        <w:t>2.</w:t>
      </w:r>
      <w:r>
        <w:rPr>
          <w:rFonts w:hint="eastAsia"/>
          <w:b w:val="0"/>
          <w:bCs w:val="0"/>
          <w:color w:val="auto"/>
          <w:sz w:val="28"/>
          <w:szCs w:val="28"/>
        </w:rPr>
        <w:t>涉案</w:t>
      </w:r>
      <w:r>
        <w:rPr>
          <w:rFonts w:hint="eastAsia"/>
          <w:b w:val="0"/>
          <w:bCs w:val="0"/>
          <w:color w:val="auto"/>
          <w:sz w:val="28"/>
          <w:szCs w:val="28"/>
          <w:lang w:eastAsia="zh-CN"/>
        </w:rPr>
        <w:t>保健</w:t>
      </w:r>
      <w:r>
        <w:rPr>
          <w:rFonts w:hint="eastAsia"/>
          <w:b w:val="0"/>
          <w:bCs w:val="0"/>
          <w:color w:val="auto"/>
          <w:sz w:val="28"/>
          <w:szCs w:val="28"/>
        </w:rPr>
        <w:t>食品货值金额</w:t>
      </w:r>
      <w:r>
        <w:rPr>
          <w:rFonts w:hint="eastAsia"/>
          <w:b w:val="0"/>
          <w:bCs w:val="0"/>
          <w:color w:val="auto"/>
          <w:sz w:val="28"/>
          <w:szCs w:val="28"/>
          <w:lang w:val="en-US" w:eastAsia="zh-CN"/>
        </w:rPr>
        <w:t>1万元以上1.3万元以下</w:t>
      </w:r>
      <w:r>
        <w:rPr>
          <w:rFonts w:hint="eastAsia"/>
          <w:b w:val="0"/>
          <w:bCs w:val="0"/>
          <w:color w:val="auto"/>
          <w:sz w:val="28"/>
          <w:szCs w:val="28"/>
        </w:rPr>
        <w:t>；</w:t>
      </w:r>
    </w:p>
    <w:p w14:paraId="487F035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strike w:val="0"/>
          <w:dstrike w:val="0"/>
          <w:color w:val="auto"/>
          <w:sz w:val="28"/>
          <w:szCs w:val="28"/>
        </w:rPr>
      </w:pPr>
      <w:r>
        <w:rPr>
          <w:rFonts w:hint="eastAsia"/>
          <w:b w:val="0"/>
          <w:bCs w:val="0"/>
          <w:color w:val="auto"/>
          <w:sz w:val="28"/>
          <w:szCs w:val="28"/>
          <w:lang w:val="en-US" w:eastAsia="zh-CN"/>
        </w:rPr>
        <w:t>3.</w:t>
      </w:r>
      <w:r>
        <w:rPr>
          <w:rFonts w:hint="eastAsia" w:ascii="宋体" w:hAnsi="Times New Roman" w:eastAsia="宋体" w:cs="宋体"/>
          <w:b w:val="0"/>
          <w:bCs w:val="0"/>
          <w:strike w:val="0"/>
          <w:dstrike w:val="0"/>
          <w:color w:val="auto"/>
          <w:sz w:val="28"/>
          <w:szCs w:val="28"/>
        </w:rPr>
        <w:t>符合裁量基准第【</w:t>
      </w:r>
      <w:r>
        <w:rPr>
          <w:rFonts w:hint="eastAsia" w:hAnsi="Times New Roman" w:cs="宋体"/>
          <w:b w:val="0"/>
          <w:bCs w:val="0"/>
          <w:strike w:val="0"/>
          <w:dstrike w:val="0"/>
          <w:color w:val="auto"/>
          <w:sz w:val="28"/>
          <w:szCs w:val="28"/>
          <w:lang w:eastAsia="zh-CN"/>
        </w:rPr>
        <w:t>1</w:t>
      </w:r>
      <w:r>
        <w:rPr>
          <w:rFonts w:hint="eastAsia" w:hAnsi="Times New Roman" w:cs="宋体"/>
          <w:b w:val="0"/>
          <w:bCs w:val="0"/>
          <w:strike w:val="0"/>
          <w:dstrike w:val="0"/>
          <w:color w:val="auto"/>
          <w:sz w:val="28"/>
          <w:szCs w:val="28"/>
          <w:lang w:val="en-US" w:eastAsia="zh-CN"/>
        </w:rPr>
        <w:t>18</w:t>
      </w:r>
      <w:r>
        <w:rPr>
          <w:rFonts w:hint="eastAsia" w:ascii="宋体" w:hAnsi="Times New Roman" w:eastAsia="宋体" w:cs="宋体"/>
          <w:b w:val="0"/>
          <w:bCs w:val="0"/>
          <w:strike w:val="0"/>
          <w:dstrike w:val="0"/>
          <w:color w:val="auto"/>
          <w:sz w:val="28"/>
          <w:szCs w:val="28"/>
        </w:rPr>
        <w:t>】条减轻处罚情形之一的。</w:t>
      </w:r>
    </w:p>
    <w:p w14:paraId="60809B3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符合下列情形之一的，从轻行政处罚，处货值金额</w:t>
      </w:r>
      <w:r>
        <w:rPr>
          <w:rFonts w:hint="eastAsia"/>
          <w:color w:val="auto"/>
          <w:sz w:val="28"/>
          <w:szCs w:val="28"/>
          <w:lang w:eastAsia="zh-CN"/>
        </w:rPr>
        <w:t>十倍</w:t>
      </w:r>
      <w:r>
        <w:rPr>
          <w:rFonts w:hint="eastAsia"/>
          <w:color w:val="auto"/>
          <w:sz w:val="28"/>
          <w:szCs w:val="28"/>
          <w:lang w:val="en-US" w:eastAsia="zh-CN"/>
        </w:rPr>
        <w:t>以上十三倍以下</w:t>
      </w:r>
      <w:r>
        <w:rPr>
          <w:rFonts w:hint="eastAsia"/>
          <w:color w:val="auto"/>
          <w:sz w:val="28"/>
          <w:szCs w:val="28"/>
        </w:rPr>
        <w:t>罚款：</w:t>
      </w:r>
    </w:p>
    <w:p w14:paraId="4DA92939">
      <w:pPr>
        <w:pStyle w:val="12"/>
        <w:pageBreakBefore w:val="0"/>
        <w:kinsoku/>
        <w:wordWrap/>
        <w:overflowPunct/>
        <w:topLinePunct w:val="0"/>
        <w:bidi w:val="0"/>
        <w:spacing w:beforeLines="0" w:afterLines="0" w:line="520" w:lineRule="exact"/>
        <w:ind w:left="0" w:leftChars="0" w:right="0" w:rightChars="0" w:firstLine="560" w:firstLineChars="200"/>
        <w:rPr>
          <w:rFonts w:hint="default" w:eastAsia="宋体"/>
          <w:color w:val="auto"/>
          <w:sz w:val="28"/>
          <w:szCs w:val="28"/>
          <w:lang w:val="en-US" w:eastAsia="zh-CN"/>
        </w:rPr>
      </w:pPr>
      <w:r>
        <w:rPr>
          <w:rFonts w:hint="eastAsia"/>
          <w:color w:val="auto"/>
          <w:sz w:val="28"/>
          <w:szCs w:val="28"/>
          <w:lang w:val="en-US" w:eastAsia="zh-CN"/>
        </w:rPr>
        <w:t>1.违法行为持续时间1个月以上2个月以下；</w:t>
      </w:r>
    </w:p>
    <w:p w14:paraId="3405F18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涉案</w:t>
      </w:r>
      <w:r>
        <w:rPr>
          <w:rFonts w:hint="eastAsia"/>
          <w:color w:val="auto"/>
          <w:sz w:val="28"/>
          <w:szCs w:val="28"/>
          <w:lang w:eastAsia="zh-CN"/>
        </w:rPr>
        <w:t>保健</w:t>
      </w:r>
      <w:r>
        <w:rPr>
          <w:rFonts w:hint="eastAsia"/>
          <w:color w:val="auto"/>
          <w:sz w:val="28"/>
          <w:szCs w:val="28"/>
        </w:rPr>
        <w:t>食品货值金额</w:t>
      </w:r>
      <w:r>
        <w:rPr>
          <w:rFonts w:hint="eastAsia"/>
          <w:color w:val="auto"/>
          <w:sz w:val="28"/>
          <w:szCs w:val="28"/>
          <w:lang w:val="en-US" w:eastAsia="zh-CN"/>
        </w:rPr>
        <w:t>1.3万元以上1.7万元以下</w:t>
      </w:r>
      <w:r>
        <w:rPr>
          <w:rFonts w:hint="eastAsia"/>
          <w:color w:val="auto"/>
          <w:sz w:val="28"/>
          <w:szCs w:val="28"/>
        </w:rPr>
        <w:t>；</w:t>
      </w:r>
    </w:p>
    <w:p w14:paraId="4F84069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strike w:val="0"/>
          <w:dstrike w:val="0"/>
          <w:color w:val="auto"/>
          <w:sz w:val="28"/>
          <w:szCs w:val="28"/>
        </w:rPr>
      </w:pPr>
      <w:r>
        <w:rPr>
          <w:rFonts w:hint="eastAsia"/>
          <w:color w:val="auto"/>
          <w:sz w:val="28"/>
          <w:szCs w:val="28"/>
          <w:lang w:val="en-US" w:eastAsia="zh-CN"/>
        </w:rPr>
        <w:t>3.</w:t>
      </w:r>
      <w:r>
        <w:rPr>
          <w:rFonts w:hint="eastAsia" w:ascii="宋体" w:hAnsi="Times New Roman" w:eastAsia="宋体" w:cs="宋体"/>
          <w:b w:val="0"/>
          <w:bCs w:val="0"/>
          <w:strike w:val="0"/>
          <w:dstrike w:val="0"/>
          <w:color w:val="auto"/>
          <w:sz w:val="28"/>
          <w:szCs w:val="28"/>
        </w:rPr>
        <w:t>符合裁量基准第【</w:t>
      </w:r>
      <w:r>
        <w:rPr>
          <w:rFonts w:hint="eastAsia" w:hAnsi="Times New Roman" w:cs="宋体"/>
          <w:b w:val="0"/>
          <w:bCs w:val="0"/>
          <w:strike w:val="0"/>
          <w:dstrike w:val="0"/>
          <w:color w:val="auto"/>
          <w:sz w:val="28"/>
          <w:szCs w:val="28"/>
          <w:lang w:eastAsia="zh-CN"/>
        </w:rPr>
        <w:t>1</w:t>
      </w:r>
      <w:r>
        <w:rPr>
          <w:rFonts w:hint="eastAsia" w:hAnsi="Times New Roman" w:cs="宋体"/>
          <w:b w:val="0"/>
          <w:bCs w:val="0"/>
          <w:strike w:val="0"/>
          <w:dstrike w:val="0"/>
          <w:color w:val="auto"/>
          <w:sz w:val="28"/>
          <w:szCs w:val="28"/>
          <w:lang w:val="en-US" w:eastAsia="zh-CN"/>
        </w:rPr>
        <w:t>18</w:t>
      </w:r>
      <w:r>
        <w:rPr>
          <w:rFonts w:hint="eastAsia" w:ascii="宋体" w:hAnsi="Times New Roman" w:eastAsia="宋体" w:cs="宋体"/>
          <w:b w:val="0"/>
          <w:bCs w:val="0"/>
          <w:strike w:val="0"/>
          <w:dstrike w:val="0"/>
          <w:color w:val="auto"/>
          <w:sz w:val="28"/>
          <w:szCs w:val="28"/>
        </w:rPr>
        <w:t>】条</w:t>
      </w:r>
      <w:r>
        <w:rPr>
          <w:rFonts w:hint="eastAsia" w:hAnsi="Times New Roman" w:cs="宋体"/>
          <w:b w:val="0"/>
          <w:bCs w:val="0"/>
          <w:strike w:val="0"/>
          <w:dstrike w:val="0"/>
          <w:color w:val="auto"/>
          <w:sz w:val="28"/>
          <w:szCs w:val="28"/>
          <w:lang w:val="en-US" w:eastAsia="zh-CN"/>
        </w:rPr>
        <w:t>从</w:t>
      </w:r>
      <w:r>
        <w:rPr>
          <w:rFonts w:hint="eastAsia" w:ascii="宋体" w:hAnsi="Times New Roman" w:eastAsia="宋体" w:cs="宋体"/>
          <w:b w:val="0"/>
          <w:bCs w:val="0"/>
          <w:strike w:val="0"/>
          <w:dstrike w:val="0"/>
          <w:color w:val="auto"/>
          <w:sz w:val="28"/>
          <w:szCs w:val="28"/>
        </w:rPr>
        <w:t>轻处罚情形之一的。</w:t>
      </w:r>
    </w:p>
    <w:p w14:paraId="46222DF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符合下列情形之一的，从重行政处罚，处货值金额</w:t>
      </w:r>
      <w:r>
        <w:rPr>
          <w:rFonts w:hint="eastAsia"/>
          <w:color w:val="auto"/>
          <w:sz w:val="28"/>
          <w:szCs w:val="28"/>
          <w:lang w:eastAsia="zh-CN"/>
        </w:rPr>
        <w:t>十七</w:t>
      </w:r>
      <w:r>
        <w:rPr>
          <w:rFonts w:hint="eastAsia"/>
          <w:color w:val="auto"/>
          <w:sz w:val="28"/>
          <w:szCs w:val="28"/>
          <w:lang w:val="en-US" w:eastAsia="zh-CN"/>
        </w:rPr>
        <w:t>倍以上二十倍以下</w:t>
      </w:r>
      <w:r>
        <w:rPr>
          <w:rFonts w:hint="eastAsia"/>
          <w:color w:val="auto"/>
          <w:sz w:val="28"/>
          <w:szCs w:val="28"/>
        </w:rPr>
        <w:t>罚款：</w:t>
      </w:r>
    </w:p>
    <w:p w14:paraId="16E13965">
      <w:pPr>
        <w:pStyle w:val="12"/>
        <w:pageBreakBefore w:val="0"/>
        <w:kinsoku/>
        <w:wordWrap/>
        <w:overflowPunct/>
        <w:topLinePunct w:val="0"/>
        <w:bidi w:val="0"/>
        <w:spacing w:beforeLines="0" w:afterLines="0" w:line="520" w:lineRule="exact"/>
        <w:ind w:left="0" w:leftChars="0" w:right="0" w:rightChars="0" w:firstLine="560" w:firstLineChars="200"/>
        <w:rPr>
          <w:rFonts w:hint="default" w:eastAsia="宋体"/>
          <w:color w:val="auto"/>
          <w:sz w:val="28"/>
          <w:szCs w:val="28"/>
          <w:lang w:val="en-US" w:eastAsia="zh-CN"/>
        </w:rPr>
      </w:pPr>
      <w:r>
        <w:rPr>
          <w:rFonts w:hint="eastAsia"/>
          <w:color w:val="auto"/>
          <w:sz w:val="28"/>
          <w:szCs w:val="28"/>
          <w:lang w:val="en-US" w:eastAsia="zh-CN"/>
        </w:rPr>
        <w:t>1.违法行为持续时间3个月以上；</w:t>
      </w:r>
    </w:p>
    <w:p w14:paraId="72396FBB">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涉案</w:t>
      </w:r>
      <w:r>
        <w:rPr>
          <w:rFonts w:hint="eastAsia"/>
          <w:color w:val="auto"/>
          <w:sz w:val="28"/>
          <w:szCs w:val="28"/>
          <w:lang w:eastAsia="zh-CN"/>
        </w:rPr>
        <w:t>保健</w:t>
      </w:r>
      <w:r>
        <w:rPr>
          <w:rFonts w:hint="eastAsia"/>
          <w:color w:val="auto"/>
          <w:sz w:val="28"/>
          <w:szCs w:val="28"/>
        </w:rPr>
        <w:t>食品货值金额</w:t>
      </w:r>
      <w:r>
        <w:rPr>
          <w:rFonts w:hint="eastAsia"/>
          <w:color w:val="auto"/>
          <w:sz w:val="28"/>
          <w:szCs w:val="28"/>
          <w:lang w:val="en-US" w:eastAsia="zh-CN"/>
        </w:rPr>
        <w:t>2万元以上；</w:t>
      </w:r>
    </w:p>
    <w:p w14:paraId="21326D0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strike w:val="0"/>
          <w:dstrike w:val="0"/>
          <w:color w:val="auto"/>
          <w:sz w:val="28"/>
          <w:szCs w:val="28"/>
        </w:rPr>
      </w:pPr>
      <w:r>
        <w:rPr>
          <w:rFonts w:hint="eastAsia"/>
          <w:color w:val="auto"/>
          <w:sz w:val="28"/>
          <w:szCs w:val="28"/>
          <w:lang w:val="en-US" w:eastAsia="zh-CN"/>
        </w:rPr>
        <w:t>3.</w:t>
      </w:r>
      <w:r>
        <w:rPr>
          <w:rFonts w:hint="eastAsia" w:ascii="宋体" w:hAnsi="Times New Roman" w:eastAsia="宋体" w:cs="宋体"/>
          <w:b w:val="0"/>
          <w:bCs w:val="0"/>
          <w:strike w:val="0"/>
          <w:dstrike w:val="0"/>
          <w:color w:val="auto"/>
          <w:sz w:val="28"/>
          <w:szCs w:val="28"/>
        </w:rPr>
        <w:t>符合裁量基准第【</w:t>
      </w:r>
      <w:r>
        <w:rPr>
          <w:rFonts w:hint="eastAsia" w:hAnsi="Times New Roman" w:cs="宋体"/>
          <w:b w:val="0"/>
          <w:bCs w:val="0"/>
          <w:strike w:val="0"/>
          <w:dstrike w:val="0"/>
          <w:color w:val="auto"/>
          <w:sz w:val="28"/>
          <w:szCs w:val="28"/>
          <w:lang w:eastAsia="zh-CN"/>
        </w:rPr>
        <w:t>1</w:t>
      </w:r>
      <w:r>
        <w:rPr>
          <w:rFonts w:hint="eastAsia" w:hAnsi="Times New Roman" w:cs="宋体"/>
          <w:b w:val="0"/>
          <w:bCs w:val="0"/>
          <w:strike w:val="0"/>
          <w:dstrike w:val="0"/>
          <w:color w:val="auto"/>
          <w:sz w:val="28"/>
          <w:szCs w:val="28"/>
          <w:lang w:val="en-US" w:eastAsia="zh-CN"/>
        </w:rPr>
        <w:t>18</w:t>
      </w:r>
      <w:r>
        <w:rPr>
          <w:rFonts w:hint="eastAsia" w:ascii="宋体" w:hAnsi="Times New Roman" w:eastAsia="宋体" w:cs="宋体"/>
          <w:b w:val="0"/>
          <w:bCs w:val="0"/>
          <w:strike w:val="0"/>
          <w:dstrike w:val="0"/>
          <w:color w:val="auto"/>
          <w:sz w:val="28"/>
          <w:szCs w:val="28"/>
        </w:rPr>
        <w:t>】条</w:t>
      </w:r>
      <w:r>
        <w:rPr>
          <w:rFonts w:hint="eastAsia" w:hAnsi="Times New Roman" w:cs="宋体"/>
          <w:b w:val="0"/>
          <w:bCs w:val="0"/>
          <w:strike w:val="0"/>
          <w:dstrike w:val="0"/>
          <w:color w:val="auto"/>
          <w:sz w:val="28"/>
          <w:szCs w:val="28"/>
          <w:lang w:val="en-US" w:eastAsia="zh-CN"/>
        </w:rPr>
        <w:t>从重</w:t>
      </w:r>
      <w:r>
        <w:rPr>
          <w:rFonts w:hint="eastAsia" w:ascii="宋体" w:hAnsi="Times New Roman" w:eastAsia="宋体" w:cs="宋体"/>
          <w:b w:val="0"/>
          <w:bCs w:val="0"/>
          <w:strike w:val="0"/>
          <w:dstrike w:val="0"/>
          <w:color w:val="auto"/>
          <w:sz w:val="28"/>
          <w:szCs w:val="28"/>
        </w:rPr>
        <w:t>处罚情形之一的。</w:t>
      </w:r>
    </w:p>
    <w:p w14:paraId="20D49C7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（四）</w:t>
      </w:r>
      <w:r>
        <w:rPr>
          <w:rFonts w:hint="eastAsia"/>
          <w:color w:val="auto"/>
          <w:sz w:val="28"/>
          <w:szCs w:val="28"/>
        </w:rPr>
        <w:t>不符合本条</w:t>
      </w:r>
      <w:r>
        <w:rPr>
          <w:rFonts w:hint="eastAsia"/>
          <w:color w:val="auto"/>
          <w:sz w:val="28"/>
          <w:szCs w:val="28"/>
          <w:lang w:eastAsia="zh-CN"/>
        </w:rPr>
        <w:t>（二）（三）</w:t>
      </w:r>
      <w:r>
        <w:rPr>
          <w:rFonts w:hint="eastAsia"/>
          <w:color w:val="auto"/>
          <w:sz w:val="28"/>
          <w:szCs w:val="28"/>
        </w:rPr>
        <w:t>规定情形的，一般行政处罚，处货值金额</w:t>
      </w:r>
      <w:r>
        <w:rPr>
          <w:rFonts w:hint="eastAsia"/>
          <w:color w:val="auto"/>
          <w:sz w:val="28"/>
          <w:szCs w:val="28"/>
          <w:lang w:eastAsia="zh-CN"/>
        </w:rPr>
        <w:t>十三</w:t>
      </w:r>
      <w:r>
        <w:rPr>
          <w:rFonts w:hint="eastAsia"/>
          <w:color w:val="auto"/>
          <w:sz w:val="28"/>
          <w:szCs w:val="28"/>
          <w:lang w:val="en-US" w:eastAsia="zh-CN"/>
        </w:rPr>
        <w:t>倍以上十七倍以下</w:t>
      </w:r>
      <w:r>
        <w:rPr>
          <w:rFonts w:hint="eastAsia"/>
          <w:color w:val="auto"/>
          <w:sz w:val="28"/>
          <w:szCs w:val="28"/>
        </w:rPr>
        <w:t>罚款。</w:t>
      </w:r>
    </w:p>
    <w:p w14:paraId="21F73A4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宋体" w:hAnsi="Times New Roman" w:eastAsia="宋体" w:cs="宋体"/>
          <w:b w:val="0"/>
          <w:bCs w:val="0"/>
          <w:color w:val="auto"/>
          <w:sz w:val="28"/>
          <w:szCs w:val="28"/>
        </w:rPr>
        <w:t>【</w:t>
      </w:r>
      <w:r>
        <w:rPr>
          <w:rFonts w:hint="eastAsia" w:hAnsi="Times New Roman" w:cs="宋体"/>
          <w:b w:val="0"/>
          <w:bCs w:val="0"/>
          <w:color w:val="auto"/>
          <w:sz w:val="28"/>
          <w:szCs w:val="28"/>
          <w:lang w:val="en-US" w:eastAsia="zh-CN"/>
        </w:rPr>
        <w:t>215</w:t>
      </w:r>
      <w:r>
        <w:rPr>
          <w:rFonts w:hint="eastAsia" w:ascii="宋体" w:hAnsi="Times New Roman" w:eastAsia="宋体" w:cs="宋体"/>
          <w:b w:val="0"/>
          <w:bCs w:val="0"/>
          <w:color w:val="auto"/>
          <w:sz w:val="28"/>
          <w:szCs w:val="28"/>
        </w:rPr>
        <w:t>】</w:t>
      </w:r>
      <w:r>
        <w:rPr>
          <w:rFonts w:hint="eastAsia" w:hAnsi="Times New Roman" w:eastAsia="宋体" w:cs="宋体"/>
          <w:b w:val="0"/>
          <w:bCs w:val="0"/>
          <w:color w:val="auto"/>
          <w:sz w:val="28"/>
          <w:szCs w:val="28"/>
          <w:lang w:val="en-US" w:eastAsia="zh-CN"/>
        </w:rPr>
        <w:t xml:space="preserve"> </w:t>
      </w:r>
      <w:r>
        <w:rPr>
          <w:rFonts w:hint="eastAsia" w:ascii="宋体" w:hAnsi="Times New Roman" w:eastAsia="宋体" w:cs="宋体"/>
          <w:b w:val="0"/>
          <w:bCs w:val="0"/>
          <w:color w:val="auto"/>
          <w:sz w:val="28"/>
          <w:szCs w:val="28"/>
        </w:rPr>
        <w:t>第八十</w:t>
      </w:r>
      <w:r>
        <w:rPr>
          <w:rFonts w:hint="eastAsia" w:hAnsi="Times New Roman" w:eastAsia="宋体" w:cs="宋体"/>
          <w:b w:val="0"/>
          <w:bCs w:val="0"/>
          <w:color w:val="auto"/>
          <w:sz w:val="28"/>
          <w:szCs w:val="28"/>
          <w:lang w:val="en-US" w:eastAsia="zh-CN"/>
        </w:rPr>
        <w:t>五</w:t>
      </w:r>
      <w:r>
        <w:rPr>
          <w:rFonts w:hint="eastAsia" w:ascii="宋体" w:hAnsi="Times New Roman" w:eastAsia="宋体" w:cs="宋体"/>
          <w:b w:val="0"/>
          <w:bCs w:val="0"/>
          <w:color w:val="auto"/>
          <w:sz w:val="28"/>
          <w:szCs w:val="28"/>
        </w:rPr>
        <w:t>条“处一千元以上一万元以下罚款”裁量基准的规定。</w:t>
      </w:r>
    </w:p>
    <w:p w14:paraId="7003381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eastAsia="zh-CN"/>
        </w:rPr>
        <w:t>（一）</w:t>
      </w:r>
      <w:r>
        <w:rPr>
          <w:rFonts w:hint="eastAsia" w:ascii="宋体" w:hAnsi="Times New Roman" w:eastAsia="宋体" w:cs="宋体"/>
          <w:b w:val="0"/>
          <w:bCs w:val="0"/>
          <w:color w:val="auto"/>
          <w:sz w:val="28"/>
          <w:szCs w:val="28"/>
        </w:rPr>
        <w:t>符合下列情形之一的，从轻行政处罚，处一千元以上</w:t>
      </w:r>
      <w:r>
        <w:rPr>
          <w:rFonts w:hint="eastAsia" w:hAnsi="Times New Roman" w:eastAsia="宋体" w:cs="宋体"/>
          <w:b w:val="0"/>
          <w:bCs w:val="0"/>
          <w:color w:val="auto"/>
          <w:sz w:val="28"/>
          <w:szCs w:val="28"/>
          <w:lang w:val="en-US" w:eastAsia="zh-CN"/>
        </w:rPr>
        <w:t>三千七</w:t>
      </w:r>
      <w:r>
        <w:rPr>
          <w:rFonts w:hint="eastAsia" w:ascii="宋体" w:hAnsi="Times New Roman" w:eastAsia="宋体" w:cs="宋体"/>
          <w:b w:val="0"/>
          <w:bCs w:val="0"/>
          <w:color w:val="auto"/>
          <w:sz w:val="28"/>
          <w:szCs w:val="28"/>
        </w:rPr>
        <w:t>百元以下罚款：</w:t>
      </w:r>
    </w:p>
    <w:p w14:paraId="275F101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strike w:val="0"/>
          <w:dstrike w:val="0"/>
          <w:color w:val="auto"/>
          <w:sz w:val="28"/>
          <w:szCs w:val="28"/>
        </w:rPr>
      </w:pPr>
      <w:r>
        <w:rPr>
          <w:rFonts w:hint="eastAsia" w:hAnsi="Times New Roman" w:cs="宋体"/>
          <w:b w:val="0"/>
          <w:bCs w:val="0"/>
          <w:strike w:val="0"/>
          <w:dstrike w:val="0"/>
          <w:color w:val="auto"/>
          <w:sz w:val="28"/>
          <w:szCs w:val="28"/>
          <w:lang w:val="en-US" w:eastAsia="zh-CN"/>
        </w:rPr>
        <w:t>1.</w:t>
      </w:r>
      <w:r>
        <w:rPr>
          <w:rFonts w:hint="eastAsia" w:ascii="宋体" w:hAnsi="Times New Roman" w:eastAsia="宋体" w:cs="宋体"/>
          <w:b w:val="0"/>
          <w:bCs w:val="0"/>
          <w:strike w:val="0"/>
          <w:dstrike w:val="0"/>
          <w:color w:val="auto"/>
          <w:sz w:val="28"/>
          <w:szCs w:val="28"/>
        </w:rPr>
        <w:t>违法行为人因残疾、患有重大疾病</w:t>
      </w:r>
      <w:r>
        <w:rPr>
          <w:rFonts w:hint="eastAsia" w:hAnsi="Times New Roman" w:eastAsia="宋体" w:cs="宋体"/>
          <w:b w:val="0"/>
          <w:bCs w:val="0"/>
          <w:strike w:val="0"/>
          <w:dstrike w:val="0"/>
          <w:color w:val="auto"/>
          <w:sz w:val="28"/>
          <w:szCs w:val="28"/>
          <w:lang w:val="en-US" w:eastAsia="zh-CN"/>
        </w:rPr>
        <w:t xml:space="preserve"> </w:t>
      </w:r>
      <w:r>
        <w:rPr>
          <w:rFonts w:hint="eastAsia" w:ascii="宋体" w:hAnsi="Times New Roman" w:eastAsia="宋体" w:cs="宋体"/>
          <w:b w:val="0"/>
          <w:bCs w:val="0"/>
          <w:strike w:val="0"/>
          <w:dstrike w:val="0"/>
          <w:color w:val="auto"/>
          <w:sz w:val="28"/>
          <w:szCs w:val="28"/>
        </w:rPr>
        <w:t>等生活困难的；</w:t>
      </w:r>
    </w:p>
    <w:p w14:paraId="5C37926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val="en-US" w:eastAsia="zh-CN"/>
        </w:rPr>
        <w:t>2.</w:t>
      </w:r>
      <w:r>
        <w:rPr>
          <w:rFonts w:hint="eastAsia" w:ascii="宋体" w:hAnsi="Times New Roman" w:eastAsia="宋体" w:cs="宋体"/>
          <w:b w:val="0"/>
          <w:bCs w:val="0"/>
          <w:color w:val="auto"/>
          <w:sz w:val="28"/>
          <w:szCs w:val="28"/>
        </w:rPr>
        <w:t>违法行为人为自然人或者个体工商户，违法行为地在山区、农村偏远地区的；</w:t>
      </w:r>
    </w:p>
    <w:p w14:paraId="48E3E7E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strike w:val="0"/>
          <w:dstrike w:val="0"/>
          <w:color w:val="auto"/>
          <w:sz w:val="28"/>
          <w:szCs w:val="28"/>
          <w:lang w:val="en-US" w:eastAsia="zh-CN"/>
        </w:rPr>
        <w:t>3.</w:t>
      </w:r>
      <w:r>
        <w:rPr>
          <w:rFonts w:hint="eastAsia" w:ascii="宋体" w:hAnsi="Times New Roman" w:eastAsia="宋体" w:cs="宋体"/>
          <w:b w:val="0"/>
          <w:bCs w:val="0"/>
          <w:color w:val="auto"/>
          <w:sz w:val="28"/>
          <w:szCs w:val="28"/>
        </w:rPr>
        <w:t>已经申请食品小作坊登记的；</w:t>
      </w:r>
    </w:p>
    <w:p w14:paraId="63DC6AB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strike w:val="0"/>
          <w:dstrike w:val="0"/>
          <w:color w:val="auto"/>
          <w:sz w:val="28"/>
          <w:szCs w:val="28"/>
        </w:rPr>
      </w:pPr>
      <w:r>
        <w:rPr>
          <w:rFonts w:hint="eastAsia" w:hAnsi="Times New Roman" w:cs="宋体"/>
          <w:b w:val="0"/>
          <w:bCs w:val="0"/>
          <w:strike w:val="0"/>
          <w:dstrike w:val="0"/>
          <w:color w:val="auto"/>
          <w:sz w:val="28"/>
          <w:szCs w:val="28"/>
          <w:lang w:val="en-US" w:eastAsia="zh-CN"/>
        </w:rPr>
        <w:t>4.</w:t>
      </w:r>
      <w:r>
        <w:rPr>
          <w:rFonts w:hint="eastAsia" w:ascii="宋体" w:hAnsi="Times New Roman" w:eastAsia="宋体" w:cs="宋体"/>
          <w:b w:val="0"/>
          <w:bCs w:val="0"/>
          <w:strike w:val="0"/>
          <w:dstrike w:val="0"/>
          <w:color w:val="auto"/>
          <w:sz w:val="28"/>
          <w:szCs w:val="28"/>
        </w:rPr>
        <w:t>符合裁量基准第【</w:t>
      </w:r>
      <w:r>
        <w:rPr>
          <w:rFonts w:hint="eastAsia" w:hAnsi="Times New Roman" w:cs="宋体"/>
          <w:b w:val="0"/>
          <w:bCs w:val="0"/>
          <w:strike w:val="0"/>
          <w:dstrike w:val="0"/>
          <w:color w:val="auto"/>
          <w:sz w:val="28"/>
          <w:szCs w:val="28"/>
          <w:lang w:eastAsia="zh-CN"/>
        </w:rPr>
        <w:t>1</w:t>
      </w:r>
      <w:r>
        <w:rPr>
          <w:rFonts w:hint="eastAsia" w:hAnsi="Times New Roman" w:cs="宋体"/>
          <w:b w:val="0"/>
          <w:bCs w:val="0"/>
          <w:strike w:val="0"/>
          <w:dstrike w:val="0"/>
          <w:color w:val="auto"/>
          <w:sz w:val="28"/>
          <w:szCs w:val="28"/>
          <w:lang w:val="en-US" w:eastAsia="zh-CN"/>
        </w:rPr>
        <w:t>17</w:t>
      </w:r>
      <w:r>
        <w:rPr>
          <w:rFonts w:hint="eastAsia" w:ascii="宋体" w:hAnsi="Times New Roman" w:eastAsia="宋体" w:cs="宋体"/>
          <w:b w:val="0"/>
          <w:bCs w:val="0"/>
          <w:strike w:val="0"/>
          <w:dstrike w:val="0"/>
          <w:color w:val="auto"/>
          <w:sz w:val="28"/>
          <w:szCs w:val="28"/>
        </w:rPr>
        <w:t>】条从轻处罚情形之一的。</w:t>
      </w:r>
    </w:p>
    <w:p w14:paraId="6316636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eastAsia="zh-CN"/>
        </w:rPr>
        <w:t>（二）</w:t>
      </w:r>
      <w:r>
        <w:rPr>
          <w:rFonts w:hint="eastAsia" w:ascii="宋体" w:hAnsi="Times New Roman" w:eastAsia="宋体" w:cs="宋体"/>
          <w:b w:val="0"/>
          <w:bCs w:val="0"/>
          <w:color w:val="auto"/>
          <w:sz w:val="28"/>
          <w:szCs w:val="28"/>
        </w:rPr>
        <w:t>符合下列情形之一的，从重行政处罚，处</w:t>
      </w:r>
      <w:r>
        <w:rPr>
          <w:rFonts w:hint="eastAsia" w:hAnsi="Times New Roman" w:eastAsia="宋体" w:cs="宋体"/>
          <w:b w:val="0"/>
          <w:bCs w:val="0"/>
          <w:color w:val="auto"/>
          <w:sz w:val="28"/>
          <w:szCs w:val="28"/>
          <w:lang w:val="en-US" w:eastAsia="zh-CN"/>
        </w:rPr>
        <w:t>七千三</w:t>
      </w:r>
      <w:r>
        <w:rPr>
          <w:rFonts w:hint="eastAsia" w:ascii="宋体" w:hAnsi="Times New Roman" w:eastAsia="宋体" w:cs="宋体"/>
          <w:b w:val="0"/>
          <w:bCs w:val="0"/>
          <w:color w:val="auto"/>
          <w:sz w:val="28"/>
          <w:szCs w:val="28"/>
        </w:rPr>
        <w:t>百元以上一万元以下罚款：</w:t>
      </w:r>
    </w:p>
    <w:p w14:paraId="02A8B25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val="en-US" w:eastAsia="zh-CN"/>
        </w:rPr>
        <w:t>1.</w:t>
      </w:r>
      <w:r>
        <w:rPr>
          <w:rFonts w:hint="eastAsia" w:ascii="宋体" w:hAnsi="Times New Roman" w:eastAsia="宋体" w:cs="宋体"/>
          <w:b w:val="0"/>
          <w:bCs w:val="0"/>
          <w:color w:val="auto"/>
          <w:sz w:val="28"/>
          <w:szCs w:val="28"/>
        </w:rPr>
        <w:t>涉案食品不符合法律、法规规定或者食品安全标准的；</w:t>
      </w:r>
    </w:p>
    <w:p w14:paraId="701B1B6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strike w:val="0"/>
          <w:dstrike w:val="0"/>
          <w:color w:val="auto"/>
          <w:sz w:val="28"/>
          <w:szCs w:val="28"/>
        </w:rPr>
      </w:pPr>
      <w:r>
        <w:rPr>
          <w:rFonts w:hint="eastAsia" w:hAnsi="Times New Roman" w:cs="宋体"/>
          <w:b w:val="0"/>
          <w:bCs w:val="0"/>
          <w:color w:val="auto"/>
          <w:sz w:val="28"/>
          <w:szCs w:val="28"/>
          <w:lang w:val="en-US" w:eastAsia="zh-CN"/>
        </w:rPr>
        <w:t>2.</w:t>
      </w:r>
      <w:r>
        <w:rPr>
          <w:rFonts w:hint="eastAsia" w:ascii="宋体" w:hAnsi="Times New Roman" w:eastAsia="宋体" w:cs="宋体"/>
          <w:b w:val="0"/>
          <w:bCs w:val="0"/>
          <w:strike w:val="0"/>
          <w:dstrike w:val="0"/>
          <w:color w:val="auto"/>
          <w:sz w:val="28"/>
          <w:szCs w:val="28"/>
        </w:rPr>
        <w:t>符合裁量基准第【</w:t>
      </w:r>
      <w:r>
        <w:rPr>
          <w:rFonts w:hint="eastAsia" w:hAnsi="Times New Roman" w:cs="宋体"/>
          <w:b w:val="0"/>
          <w:bCs w:val="0"/>
          <w:strike w:val="0"/>
          <w:dstrike w:val="0"/>
          <w:color w:val="auto"/>
          <w:sz w:val="28"/>
          <w:szCs w:val="28"/>
          <w:lang w:eastAsia="zh-CN"/>
        </w:rPr>
        <w:t>1</w:t>
      </w:r>
      <w:r>
        <w:rPr>
          <w:rFonts w:hint="eastAsia" w:hAnsi="Times New Roman" w:cs="宋体"/>
          <w:b w:val="0"/>
          <w:bCs w:val="0"/>
          <w:strike w:val="0"/>
          <w:dstrike w:val="0"/>
          <w:color w:val="auto"/>
          <w:sz w:val="28"/>
          <w:szCs w:val="28"/>
          <w:lang w:val="en-US" w:eastAsia="zh-CN"/>
        </w:rPr>
        <w:t>17</w:t>
      </w:r>
      <w:r>
        <w:rPr>
          <w:rFonts w:hint="eastAsia" w:ascii="宋体" w:hAnsi="Times New Roman" w:eastAsia="宋体" w:cs="宋体"/>
          <w:b w:val="0"/>
          <w:bCs w:val="0"/>
          <w:strike w:val="0"/>
          <w:dstrike w:val="0"/>
          <w:color w:val="auto"/>
          <w:sz w:val="28"/>
          <w:szCs w:val="28"/>
        </w:rPr>
        <w:t>】条从重处罚情形之一的。</w:t>
      </w:r>
    </w:p>
    <w:p w14:paraId="5138C0A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eastAsia="zh-CN"/>
        </w:rPr>
        <w:t>（三）</w:t>
      </w:r>
      <w:r>
        <w:rPr>
          <w:rFonts w:hint="eastAsia" w:ascii="宋体" w:hAnsi="Times New Roman" w:eastAsia="宋体" w:cs="宋体"/>
          <w:b w:val="0"/>
          <w:bCs w:val="0"/>
          <w:color w:val="auto"/>
          <w:sz w:val="28"/>
          <w:szCs w:val="28"/>
        </w:rPr>
        <w:t>不符合本条</w:t>
      </w:r>
      <w:r>
        <w:rPr>
          <w:rFonts w:hint="eastAsia"/>
          <w:color w:val="auto"/>
          <w:sz w:val="28"/>
          <w:szCs w:val="28"/>
          <w:lang w:eastAsia="zh-CN"/>
        </w:rPr>
        <w:t>（一）（二）</w:t>
      </w:r>
      <w:r>
        <w:rPr>
          <w:rFonts w:hint="eastAsia" w:ascii="宋体" w:hAnsi="Times New Roman" w:eastAsia="宋体" w:cs="宋体"/>
          <w:b w:val="0"/>
          <w:bCs w:val="0"/>
          <w:color w:val="auto"/>
          <w:sz w:val="28"/>
          <w:szCs w:val="28"/>
        </w:rPr>
        <w:t>规定情形的，一般行政处罚，处</w:t>
      </w:r>
      <w:r>
        <w:rPr>
          <w:rFonts w:hint="eastAsia" w:hAnsi="Times New Roman" w:eastAsia="宋体" w:cs="宋体"/>
          <w:b w:val="0"/>
          <w:bCs w:val="0"/>
          <w:color w:val="auto"/>
          <w:sz w:val="28"/>
          <w:szCs w:val="28"/>
          <w:lang w:val="en-US" w:eastAsia="zh-CN"/>
        </w:rPr>
        <w:t>三千七百</w:t>
      </w:r>
      <w:r>
        <w:rPr>
          <w:rFonts w:hint="eastAsia" w:ascii="宋体" w:hAnsi="Times New Roman" w:eastAsia="宋体" w:cs="宋体"/>
          <w:b w:val="0"/>
          <w:bCs w:val="0"/>
          <w:color w:val="auto"/>
          <w:sz w:val="28"/>
          <w:szCs w:val="28"/>
        </w:rPr>
        <w:t>以上</w:t>
      </w:r>
      <w:r>
        <w:rPr>
          <w:rFonts w:hint="eastAsia" w:hAnsi="Times New Roman" w:eastAsia="宋体" w:cs="宋体"/>
          <w:b w:val="0"/>
          <w:bCs w:val="0"/>
          <w:color w:val="auto"/>
          <w:sz w:val="28"/>
          <w:szCs w:val="28"/>
          <w:lang w:val="en-US" w:eastAsia="zh-CN"/>
        </w:rPr>
        <w:t>七千三</w:t>
      </w:r>
      <w:r>
        <w:rPr>
          <w:rFonts w:hint="eastAsia" w:ascii="宋体" w:hAnsi="Times New Roman" w:eastAsia="宋体" w:cs="宋体"/>
          <w:b w:val="0"/>
          <w:bCs w:val="0"/>
          <w:color w:val="auto"/>
          <w:sz w:val="28"/>
          <w:szCs w:val="28"/>
        </w:rPr>
        <w:t>百元以下罚款。</w:t>
      </w:r>
    </w:p>
    <w:p w14:paraId="5806D4F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宋体" w:hAnsi="Times New Roman" w:eastAsia="宋体" w:cs="宋体"/>
          <w:b w:val="0"/>
          <w:bCs w:val="0"/>
          <w:color w:val="auto"/>
          <w:sz w:val="28"/>
          <w:szCs w:val="28"/>
        </w:rPr>
        <w:t>【</w:t>
      </w:r>
      <w:r>
        <w:rPr>
          <w:rFonts w:hint="eastAsia" w:hAnsi="Times New Roman" w:cs="宋体"/>
          <w:b w:val="0"/>
          <w:bCs w:val="0"/>
          <w:color w:val="auto"/>
          <w:sz w:val="28"/>
          <w:szCs w:val="28"/>
          <w:lang w:val="en-US" w:eastAsia="zh-CN"/>
        </w:rPr>
        <w:t>216</w:t>
      </w:r>
      <w:r>
        <w:rPr>
          <w:rFonts w:hint="eastAsia" w:ascii="宋体" w:hAnsi="Times New Roman" w:eastAsia="宋体" w:cs="宋体"/>
          <w:b w:val="0"/>
          <w:bCs w:val="0"/>
          <w:color w:val="auto"/>
          <w:sz w:val="28"/>
          <w:szCs w:val="28"/>
        </w:rPr>
        <w:t>】</w:t>
      </w:r>
      <w:r>
        <w:rPr>
          <w:rFonts w:hint="eastAsia" w:hAnsi="Times New Roman" w:eastAsia="宋体" w:cs="宋体"/>
          <w:b w:val="0"/>
          <w:bCs w:val="0"/>
          <w:color w:val="auto"/>
          <w:sz w:val="28"/>
          <w:szCs w:val="28"/>
          <w:lang w:val="en-US" w:eastAsia="zh-CN"/>
        </w:rPr>
        <w:t xml:space="preserve"> </w:t>
      </w:r>
      <w:r>
        <w:rPr>
          <w:rFonts w:hint="eastAsia" w:ascii="宋体" w:hAnsi="Times New Roman" w:eastAsia="宋体" w:cs="宋体"/>
          <w:b w:val="0"/>
          <w:bCs w:val="0"/>
          <w:color w:val="auto"/>
          <w:sz w:val="28"/>
          <w:szCs w:val="28"/>
        </w:rPr>
        <w:t>第八十</w:t>
      </w:r>
      <w:r>
        <w:rPr>
          <w:rFonts w:hint="eastAsia" w:hAnsi="Times New Roman" w:cs="宋体"/>
          <w:b w:val="0"/>
          <w:bCs w:val="0"/>
          <w:color w:val="auto"/>
          <w:sz w:val="28"/>
          <w:szCs w:val="28"/>
          <w:lang w:eastAsia="zh-CN"/>
        </w:rPr>
        <w:t>六</w:t>
      </w:r>
      <w:r>
        <w:rPr>
          <w:rFonts w:hint="eastAsia" w:ascii="宋体" w:hAnsi="Times New Roman" w:eastAsia="宋体" w:cs="宋体"/>
          <w:b w:val="0"/>
          <w:bCs w:val="0"/>
          <w:color w:val="auto"/>
          <w:sz w:val="28"/>
          <w:szCs w:val="28"/>
        </w:rPr>
        <w:t>条“处</w:t>
      </w:r>
      <w:r>
        <w:rPr>
          <w:rFonts w:hint="eastAsia" w:hAnsi="Times New Roman" w:cs="宋体"/>
          <w:b w:val="0"/>
          <w:bCs w:val="0"/>
          <w:color w:val="auto"/>
          <w:sz w:val="28"/>
          <w:szCs w:val="28"/>
          <w:lang w:eastAsia="zh-CN"/>
        </w:rPr>
        <w:t>三</w:t>
      </w:r>
      <w:r>
        <w:rPr>
          <w:rFonts w:hint="eastAsia" w:ascii="宋体" w:hAnsi="Times New Roman" w:eastAsia="宋体" w:cs="宋体"/>
          <w:b w:val="0"/>
          <w:bCs w:val="0"/>
          <w:color w:val="auto"/>
          <w:sz w:val="28"/>
          <w:szCs w:val="28"/>
        </w:rPr>
        <w:t>千元以上</w:t>
      </w:r>
      <w:r>
        <w:rPr>
          <w:rFonts w:hint="eastAsia" w:hAnsi="Times New Roman" w:cs="宋体"/>
          <w:b w:val="0"/>
          <w:bCs w:val="0"/>
          <w:color w:val="auto"/>
          <w:sz w:val="28"/>
          <w:szCs w:val="28"/>
          <w:lang w:eastAsia="zh-CN"/>
        </w:rPr>
        <w:t>三</w:t>
      </w:r>
      <w:r>
        <w:rPr>
          <w:rFonts w:hint="eastAsia" w:ascii="宋体" w:hAnsi="Times New Roman" w:eastAsia="宋体" w:cs="宋体"/>
          <w:b w:val="0"/>
          <w:bCs w:val="0"/>
          <w:color w:val="auto"/>
          <w:sz w:val="28"/>
          <w:szCs w:val="28"/>
        </w:rPr>
        <w:t>万元以下罚款”裁量基准的规定。</w:t>
      </w:r>
    </w:p>
    <w:p w14:paraId="7A56EDA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eastAsia="zh-CN"/>
        </w:rPr>
        <w:t>（一）</w:t>
      </w:r>
      <w:r>
        <w:rPr>
          <w:rFonts w:hint="eastAsia" w:ascii="宋体" w:hAnsi="Times New Roman" w:eastAsia="宋体" w:cs="宋体"/>
          <w:b w:val="0"/>
          <w:bCs w:val="0"/>
          <w:color w:val="auto"/>
          <w:sz w:val="28"/>
          <w:szCs w:val="28"/>
        </w:rPr>
        <w:t>符合下列情形之一的，从轻行政处罚，处</w:t>
      </w:r>
      <w:r>
        <w:rPr>
          <w:rFonts w:hint="eastAsia" w:hAnsi="Times New Roman" w:cs="宋体"/>
          <w:b w:val="0"/>
          <w:bCs w:val="0"/>
          <w:color w:val="auto"/>
          <w:sz w:val="28"/>
          <w:szCs w:val="28"/>
          <w:lang w:eastAsia="zh-CN"/>
        </w:rPr>
        <w:t>三千</w:t>
      </w:r>
      <w:r>
        <w:rPr>
          <w:rFonts w:hint="eastAsia" w:ascii="宋体" w:hAnsi="Times New Roman" w:eastAsia="宋体" w:cs="宋体"/>
          <w:b w:val="0"/>
          <w:bCs w:val="0"/>
          <w:color w:val="auto"/>
          <w:sz w:val="28"/>
          <w:szCs w:val="28"/>
        </w:rPr>
        <w:t>元以上</w:t>
      </w:r>
      <w:r>
        <w:rPr>
          <w:rFonts w:hint="eastAsia" w:hAnsi="Times New Roman" w:cs="宋体"/>
          <w:b w:val="0"/>
          <w:bCs w:val="0"/>
          <w:color w:val="auto"/>
          <w:sz w:val="28"/>
          <w:szCs w:val="28"/>
          <w:lang w:eastAsia="zh-CN"/>
        </w:rPr>
        <w:t>一万一千元</w:t>
      </w:r>
      <w:r>
        <w:rPr>
          <w:rFonts w:hint="eastAsia" w:ascii="宋体" w:hAnsi="Times New Roman" w:eastAsia="宋体" w:cs="宋体"/>
          <w:b w:val="0"/>
          <w:bCs w:val="0"/>
          <w:color w:val="auto"/>
          <w:sz w:val="28"/>
          <w:szCs w:val="28"/>
        </w:rPr>
        <w:t>以下罚款：</w:t>
      </w:r>
    </w:p>
    <w:p w14:paraId="0342200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涉案</w:t>
      </w:r>
      <w:r>
        <w:rPr>
          <w:rFonts w:hint="eastAsia"/>
          <w:color w:val="auto"/>
          <w:sz w:val="28"/>
          <w:szCs w:val="28"/>
          <w:lang w:eastAsia="zh-CN"/>
        </w:rPr>
        <w:t>食品</w:t>
      </w:r>
      <w:r>
        <w:rPr>
          <w:rFonts w:hint="eastAsia"/>
          <w:color w:val="auto"/>
          <w:sz w:val="28"/>
          <w:szCs w:val="28"/>
        </w:rPr>
        <w:t>货值金额</w:t>
      </w:r>
      <w:r>
        <w:rPr>
          <w:rFonts w:hint="eastAsia"/>
          <w:color w:val="auto"/>
          <w:sz w:val="28"/>
          <w:szCs w:val="28"/>
          <w:lang w:val="en-US" w:eastAsia="zh-CN"/>
        </w:rPr>
        <w:t>5000元</w:t>
      </w:r>
      <w:r>
        <w:rPr>
          <w:rFonts w:hint="eastAsia"/>
          <w:color w:val="auto"/>
          <w:sz w:val="28"/>
          <w:szCs w:val="28"/>
        </w:rPr>
        <w:t>以下的；</w:t>
      </w:r>
    </w:p>
    <w:p w14:paraId="0E2E6638">
      <w:pPr>
        <w:pStyle w:val="12"/>
        <w:pageBreakBefore w:val="0"/>
        <w:kinsoku/>
        <w:wordWrap/>
        <w:overflowPunct/>
        <w:topLinePunct w:val="0"/>
        <w:bidi w:val="0"/>
        <w:spacing w:beforeLines="0" w:afterLines="0" w:line="520" w:lineRule="exact"/>
        <w:ind w:left="0" w:leftChars="0" w:right="0" w:rightChars="0" w:firstLine="560" w:firstLineChars="200"/>
        <w:rPr>
          <w:rFonts w:hint="default" w:eastAsia="宋体"/>
          <w:color w:val="auto"/>
          <w:sz w:val="28"/>
          <w:szCs w:val="28"/>
          <w:lang w:val="en-US" w:eastAsia="zh-CN"/>
        </w:rPr>
      </w:pPr>
      <w:r>
        <w:rPr>
          <w:rFonts w:hint="eastAsia"/>
          <w:color w:val="auto"/>
          <w:sz w:val="28"/>
          <w:szCs w:val="28"/>
          <w:lang w:val="en-US" w:eastAsia="zh-CN"/>
        </w:rPr>
        <w:t>2.违法行为持续时间2个月以下；</w:t>
      </w:r>
    </w:p>
    <w:p w14:paraId="07A0D7F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strike w:val="0"/>
          <w:dstrike w:val="0"/>
          <w:color w:val="auto"/>
          <w:sz w:val="28"/>
          <w:szCs w:val="28"/>
        </w:rPr>
      </w:pPr>
      <w:r>
        <w:rPr>
          <w:rFonts w:hint="eastAsia" w:hAnsi="Times New Roman" w:cs="宋体"/>
          <w:b w:val="0"/>
          <w:bCs w:val="0"/>
          <w:color w:val="auto"/>
          <w:sz w:val="28"/>
          <w:szCs w:val="28"/>
          <w:lang w:val="en-US" w:eastAsia="zh-CN"/>
        </w:rPr>
        <w:t>3.</w:t>
      </w:r>
      <w:r>
        <w:rPr>
          <w:rFonts w:hint="eastAsia" w:ascii="宋体" w:hAnsi="Times New Roman" w:eastAsia="宋体" w:cs="宋体"/>
          <w:b w:val="0"/>
          <w:bCs w:val="0"/>
          <w:strike w:val="0"/>
          <w:dstrike w:val="0"/>
          <w:color w:val="auto"/>
          <w:sz w:val="28"/>
          <w:szCs w:val="28"/>
        </w:rPr>
        <w:t>符合裁量基准第【</w:t>
      </w:r>
      <w:r>
        <w:rPr>
          <w:rFonts w:hint="eastAsia" w:hAnsi="Times New Roman" w:cs="宋体"/>
          <w:b w:val="0"/>
          <w:bCs w:val="0"/>
          <w:strike w:val="0"/>
          <w:dstrike w:val="0"/>
          <w:color w:val="auto"/>
          <w:sz w:val="28"/>
          <w:szCs w:val="28"/>
          <w:lang w:eastAsia="zh-CN"/>
        </w:rPr>
        <w:t>1</w:t>
      </w:r>
      <w:r>
        <w:rPr>
          <w:rFonts w:hint="eastAsia" w:hAnsi="Times New Roman" w:cs="宋体"/>
          <w:b w:val="0"/>
          <w:bCs w:val="0"/>
          <w:strike w:val="0"/>
          <w:dstrike w:val="0"/>
          <w:color w:val="auto"/>
          <w:sz w:val="28"/>
          <w:szCs w:val="28"/>
          <w:lang w:val="en-US" w:eastAsia="zh-CN"/>
        </w:rPr>
        <w:t>17</w:t>
      </w:r>
      <w:r>
        <w:rPr>
          <w:rFonts w:hint="eastAsia" w:ascii="宋体" w:hAnsi="Times New Roman" w:eastAsia="宋体" w:cs="宋体"/>
          <w:b w:val="0"/>
          <w:bCs w:val="0"/>
          <w:strike w:val="0"/>
          <w:dstrike w:val="0"/>
          <w:color w:val="auto"/>
          <w:sz w:val="28"/>
          <w:szCs w:val="28"/>
        </w:rPr>
        <w:t>】条从</w:t>
      </w:r>
      <w:r>
        <w:rPr>
          <w:rFonts w:hint="eastAsia" w:hAnsi="Times New Roman" w:cs="宋体"/>
          <w:b w:val="0"/>
          <w:bCs w:val="0"/>
          <w:strike w:val="0"/>
          <w:dstrike w:val="0"/>
          <w:color w:val="auto"/>
          <w:sz w:val="28"/>
          <w:szCs w:val="28"/>
          <w:lang w:val="en-US" w:eastAsia="zh-CN"/>
        </w:rPr>
        <w:t>轻</w:t>
      </w:r>
      <w:r>
        <w:rPr>
          <w:rFonts w:hint="eastAsia" w:ascii="宋体" w:hAnsi="Times New Roman" w:eastAsia="宋体" w:cs="宋体"/>
          <w:b w:val="0"/>
          <w:bCs w:val="0"/>
          <w:strike w:val="0"/>
          <w:dstrike w:val="0"/>
          <w:color w:val="auto"/>
          <w:sz w:val="28"/>
          <w:szCs w:val="28"/>
        </w:rPr>
        <w:t>处罚情形之一的。</w:t>
      </w:r>
    </w:p>
    <w:p w14:paraId="1C0F03B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eastAsia="zh-CN"/>
        </w:rPr>
        <w:t>（二）</w:t>
      </w:r>
      <w:r>
        <w:rPr>
          <w:rFonts w:hint="eastAsia" w:ascii="宋体" w:hAnsi="Times New Roman" w:eastAsia="宋体" w:cs="宋体"/>
          <w:b w:val="0"/>
          <w:bCs w:val="0"/>
          <w:color w:val="auto"/>
          <w:sz w:val="28"/>
          <w:szCs w:val="28"/>
        </w:rPr>
        <w:t>符合下列情形之一的，从重行政处罚，处</w:t>
      </w:r>
      <w:r>
        <w:rPr>
          <w:rFonts w:hint="eastAsia" w:hAnsi="Times New Roman" w:cs="宋体"/>
          <w:b w:val="0"/>
          <w:bCs w:val="0"/>
          <w:color w:val="auto"/>
          <w:sz w:val="28"/>
          <w:szCs w:val="28"/>
          <w:lang w:val="en-US" w:eastAsia="zh-CN"/>
        </w:rPr>
        <w:t>一万八千九百元</w:t>
      </w:r>
      <w:r>
        <w:rPr>
          <w:rFonts w:hint="eastAsia" w:ascii="宋体" w:hAnsi="Times New Roman" w:eastAsia="宋体" w:cs="宋体"/>
          <w:b w:val="0"/>
          <w:bCs w:val="0"/>
          <w:color w:val="auto"/>
          <w:sz w:val="28"/>
          <w:szCs w:val="28"/>
        </w:rPr>
        <w:t>元以上</w:t>
      </w:r>
      <w:r>
        <w:rPr>
          <w:rFonts w:hint="eastAsia" w:hAnsi="Times New Roman" w:cs="宋体"/>
          <w:b w:val="0"/>
          <w:bCs w:val="0"/>
          <w:color w:val="auto"/>
          <w:sz w:val="28"/>
          <w:szCs w:val="28"/>
          <w:lang w:eastAsia="zh-CN"/>
        </w:rPr>
        <w:t>三万</w:t>
      </w:r>
      <w:r>
        <w:rPr>
          <w:rFonts w:hint="eastAsia" w:ascii="宋体" w:hAnsi="Times New Roman" w:eastAsia="宋体" w:cs="宋体"/>
          <w:b w:val="0"/>
          <w:bCs w:val="0"/>
          <w:color w:val="auto"/>
          <w:sz w:val="28"/>
          <w:szCs w:val="28"/>
        </w:rPr>
        <w:t>元以下罚款：</w:t>
      </w:r>
    </w:p>
    <w:p w14:paraId="76B9446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涉案</w:t>
      </w:r>
      <w:r>
        <w:rPr>
          <w:rFonts w:hint="eastAsia"/>
          <w:color w:val="auto"/>
          <w:sz w:val="28"/>
          <w:szCs w:val="28"/>
          <w:lang w:eastAsia="zh-CN"/>
        </w:rPr>
        <w:t>食品</w:t>
      </w:r>
      <w:r>
        <w:rPr>
          <w:rFonts w:hint="eastAsia"/>
          <w:color w:val="auto"/>
          <w:sz w:val="28"/>
          <w:szCs w:val="28"/>
        </w:rPr>
        <w:t>货值金额</w:t>
      </w:r>
      <w:r>
        <w:rPr>
          <w:rFonts w:hint="eastAsia"/>
          <w:color w:val="auto"/>
          <w:sz w:val="28"/>
          <w:szCs w:val="28"/>
          <w:lang w:val="en-US" w:eastAsia="zh-CN"/>
        </w:rPr>
        <w:t>1万元</w:t>
      </w:r>
      <w:r>
        <w:rPr>
          <w:rFonts w:hint="eastAsia"/>
          <w:color w:val="auto"/>
          <w:sz w:val="28"/>
          <w:szCs w:val="28"/>
        </w:rPr>
        <w:t>以</w:t>
      </w:r>
      <w:r>
        <w:rPr>
          <w:rFonts w:hint="eastAsia"/>
          <w:color w:val="auto"/>
          <w:sz w:val="28"/>
          <w:szCs w:val="28"/>
          <w:lang w:val="en-US" w:eastAsia="zh-CN"/>
        </w:rPr>
        <w:t>上</w:t>
      </w:r>
      <w:r>
        <w:rPr>
          <w:rFonts w:hint="eastAsia"/>
          <w:color w:val="auto"/>
          <w:sz w:val="28"/>
          <w:szCs w:val="28"/>
        </w:rPr>
        <w:t>的；</w:t>
      </w:r>
    </w:p>
    <w:p w14:paraId="35A5E9AC">
      <w:pPr>
        <w:pStyle w:val="12"/>
        <w:pageBreakBefore w:val="0"/>
        <w:kinsoku/>
        <w:wordWrap/>
        <w:overflowPunct/>
        <w:topLinePunct w:val="0"/>
        <w:bidi w:val="0"/>
        <w:spacing w:beforeLines="0" w:afterLines="0" w:line="520" w:lineRule="exact"/>
        <w:ind w:left="0" w:leftChars="0" w:right="0" w:rightChars="0" w:firstLine="560" w:firstLineChars="200"/>
        <w:rPr>
          <w:rFonts w:hint="default" w:eastAsia="宋体"/>
          <w:color w:val="auto"/>
          <w:sz w:val="28"/>
          <w:szCs w:val="28"/>
          <w:lang w:val="en-US" w:eastAsia="zh-CN"/>
        </w:rPr>
      </w:pPr>
      <w:r>
        <w:rPr>
          <w:rFonts w:hint="eastAsia"/>
          <w:color w:val="auto"/>
          <w:sz w:val="28"/>
          <w:szCs w:val="28"/>
          <w:lang w:val="en-US" w:eastAsia="zh-CN"/>
        </w:rPr>
        <w:t>2.违法行为持续时间2个月以上；</w:t>
      </w:r>
    </w:p>
    <w:p w14:paraId="4BD77A2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val="en-US" w:eastAsia="zh-CN"/>
        </w:rPr>
        <w:t>3.</w:t>
      </w:r>
      <w:r>
        <w:rPr>
          <w:rFonts w:hint="eastAsia" w:ascii="宋体" w:hAnsi="Times New Roman" w:eastAsia="宋体" w:cs="宋体"/>
          <w:b w:val="0"/>
          <w:bCs w:val="0"/>
          <w:strike w:val="0"/>
          <w:dstrike w:val="0"/>
          <w:color w:val="auto"/>
          <w:sz w:val="28"/>
          <w:szCs w:val="28"/>
        </w:rPr>
        <w:t>符合裁量基准第【</w:t>
      </w:r>
      <w:r>
        <w:rPr>
          <w:rFonts w:hint="eastAsia" w:hAnsi="Times New Roman" w:cs="宋体"/>
          <w:b w:val="0"/>
          <w:bCs w:val="0"/>
          <w:strike w:val="0"/>
          <w:dstrike w:val="0"/>
          <w:color w:val="auto"/>
          <w:sz w:val="28"/>
          <w:szCs w:val="28"/>
          <w:lang w:eastAsia="zh-CN"/>
        </w:rPr>
        <w:t>1</w:t>
      </w:r>
      <w:r>
        <w:rPr>
          <w:rFonts w:hint="eastAsia" w:hAnsi="Times New Roman" w:cs="宋体"/>
          <w:b w:val="0"/>
          <w:bCs w:val="0"/>
          <w:strike w:val="0"/>
          <w:dstrike w:val="0"/>
          <w:color w:val="auto"/>
          <w:sz w:val="28"/>
          <w:szCs w:val="28"/>
          <w:lang w:val="en-US" w:eastAsia="zh-CN"/>
        </w:rPr>
        <w:t>17</w:t>
      </w:r>
      <w:r>
        <w:rPr>
          <w:rFonts w:hint="eastAsia" w:ascii="宋体" w:hAnsi="Times New Roman" w:eastAsia="宋体" w:cs="宋体"/>
          <w:b w:val="0"/>
          <w:bCs w:val="0"/>
          <w:strike w:val="0"/>
          <w:dstrike w:val="0"/>
          <w:color w:val="auto"/>
          <w:sz w:val="28"/>
          <w:szCs w:val="28"/>
        </w:rPr>
        <w:t>】条从</w:t>
      </w:r>
      <w:r>
        <w:rPr>
          <w:rFonts w:hint="eastAsia" w:hAnsi="Times New Roman" w:cs="宋体"/>
          <w:b w:val="0"/>
          <w:bCs w:val="0"/>
          <w:strike w:val="0"/>
          <w:dstrike w:val="0"/>
          <w:color w:val="auto"/>
          <w:sz w:val="28"/>
          <w:szCs w:val="28"/>
          <w:lang w:val="en-US" w:eastAsia="zh-CN"/>
        </w:rPr>
        <w:t>重</w:t>
      </w:r>
      <w:r>
        <w:rPr>
          <w:rFonts w:hint="eastAsia" w:ascii="宋体" w:hAnsi="Times New Roman" w:eastAsia="宋体" w:cs="宋体"/>
          <w:b w:val="0"/>
          <w:bCs w:val="0"/>
          <w:strike w:val="0"/>
          <w:dstrike w:val="0"/>
          <w:color w:val="auto"/>
          <w:sz w:val="28"/>
          <w:szCs w:val="28"/>
        </w:rPr>
        <w:t>处罚情形之一的。</w:t>
      </w:r>
    </w:p>
    <w:p w14:paraId="657715C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hAnsi="Times New Roman" w:cs="宋体"/>
          <w:b w:val="0"/>
          <w:bCs w:val="0"/>
          <w:color w:val="auto"/>
          <w:sz w:val="28"/>
          <w:szCs w:val="28"/>
          <w:lang w:eastAsia="zh-CN"/>
        </w:rPr>
        <w:t>（三）</w:t>
      </w:r>
      <w:r>
        <w:rPr>
          <w:rFonts w:hint="eastAsia" w:ascii="宋体" w:hAnsi="Times New Roman" w:eastAsia="宋体" w:cs="宋体"/>
          <w:b w:val="0"/>
          <w:bCs w:val="0"/>
          <w:color w:val="auto"/>
          <w:sz w:val="28"/>
          <w:szCs w:val="28"/>
        </w:rPr>
        <w:t>不符合本条</w:t>
      </w:r>
      <w:r>
        <w:rPr>
          <w:rFonts w:hint="eastAsia"/>
          <w:color w:val="auto"/>
          <w:sz w:val="28"/>
          <w:szCs w:val="28"/>
          <w:lang w:eastAsia="zh-CN"/>
        </w:rPr>
        <w:t>（一）（二）</w:t>
      </w:r>
      <w:r>
        <w:rPr>
          <w:rFonts w:hint="eastAsia" w:ascii="宋体" w:hAnsi="Times New Roman" w:eastAsia="宋体" w:cs="宋体"/>
          <w:b w:val="0"/>
          <w:bCs w:val="0"/>
          <w:color w:val="auto"/>
          <w:sz w:val="28"/>
          <w:szCs w:val="28"/>
        </w:rPr>
        <w:t>规定情形的，一般行政处罚，处</w:t>
      </w:r>
      <w:r>
        <w:rPr>
          <w:rFonts w:hint="eastAsia" w:hAnsi="Times New Roman" w:cs="宋体"/>
          <w:b w:val="0"/>
          <w:bCs w:val="0"/>
          <w:color w:val="auto"/>
          <w:sz w:val="28"/>
          <w:szCs w:val="28"/>
          <w:lang w:eastAsia="zh-CN"/>
        </w:rPr>
        <w:t>一万一千元以上一万八千九百元</w:t>
      </w:r>
      <w:r>
        <w:rPr>
          <w:rFonts w:hint="eastAsia" w:ascii="宋体" w:hAnsi="Times New Roman" w:eastAsia="宋体" w:cs="宋体"/>
          <w:b w:val="0"/>
          <w:bCs w:val="0"/>
          <w:color w:val="auto"/>
          <w:sz w:val="28"/>
          <w:szCs w:val="28"/>
        </w:rPr>
        <w:t>以下罚款。</w:t>
      </w:r>
    </w:p>
    <w:p w14:paraId="61D64BB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宋体" w:hAnsi="Times New Roman" w:eastAsia="宋体" w:cs="宋体"/>
          <w:b w:val="0"/>
          <w:bCs w:val="0"/>
          <w:color w:val="auto"/>
          <w:sz w:val="28"/>
          <w:szCs w:val="28"/>
        </w:rPr>
        <w:t>【</w:t>
      </w:r>
      <w:r>
        <w:rPr>
          <w:rFonts w:hint="eastAsia" w:hAnsi="Times New Roman" w:cs="宋体"/>
          <w:b w:val="0"/>
          <w:bCs w:val="0"/>
          <w:color w:val="auto"/>
          <w:sz w:val="28"/>
          <w:szCs w:val="28"/>
          <w:lang w:val="en-US" w:eastAsia="zh-CN"/>
        </w:rPr>
        <w:t>217</w:t>
      </w:r>
      <w:r>
        <w:rPr>
          <w:rFonts w:hint="eastAsia" w:ascii="宋体" w:hAnsi="Times New Roman" w:eastAsia="宋体" w:cs="宋体"/>
          <w:b w:val="0"/>
          <w:bCs w:val="0"/>
          <w:color w:val="auto"/>
          <w:sz w:val="28"/>
          <w:szCs w:val="28"/>
        </w:rPr>
        <w:t>】</w:t>
      </w:r>
      <w:r>
        <w:rPr>
          <w:rFonts w:hint="eastAsia" w:hAnsi="Times New Roman" w:eastAsia="宋体" w:cs="宋体"/>
          <w:b w:val="0"/>
          <w:bCs w:val="0"/>
          <w:color w:val="auto"/>
          <w:sz w:val="28"/>
          <w:szCs w:val="28"/>
          <w:lang w:val="en-US" w:eastAsia="zh-CN"/>
        </w:rPr>
        <w:t xml:space="preserve"> </w:t>
      </w:r>
      <w:r>
        <w:rPr>
          <w:rFonts w:hint="eastAsia" w:ascii="宋体" w:hAnsi="Times New Roman" w:eastAsia="宋体" w:cs="宋体"/>
          <w:b w:val="0"/>
          <w:bCs w:val="0"/>
          <w:color w:val="auto"/>
          <w:sz w:val="28"/>
          <w:szCs w:val="28"/>
        </w:rPr>
        <w:t>第八十</w:t>
      </w:r>
      <w:r>
        <w:rPr>
          <w:rFonts w:hint="eastAsia" w:hAnsi="Times New Roman" w:cs="宋体"/>
          <w:b w:val="0"/>
          <w:bCs w:val="0"/>
          <w:color w:val="auto"/>
          <w:sz w:val="28"/>
          <w:szCs w:val="28"/>
          <w:lang w:eastAsia="zh-CN"/>
        </w:rPr>
        <w:t>七</w:t>
      </w:r>
      <w:r>
        <w:rPr>
          <w:rFonts w:hint="eastAsia" w:ascii="宋体" w:hAnsi="Times New Roman" w:eastAsia="宋体" w:cs="宋体"/>
          <w:b w:val="0"/>
          <w:bCs w:val="0"/>
          <w:color w:val="auto"/>
          <w:sz w:val="28"/>
          <w:szCs w:val="28"/>
        </w:rPr>
        <w:t>条“处</w:t>
      </w:r>
      <w:r>
        <w:rPr>
          <w:rFonts w:hint="eastAsia" w:hAnsi="Times New Roman" w:cs="宋体"/>
          <w:b w:val="0"/>
          <w:bCs w:val="0"/>
          <w:color w:val="auto"/>
          <w:sz w:val="28"/>
          <w:szCs w:val="28"/>
          <w:lang w:eastAsia="zh-CN"/>
        </w:rPr>
        <w:t>一万</w:t>
      </w:r>
      <w:r>
        <w:rPr>
          <w:rFonts w:hint="eastAsia" w:ascii="宋体" w:hAnsi="Times New Roman" w:eastAsia="宋体" w:cs="宋体"/>
          <w:b w:val="0"/>
          <w:bCs w:val="0"/>
          <w:color w:val="auto"/>
          <w:sz w:val="28"/>
          <w:szCs w:val="28"/>
        </w:rPr>
        <w:t>元以上</w:t>
      </w:r>
      <w:r>
        <w:rPr>
          <w:rFonts w:hint="eastAsia" w:hAnsi="Times New Roman" w:cs="宋体"/>
          <w:b w:val="0"/>
          <w:bCs w:val="0"/>
          <w:color w:val="auto"/>
          <w:sz w:val="28"/>
          <w:szCs w:val="28"/>
          <w:lang w:eastAsia="zh-CN"/>
        </w:rPr>
        <w:t>五万</w:t>
      </w:r>
      <w:r>
        <w:rPr>
          <w:rFonts w:hint="eastAsia" w:ascii="宋体" w:hAnsi="Times New Roman" w:eastAsia="宋体" w:cs="宋体"/>
          <w:b w:val="0"/>
          <w:bCs w:val="0"/>
          <w:color w:val="auto"/>
          <w:sz w:val="28"/>
          <w:szCs w:val="28"/>
        </w:rPr>
        <w:t>元以下罚款””裁量基准的规定。</w:t>
      </w:r>
    </w:p>
    <w:p w14:paraId="0DE1C951">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hAnsi="Times New Roman" w:cs="宋体"/>
          <w:b w:val="0"/>
          <w:bCs w:val="0"/>
          <w:color w:val="auto"/>
          <w:sz w:val="28"/>
          <w:szCs w:val="28"/>
          <w:lang w:eastAsia="zh-CN"/>
        </w:rPr>
        <w:t>（一）</w:t>
      </w:r>
      <w:r>
        <w:rPr>
          <w:rFonts w:hint="eastAsia"/>
          <w:color w:val="auto"/>
          <w:sz w:val="28"/>
          <w:szCs w:val="28"/>
        </w:rPr>
        <w:t>符合下列情形之一的，</w:t>
      </w:r>
      <w:r>
        <w:rPr>
          <w:rFonts w:hint="eastAsia"/>
          <w:color w:val="auto"/>
          <w:sz w:val="28"/>
          <w:szCs w:val="28"/>
          <w:lang w:eastAsia="zh-CN"/>
        </w:rPr>
        <w:t>可以</w:t>
      </w:r>
      <w:r>
        <w:rPr>
          <w:rFonts w:hint="eastAsia"/>
          <w:color w:val="auto"/>
          <w:sz w:val="28"/>
          <w:szCs w:val="28"/>
        </w:rPr>
        <w:t>减轻行政处罚，处</w:t>
      </w:r>
      <w:r>
        <w:rPr>
          <w:rFonts w:hint="eastAsia"/>
          <w:color w:val="auto"/>
          <w:sz w:val="28"/>
          <w:szCs w:val="28"/>
          <w:lang w:eastAsia="zh-CN"/>
        </w:rPr>
        <w:t>一</w:t>
      </w:r>
      <w:r>
        <w:rPr>
          <w:rFonts w:hint="eastAsia"/>
          <w:color w:val="auto"/>
          <w:sz w:val="28"/>
          <w:szCs w:val="28"/>
        </w:rPr>
        <w:t>万元以下罚款</w:t>
      </w:r>
      <w:r>
        <w:rPr>
          <w:rFonts w:hint="eastAsia"/>
          <w:color w:val="auto"/>
          <w:sz w:val="28"/>
          <w:szCs w:val="28"/>
          <w:lang w:eastAsia="zh-CN"/>
        </w:rPr>
        <w:t>：</w:t>
      </w:r>
    </w:p>
    <w:p w14:paraId="4EBDB502">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val="en-US" w:eastAsia="zh-CN"/>
        </w:rPr>
        <w:t>1.</w:t>
      </w:r>
      <w:r>
        <w:rPr>
          <w:rFonts w:hint="eastAsia"/>
          <w:color w:val="auto"/>
          <w:sz w:val="28"/>
          <w:szCs w:val="28"/>
        </w:rPr>
        <w:t>涉案</w:t>
      </w:r>
      <w:r>
        <w:rPr>
          <w:rFonts w:hint="eastAsia"/>
          <w:strike w:val="0"/>
          <w:dstrike w:val="0"/>
          <w:color w:val="auto"/>
          <w:sz w:val="28"/>
          <w:szCs w:val="28"/>
          <w:lang w:eastAsia="zh-CN"/>
        </w:rPr>
        <w:t>食品</w:t>
      </w:r>
      <w:r>
        <w:rPr>
          <w:rFonts w:hint="eastAsia"/>
          <w:color w:val="auto"/>
          <w:sz w:val="28"/>
          <w:szCs w:val="28"/>
        </w:rPr>
        <w:t>货值金额</w:t>
      </w:r>
      <w:r>
        <w:rPr>
          <w:rFonts w:hint="eastAsia"/>
          <w:color w:val="auto"/>
          <w:sz w:val="28"/>
          <w:szCs w:val="28"/>
          <w:lang w:val="en-US" w:eastAsia="zh-CN"/>
        </w:rPr>
        <w:t>3000元</w:t>
      </w:r>
      <w:r>
        <w:rPr>
          <w:rFonts w:hint="eastAsia"/>
          <w:color w:val="auto"/>
          <w:sz w:val="28"/>
          <w:szCs w:val="28"/>
        </w:rPr>
        <w:t>以下的；</w:t>
      </w:r>
    </w:p>
    <w:p w14:paraId="0D5B6C55">
      <w:pPr>
        <w:pStyle w:val="12"/>
        <w:pageBreakBefore w:val="0"/>
        <w:kinsoku/>
        <w:wordWrap/>
        <w:overflowPunct/>
        <w:topLinePunct w:val="0"/>
        <w:bidi w:val="0"/>
        <w:spacing w:beforeLines="0" w:afterLines="0" w:line="520" w:lineRule="exact"/>
        <w:ind w:left="0" w:leftChars="0" w:right="0" w:rightChars="0" w:firstLine="560" w:firstLineChars="200"/>
        <w:rPr>
          <w:rFonts w:hint="default"/>
          <w:b w:val="0"/>
          <w:bCs w:val="0"/>
          <w:color w:val="auto"/>
          <w:sz w:val="28"/>
          <w:szCs w:val="28"/>
          <w:lang w:val="en-US" w:eastAsia="zh-CN"/>
        </w:rPr>
      </w:pPr>
      <w:r>
        <w:rPr>
          <w:rFonts w:hint="eastAsia"/>
          <w:color w:val="auto"/>
          <w:sz w:val="28"/>
          <w:szCs w:val="28"/>
          <w:lang w:val="en-US" w:eastAsia="zh-CN"/>
        </w:rPr>
        <w:t>2.</w:t>
      </w:r>
      <w:r>
        <w:rPr>
          <w:rFonts w:hint="eastAsia"/>
          <w:b w:val="0"/>
          <w:bCs w:val="0"/>
          <w:color w:val="auto"/>
          <w:sz w:val="28"/>
          <w:szCs w:val="28"/>
          <w:lang w:val="en-US" w:eastAsia="zh-CN"/>
        </w:rPr>
        <w:t>违法行为持续时间不足1个月的；</w:t>
      </w:r>
    </w:p>
    <w:p w14:paraId="064B3A2A">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b w:val="0"/>
          <w:bCs w:val="0"/>
          <w:color w:val="auto"/>
          <w:sz w:val="28"/>
          <w:szCs w:val="28"/>
          <w:lang w:eastAsia="zh-CN"/>
        </w:rPr>
      </w:pPr>
      <w:r>
        <w:rPr>
          <w:rFonts w:hint="eastAsia"/>
          <w:b w:val="0"/>
          <w:bCs w:val="0"/>
          <w:color w:val="auto"/>
          <w:sz w:val="28"/>
          <w:szCs w:val="28"/>
          <w:lang w:val="en-US" w:eastAsia="zh-CN"/>
        </w:rPr>
        <w:t>3.</w:t>
      </w:r>
      <w:r>
        <w:rPr>
          <w:rFonts w:hint="eastAsia" w:ascii="宋体" w:hAnsi="Times New Roman" w:eastAsia="宋体" w:cs="宋体"/>
          <w:b w:val="0"/>
          <w:bCs w:val="0"/>
          <w:strike w:val="0"/>
          <w:dstrike w:val="0"/>
          <w:color w:val="auto"/>
          <w:sz w:val="28"/>
          <w:szCs w:val="28"/>
        </w:rPr>
        <w:t>符合裁量基准第【</w:t>
      </w:r>
      <w:r>
        <w:rPr>
          <w:rFonts w:hint="eastAsia" w:hAnsi="Times New Roman" w:cs="宋体"/>
          <w:b w:val="0"/>
          <w:bCs w:val="0"/>
          <w:strike w:val="0"/>
          <w:dstrike w:val="0"/>
          <w:color w:val="auto"/>
          <w:sz w:val="28"/>
          <w:szCs w:val="28"/>
          <w:lang w:eastAsia="zh-CN"/>
        </w:rPr>
        <w:t>1</w:t>
      </w:r>
      <w:r>
        <w:rPr>
          <w:rFonts w:hint="eastAsia" w:hAnsi="Times New Roman" w:cs="宋体"/>
          <w:b w:val="0"/>
          <w:bCs w:val="0"/>
          <w:strike w:val="0"/>
          <w:dstrike w:val="0"/>
          <w:color w:val="auto"/>
          <w:sz w:val="28"/>
          <w:szCs w:val="28"/>
          <w:lang w:val="en-US" w:eastAsia="zh-CN"/>
        </w:rPr>
        <w:t>17</w:t>
      </w:r>
      <w:r>
        <w:rPr>
          <w:rFonts w:hint="eastAsia" w:ascii="宋体" w:hAnsi="Times New Roman" w:eastAsia="宋体" w:cs="宋体"/>
          <w:b w:val="0"/>
          <w:bCs w:val="0"/>
          <w:strike w:val="0"/>
          <w:dstrike w:val="0"/>
          <w:color w:val="auto"/>
          <w:sz w:val="28"/>
          <w:szCs w:val="28"/>
        </w:rPr>
        <w:t>】条</w:t>
      </w:r>
      <w:r>
        <w:rPr>
          <w:rFonts w:hint="eastAsia" w:hAnsi="Times New Roman" w:cs="宋体"/>
          <w:b w:val="0"/>
          <w:bCs w:val="0"/>
          <w:strike w:val="0"/>
          <w:dstrike w:val="0"/>
          <w:color w:val="auto"/>
          <w:sz w:val="28"/>
          <w:szCs w:val="28"/>
          <w:lang w:val="en-US" w:eastAsia="zh-CN"/>
        </w:rPr>
        <w:t>减轻</w:t>
      </w:r>
      <w:r>
        <w:rPr>
          <w:rFonts w:hint="eastAsia" w:ascii="宋体" w:hAnsi="Times New Roman" w:eastAsia="宋体" w:cs="宋体"/>
          <w:b w:val="0"/>
          <w:bCs w:val="0"/>
          <w:strike w:val="0"/>
          <w:dstrike w:val="0"/>
          <w:color w:val="auto"/>
          <w:sz w:val="28"/>
          <w:szCs w:val="28"/>
        </w:rPr>
        <w:t>处罚情形之一的。</w:t>
      </w:r>
    </w:p>
    <w:p w14:paraId="2EB9E0C8">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eastAsia="zh-CN"/>
        </w:rPr>
        <w:t>（二）</w:t>
      </w:r>
      <w:r>
        <w:rPr>
          <w:rFonts w:hint="eastAsia"/>
          <w:color w:val="auto"/>
          <w:sz w:val="28"/>
          <w:szCs w:val="28"/>
        </w:rPr>
        <w:t>符合下列情形之一的，从轻行政处罚，处</w:t>
      </w:r>
      <w:r>
        <w:rPr>
          <w:rFonts w:hint="eastAsia"/>
          <w:color w:val="auto"/>
          <w:sz w:val="28"/>
          <w:szCs w:val="28"/>
          <w:lang w:eastAsia="zh-CN"/>
        </w:rPr>
        <w:t>一</w:t>
      </w:r>
      <w:r>
        <w:rPr>
          <w:rFonts w:hint="eastAsia"/>
          <w:color w:val="auto"/>
          <w:sz w:val="28"/>
          <w:szCs w:val="28"/>
        </w:rPr>
        <w:t>万元以上</w:t>
      </w:r>
      <w:r>
        <w:rPr>
          <w:rFonts w:hint="eastAsia"/>
          <w:color w:val="auto"/>
          <w:sz w:val="28"/>
          <w:szCs w:val="28"/>
          <w:lang w:eastAsia="zh-CN"/>
        </w:rPr>
        <w:t>二万二千元</w:t>
      </w:r>
      <w:r>
        <w:rPr>
          <w:rFonts w:hint="eastAsia"/>
          <w:color w:val="auto"/>
          <w:sz w:val="28"/>
          <w:szCs w:val="28"/>
        </w:rPr>
        <w:t>以下罚款：</w:t>
      </w:r>
    </w:p>
    <w:p w14:paraId="416B1094">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val="en-US" w:eastAsia="zh-CN"/>
        </w:rPr>
        <w:t>1.</w:t>
      </w:r>
      <w:r>
        <w:rPr>
          <w:rFonts w:hint="eastAsia"/>
          <w:color w:val="auto"/>
          <w:sz w:val="28"/>
          <w:szCs w:val="28"/>
        </w:rPr>
        <w:t>涉案</w:t>
      </w:r>
      <w:r>
        <w:rPr>
          <w:rFonts w:hint="eastAsia"/>
          <w:color w:val="auto"/>
          <w:sz w:val="28"/>
          <w:szCs w:val="28"/>
          <w:lang w:eastAsia="zh-CN"/>
        </w:rPr>
        <w:t>食品</w:t>
      </w:r>
      <w:r>
        <w:rPr>
          <w:rFonts w:hint="eastAsia"/>
          <w:color w:val="auto"/>
          <w:sz w:val="28"/>
          <w:szCs w:val="28"/>
        </w:rPr>
        <w:t>货值金额</w:t>
      </w:r>
      <w:r>
        <w:rPr>
          <w:rFonts w:hint="eastAsia"/>
          <w:color w:val="auto"/>
          <w:sz w:val="28"/>
          <w:szCs w:val="28"/>
          <w:lang w:val="en-US" w:eastAsia="zh-CN"/>
        </w:rPr>
        <w:t>3000元</w:t>
      </w:r>
      <w:r>
        <w:rPr>
          <w:rFonts w:hint="eastAsia"/>
          <w:color w:val="auto"/>
          <w:sz w:val="28"/>
          <w:szCs w:val="28"/>
        </w:rPr>
        <w:t>以上</w:t>
      </w:r>
      <w:r>
        <w:rPr>
          <w:rFonts w:hint="eastAsia"/>
          <w:color w:val="auto"/>
          <w:sz w:val="28"/>
          <w:szCs w:val="28"/>
          <w:lang w:val="en-US" w:eastAsia="zh-CN"/>
        </w:rPr>
        <w:t>5000</w:t>
      </w:r>
      <w:r>
        <w:rPr>
          <w:rFonts w:hint="eastAsia"/>
          <w:color w:val="auto"/>
          <w:sz w:val="28"/>
          <w:szCs w:val="28"/>
        </w:rPr>
        <w:t>元以下的；</w:t>
      </w:r>
    </w:p>
    <w:p w14:paraId="27B3B159">
      <w:pPr>
        <w:pStyle w:val="12"/>
        <w:pageBreakBefore w:val="0"/>
        <w:kinsoku/>
        <w:wordWrap/>
        <w:overflowPunct/>
        <w:topLinePunct w:val="0"/>
        <w:bidi w:val="0"/>
        <w:spacing w:beforeLines="0" w:afterLines="0" w:line="520" w:lineRule="exact"/>
        <w:ind w:left="0" w:leftChars="0" w:right="0" w:rightChars="0" w:firstLine="560" w:firstLineChars="200"/>
        <w:rPr>
          <w:rFonts w:hint="default" w:eastAsia="宋体"/>
          <w:color w:val="auto"/>
          <w:sz w:val="28"/>
          <w:szCs w:val="28"/>
          <w:lang w:val="en-US" w:eastAsia="zh-CN"/>
        </w:rPr>
      </w:pPr>
      <w:r>
        <w:rPr>
          <w:rFonts w:hint="eastAsia"/>
          <w:color w:val="auto"/>
          <w:sz w:val="28"/>
          <w:szCs w:val="28"/>
          <w:lang w:val="en-US" w:eastAsia="zh-CN"/>
        </w:rPr>
        <w:t>2.违法行为持续时间2个月以上3个月以下；</w:t>
      </w:r>
    </w:p>
    <w:p w14:paraId="061D34F5">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b w:val="0"/>
          <w:bCs w:val="0"/>
          <w:color w:val="auto"/>
          <w:sz w:val="28"/>
          <w:szCs w:val="28"/>
          <w:lang w:eastAsia="zh-CN"/>
        </w:rPr>
      </w:pPr>
      <w:r>
        <w:rPr>
          <w:rFonts w:hint="eastAsia"/>
          <w:b w:val="0"/>
          <w:bCs w:val="0"/>
          <w:color w:val="auto"/>
          <w:sz w:val="28"/>
          <w:szCs w:val="28"/>
          <w:lang w:val="en-US" w:eastAsia="zh-CN"/>
        </w:rPr>
        <w:t>3.</w:t>
      </w:r>
      <w:r>
        <w:rPr>
          <w:rFonts w:hint="eastAsia"/>
          <w:b w:val="0"/>
          <w:bCs w:val="0"/>
          <w:color w:val="auto"/>
          <w:sz w:val="28"/>
          <w:szCs w:val="28"/>
          <w:lang w:eastAsia="zh-CN"/>
        </w:rPr>
        <w:t>符合</w:t>
      </w:r>
      <w:r>
        <w:rPr>
          <w:rFonts w:hint="eastAsia" w:ascii="宋体" w:hAnsi="Times New Roman" w:eastAsia="宋体" w:cs="宋体"/>
          <w:b w:val="0"/>
          <w:bCs w:val="0"/>
          <w:strike w:val="0"/>
          <w:dstrike w:val="0"/>
          <w:color w:val="auto"/>
          <w:sz w:val="28"/>
          <w:szCs w:val="28"/>
        </w:rPr>
        <w:t>裁量基准第【</w:t>
      </w:r>
      <w:r>
        <w:rPr>
          <w:rFonts w:hint="eastAsia" w:hAnsi="Times New Roman" w:cs="宋体"/>
          <w:b w:val="0"/>
          <w:bCs w:val="0"/>
          <w:strike w:val="0"/>
          <w:dstrike w:val="0"/>
          <w:color w:val="auto"/>
          <w:sz w:val="28"/>
          <w:szCs w:val="28"/>
          <w:lang w:eastAsia="zh-CN"/>
        </w:rPr>
        <w:t>1</w:t>
      </w:r>
      <w:r>
        <w:rPr>
          <w:rFonts w:hint="eastAsia" w:hAnsi="Times New Roman" w:cs="宋体"/>
          <w:b w:val="0"/>
          <w:bCs w:val="0"/>
          <w:strike w:val="0"/>
          <w:dstrike w:val="0"/>
          <w:color w:val="auto"/>
          <w:sz w:val="28"/>
          <w:szCs w:val="28"/>
          <w:lang w:val="en-US" w:eastAsia="zh-CN"/>
        </w:rPr>
        <w:t>17</w:t>
      </w:r>
      <w:r>
        <w:rPr>
          <w:rFonts w:hint="eastAsia" w:ascii="宋体" w:hAnsi="Times New Roman" w:eastAsia="宋体" w:cs="宋体"/>
          <w:b w:val="0"/>
          <w:bCs w:val="0"/>
          <w:strike w:val="0"/>
          <w:dstrike w:val="0"/>
          <w:color w:val="auto"/>
          <w:sz w:val="28"/>
          <w:szCs w:val="28"/>
        </w:rPr>
        <w:t>】条</w:t>
      </w:r>
      <w:r>
        <w:rPr>
          <w:rFonts w:hint="eastAsia" w:hAnsi="Times New Roman" w:cs="宋体"/>
          <w:b w:val="0"/>
          <w:bCs w:val="0"/>
          <w:strike w:val="0"/>
          <w:dstrike w:val="0"/>
          <w:color w:val="auto"/>
          <w:sz w:val="28"/>
          <w:szCs w:val="28"/>
          <w:lang w:val="en-US" w:eastAsia="zh-CN"/>
        </w:rPr>
        <w:t>从轻</w:t>
      </w:r>
      <w:r>
        <w:rPr>
          <w:rFonts w:hint="eastAsia" w:ascii="宋体" w:hAnsi="Times New Roman" w:eastAsia="宋体" w:cs="宋体"/>
          <w:b w:val="0"/>
          <w:bCs w:val="0"/>
          <w:strike w:val="0"/>
          <w:dstrike w:val="0"/>
          <w:color w:val="auto"/>
          <w:sz w:val="28"/>
          <w:szCs w:val="28"/>
        </w:rPr>
        <w:t>处罚情形之一的。</w:t>
      </w:r>
    </w:p>
    <w:p w14:paraId="78E11055">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eastAsia="zh-CN"/>
        </w:rPr>
        <w:t>（三）</w:t>
      </w:r>
      <w:r>
        <w:rPr>
          <w:rFonts w:hint="eastAsia"/>
          <w:color w:val="auto"/>
          <w:sz w:val="28"/>
          <w:szCs w:val="28"/>
        </w:rPr>
        <w:t>符合下列情形之一的，从重行政处罚，处</w:t>
      </w:r>
      <w:r>
        <w:rPr>
          <w:rFonts w:hint="eastAsia"/>
          <w:color w:val="auto"/>
          <w:sz w:val="28"/>
          <w:szCs w:val="28"/>
          <w:lang w:eastAsia="zh-CN"/>
        </w:rPr>
        <w:t>三万八千</w:t>
      </w:r>
      <w:r>
        <w:rPr>
          <w:rFonts w:hint="eastAsia"/>
          <w:color w:val="auto"/>
          <w:sz w:val="28"/>
          <w:szCs w:val="28"/>
          <w:lang w:val="en-US" w:eastAsia="zh-CN"/>
        </w:rPr>
        <w:t>元</w:t>
      </w:r>
      <w:r>
        <w:rPr>
          <w:rFonts w:hint="eastAsia"/>
          <w:color w:val="auto"/>
          <w:sz w:val="28"/>
          <w:szCs w:val="28"/>
        </w:rPr>
        <w:t>以上</w:t>
      </w:r>
      <w:r>
        <w:rPr>
          <w:rFonts w:hint="eastAsia"/>
          <w:color w:val="auto"/>
          <w:sz w:val="28"/>
          <w:szCs w:val="28"/>
          <w:lang w:eastAsia="zh-CN"/>
        </w:rPr>
        <w:t>五</w:t>
      </w:r>
      <w:r>
        <w:rPr>
          <w:rFonts w:hint="eastAsia"/>
          <w:color w:val="auto"/>
          <w:sz w:val="28"/>
          <w:szCs w:val="28"/>
        </w:rPr>
        <w:t>万元以下罚款：</w:t>
      </w:r>
    </w:p>
    <w:p w14:paraId="3DCA2EFE">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val="en-US" w:eastAsia="zh-CN"/>
        </w:rPr>
        <w:t>1.</w:t>
      </w:r>
      <w:r>
        <w:rPr>
          <w:rFonts w:hint="eastAsia"/>
          <w:color w:val="auto"/>
          <w:sz w:val="28"/>
          <w:szCs w:val="28"/>
        </w:rPr>
        <w:t>涉案食品货值金额</w:t>
      </w:r>
      <w:r>
        <w:rPr>
          <w:rFonts w:hint="eastAsia"/>
          <w:color w:val="auto"/>
          <w:sz w:val="28"/>
          <w:szCs w:val="28"/>
          <w:lang w:val="en-US" w:eastAsia="zh-CN"/>
        </w:rPr>
        <w:t>7000</w:t>
      </w:r>
      <w:r>
        <w:rPr>
          <w:rFonts w:hint="eastAsia"/>
          <w:color w:val="auto"/>
          <w:sz w:val="28"/>
          <w:szCs w:val="28"/>
        </w:rPr>
        <w:t>元以上</w:t>
      </w:r>
      <w:r>
        <w:rPr>
          <w:rFonts w:hint="eastAsia"/>
          <w:color w:val="auto"/>
          <w:sz w:val="28"/>
          <w:szCs w:val="28"/>
          <w:lang w:val="en-US" w:eastAsia="zh-CN"/>
        </w:rPr>
        <w:t>1</w:t>
      </w:r>
      <w:r>
        <w:rPr>
          <w:rFonts w:hint="eastAsia"/>
          <w:color w:val="auto"/>
          <w:sz w:val="28"/>
          <w:szCs w:val="28"/>
        </w:rPr>
        <w:t>万元以下的；</w:t>
      </w:r>
    </w:p>
    <w:p w14:paraId="3BF3B3EF">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val="en-US" w:eastAsia="zh-CN"/>
        </w:rPr>
        <w:t>2.</w:t>
      </w:r>
      <w:r>
        <w:rPr>
          <w:rFonts w:hint="eastAsia"/>
          <w:color w:val="auto"/>
          <w:sz w:val="28"/>
          <w:szCs w:val="28"/>
        </w:rPr>
        <w:t>涉案食品、食品添加剂不符合法律、法规规定或者食品安全标准的</w:t>
      </w:r>
      <w:r>
        <w:rPr>
          <w:rFonts w:hint="eastAsia"/>
          <w:color w:val="auto"/>
          <w:sz w:val="28"/>
          <w:szCs w:val="28"/>
          <w:lang w:eastAsia="zh-CN"/>
        </w:rPr>
        <w:t>；</w:t>
      </w:r>
    </w:p>
    <w:p w14:paraId="516FA884">
      <w:pPr>
        <w:pStyle w:val="12"/>
        <w:pageBreakBefore w:val="0"/>
        <w:kinsoku/>
        <w:wordWrap/>
        <w:overflowPunct/>
        <w:topLinePunct w:val="0"/>
        <w:bidi w:val="0"/>
        <w:spacing w:beforeLines="0" w:afterLines="0" w:line="520" w:lineRule="exact"/>
        <w:ind w:left="0" w:leftChars="0" w:right="0" w:rightChars="0" w:firstLine="560" w:firstLineChars="200"/>
        <w:rPr>
          <w:rFonts w:hint="default" w:eastAsia="宋体"/>
          <w:color w:val="auto"/>
          <w:sz w:val="28"/>
          <w:szCs w:val="28"/>
          <w:lang w:val="en-US" w:eastAsia="zh-CN"/>
        </w:rPr>
      </w:pPr>
      <w:r>
        <w:rPr>
          <w:rFonts w:hint="eastAsia"/>
          <w:b w:val="0"/>
          <w:bCs w:val="0"/>
          <w:color w:val="auto"/>
          <w:sz w:val="28"/>
          <w:szCs w:val="28"/>
          <w:lang w:val="en-US" w:eastAsia="zh-CN"/>
        </w:rPr>
        <w:t>3.</w:t>
      </w:r>
      <w:r>
        <w:rPr>
          <w:rFonts w:hint="eastAsia"/>
          <w:color w:val="auto"/>
          <w:sz w:val="28"/>
          <w:szCs w:val="28"/>
          <w:lang w:val="en-US" w:eastAsia="zh-CN"/>
        </w:rPr>
        <w:t>违法行为持续时间3个月以上；</w:t>
      </w:r>
    </w:p>
    <w:p w14:paraId="57F282C1">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b w:val="0"/>
          <w:bCs w:val="0"/>
          <w:color w:val="auto"/>
          <w:sz w:val="28"/>
          <w:szCs w:val="28"/>
          <w:lang w:eastAsia="zh-CN"/>
        </w:rPr>
      </w:pPr>
      <w:r>
        <w:rPr>
          <w:rFonts w:hint="eastAsia"/>
          <w:b w:val="0"/>
          <w:bCs w:val="0"/>
          <w:color w:val="auto"/>
          <w:sz w:val="28"/>
          <w:szCs w:val="28"/>
          <w:lang w:val="en-US" w:eastAsia="zh-CN"/>
        </w:rPr>
        <w:t>4.</w:t>
      </w:r>
      <w:r>
        <w:rPr>
          <w:rFonts w:hint="eastAsia"/>
          <w:b w:val="0"/>
          <w:bCs w:val="0"/>
          <w:color w:val="auto"/>
          <w:sz w:val="28"/>
          <w:szCs w:val="28"/>
          <w:lang w:eastAsia="zh-CN"/>
        </w:rPr>
        <w:t>符合</w:t>
      </w:r>
      <w:r>
        <w:rPr>
          <w:rFonts w:hint="eastAsia" w:ascii="宋体" w:hAnsi="Times New Roman" w:eastAsia="宋体" w:cs="宋体"/>
          <w:b w:val="0"/>
          <w:bCs w:val="0"/>
          <w:strike w:val="0"/>
          <w:dstrike w:val="0"/>
          <w:color w:val="auto"/>
          <w:sz w:val="28"/>
          <w:szCs w:val="28"/>
        </w:rPr>
        <w:t>裁量基准第【</w:t>
      </w:r>
      <w:r>
        <w:rPr>
          <w:rFonts w:hint="eastAsia" w:hAnsi="Times New Roman" w:cs="宋体"/>
          <w:b w:val="0"/>
          <w:bCs w:val="0"/>
          <w:strike w:val="0"/>
          <w:dstrike w:val="0"/>
          <w:color w:val="auto"/>
          <w:sz w:val="28"/>
          <w:szCs w:val="28"/>
          <w:lang w:eastAsia="zh-CN"/>
        </w:rPr>
        <w:t>1</w:t>
      </w:r>
      <w:r>
        <w:rPr>
          <w:rFonts w:hint="eastAsia" w:hAnsi="Times New Roman" w:cs="宋体"/>
          <w:b w:val="0"/>
          <w:bCs w:val="0"/>
          <w:strike w:val="0"/>
          <w:dstrike w:val="0"/>
          <w:color w:val="auto"/>
          <w:sz w:val="28"/>
          <w:szCs w:val="28"/>
          <w:lang w:val="en-US" w:eastAsia="zh-CN"/>
        </w:rPr>
        <w:t>17</w:t>
      </w:r>
      <w:r>
        <w:rPr>
          <w:rFonts w:hint="eastAsia" w:ascii="宋体" w:hAnsi="Times New Roman" w:eastAsia="宋体" w:cs="宋体"/>
          <w:b w:val="0"/>
          <w:bCs w:val="0"/>
          <w:strike w:val="0"/>
          <w:dstrike w:val="0"/>
          <w:color w:val="auto"/>
          <w:sz w:val="28"/>
          <w:szCs w:val="28"/>
        </w:rPr>
        <w:t>】条</w:t>
      </w:r>
      <w:r>
        <w:rPr>
          <w:rFonts w:hint="eastAsia" w:hAnsi="Times New Roman" w:cs="宋体"/>
          <w:b w:val="0"/>
          <w:bCs w:val="0"/>
          <w:strike w:val="0"/>
          <w:dstrike w:val="0"/>
          <w:color w:val="auto"/>
          <w:sz w:val="28"/>
          <w:szCs w:val="28"/>
          <w:lang w:val="en-US" w:eastAsia="zh-CN"/>
        </w:rPr>
        <w:t>从重轻</w:t>
      </w:r>
      <w:r>
        <w:rPr>
          <w:rFonts w:hint="eastAsia" w:ascii="宋体" w:hAnsi="Times New Roman" w:eastAsia="宋体" w:cs="宋体"/>
          <w:b w:val="0"/>
          <w:bCs w:val="0"/>
          <w:strike w:val="0"/>
          <w:dstrike w:val="0"/>
          <w:color w:val="auto"/>
          <w:sz w:val="28"/>
          <w:szCs w:val="28"/>
        </w:rPr>
        <w:t>处罚情形之一的。</w:t>
      </w:r>
    </w:p>
    <w:p w14:paraId="138079B0">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lang w:eastAsia="zh-CN"/>
        </w:rPr>
        <w:t>（四）</w:t>
      </w:r>
      <w:r>
        <w:rPr>
          <w:rFonts w:hint="eastAsia"/>
          <w:color w:val="auto"/>
          <w:sz w:val="28"/>
          <w:szCs w:val="28"/>
        </w:rPr>
        <w:t>不符合本条</w:t>
      </w:r>
      <w:r>
        <w:rPr>
          <w:rFonts w:hint="eastAsia"/>
          <w:color w:val="auto"/>
          <w:sz w:val="28"/>
          <w:szCs w:val="28"/>
          <w:lang w:eastAsia="zh-CN"/>
        </w:rPr>
        <w:t>（二）（三）</w:t>
      </w:r>
      <w:r>
        <w:rPr>
          <w:rFonts w:hint="eastAsia"/>
          <w:color w:val="auto"/>
          <w:sz w:val="28"/>
          <w:szCs w:val="28"/>
        </w:rPr>
        <w:t>规定情形的，一般行政处罚，处</w:t>
      </w:r>
      <w:r>
        <w:rPr>
          <w:rFonts w:hint="eastAsia"/>
          <w:color w:val="auto"/>
          <w:sz w:val="28"/>
          <w:szCs w:val="28"/>
          <w:lang w:eastAsia="zh-CN"/>
        </w:rPr>
        <w:t>二万二千</w:t>
      </w:r>
      <w:r>
        <w:rPr>
          <w:rFonts w:hint="eastAsia"/>
          <w:color w:val="auto"/>
          <w:sz w:val="28"/>
          <w:szCs w:val="28"/>
          <w:lang w:val="en-US" w:eastAsia="zh-CN"/>
        </w:rPr>
        <w:t>元</w:t>
      </w:r>
      <w:r>
        <w:rPr>
          <w:rFonts w:hint="eastAsia"/>
          <w:color w:val="auto"/>
          <w:sz w:val="28"/>
          <w:szCs w:val="28"/>
        </w:rPr>
        <w:t>以上</w:t>
      </w:r>
      <w:r>
        <w:rPr>
          <w:rFonts w:hint="eastAsia"/>
          <w:color w:val="auto"/>
          <w:sz w:val="28"/>
          <w:szCs w:val="28"/>
          <w:lang w:eastAsia="zh-CN"/>
        </w:rPr>
        <w:t>三万元</w:t>
      </w:r>
      <w:r>
        <w:rPr>
          <w:rFonts w:hint="eastAsia"/>
          <w:color w:val="auto"/>
          <w:sz w:val="28"/>
          <w:szCs w:val="28"/>
        </w:rPr>
        <w:t>以下罚款。</w:t>
      </w:r>
    </w:p>
    <w:p w14:paraId="7189976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rPr>
      </w:pPr>
      <w:r>
        <w:rPr>
          <w:rFonts w:hint="eastAsia" w:ascii="宋体" w:hAnsi="Times New Roman" w:eastAsia="宋体" w:cs="宋体"/>
          <w:b w:val="0"/>
          <w:bCs w:val="0"/>
          <w:color w:val="auto"/>
          <w:sz w:val="28"/>
          <w:szCs w:val="28"/>
        </w:rPr>
        <w:t>【</w:t>
      </w:r>
      <w:r>
        <w:rPr>
          <w:rFonts w:hint="eastAsia" w:hAnsi="Times New Roman" w:cs="宋体"/>
          <w:b w:val="0"/>
          <w:bCs w:val="0"/>
          <w:color w:val="auto"/>
          <w:sz w:val="28"/>
          <w:szCs w:val="28"/>
          <w:lang w:val="en-US" w:eastAsia="zh-CN"/>
        </w:rPr>
        <w:t>218</w:t>
      </w:r>
      <w:r>
        <w:rPr>
          <w:rFonts w:hint="eastAsia" w:ascii="宋体" w:hAnsi="Times New Roman" w:eastAsia="宋体" w:cs="宋体"/>
          <w:b w:val="0"/>
          <w:bCs w:val="0"/>
          <w:color w:val="auto"/>
          <w:sz w:val="28"/>
          <w:szCs w:val="28"/>
        </w:rPr>
        <w:t>】</w:t>
      </w:r>
      <w:r>
        <w:rPr>
          <w:rFonts w:hint="eastAsia" w:hAnsi="Times New Roman" w:eastAsia="宋体" w:cs="宋体"/>
          <w:b w:val="0"/>
          <w:bCs w:val="0"/>
          <w:color w:val="auto"/>
          <w:sz w:val="28"/>
          <w:szCs w:val="28"/>
          <w:lang w:val="en-US" w:eastAsia="zh-CN"/>
        </w:rPr>
        <w:t xml:space="preserve"> </w:t>
      </w:r>
      <w:r>
        <w:rPr>
          <w:rFonts w:hint="eastAsia" w:ascii="宋体" w:hAnsi="Times New Roman" w:eastAsia="宋体" w:cs="宋体"/>
          <w:b w:val="0"/>
          <w:bCs w:val="0"/>
          <w:color w:val="auto"/>
          <w:sz w:val="28"/>
          <w:szCs w:val="28"/>
        </w:rPr>
        <w:t>第八十</w:t>
      </w:r>
      <w:r>
        <w:rPr>
          <w:rFonts w:hint="eastAsia" w:hAnsi="Times New Roman" w:cs="宋体"/>
          <w:b w:val="0"/>
          <w:bCs w:val="0"/>
          <w:color w:val="auto"/>
          <w:sz w:val="28"/>
          <w:szCs w:val="28"/>
          <w:lang w:eastAsia="zh-CN"/>
        </w:rPr>
        <w:t>八</w:t>
      </w:r>
      <w:r>
        <w:rPr>
          <w:rFonts w:hint="eastAsia" w:ascii="宋体" w:hAnsi="Times New Roman" w:eastAsia="宋体" w:cs="宋体"/>
          <w:b w:val="0"/>
          <w:bCs w:val="0"/>
          <w:color w:val="auto"/>
          <w:sz w:val="28"/>
          <w:szCs w:val="28"/>
        </w:rPr>
        <w:t>条“处</w:t>
      </w:r>
      <w:r>
        <w:rPr>
          <w:rFonts w:hint="eastAsia" w:hAnsi="Times New Roman" w:cs="宋体"/>
          <w:b w:val="0"/>
          <w:bCs w:val="0"/>
          <w:color w:val="auto"/>
          <w:sz w:val="28"/>
          <w:szCs w:val="28"/>
          <w:lang w:eastAsia="zh-CN"/>
        </w:rPr>
        <w:t>二百元</w:t>
      </w:r>
      <w:r>
        <w:rPr>
          <w:rFonts w:hint="eastAsia" w:ascii="宋体" w:hAnsi="Times New Roman" w:eastAsia="宋体" w:cs="宋体"/>
          <w:b w:val="0"/>
          <w:bCs w:val="0"/>
          <w:color w:val="auto"/>
          <w:sz w:val="28"/>
          <w:szCs w:val="28"/>
        </w:rPr>
        <w:t>以上</w:t>
      </w:r>
      <w:r>
        <w:rPr>
          <w:rFonts w:hint="eastAsia" w:hAnsi="Times New Roman" w:cs="宋体"/>
          <w:b w:val="0"/>
          <w:bCs w:val="0"/>
          <w:color w:val="auto"/>
          <w:sz w:val="28"/>
          <w:szCs w:val="28"/>
          <w:lang w:eastAsia="zh-CN"/>
        </w:rPr>
        <w:t>一千</w:t>
      </w:r>
      <w:r>
        <w:rPr>
          <w:rFonts w:hint="eastAsia" w:ascii="宋体" w:hAnsi="Times New Roman" w:eastAsia="宋体" w:cs="宋体"/>
          <w:b w:val="0"/>
          <w:bCs w:val="0"/>
          <w:color w:val="auto"/>
          <w:sz w:val="28"/>
          <w:szCs w:val="28"/>
        </w:rPr>
        <w:t>元以下罚款”裁量基准的规定。</w:t>
      </w:r>
    </w:p>
    <w:p w14:paraId="0F0ABFDD">
      <w:pPr>
        <w:pStyle w:val="12"/>
        <w:pageBreakBefore w:val="0"/>
        <w:kinsoku/>
        <w:wordWrap/>
        <w:overflowPunct/>
        <w:topLinePunct w:val="0"/>
        <w:bidi w:val="0"/>
        <w:spacing w:beforeLines="0" w:afterLines="0" w:line="520" w:lineRule="exact"/>
        <w:ind w:left="0" w:leftChars="0" w:right="0" w:rightChars="0" w:firstLine="560" w:firstLineChars="200"/>
        <w:rPr>
          <w:rFonts w:hint="eastAsia" w:hAnsi="Times New Roman" w:cs="宋体"/>
          <w:b w:val="0"/>
          <w:bCs w:val="0"/>
          <w:color w:val="auto"/>
          <w:sz w:val="28"/>
          <w:szCs w:val="28"/>
          <w:lang w:val="en-US" w:eastAsia="zh-CN"/>
        </w:rPr>
      </w:pPr>
      <w:r>
        <w:rPr>
          <w:rFonts w:hint="eastAsia" w:hAnsi="Times New Roman" w:cs="宋体"/>
          <w:b w:val="0"/>
          <w:bCs w:val="0"/>
          <w:color w:val="auto"/>
          <w:sz w:val="28"/>
          <w:szCs w:val="28"/>
          <w:lang w:eastAsia="zh-CN"/>
        </w:rPr>
        <w:t>（一）符合裁量</w:t>
      </w:r>
      <w:r>
        <w:rPr>
          <w:rFonts w:hint="eastAsia" w:ascii="宋体" w:hAnsi="Times New Roman" w:eastAsia="宋体" w:cs="宋体"/>
          <w:b w:val="0"/>
          <w:bCs w:val="0"/>
          <w:strike w:val="0"/>
          <w:dstrike w:val="0"/>
          <w:color w:val="auto"/>
          <w:sz w:val="28"/>
          <w:szCs w:val="28"/>
        </w:rPr>
        <w:t>基准第【</w:t>
      </w:r>
      <w:r>
        <w:rPr>
          <w:rFonts w:hint="eastAsia" w:hAnsi="Times New Roman" w:cs="宋体"/>
          <w:b w:val="0"/>
          <w:bCs w:val="0"/>
          <w:strike w:val="0"/>
          <w:dstrike w:val="0"/>
          <w:color w:val="auto"/>
          <w:sz w:val="28"/>
          <w:szCs w:val="28"/>
          <w:lang w:eastAsia="zh-CN"/>
        </w:rPr>
        <w:t>1</w:t>
      </w:r>
      <w:r>
        <w:rPr>
          <w:rFonts w:hint="eastAsia" w:hAnsi="Times New Roman" w:cs="宋体"/>
          <w:b w:val="0"/>
          <w:bCs w:val="0"/>
          <w:strike w:val="0"/>
          <w:dstrike w:val="0"/>
          <w:color w:val="auto"/>
          <w:sz w:val="28"/>
          <w:szCs w:val="28"/>
          <w:lang w:val="en-US" w:eastAsia="zh-CN"/>
        </w:rPr>
        <w:t>17</w:t>
      </w:r>
      <w:r>
        <w:rPr>
          <w:rFonts w:hint="eastAsia" w:ascii="宋体" w:hAnsi="Times New Roman" w:eastAsia="宋体" w:cs="宋体"/>
          <w:b w:val="0"/>
          <w:bCs w:val="0"/>
          <w:strike w:val="0"/>
          <w:dstrike w:val="0"/>
          <w:color w:val="auto"/>
          <w:sz w:val="28"/>
          <w:szCs w:val="28"/>
        </w:rPr>
        <w:t>】条</w:t>
      </w:r>
      <w:r>
        <w:rPr>
          <w:rFonts w:hint="eastAsia" w:hAnsi="Times New Roman" w:cs="宋体"/>
          <w:b w:val="0"/>
          <w:bCs w:val="0"/>
          <w:color w:val="auto"/>
          <w:sz w:val="28"/>
          <w:szCs w:val="28"/>
          <w:lang w:eastAsia="zh-CN"/>
        </w:rPr>
        <w:t>从轻处罚情形之一的，从轻行政处罚，处二百元</w:t>
      </w:r>
      <w:r>
        <w:rPr>
          <w:rFonts w:hint="eastAsia" w:hAnsi="Times New Roman" w:cs="宋体"/>
          <w:b w:val="0"/>
          <w:bCs w:val="0"/>
          <w:color w:val="auto"/>
          <w:sz w:val="28"/>
          <w:szCs w:val="28"/>
          <w:lang w:val="en-US" w:eastAsia="zh-CN"/>
        </w:rPr>
        <w:t>以上四百四十元以下罚款；</w:t>
      </w:r>
    </w:p>
    <w:p w14:paraId="6A105038">
      <w:pPr>
        <w:pStyle w:val="12"/>
        <w:pageBreakBefore w:val="0"/>
        <w:kinsoku/>
        <w:wordWrap/>
        <w:overflowPunct/>
        <w:topLinePunct w:val="0"/>
        <w:bidi w:val="0"/>
        <w:spacing w:beforeLines="0" w:afterLines="0" w:line="520" w:lineRule="exact"/>
        <w:ind w:left="0" w:leftChars="0" w:right="0" w:rightChars="0" w:firstLine="560" w:firstLineChars="200"/>
        <w:rPr>
          <w:rFonts w:hint="default" w:hAnsi="Times New Roman" w:cs="宋体"/>
          <w:b w:val="0"/>
          <w:bCs w:val="0"/>
          <w:color w:val="auto"/>
          <w:sz w:val="28"/>
          <w:szCs w:val="28"/>
          <w:lang w:val="en-US" w:eastAsia="zh-CN"/>
        </w:rPr>
      </w:pPr>
      <w:r>
        <w:rPr>
          <w:rFonts w:hint="eastAsia" w:hAnsi="Times New Roman" w:cs="宋体"/>
          <w:b w:val="0"/>
          <w:bCs w:val="0"/>
          <w:color w:val="auto"/>
          <w:sz w:val="28"/>
          <w:szCs w:val="28"/>
          <w:lang w:val="en-US" w:eastAsia="zh-CN"/>
        </w:rPr>
        <w:t>（二）符合裁量</w:t>
      </w:r>
      <w:r>
        <w:rPr>
          <w:rFonts w:hint="eastAsia" w:ascii="宋体" w:hAnsi="Times New Roman" w:eastAsia="宋体" w:cs="宋体"/>
          <w:b w:val="0"/>
          <w:bCs w:val="0"/>
          <w:strike w:val="0"/>
          <w:dstrike w:val="0"/>
          <w:color w:val="auto"/>
          <w:sz w:val="28"/>
          <w:szCs w:val="28"/>
        </w:rPr>
        <w:t>基准第【</w:t>
      </w:r>
      <w:r>
        <w:rPr>
          <w:rFonts w:hint="eastAsia" w:hAnsi="Times New Roman" w:cs="宋体"/>
          <w:b w:val="0"/>
          <w:bCs w:val="0"/>
          <w:strike w:val="0"/>
          <w:dstrike w:val="0"/>
          <w:color w:val="auto"/>
          <w:sz w:val="28"/>
          <w:szCs w:val="28"/>
          <w:lang w:eastAsia="zh-CN"/>
        </w:rPr>
        <w:t>1</w:t>
      </w:r>
      <w:r>
        <w:rPr>
          <w:rFonts w:hint="eastAsia" w:hAnsi="Times New Roman" w:cs="宋体"/>
          <w:b w:val="0"/>
          <w:bCs w:val="0"/>
          <w:strike w:val="0"/>
          <w:dstrike w:val="0"/>
          <w:color w:val="auto"/>
          <w:sz w:val="28"/>
          <w:szCs w:val="28"/>
          <w:lang w:val="en-US" w:eastAsia="zh-CN"/>
        </w:rPr>
        <w:t>17</w:t>
      </w:r>
      <w:r>
        <w:rPr>
          <w:rFonts w:hint="eastAsia" w:ascii="宋体" w:hAnsi="Times New Roman" w:eastAsia="宋体" w:cs="宋体"/>
          <w:b w:val="0"/>
          <w:bCs w:val="0"/>
          <w:strike w:val="0"/>
          <w:dstrike w:val="0"/>
          <w:color w:val="auto"/>
          <w:sz w:val="28"/>
          <w:szCs w:val="28"/>
        </w:rPr>
        <w:t>】条</w:t>
      </w:r>
      <w:r>
        <w:rPr>
          <w:rFonts w:hint="eastAsia" w:hAnsi="Times New Roman" w:cs="宋体"/>
          <w:b w:val="0"/>
          <w:bCs w:val="0"/>
          <w:color w:val="auto"/>
          <w:sz w:val="28"/>
          <w:szCs w:val="28"/>
          <w:lang w:val="en-US" w:eastAsia="zh-CN"/>
        </w:rPr>
        <w:t>从重处罚情形之一的，从重行政处罚，处七百六十元以上一千元以下罚款；</w:t>
      </w:r>
    </w:p>
    <w:p w14:paraId="5437D338">
      <w:pPr>
        <w:pStyle w:val="12"/>
        <w:pageBreakBefore w:val="0"/>
        <w:kinsoku/>
        <w:wordWrap/>
        <w:overflowPunct/>
        <w:topLinePunct w:val="0"/>
        <w:bidi w:val="0"/>
        <w:spacing w:beforeLines="0" w:afterLines="0" w:line="520" w:lineRule="exact"/>
        <w:ind w:left="0" w:leftChars="0" w:right="0" w:rightChars="0" w:firstLine="560" w:firstLineChars="200"/>
        <w:rPr>
          <w:b w:val="0"/>
          <w:bCs w:val="0"/>
          <w:color w:val="auto"/>
          <w:sz w:val="28"/>
          <w:szCs w:val="28"/>
        </w:rPr>
      </w:pPr>
      <w:r>
        <w:rPr>
          <w:rFonts w:hint="eastAsia"/>
          <w:b w:val="0"/>
          <w:bCs w:val="0"/>
          <w:color w:val="auto"/>
          <w:sz w:val="28"/>
          <w:szCs w:val="28"/>
          <w:lang w:eastAsia="zh-CN"/>
        </w:rPr>
        <w:t>（三）</w:t>
      </w:r>
      <w:r>
        <w:rPr>
          <w:rFonts w:hint="eastAsia"/>
          <w:b w:val="0"/>
          <w:bCs w:val="0"/>
          <w:color w:val="auto"/>
          <w:sz w:val="28"/>
          <w:szCs w:val="28"/>
        </w:rPr>
        <w:t>不符合本条</w:t>
      </w:r>
      <w:r>
        <w:rPr>
          <w:rFonts w:hint="eastAsia"/>
          <w:color w:val="auto"/>
          <w:sz w:val="28"/>
          <w:szCs w:val="28"/>
          <w:lang w:eastAsia="zh-CN"/>
        </w:rPr>
        <w:t>（一）（二）</w:t>
      </w:r>
      <w:r>
        <w:rPr>
          <w:rFonts w:hint="eastAsia"/>
          <w:b w:val="0"/>
          <w:bCs w:val="0"/>
          <w:color w:val="auto"/>
          <w:sz w:val="28"/>
          <w:szCs w:val="28"/>
        </w:rPr>
        <w:t>规定情形的，一般行政处罚，处</w:t>
      </w:r>
      <w:r>
        <w:rPr>
          <w:rFonts w:hint="eastAsia"/>
          <w:b w:val="0"/>
          <w:bCs w:val="0"/>
          <w:color w:val="auto"/>
          <w:sz w:val="28"/>
          <w:szCs w:val="28"/>
          <w:lang w:eastAsia="zh-CN"/>
        </w:rPr>
        <w:t>四百四十元</w:t>
      </w:r>
      <w:r>
        <w:rPr>
          <w:rFonts w:hint="eastAsia"/>
          <w:b w:val="0"/>
          <w:bCs w:val="0"/>
          <w:color w:val="auto"/>
          <w:sz w:val="28"/>
          <w:szCs w:val="28"/>
        </w:rPr>
        <w:t>以上</w:t>
      </w:r>
      <w:r>
        <w:rPr>
          <w:rFonts w:hint="eastAsia"/>
          <w:b w:val="0"/>
          <w:bCs w:val="0"/>
          <w:color w:val="auto"/>
          <w:sz w:val="28"/>
          <w:szCs w:val="28"/>
          <w:lang w:eastAsia="zh-CN"/>
        </w:rPr>
        <w:t>七百六十元</w:t>
      </w:r>
      <w:r>
        <w:rPr>
          <w:rFonts w:hint="eastAsia"/>
          <w:b w:val="0"/>
          <w:bCs w:val="0"/>
          <w:color w:val="auto"/>
          <w:sz w:val="28"/>
          <w:szCs w:val="28"/>
        </w:rPr>
        <w:t>以下罚款。</w:t>
      </w:r>
    </w:p>
    <w:p w14:paraId="46CF372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Times New Roman" w:eastAsia="宋体" w:cs="宋体"/>
          <w:b w:val="0"/>
          <w:bCs w:val="0"/>
          <w:color w:val="auto"/>
          <w:sz w:val="28"/>
          <w:szCs w:val="28"/>
          <w:lang w:eastAsia="zh-CN"/>
        </w:rPr>
      </w:pPr>
      <w:r>
        <w:rPr>
          <w:rFonts w:hint="eastAsia" w:ascii="宋体" w:hAnsi="Times New Roman" w:eastAsia="宋体" w:cs="宋体"/>
          <w:b w:val="0"/>
          <w:bCs w:val="0"/>
          <w:color w:val="auto"/>
          <w:sz w:val="28"/>
          <w:szCs w:val="28"/>
        </w:rPr>
        <w:t>【</w:t>
      </w:r>
      <w:r>
        <w:rPr>
          <w:rFonts w:hint="eastAsia" w:hAnsi="Times New Roman" w:cs="宋体"/>
          <w:b w:val="0"/>
          <w:bCs w:val="0"/>
          <w:color w:val="auto"/>
          <w:sz w:val="28"/>
          <w:szCs w:val="28"/>
          <w:lang w:val="en-US" w:eastAsia="zh-CN"/>
        </w:rPr>
        <w:t>219</w:t>
      </w:r>
      <w:r>
        <w:rPr>
          <w:rFonts w:hint="eastAsia" w:ascii="宋体" w:hAnsi="Times New Roman" w:eastAsia="宋体" w:cs="宋体"/>
          <w:b w:val="0"/>
          <w:bCs w:val="0"/>
          <w:color w:val="auto"/>
          <w:sz w:val="28"/>
          <w:szCs w:val="28"/>
        </w:rPr>
        <w:t>】</w:t>
      </w:r>
      <w:r>
        <w:rPr>
          <w:rFonts w:hint="eastAsia" w:hAnsi="Times New Roman" w:eastAsia="宋体" w:cs="宋体"/>
          <w:b w:val="0"/>
          <w:bCs w:val="0"/>
          <w:color w:val="auto"/>
          <w:sz w:val="28"/>
          <w:szCs w:val="28"/>
          <w:lang w:val="en-US" w:eastAsia="zh-CN"/>
        </w:rPr>
        <w:t xml:space="preserve"> </w:t>
      </w:r>
      <w:r>
        <w:rPr>
          <w:rFonts w:hint="eastAsia" w:ascii="宋体" w:hAnsi="Times New Roman" w:eastAsia="宋体" w:cs="宋体"/>
          <w:b w:val="0"/>
          <w:bCs w:val="0"/>
          <w:color w:val="auto"/>
          <w:sz w:val="28"/>
          <w:szCs w:val="28"/>
        </w:rPr>
        <w:t>第八十</w:t>
      </w:r>
      <w:r>
        <w:rPr>
          <w:rFonts w:hint="eastAsia" w:hAnsi="Times New Roman" w:cs="宋体"/>
          <w:b w:val="0"/>
          <w:bCs w:val="0"/>
          <w:color w:val="auto"/>
          <w:sz w:val="28"/>
          <w:szCs w:val="28"/>
          <w:lang w:eastAsia="zh-CN"/>
        </w:rPr>
        <w:t>九</w:t>
      </w:r>
      <w:r>
        <w:rPr>
          <w:rFonts w:hint="eastAsia" w:ascii="宋体" w:hAnsi="Times New Roman" w:eastAsia="宋体" w:cs="宋体"/>
          <w:b w:val="0"/>
          <w:bCs w:val="0"/>
          <w:color w:val="auto"/>
          <w:sz w:val="28"/>
          <w:szCs w:val="28"/>
        </w:rPr>
        <w:t>条“处</w:t>
      </w:r>
      <w:r>
        <w:rPr>
          <w:rFonts w:hint="eastAsia" w:hAnsi="Times New Roman" w:cs="宋体"/>
          <w:b w:val="0"/>
          <w:bCs w:val="0"/>
          <w:color w:val="auto"/>
          <w:sz w:val="28"/>
          <w:szCs w:val="28"/>
          <w:lang w:eastAsia="zh-CN"/>
        </w:rPr>
        <w:t>一百元</w:t>
      </w:r>
      <w:r>
        <w:rPr>
          <w:rFonts w:hint="eastAsia" w:ascii="宋体" w:hAnsi="Times New Roman" w:eastAsia="宋体" w:cs="宋体"/>
          <w:b w:val="0"/>
          <w:bCs w:val="0"/>
          <w:color w:val="auto"/>
          <w:sz w:val="28"/>
          <w:szCs w:val="28"/>
        </w:rPr>
        <w:t>以上</w:t>
      </w:r>
      <w:r>
        <w:rPr>
          <w:rFonts w:hint="eastAsia" w:hAnsi="Times New Roman" w:cs="宋体"/>
          <w:b w:val="0"/>
          <w:bCs w:val="0"/>
          <w:color w:val="auto"/>
          <w:sz w:val="28"/>
          <w:szCs w:val="28"/>
          <w:lang w:eastAsia="zh-CN"/>
        </w:rPr>
        <w:t>五百</w:t>
      </w:r>
      <w:r>
        <w:rPr>
          <w:rFonts w:hint="eastAsia" w:ascii="宋体" w:hAnsi="Times New Roman" w:eastAsia="宋体" w:cs="宋体"/>
          <w:b w:val="0"/>
          <w:bCs w:val="0"/>
          <w:color w:val="auto"/>
          <w:sz w:val="28"/>
          <w:szCs w:val="28"/>
        </w:rPr>
        <w:t>元以下罚款”裁量基准的规定</w:t>
      </w:r>
      <w:r>
        <w:rPr>
          <w:rFonts w:hint="eastAsia" w:hAnsi="Times New Roman" w:cs="宋体"/>
          <w:b w:val="0"/>
          <w:bCs w:val="0"/>
          <w:color w:val="auto"/>
          <w:sz w:val="28"/>
          <w:szCs w:val="28"/>
          <w:lang w:eastAsia="zh-CN"/>
        </w:rPr>
        <w:t>。</w:t>
      </w:r>
    </w:p>
    <w:p w14:paraId="4298D685">
      <w:pPr>
        <w:pStyle w:val="12"/>
        <w:pageBreakBefore w:val="0"/>
        <w:kinsoku/>
        <w:wordWrap/>
        <w:overflowPunct/>
        <w:topLinePunct w:val="0"/>
        <w:bidi w:val="0"/>
        <w:spacing w:beforeLines="0" w:afterLines="0" w:line="520" w:lineRule="exact"/>
        <w:ind w:left="0" w:leftChars="0" w:right="0" w:rightChars="0" w:firstLine="560" w:firstLineChars="200"/>
        <w:rPr>
          <w:rFonts w:hint="eastAsia" w:hAnsi="Times New Roman" w:cs="宋体"/>
          <w:b w:val="0"/>
          <w:bCs w:val="0"/>
          <w:color w:val="auto"/>
          <w:sz w:val="28"/>
          <w:szCs w:val="28"/>
          <w:lang w:val="en-US" w:eastAsia="zh-CN"/>
        </w:rPr>
      </w:pPr>
      <w:r>
        <w:rPr>
          <w:rFonts w:hint="eastAsia" w:hAnsi="Times New Roman" w:cs="宋体"/>
          <w:b w:val="0"/>
          <w:bCs w:val="0"/>
          <w:color w:val="auto"/>
          <w:sz w:val="28"/>
          <w:szCs w:val="28"/>
          <w:lang w:eastAsia="zh-CN"/>
        </w:rPr>
        <w:t>（一）符合裁量</w:t>
      </w:r>
      <w:r>
        <w:rPr>
          <w:rFonts w:hint="eastAsia" w:ascii="宋体" w:hAnsi="Times New Roman" w:eastAsia="宋体" w:cs="宋体"/>
          <w:b w:val="0"/>
          <w:bCs w:val="0"/>
          <w:strike w:val="0"/>
          <w:dstrike w:val="0"/>
          <w:color w:val="auto"/>
          <w:sz w:val="28"/>
          <w:szCs w:val="28"/>
        </w:rPr>
        <w:t>基准第【</w:t>
      </w:r>
      <w:r>
        <w:rPr>
          <w:rFonts w:hint="eastAsia" w:hAnsi="Times New Roman" w:cs="宋体"/>
          <w:b w:val="0"/>
          <w:bCs w:val="0"/>
          <w:strike w:val="0"/>
          <w:dstrike w:val="0"/>
          <w:color w:val="auto"/>
          <w:sz w:val="28"/>
          <w:szCs w:val="28"/>
          <w:lang w:eastAsia="zh-CN"/>
        </w:rPr>
        <w:t>1</w:t>
      </w:r>
      <w:r>
        <w:rPr>
          <w:rFonts w:hint="eastAsia" w:hAnsi="Times New Roman" w:cs="宋体"/>
          <w:b w:val="0"/>
          <w:bCs w:val="0"/>
          <w:strike w:val="0"/>
          <w:dstrike w:val="0"/>
          <w:color w:val="auto"/>
          <w:sz w:val="28"/>
          <w:szCs w:val="28"/>
          <w:lang w:val="en-US" w:eastAsia="zh-CN"/>
        </w:rPr>
        <w:t>17</w:t>
      </w:r>
      <w:r>
        <w:rPr>
          <w:rFonts w:hint="eastAsia" w:ascii="宋体" w:hAnsi="Times New Roman" w:eastAsia="宋体" w:cs="宋体"/>
          <w:b w:val="0"/>
          <w:bCs w:val="0"/>
          <w:strike w:val="0"/>
          <w:dstrike w:val="0"/>
          <w:color w:val="auto"/>
          <w:sz w:val="28"/>
          <w:szCs w:val="28"/>
        </w:rPr>
        <w:t>】条</w:t>
      </w:r>
      <w:r>
        <w:rPr>
          <w:rFonts w:hint="eastAsia" w:hAnsi="Times New Roman" w:cs="宋体"/>
          <w:b w:val="0"/>
          <w:bCs w:val="0"/>
          <w:color w:val="auto"/>
          <w:sz w:val="28"/>
          <w:szCs w:val="28"/>
          <w:lang w:eastAsia="zh-CN"/>
        </w:rPr>
        <w:t>从轻处罚情形之一的，从轻行政处罚，处一百元</w:t>
      </w:r>
      <w:r>
        <w:rPr>
          <w:rFonts w:hint="eastAsia" w:hAnsi="Times New Roman" w:cs="宋体"/>
          <w:b w:val="0"/>
          <w:bCs w:val="0"/>
          <w:color w:val="auto"/>
          <w:sz w:val="28"/>
          <w:szCs w:val="28"/>
          <w:lang w:val="en-US" w:eastAsia="zh-CN"/>
        </w:rPr>
        <w:t>以上二百二十元以下罚款；</w:t>
      </w:r>
    </w:p>
    <w:p w14:paraId="5B19D0C9">
      <w:pPr>
        <w:pStyle w:val="12"/>
        <w:pageBreakBefore w:val="0"/>
        <w:kinsoku/>
        <w:wordWrap/>
        <w:overflowPunct/>
        <w:topLinePunct w:val="0"/>
        <w:bidi w:val="0"/>
        <w:spacing w:beforeLines="0" w:afterLines="0" w:line="520" w:lineRule="exact"/>
        <w:ind w:left="0" w:leftChars="0" w:right="0" w:rightChars="0" w:firstLine="560" w:firstLineChars="200"/>
        <w:rPr>
          <w:rFonts w:hint="default" w:hAnsi="Times New Roman" w:cs="宋体"/>
          <w:b w:val="0"/>
          <w:bCs w:val="0"/>
          <w:color w:val="auto"/>
          <w:sz w:val="28"/>
          <w:szCs w:val="28"/>
          <w:lang w:val="en-US" w:eastAsia="zh-CN"/>
        </w:rPr>
      </w:pPr>
      <w:r>
        <w:rPr>
          <w:rFonts w:hint="eastAsia" w:hAnsi="Times New Roman" w:cs="宋体"/>
          <w:b w:val="0"/>
          <w:bCs w:val="0"/>
          <w:color w:val="auto"/>
          <w:sz w:val="28"/>
          <w:szCs w:val="28"/>
          <w:lang w:val="en-US" w:eastAsia="zh-CN"/>
        </w:rPr>
        <w:t>（二）符合裁量</w:t>
      </w:r>
      <w:r>
        <w:rPr>
          <w:rFonts w:hint="eastAsia" w:ascii="宋体" w:hAnsi="Times New Roman" w:eastAsia="宋体" w:cs="宋体"/>
          <w:b w:val="0"/>
          <w:bCs w:val="0"/>
          <w:strike w:val="0"/>
          <w:dstrike w:val="0"/>
          <w:color w:val="auto"/>
          <w:sz w:val="28"/>
          <w:szCs w:val="28"/>
        </w:rPr>
        <w:t>基准第【</w:t>
      </w:r>
      <w:r>
        <w:rPr>
          <w:rFonts w:hint="eastAsia" w:hAnsi="Times New Roman" w:cs="宋体"/>
          <w:b w:val="0"/>
          <w:bCs w:val="0"/>
          <w:strike w:val="0"/>
          <w:dstrike w:val="0"/>
          <w:color w:val="auto"/>
          <w:sz w:val="28"/>
          <w:szCs w:val="28"/>
          <w:lang w:val="en-US" w:eastAsia="zh-CN"/>
        </w:rPr>
        <w:t>117</w:t>
      </w:r>
      <w:r>
        <w:rPr>
          <w:rFonts w:hint="eastAsia" w:ascii="宋体" w:hAnsi="Times New Roman" w:eastAsia="宋体" w:cs="宋体"/>
          <w:b w:val="0"/>
          <w:bCs w:val="0"/>
          <w:strike w:val="0"/>
          <w:dstrike w:val="0"/>
          <w:color w:val="auto"/>
          <w:sz w:val="28"/>
          <w:szCs w:val="28"/>
        </w:rPr>
        <w:t>】条</w:t>
      </w:r>
      <w:r>
        <w:rPr>
          <w:rFonts w:hint="eastAsia" w:hAnsi="Times New Roman" w:cs="宋体"/>
          <w:b w:val="0"/>
          <w:bCs w:val="0"/>
          <w:color w:val="auto"/>
          <w:sz w:val="28"/>
          <w:szCs w:val="28"/>
          <w:lang w:val="en-US" w:eastAsia="zh-CN"/>
        </w:rPr>
        <w:t>从重处罚情形之一的，从重行政处罚，处三百八十元以上五百元以下罚款；</w:t>
      </w:r>
    </w:p>
    <w:p w14:paraId="430DB6D3">
      <w:pPr>
        <w:pStyle w:val="12"/>
        <w:pageBreakBefore w:val="0"/>
        <w:kinsoku/>
        <w:wordWrap/>
        <w:overflowPunct/>
        <w:topLinePunct w:val="0"/>
        <w:bidi w:val="0"/>
        <w:spacing w:beforeLines="0" w:afterLines="0" w:line="520" w:lineRule="exact"/>
        <w:ind w:left="0" w:leftChars="0" w:right="0" w:rightChars="0" w:firstLine="560" w:firstLineChars="200"/>
        <w:rPr>
          <w:b w:val="0"/>
          <w:bCs w:val="0"/>
          <w:color w:val="auto"/>
          <w:sz w:val="28"/>
          <w:szCs w:val="28"/>
        </w:rPr>
      </w:pPr>
      <w:r>
        <w:rPr>
          <w:rFonts w:hint="eastAsia"/>
          <w:b w:val="0"/>
          <w:bCs w:val="0"/>
          <w:color w:val="auto"/>
          <w:sz w:val="28"/>
          <w:szCs w:val="28"/>
          <w:lang w:eastAsia="zh-CN"/>
        </w:rPr>
        <w:t>（三）</w:t>
      </w:r>
      <w:r>
        <w:rPr>
          <w:rFonts w:hint="eastAsia"/>
          <w:b w:val="0"/>
          <w:bCs w:val="0"/>
          <w:color w:val="auto"/>
          <w:sz w:val="28"/>
          <w:szCs w:val="28"/>
        </w:rPr>
        <w:t>不符合本条</w:t>
      </w:r>
      <w:r>
        <w:rPr>
          <w:rFonts w:hint="eastAsia"/>
          <w:color w:val="auto"/>
          <w:sz w:val="28"/>
          <w:szCs w:val="28"/>
          <w:lang w:eastAsia="zh-CN"/>
        </w:rPr>
        <w:t>（一）（二）</w:t>
      </w:r>
      <w:r>
        <w:rPr>
          <w:rFonts w:hint="eastAsia"/>
          <w:b w:val="0"/>
          <w:bCs w:val="0"/>
          <w:color w:val="auto"/>
          <w:sz w:val="28"/>
          <w:szCs w:val="28"/>
        </w:rPr>
        <w:t>规定情形的，一般行政处罚，处</w:t>
      </w:r>
      <w:r>
        <w:rPr>
          <w:rFonts w:hint="eastAsia"/>
          <w:b w:val="0"/>
          <w:bCs w:val="0"/>
          <w:color w:val="auto"/>
          <w:sz w:val="28"/>
          <w:szCs w:val="28"/>
          <w:lang w:eastAsia="zh-CN"/>
        </w:rPr>
        <w:t>二百二十</w:t>
      </w:r>
      <w:r>
        <w:rPr>
          <w:rFonts w:hint="eastAsia"/>
          <w:b w:val="0"/>
          <w:bCs w:val="0"/>
          <w:color w:val="auto"/>
          <w:sz w:val="28"/>
          <w:szCs w:val="28"/>
          <w:lang w:val="en-US" w:eastAsia="zh-CN"/>
        </w:rPr>
        <w:t>元</w:t>
      </w:r>
      <w:r>
        <w:rPr>
          <w:rFonts w:hint="eastAsia"/>
          <w:b w:val="0"/>
          <w:bCs w:val="0"/>
          <w:color w:val="auto"/>
          <w:sz w:val="28"/>
          <w:szCs w:val="28"/>
        </w:rPr>
        <w:t>以上</w:t>
      </w:r>
      <w:r>
        <w:rPr>
          <w:rFonts w:hint="eastAsia"/>
          <w:b w:val="0"/>
          <w:bCs w:val="0"/>
          <w:color w:val="auto"/>
          <w:sz w:val="28"/>
          <w:szCs w:val="28"/>
          <w:lang w:eastAsia="zh-CN"/>
        </w:rPr>
        <w:t>三百八十</w:t>
      </w:r>
      <w:r>
        <w:rPr>
          <w:rFonts w:hint="eastAsia"/>
          <w:b w:val="0"/>
          <w:bCs w:val="0"/>
          <w:color w:val="auto"/>
          <w:sz w:val="28"/>
          <w:szCs w:val="28"/>
        </w:rPr>
        <w:t>元以下罚款。</w:t>
      </w:r>
    </w:p>
    <w:p w14:paraId="26869934">
      <w:pPr>
        <w:pStyle w:val="14"/>
        <w:pageBreakBefore w:val="0"/>
        <w:kinsoku/>
        <w:wordWrap/>
        <w:overflowPunct/>
        <w:topLinePunct w:val="0"/>
        <w:bidi w:val="0"/>
        <w:spacing w:beforeLines="0" w:afterLines="0" w:line="520" w:lineRule="exact"/>
        <w:ind w:left="0" w:leftChars="0" w:right="0" w:rightChars="0" w:firstLine="562" w:firstLineChars="200"/>
        <w:rPr>
          <w:rFonts w:hint="eastAsia"/>
          <w:b/>
          <w:bCs/>
          <w:color w:val="auto"/>
          <w:lang w:val="en-US" w:eastAsia="zh-CN"/>
        </w:rPr>
      </w:pPr>
      <w:r>
        <w:rPr>
          <w:rFonts w:hint="eastAsia"/>
          <w:b/>
          <w:bCs/>
          <w:color w:val="auto"/>
          <w:lang w:val="en-US" w:eastAsia="zh-CN"/>
        </w:rPr>
        <w:t xml:space="preserve">                    </w:t>
      </w:r>
    </w:p>
    <w:p w14:paraId="5DE6C294">
      <w:pPr>
        <w:pStyle w:val="14"/>
        <w:pageBreakBefore w:val="0"/>
        <w:kinsoku/>
        <w:wordWrap/>
        <w:overflowPunct/>
        <w:topLinePunct w:val="0"/>
        <w:bidi w:val="0"/>
        <w:spacing w:beforeLines="0" w:afterLines="0" w:line="520" w:lineRule="exact"/>
        <w:ind w:left="0" w:leftChars="0" w:right="0" w:rightChars="0" w:firstLine="562" w:firstLineChars="200"/>
        <w:jc w:val="center"/>
        <w:rPr>
          <w:rFonts w:hint="eastAsia"/>
          <w:b/>
          <w:bCs/>
          <w:color w:val="auto"/>
        </w:rPr>
      </w:pPr>
    </w:p>
    <w:p w14:paraId="69ED1DBD">
      <w:pPr>
        <w:pStyle w:val="14"/>
        <w:pageBreakBefore w:val="0"/>
        <w:kinsoku/>
        <w:wordWrap/>
        <w:overflowPunct/>
        <w:topLinePunct w:val="0"/>
        <w:bidi w:val="0"/>
        <w:spacing w:beforeLines="0" w:afterLines="0" w:line="520" w:lineRule="exact"/>
        <w:ind w:left="0" w:leftChars="0" w:right="0" w:rightChars="0" w:firstLine="562" w:firstLineChars="200"/>
        <w:jc w:val="center"/>
        <w:rPr>
          <w:b/>
          <w:bCs/>
          <w:color w:val="auto"/>
          <w:sz w:val="28"/>
          <w:szCs w:val="28"/>
        </w:rPr>
      </w:pPr>
      <w:r>
        <w:rPr>
          <w:rFonts w:hint="eastAsia"/>
          <w:b/>
          <w:bCs/>
          <w:color w:val="auto"/>
        </w:rPr>
        <w:t>《安徽省农产品质量安全条例》</w:t>
      </w:r>
    </w:p>
    <w:p w14:paraId="5411C54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220</w:t>
      </w:r>
      <w:r>
        <w:rPr>
          <w:rFonts w:hint="eastAsia"/>
          <w:color w:val="auto"/>
          <w:sz w:val="28"/>
          <w:szCs w:val="28"/>
        </w:rPr>
        <w:t>】第四十</w:t>
      </w:r>
      <w:r>
        <w:rPr>
          <w:rFonts w:hint="eastAsia"/>
          <w:color w:val="auto"/>
          <w:sz w:val="28"/>
          <w:szCs w:val="28"/>
          <w:lang w:eastAsia="zh-CN"/>
        </w:rPr>
        <w:t>五</w:t>
      </w:r>
      <w:r>
        <w:rPr>
          <w:rFonts w:hint="eastAsia"/>
          <w:color w:val="auto"/>
          <w:sz w:val="28"/>
          <w:szCs w:val="28"/>
        </w:rPr>
        <w:t>条第一款“处一万元以上三万元以下的罚款”裁量基准的规定。</w:t>
      </w:r>
    </w:p>
    <w:p w14:paraId="03316E64">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r>
        <w:rPr>
          <w:rFonts w:hint="eastAsia"/>
          <w:color w:val="auto"/>
          <w:sz w:val="28"/>
          <w:szCs w:val="28"/>
          <w:lang w:val="en-US" w:eastAsia="zh-CN"/>
        </w:rPr>
        <w:t>,</w:t>
      </w:r>
      <w:r>
        <w:rPr>
          <w:rFonts w:hint="eastAsia"/>
          <w:color w:val="auto"/>
          <w:sz w:val="28"/>
          <w:szCs w:val="28"/>
        </w:rPr>
        <w:t>处一万元以上</w:t>
      </w:r>
      <w:r>
        <w:rPr>
          <w:rFonts w:hint="eastAsia"/>
          <w:strike w:val="0"/>
          <w:dstrike w:val="0"/>
          <w:color w:val="auto"/>
          <w:sz w:val="28"/>
          <w:szCs w:val="28"/>
          <w:lang w:eastAsia="zh-CN"/>
        </w:rPr>
        <w:t>一万六千元</w:t>
      </w:r>
      <w:r>
        <w:rPr>
          <w:rFonts w:hint="eastAsia"/>
          <w:strike w:val="0"/>
          <w:color w:val="auto"/>
          <w:sz w:val="28"/>
          <w:szCs w:val="28"/>
        </w:rPr>
        <w:t>以</w:t>
      </w:r>
      <w:r>
        <w:rPr>
          <w:rFonts w:hint="eastAsia"/>
          <w:color w:val="auto"/>
          <w:sz w:val="28"/>
          <w:szCs w:val="28"/>
        </w:rPr>
        <w:t>下罚款</w:t>
      </w:r>
      <w:r>
        <w:rPr>
          <w:rFonts w:hint="eastAsia"/>
          <w:color w:val="auto"/>
          <w:sz w:val="28"/>
          <w:szCs w:val="28"/>
          <w:lang w:eastAsia="zh-CN"/>
        </w:rPr>
        <w:t>；</w:t>
      </w:r>
    </w:p>
    <w:p w14:paraId="32528A9B">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strike w:val="0"/>
          <w:dstrike w:val="0"/>
          <w:color w:val="auto"/>
          <w:sz w:val="28"/>
          <w:szCs w:val="28"/>
          <w:lang w:eastAsia="zh-CN"/>
        </w:rPr>
        <w:t>二万四千元</w:t>
      </w:r>
      <w:r>
        <w:rPr>
          <w:rFonts w:hint="eastAsia"/>
          <w:color w:val="auto"/>
          <w:sz w:val="28"/>
          <w:szCs w:val="28"/>
        </w:rPr>
        <w:t>以上三万元以下罚款：</w:t>
      </w:r>
    </w:p>
    <w:p w14:paraId="1E507DE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导致食品安全事故的；</w:t>
      </w:r>
    </w:p>
    <w:p w14:paraId="16CA455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导致不符合法律、法规或者食品安全标准的食用农产品无法追溯的；</w:t>
      </w:r>
    </w:p>
    <w:p w14:paraId="7C24069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19BDB7E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strike w:val="0"/>
          <w:dstrike w:val="0"/>
          <w:color w:val="auto"/>
          <w:sz w:val="28"/>
          <w:szCs w:val="28"/>
          <w:lang w:eastAsia="zh-CN"/>
        </w:rPr>
        <w:t>一万六千元</w:t>
      </w:r>
      <w:r>
        <w:rPr>
          <w:rFonts w:hint="eastAsia"/>
          <w:strike w:val="0"/>
          <w:color w:val="auto"/>
          <w:sz w:val="28"/>
          <w:szCs w:val="28"/>
        </w:rPr>
        <w:t>以</w:t>
      </w:r>
      <w:r>
        <w:rPr>
          <w:rFonts w:hint="eastAsia"/>
          <w:strike w:val="0"/>
          <w:color w:val="auto"/>
          <w:sz w:val="28"/>
          <w:szCs w:val="28"/>
          <w:lang w:eastAsia="zh-CN"/>
        </w:rPr>
        <w:t>上</w:t>
      </w:r>
      <w:r>
        <w:rPr>
          <w:rFonts w:hint="eastAsia"/>
          <w:strike w:val="0"/>
          <w:dstrike w:val="0"/>
          <w:color w:val="auto"/>
          <w:sz w:val="28"/>
          <w:szCs w:val="28"/>
          <w:lang w:eastAsia="zh-CN"/>
        </w:rPr>
        <w:t>二万四千元</w:t>
      </w:r>
      <w:r>
        <w:rPr>
          <w:rFonts w:hint="eastAsia"/>
          <w:color w:val="auto"/>
          <w:sz w:val="28"/>
          <w:szCs w:val="28"/>
        </w:rPr>
        <w:t>以下罚款。</w:t>
      </w:r>
    </w:p>
    <w:p w14:paraId="4076EE3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221</w:t>
      </w:r>
      <w:r>
        <w:rPr>
          <w:rFonts w:hint="eastAsia"/>
          <w:color w:val="auto"/>
          <w:sz w:val="28"/>
          <w:szCs w:val="28"/>
        </w:rPr>
        <w:t>】第四十</w:t>
      </w:r>
      <w:r>
        <w:rPr>
          <w:rFonts w:hint="eastAsia"/>
          <w:color w:val="auto"/>
          <w:sz w:val="28"/>
          <w:szCs w:val="28"/>
          <w:lang w:eastAsia="zh-CN"/>
        </w:rPr>
        <w:t>五</w:t>
      </w:r>
      <w:r>
        <w:rPr>
          <w:rFonts w:hint="eastAsia"/>
          <w:color w:val="auto"/>
          <w:sz w:val="28"/>
          <w:szCs w:val="28"/>
        </w:rPr>
        <w:t>条第二款“处五千元以上三万元以下罚款”裁量基准的规定。</w:t>
      </w:r>
    </w:p>
    <w:p w14:paraId="70F38EC2">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r>
        <w:rPr>
          <w:rFonts w:hint="eastAsia"/>
          <w:color w:val="auto"/>
          <w:sz w:val="28"/>
          <w:szCs w:val="28"/>
          <w:lang w:val="en-US" w:eastAsia="zh-CN"/>
        </w:rPr>
        <w:t>,</w:t>
      </w:r>
      <w:r>
        <w:rPr>
          <w:rFonts w:hint="eastAsia"/>
          <w:color w:val="auto"/>
          <w:sz w:val="28"/>
          <w:szCs w:val="28"/>
        </w:rPr>
        <w:t>处五千元以上</w:t>
      </w:r>
      <w:r>
        <w:rPr>
          <w:rFonts w:hint="eastAsia"/>
          <w:strike w:val="0"/>
          <w:dstrike w:val="0"/>
          <w:color w:val="auto"/>
          <w:sz w:val="28"/>
          <w:szCs w:val="28"/>
          <w:lang w:eastAsia="zh-CN"/>
        </w:rPr>
        <w:t>一万二千五百元</w:t>
      </w:r>
      <w:r>
        <w:rPr>
          <w:rFonts w:hint="eastAsia"/>
          <w:color w:val="auto"/>
          <w:sz w:val="28"/>
          <w:szCs w:val="28"/>
        </w:rPr>
        <w:t>以下罚款</w:t>
      </w:r>
      <w:r>
        <w:rPr>
          <w:rFonts w:hint="eastAsia"/>
          <w:color w:val="auto"/>
          <w:sz w:val="28"/>
          <w:szCs w:val="28"/>
          <w:lang w:eastAsia="zh-CN"/>
        </w:rPr>
        <w:t>；</w:t>
      </w:r>
    </w:p>
    <w:p w14:paraId="649B59D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strike w:val="0"/>
          <w:dstrike w:val="0"/>
          <w:color w:val="auto"/>
          <w:sz w:val="28"/>
          <w:szCs w:val="28"/>
          <w:lang w:eastAsia="zh-CN"/>
        </w:rPr>
        <w:t>二万二千五百元</w:t>
      </w:r>
      <w:r>
        <w:rPr>
          <w:rFonts w:hint="eastAsia"/>
          <w:color w:val="auto"/>
          <w:sz w:val="28"/>
          <w:szCs w:val="28"/>
        </w:rPr>
        <w:t>以上三万元以下罚款：</w:t>
      </w:r>
    </w:p>
    <w:p w14:paraId="41E944B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导致食品安全事故的；</w:t>
      </w:r>
    </w:p>
    <w:p w14:paraId="627C8F3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6FC2037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strike w:val="0"/>
          <w:dstrike w:val="0"/>
          <w:color w:val="auto"/>
          <w:sz w:val="28"/>
          <w:szCs w:val="28"/>
          <w:lang w:eastAsia="zh-CN"/>
        </w:rPr>
        <w:t>一万二千五百元</w:t>
      </w:r>
      <w:r>
        <w:rPr>
          <w:rFonts w:hint="eastAsia"/>
          <w:color w:val="auto"/>
          <w:sz w:val="28"/>
          <w:szCs w:val="28"/>
        </w:rPr>
        <w:t>以上</w:t>
      </w:r>
      <w:r>
        <w:rPr>
          <w:rFonts w:hint="eastAsia"/>
          <w:strike w:val="0"/>
          <w:dstrike w:val="0"/>
          <w:color w:val="auto"/>
          <w:sz w:val="28"/>
          <w:szCs w:val="28"/>
          <w:lang w:eastAsia="zh-CN"/>
        </w:rPr>
        <w:t>二万二千五百元</w:t>
      </w:r>
      <w:r>
        <w:rPr>
          <w:rFonts w:hint="eastAsia"/>
          <w:strike w:val="0"/>
          <w:dstrike w:val="0"/>
          <w:color w:val="auto"/>
          <w:sz w:val="28"/>
          <w:szCs w:val="28"/>
          <w:lang w:val="en-US" w:eastAsia="zh-CN"/>
        </w:rPr>
        <w:t>以下</w:t>
      </w:r>
      <w:r>
        <w:rPr>
          <w:rFonts w:hint="eastAsia"/>
          <w:color w:val="auto"/>
          <w:sz w:val="28"/>
          <w:szCs w:val="28"/>
        </w:rPr>
        <w:t>罚款。</w:t>
      </w:r>
    </w:p>
    <w:p w14:paraId="0902C50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222</w:t>
      </w:r>
      <w:r>
        <w:rPr>
          <w:rFonts w:hint="eastAsia"/>
          <w:color w:val="auto"/>
          <w:sz w:val="28"/>
          <w:szCs w:val="28"/>
        </w:rPr>
        <w:t>】第四十</w:t>
      </w:r>
      <w:r>
        <w:rPr>
          <w:rFonts w:hint="eastAsia"/>
          <w:color w:val="auto"/>
          <w:sz w:val="28"/>
          <w:szCs w:val="28"/>
          <w:lang w:eastAsia="zh-CN"/>
        </w:rPr>
        <w:t>五</w:t>
      </w:r>
      <w:r>
        <w:rPr>
          <w:rFonts w:hint="eastAsia"/>
          <w:color w:val="auto"/>
          <w:sz w:val="28"/>
          <w:szCs w:val="28"/>
        </w:rPr>
        <w:t>条第三款“处五万元以上二十万元以下罚款”裁量基准的规定。</w:t>
      </w:r>
    </w:p>
    <w:p w14:paraId="3D3BE6D0">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】条情形之一的</w:t>
      </w:r>
      <w:r>
        <w:rPr>
          <w:rFonts w:hint="eastAsia"/>
          <w:color w:val="auto"/>
          <w:sz w:val="28"/>
          <w:szCs w:val="28"/>
          <w:lang w:eastAsia="zh-CN"/>
        </w:rPr>
        <w:t>，可以</w:t>
      </w:r>
      <w:r>
        <w:rPr>
          <w:rFonts w:hint="eastAsia"/>
          <w:color w:val="auto"/>
          <w:sz w:val="28"/>
          <w:szCs w:val="28"/>
        </w:rPr>
        <w:t>减轻</w:t>
      </w:r>
      <w:r>
        <w:rPr>
          <w:rFonts w:hint="eastAsia"/>
          <w:color w:val="auto"/>
          <w:sz w:val="28"/>
          <w:szCs w:val="28"/>
          <w:lang w:eastAsia="zh-CN"/>
        </w:rPr>
        <w:t>行政</w:t>
      </w:r>
      <w:r>
        <w:rPr>
          <w:rFonts w:hint="eastAsia"/>
          <w:color w:val="auto"/>
          <w:sz w:val="28"/>
          <w:szCs w:val="28"/>
        </w:rPr>
        <w:t>处罚</w:t>
      </w:r>
      <w:r>
        <w:rPr>
          <w:rFonts w:hint="eastAsia"/>
          <w:color w:val="auto"/>
          <w:sz w:val="28"/>
          <w:szCs w:val="28"/>
          <w:lang w:eastAsia="zh-CN"/>
        </w:rPr>
        <w:t>，</w:t>
      </w:r>
      <w:r>
        <w:rPr>
          <w:rFonts w:hint="eastAsia"/>
          <w:color w:val="auto"/>
          <w:sz w:val="28"/>
          <w:szCs w:val="28"/>
        </w:rPr>
        <w:t>处五万元以下罚款</w:t>
      </w:r>
      <w:r>
        <w:rPr>
          <w:rFonts w:hint="eastAsia"/>
          <w:color w:val="auto"/>
          <w:sz w:val="28"/>
          <w:szCs w:val="28"/>
          <w:lang w:eastAsia="zh-CN"/>
        </w:rPr>
        <w:t>；</w:t>
      </w:r>
    </w:p>
    <w:p w14:paraId="0D652358">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r>
        <w:rPr>
          <w:rFonts w:hint="eastAsia"/>
          <w:color w:val="auto"/>
          <w:sz w:val="28"/>
          <w:szCs w:val="28"/>
          <w:lang w:val="en-US" w:eastAsia="zh-CN"/>
        </w:rPr>
        <w:t>,</w:t>
      </w:r>
      <w:r>
        <w:rPr>
          <w:rFonts w:hint="eastAsia"/>
          <w:color w:val="auto"/>
          <w:sz w:val="28"/>
          <w:szCs w:val="28"/>
        </w:rPr>
        <w:t>处五万元以上</w:t>
      </w:r>
      <w:r>
        <w:rPr>
          <w:rFonts w:hint="eastAsia"/>
          <w:strike w:val="0"/>
          <w:dstrike w:val="0"/>
          <w:color w:val="auto"/>
          <w:sz w:val="28"/>
          <w:szCs w:val="28"/>
          <w:lang w:eastAsia="zh-CN"/>
        </w:rPr>
        <w:t>九万</w:t>
      </w:r>
      <w:r>
        <w:rPr>
          <w:rFonts w:hint="eastAsia"/>
          <w:strike w:val="0"/>
          <w:color w:val="auto"/>
          <w:sz w:val="28"/>
          <w:szCs w:val="28"/>
          <w:lang w:eastAsia="zh-CN"/>
        </w:rPr>
        <w:t>五千元</w:t>
      </w:r>
      <w:r>
        <w:rPr>
          <w:rFonts w:hint="eastAsia"/>
          <w:strike w:val="0"/>
          <w:color w:val="auto"/>
          <w:sz w:val="28"/>
          <w:szCs w:val="28"/>
        </w:rPr>
        <w:t>以下</w:t>
      </w:r>
      <w:r>
        <w:rPr>
          <w:rFonts w:hint="eastAsia"/>
          <w:color w:val="auto"/>
          <w:sz w:val="28"/>
          <w:szCs w:val="28"/>
        </w:rPr>
        <w:t>罚款</w:t>
      </w:r>
      <w:r>
        <w:rPr>
          <w:rFonts w:hint="eastAsia"/>
          <w:color w:val="auto"/>
          <w:sz w:val="28"/>
          <w:szCs w:val="28"/>
          <w:lang w:eastAsia="zh-CN"/>
        </w:rPr>
        <w:t>；</w:t>
      </w:r>
    </w:p>
    <w:p w14:paraId="62A736AB">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符合下列情形之一的，从重行政处罚，处</w:t>
      </w:r>
      <w:r>
        <w:rPr>
          <w:rFonts w:hint="eastAsia"/>
          <w:strike w:val="0"/>
          <w:dstrike w:val="0"/>
          <w:color w:val="auto"/>
          <w:sz w:val="28"/>
          <w:szCs w:val="28"/>
          <w:lang w:eastAsia="zh-CN"/>
        </w:rPr>
        <w:t>十五万五千元</w:t>
      </w:r>
      <w:r>
        <w:rPr>
          <w:rFonts w:hint="eastAsia"/>
          <w:color w:val="auto"/>
          <w:sz w:val="28"/>
          <w:szCs w:val="28"/>
        </w:rPr>
        <w:t>以上二十万元以下罚款：</w:t>
      </w:r>
    </w:p>
    <w:p w14:paraId="0BC400F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导致食品安全事故的；</w:t>
      </w:r>
    </w:p>
    <w:p w14:paraId="58360BE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4E9EB6A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（四）</w:t>
      </w:r>
      <w:r>
        <w:rPr>
          <w:rFonts w:hint="eastAsia"/>
          <w:color w:val="auto"/>
          <w:sz w:val="28"/>
          <w:szCs w:val="28"/>
        </w:rPr>
        <w:t>不符合本条</w:t>
      </w:r>
      <w:r>
        <w:rPr>
          <w:rFonts w:hint="eastAsia"/>
          <w:color w:val="auto"/>
          <w:sz w:val="28"/>
          <w:szCs w:val="28"/>
          <w:lang w:eastAsia="zh-CN"/>
        </w:rPr>
        <w:t>（二）（三）</w:t>
      </w:r>
      <w:r>
        <w:rPr>
          <w:rFonts w:hint="eastAsia"/>
          <w:color w:val="auto"/>
          <w:sz w:val="28"/>
          <w:szCs w:val="28"/>
        </w:rPr>
        <w:t>规定情形的，一般行政处罚，处</w:t>
      </w:r>
      <w:r>
        <w:rPr>
          <w:rFonts w:hint="eastAsia"/>
          <w:strike w:val="0"/>
          <w:dstrike w:val="0"/>
          <w:color w:val="auto"/>
          <w:sz w:val="28"/>
          <w:szCs w:val="28"/>
          <w:lang w:eastAsia="zh-CN"/>
        </w:rPr>
        <w:t>九万五千元以上十五万五千元以下</w:t>
      </w:r>
      <w:r>
        <w:rPr>
          <w:rFonts w:hint="eastAsia"/>
          <w:color w:val="auto"/>
          <w:sz w:val="28"/>
          <w:szCs w:val="28"/>
        </w:rPr>
        <w:t>罚款。</w:t>
      </w:r>
    </w:p>
    <w:p w14:paraId="6D9BD9E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223</w:t>
      </w:r>
      <w:r>
        <w:rPr>
          <w:rFonts w:hint="eastAsia"/>
          <w:color w:val="auto"/>
          <w:sz w:val="28"/>
          <w:szCs w:val="28"/>
        </w:rPr>
        <w:t>】第四十</w:t>
      </w:r>
      <w:r>
        <w:rPr>
          <w:rFonts w:hint="eastAsia"/>
          <w:color w:val="auto"/>
          <w:sz w:val="28"/>
          <w:szCs w:val="28"/>
          <w:lang w:eastAsia="zh-CN"/>
        </w:rPr>
        <w:t>六</w:t>
      </w:r>
      <w:r>
        <w:rPr>
          <w:rFonts w:hint="eastAsia"/>
          <w:color w:val="auto"/>
          <w:sz w:val="28"/>
          <w:szCs w:val="28"/>
        </w:rPr>
        <w:t>条第一款“处五千元以上一万元以下罚款”裁量基准的规定。</w:t>
      </w:r>
    </w:p>
    <w:p w14:paraId="526F1B6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（一）</w:t>
      </w:r>
      <w:r>
        <w:rPr>
          <w:rFonts w:hint="eastAsia"/>
          <w:color w:val="auto"/>
          <w:sz w:val="28"/>
          <w:szCs w:val="28"/>
        </w:rPr>
        <w:t>符合下列情形之一的，从轻行政处罚，处五千元以上</w:t>
      </w:r>
      <w:r>
        <w:rPr>
          <w:rFonts w:hint="eastAsia"/>
          <w:strike w:val="0"/>
          <w:dstrike w:val="0"/>
          <w:color w:val="auto"/>
          <w:sz w:val="28"/>
          <w:szCs w:val="28"/>
          <w:lang w:eastAsia="zh-CN"/>
        </w:rPr>
        <w:t>六千五百元</w:t>
      </w:r>
      <w:r>
        <w:rPr>
          <w:rFonts w:hint="eastAsia"/>
          <w:color w:val="auto"/>
          <w:sz w:val="28"/>
          <w:szCs w:val="28"/>
        </w:rPr>
        <w:t>以下罚款：</w:t>
      </w:r>
    </w:p>
    <w:p w14:paraId="177BEA3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销售者委托符合法律规定的食品检验机构检验食用农产品，且经检验符合食品安全标准的；</w:t>
      </w:r>
    </w:p>
    <w:p w14:paraId="576F9A5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p>
    <w:p w14:paraId="72574AC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strike w:val="0"/>
          <w:dstrike w:val="0"/>
          <w:color w:val="auto"/>
          <w:sz w:val="28"/>
          <w:szCs w:val="28"/>
          <w:lang w:eastAsia="zh-CN"/>
        </w:rPr>
        <w:t>八千五百元</w:t>
      </w:r>
      <w:r>
        <w:rPr>
          <w:rFonts w:hint="eastAsia"/>
          <w:color w:val="auto"/>
          <w:sz w:val="28"/>
          <w:szCs w:val="28"/>
        </w:rPr>
        <w:t>以上一万元以下罚款：</w:t>
      </w:r>
    </w:p>
    <w:p w14:paraId="72BFB9B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导致食品安全事故的；</w:t>
      </w:r>
    </w:p>
    <w:p w14:paraId="4B81832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2080390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strike w:val="0"/>
          <w:dstrike w:val="0"/>
          <w:color w:val="auto"/>
          <w:sz w:val="28"/>
          <w:szCs w:val="28"/>
          <w:lang w:eastAsia="zh-CN"/>
        </w:rPr>
        <w:t>六千五百元以上八千五百元以下</w:t>
      </w:r>
      <w:r>
        <w:rPr>
          <w:rFonts w:hint="eastAsia"/>
          <w:color w:val="auto"/>
          <w:sz w:val="28"/>
          <w:szCs w:val="28"/>
        </w:rPr>
        <w:t>罚款。</w:t>
      </w:r>
    </w:p>
    <w:p w14:paraId="1BC2DAF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224</w:t>
      </w:r>
      <w:r>
        <w:rPr>
          <w:rFonts w:hint="eastAsia"/>
          <w:color w:val="auto"/>
          <w:sz w:val="28"/>
          <w:szCs w:val="28"/>
        </w:rPr>
        <w:t>】</w:t>
      </w:r>
      <w:r>
        <w:rPr>
          <w:rFonts w:hint="eastAsia"/>
          <w:color w:val="auto"/>
          <w:sz w:val="28"/>
          <w:szCs w:val="28"/>
          <w:lang w:val="en-US" w:eastAsia="zh-CN"/>
        </w:rPr>
        <w:t xml:space="preserve"> </w:t>
      </w:r>
      <w:r>
        <w:rPr>
          <w:rFonts w:hint="eastAsia"/>
          <w:color w:val="auto"/>
          <w:sz w:val="28"/>
          <w:szCs w:val="28"/>
        </w:rPr>
        <w:t>第四十</w:t>
      </w:r>
      <w:r>
        <w:rPr>
          <w:rFonts w:hint="eastAsia"/>
          <w:color w:val="auto"/>
          <w:sz w:val="28"/>
          <w:szCs w:val="28"/>
          <w:lang w:eastAsia="zh-CN"/>
        </w:rPr>
        <w:t>六</w:t>
      </w:r>
      <w:r>
        <w:rPr>
          <w:rFonts w:hint="eastAsia"/>
          <w:color w:val="auto"/>
          <w:sz w:val="28"/>
          <w:szCs w:val="28"/>
        </w:rPr>
        <w:t>条第二款、第三款“处五千元以上二万元以下的罚款”裁量基准的规定。</w:t>
      </w:r>
    </w:p>
    <w:p w14:paraId="2B0D9F03">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val="en-US" w:eastAsia="zh-CN"/>
        </w:rPr>
        <w:t>117</w:t>
      </w:r>
      <w:r>
        <w:rPr>
          <w:rFonts w:hint="eastAsia"/>
          <w:color w:val="auto"/>
          <w:sz w:val="28"/>
          <w:szCs w:val="28"/>
        </w:rPr>
        <w:t>】条情形之一的</w:t>
      </w:r>
      <w:r>
        <w:rPr>
          <w:rFonts w:hint="eastAsia"/>
          <w:color w:val="auto"/>
          <w:sz w:val="28"/>
          <w:szCs w:val="28"/>
          <w:lang w:eastAsia="zh-CN"/>
        </w:rPr>
        <w:t>，可以</w:t>
      </w:r>
      <w:r>
        <w:rPr>
          <w:rFonts w:hint="eastAsia"/>
          <w:color w:val="auto"/>
          <w:sz w:val="28"/>
          <w:szCs w:val="28"/>
        </w:rPr>
        <w:t>减轻</w:t>
      </w:r>
      <w:r>
        <w:rPr>
          <w:rFonts w:hint="eastAsia"/>
          <w:color w:val="auto"/>
          <w:sz w:val="28"/>
          <w:szCs w:val="28"/>
          <w:lang w:eastAsia="zh-CN"/>
        </w:rPr>
        <w:t>行政</w:t>
      </w:r>
      <w:r>
        <w:rPr>
          <w:rFonts w:hint="eastAsia"/>
          <w:color w:val="auto"/>
          <w:sz w:val="28"/>
          <w:szCs w:val="28"/>
        </w:rPr>
        <w:t>处罚</w:t>
      </w:r>
      <w:r>
        <w:rPr>
          <w:rFonts w:hint="eastAsia"/>
          <w:color w:val="auto"/>
          <w:sz w:val="28"/>
          <w:szCs w:val="28"/>
          <w:lang w:eastAsia="zh-CN"/>
        </w:rPr>
        <w:t>，处</w:t>
      </w:r>
      <w:r>
        <w:rPr>
          <w:rFonts w:hint="eastAsia"/>
          <w:color w:val="auto"/>
          <w:sz w:val="28"/>
          <w:szCs w:val="28"/>
        </w:rPr>
        <w:t>五千元以下罚款</w:t>
      </w:r>
      <w:r>
        <w:rPr>
          <w:rFonts w:hint="eastAsia"/>
          <w:color w:val="auto"/>
          <w:sz w:val="28"/>
          <w:szCs w:val="28"/>
          <w:lang w:eastAsia="zh-CN"/>
        </w:rPr>
        <w:t>；</w:t>
      </w:r>
    </w:p>
    <w:p w14:paraId="565311C9">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r>
        <w:rPr>
          <w:rFonts w:hint="eastAsia"/>
          <w:color w:val="auto"/>
          <w:sz w:val="28"/>
          <w:szCs w:val="28"/>
          <w:lang w:val="en-US" w:eastAsia="zh-CN"/>
        </w:rPr>
        <w:t>，</w:t>
      </w:r>
      <w:r>
        <w:rPr>
          <w:rFonts w:hint="eastAsia"/>
          <w:color w:val="auto"/>
          <w:sz w:val="28"/>
          <w:szCs w:val="28"/>
        </w:rPr>
        <w:t>处五千元以上</w:t>
      </w:r>
      <w:r>
        <w:rPr>
          <w:rFonts w:hint="eastAsia"/>
          <w:color w:val="auto"/>
          <w:sz w:val="28"/>
          <w:szCs w:val="28"/>
          <w:lang w:eastAsia="zh-CN"/>
        </w:rPr>
        <w:t>九千五百元</w:t>
      </w:r>
      <w:r>
        <w:rPr>
          <w:rFonts w:hint="eastAsia"/>
          <w:color w:val="auto"/>
          <w:sz w:val="28"/>
          <w:szCs w:val="28"/>
        </w:rPr>
        <w:t>以下罚款</w:t>
      </w:r>
      <w:r>
        <w:rPr>
          <w:rFonts w:hint="eastAsia"/>
          <w:color w:val="auto"/>
          <w:sz w:val="28"/>
          <w:szCs w:val="28"/>
          <w:lang w:eastAsia="zh-CN"/>
        </w:rPr>
        <w:t>；</w:t>
      </w:r>
    </w:p>
    <w:p w14:paraId="3DC3DBE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符合下列情形之一的，从重行政处罚，处</w:t>
      </w:r>
      <w:r>
        <w:rPr>
          <w:rFonts w:hint="eastAsia"/>
          <w:strike w:val="0"/>
          <w:dstrike w:val="0"/>
          <w:color w:val="auto"/>
          <w:sz w:val="28"/>
          <w:szCs w:val="28"/>
          <w:lang w:eastAsia="zh-CN"/>
        </w:rPr>
        <w:t>一万八千五百元</w:t>
      </w:r>
      <w:r>
        <w:rPr>
          <w:rFonts w:hint="eastAsia"/>
          <w:strike w:val="0"/>
          <w:dstrike w:val="0"/>
          <w:color w:val="auto"/>
          <w:sz w:val="28"/>
          <w:szCs w:val="28"/>
          <w:lang w:val="en-US" w:eastAsia="zh-CN"/>
        </w:rPr>
        <w:t>以上</w:t>
      </w:r>
      <w:r>
        <w:rPr>
          <w:rFonts w:hint="eastAsia"/>
          <w:color w:val="auto"/>
          <w:sz w:val="28"/>
          <w:szCs w:val="28"/>
        </w:rPr>
        <w:t>二万元以下罚款：</w:t>
      </w:r>
    </w:p>
    <w:p w14:paraId="5CDDAF1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导致食品安全事故的；</w:t>
      </w:r>
    </w:p>
    <w:p w14:paraId="5F9A843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1724829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（四）</w:t>
      </w:r>
      <w:r>
        <w:rPr>
          <w:rFonts w:hint="eastAsia"/>
          <w:color w:val="auto"/>
          <w:sz w:val="28"/>
          <w:szCs w:val="28"/>
        </w:rPr>
        <w:t>不符合本条</w:t>
      </w:r>
      <w:r>
        <w:rPr>
          <w:rFonts w:hint="eastAsia"/>
          <w:color w:val="auto"/>
          <w:sz w:val="28"/>
          <w:szCs w:val="28"/>
          <w:lang w:eastAsia="zh-CN"/>
        </w:rPr>
        <w:t>（二）（三）</w:t>
      </w:r>
      <w:r>
        <w:rPr>
          <w:rFonts w:hint="eastAsia"/>
          <w:color w:val="auto"/>
          <w:sz w:val="28"/>
          <w:szCs w:val="28"/>
        </w:rPr>
        <w:t>规定情形的，一般行政处罚，处</w:t>
      </w:r>
      <w:r>
        <w:rPr>
          <w:rFonts w:hint="eastAsia"/>
          <w:strike w:val="0"/>
          <w:dstrike w:val="0"/>
          <w:color w:val="auto"/>
          <w:sz w:val="28"/>
          <w:szCs w:val="28"/>
          <w:lang w:eastAsia="zh-CN"/>
        </w:rPr>
        <w:t>九千五百元以上一万八千五百元以下</w:t>
      </w:r>
      <w:r>
        <w:rPr>
          <w:rFonts w:hint="eastAsia"/>
          <w:color w:val="auto"/>
          <w:sz w:val="28"/>
          <w:szCs w:val="28"/>
        </w:rPr>
        <w:t>罚款。</w:t>
      </w:r>
    </w:p>
    <w:p w14:paraId="100CCCC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225</w:t>
      </w:r>
      <w:r>
        <w:rPr>
          <w:rFonts w:hint="eastAsia"/>
          <w:color w:val="auto"/>
          <w:sz w:val="28"/>
          <w:szCs w:val="28"/>
        </w:rPr>
        <w:t>】第四十</w:t>
      </w:r>
      <w:r>
        <w:rPr>
          <w:rFonts w:hint="eastAsia"/>
          <w:color w:val="auto"/>
          <w:sz w:val="28"/>
          <w:szCs w:val="28"/>
          <w:lang w:eastAsia="zh-CN"/>
        </w:rPr>
        <w:t>六</w:t>
      </w:r>
      <w:r>
        <w:rPr>
          <w:rFonts w:hint="eastAsia"/>
          <w:color w:val="auto"/>
          <w:sz w:val="28"/>
          <w:szCs w:val="28"/>
        </w:rPr>
        <w:t>条第四款“处五千元以上五万元以下罚款”裁量基准的规定。</w:t>
      </w:r>
    </w:p>
    <w:p w14:paraId="76CB00EA">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r>
        <w:rPr>
          <w:rFonts w:hint="eastAsia"/>
          <w:color w:val="auto"/>
          <w:sz w:val="28"/>
          <w:szCs w:val="28"/>
          <w:lang w:eastAsia="zh-CN"/>
        </w:rPr>
        <w:t>，</w:t>
      </w:r>
      <w:r>
        <w:rPr>
          <w:rFonts w:hint="eastAsia"/>
          <w:color w:val="auto"/>
          <w:sz w:val="28"/>
          <w:szCs w:val="28"/>
        </w:rPr>
        <w:t>处五千元以上</w:t>
      </w:r>
      <w:r>
        <w:rPr>
          <w:rFonts w:hint="eastAsia"/>
          <w:strike w:val="0"/>
          <w:dstrike w:val="0"/>
          <w:color w:val="auto"/>
          <w:sz w:val="28"/>
          <w:szCs w:val="28"/>
          <w:lang w:eastAsia="zh-CN"/>
        </w:rPr>
        <w:t>一万八千五百元</w:t>
      </w:r>
      <w:r>
        <w:rPr>
          <w:rFonts w:hint="eastAsia"/>
          <w:color w:val="auto"/>
          <w:sz w:val="28"/>
          <w:szCs w:val="28"/>
        </w:rPr>
        <w:t>以下罚款</w:t>
      </w:r>
      <w:r>
        <w:rPr>
          <w:rFonts w:hint="eastAsia"/>
          <w:color w:val="auto"/>
          <w:sz w:val="28"/>
          <w:szCs w:val="28"/>
          <w:lang w:eastAsia="zh-CN"/>
        </w:rPr>
        <w:t>；</w:t>
      </w:r>
    </w:p>
    <w:p w14:paraId="3100DF6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strike w:val="0"/>
          <w:dstrike w:val="0"/>
          <w:color w:val="auto"/>
          <w:sz w:val="28"/>
          <w:szCs w:val="28"/>
          <w:lang w:eastAsia="zh-CN"/>
        </w:rPr>
        <w:t>三万六千五百元</w:t>
      </w:r>
      <w:r>
        <w:rPr>
          <w:rFonts w:hint="eastAsia"/>
          <w:color w:val="auto"/>
          <w:sz w:val="28"/>
          <w:szCs w:val="28"/>
        </w:rPr>
        <w:t>以上五万元以下罚款：</w:t>
      </w:r>
    </w:p>
    <w:p w14:paraId="5A862AE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导致食品安全事故的；</w:t>
      </w:r>
    </w:p>
    <w:p w14:paraId="5A56421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687FC2D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strike w:val="0"/>
          <w:dstrike w:val="0"/>
          <w:color w:val="auto"/>
          <w:sz w:val="28"/>
          <w:szCs w:val="28"/>
          <w:lang w:eastAsia="zh-CN"/>
        </w:rPr>
        <w:t>一万八千五百元以上三万六千五百元</w:t>
      </w:r>
      <w:r>
        <w:rPr>
          <w:rFonts w:hint="eastAsia"/>
          <w:color w:val="auto"/>
          <w:sz w:val="28"/>
          <w:szCs w:val="28"/>
        </w:rPr>
        <w:t>以下罚款。</w:t>
      </w:r>
    </w:p>
    <w:p w14:paraId="2CDF655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226</w:t>
      </w:r>
      <w:r>
        <w:rPr>
          <w:rFonts w:hint="eastAsia"/>
          <w:color w:val="auto"/>
          <w:sz w:val="28"/>
          <w:szCs w:val="28"/>
        </w:rPr>
        <w:t>】</w:t>
      </w:r>
      <w:r>
        <w:rPr>
          <w:rFonts w:hint="eastAsia"/>
          <w:color w:val="auto"/>
          <w:sz w:val="28"/>
          <w:szCs w:val="28"/>
          <w:lang w:val="en-US" w:eastAsia="zh-CN"/>
        </w:rPr>
        <w:t xml:space="preserve"> </w:t>
      </w:r>
      <w:r>
        <w:rPr>
          <w:rFonts w:hint="eastAsia"/>
          <w:color w:val="auto"/>
          <w:sz w:val="28"/>
          <w:szCs w:val="28"/>
        </w:rPr>
        <w:t>第四十</w:t>
      </w:r>
      <w:r>
        <w:rPr>
          <w:rFonts w:hint="eastAsia"/>
          <w:color w:val="auto"/>
          <w:sz w:val="28"/>
          <w:szCs w:val="28"/>
          <w:lang w:eastAsia="zh-CN"/>
        </w:rPr>
        <w:t>七</w:t>
      </w:r>
      <w:r>
        <w:rPr>
          <w:rFonts w:hint="eastAsia"/>
          <w:color w:val="auto"/>
          <w:sz w:val="28"/>
          <w:szCs w:val="28"/>
        </w:rPr>
        <w:t>条第一款“处五千元以上五万元以下罚款”裁量基准的规定。</w:t>
      </w:r>
    </w:p>
    <w:p w14:paraId="36426A6D">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r>
        <w:rPr>
          <w:rFonts w:hint="eastAsia"/>
          <w:color w:val="auto"/>
          <w:sz w:val="28"/>
          <w:szCs w:val="28"/>
          <w:lang w:eastAsia="zh-CN"/>
        </w:rPr>
        <w:t>，</w:t>
      </w:r>
      <w:r>
        <w:rPr>
          <w:rFonts w:hint="eastAsia"/>
          <w:color w:val="auto"/>
          <w:sz w:val="28"/>
          <w:szCs w:val="28"/>
        </w:rPr>
        <w:t>处五千元以上</w:t>
      </w:r>
      <w:r>
        <w:rPr>
          <w:rFonts w:hint="eastAsia"/>
          <w:strike w:val="0"/>
          <w:dstrike w:val="0"/>
          <w:color w:val="auto"/>
          <w:sz w:val="28"/>
          <w:szCs w:val="28"/>
          <w:lang w:eastAsia="zh-CN"/>
        </w:rPr>
        <w:t>一万八千五百元</w:t>
      </w:r>
      <w:r>
        <w:rPr>
          <w:rFonts w:hint="eastAsia"/>
          <w:color w:val="auto"/>
          <w:sz w:val="28"/>
          <w:szCs w:val="28"/>
        </w:rPr>
        <w:t>以下罚款</w:t>
      </w:r>
      <w:r>
        <w:rPr>
          <w:rFonts w:hint="eastAsia"/>
          <w:color w:val="auto"/>
          <w:sz w:val="28"/>
          <w:szCs w:val="28"/>
          <w:lang w:eastAsia="zh-CN"/>
        </w:rPr>
        <w:t>；</w:t>
      </w:r>
    </w:p>
    <w:p w14:paraId="17FAFCA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符合下列情形之一的，从重行政处罚，处</w:t>
      </w:r>
      <w:r>
        <w:rPr>
          <w:rFonts w:hint="eastAsia"/>
          <w:strike w:val="0"/>
          <w:dstrike w:val="0"/>
          <w:color w:val="auto"/>
          <w:sz w:val="28"/>
          <w:szCs w:val="28"/>
          <w:lang w:eastAsia="zh-CN"/>
        </w:rPr>
        <w:t>三万六千五百元</w:t>
      </w:r>
      <w:r>
        <w:rPr>
          <w:rFonts w:hint="eastAsia"/>
          <w:color w:val="auto"/>
          <w:sz w:val="28"/>
          <w:szCs w:val="28"/>
        </w:rPr>
        <w:t>以上五万元以下罚款：</w:t>
      </w:r>
    </w:p>
    <w:p w14:paraId="4154D08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导致食品安全事故的；</w:t>
      </w:r>
    </w:p>
    <w:p w14:paraId="0BD168C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120</w:t>
      </w:r>
      <w:r>
        <w:rPr>
          <w:rFonts w:hint="eastAsia"/>
          <w:color w:val="auto"/>
          <w:sz w:val="28"/>
          <w:szCs w:val="28"/>
        </w:rPr>
        <w:t>】条从重处罚情形之一的。</w:t>
      </w:r>
    </w:p>
    <w:p w14:paraId="65EA5F3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不符合本条</w:t>
      </w:r>
      <w:r>
        <w:rPr>
          <w:rFonts w:hint="eastAsia"/>
          <w:color w:val="auto"/>
          <w:sz w:val="28"/>
          <w:szCs w:val="28"/>
          <w:lang w:eastAsia="zh-CN"/>
        </w:rPr>
        <w:t>（一）（二）</w:t>
      </w:r>
      <w:r>
        <w:rPr>
          <w:rFonts w:hint="eastAsia"/>
          <w:color w:val="auto"/>
          <w:sz w:val="28"/>
          <w:szCs w:val="28"/>
        </w:rPr>
        <w:t>规定情形的，一般行政处罚，处</w:t>
      </w:r>
      <w:r>
        <w:rPr>
          <w:rFonts w:hint="eastAsia"/>
          <w:strike w:val="0"/>
          <w:dstrike w:val="0"/>
          <w:color w:val="auto"/>
          <w:sz w:val="28"/>
          <w:szCs w:val="28"/>
          <w:lang w:val="en-US" w:eastAsia="zh-CN"/>
        </w:rPr>
        <w:t>一</w:t>
      </w:r>
      <w:r>
        <w:rPr>
          <w:rFonts w:hint="eastAsia"/>
          <w:strike w:val="0"/>
          <w:dstrike w:val="0"/>
          <w:color w:val="auto"/>
          <w:sz w:val="28"/>
          <w:szCs w:val="28"/>
          <w:lang w:eastAsia="zh-CN"/>
        </w:rPr>
        <w:t>万八千五百元以上三万六千五百元</w:t>
      </w:r>
      <w:r>
        <w:rPr>
          <w:rFonts w:hint="eastAsia"/>
          <w:color w:val="auto"/>
          <w:sz w:val="28"/>
          <w:szCs w:val="28"/>
        </w:rPr>
        <w:t>以下罚款。</w:t>
      </w:r>
    </w:p>
    <w:p w14:paraId="587D72B4">
      <w:pPr>
        <w:pStyle w:val="14"/>
        <w:pageBreakBefore w:val="0"/>
        <w:kinsoku/>
        <w:wordWrap/>
        <w:overflowPunct/>
        <w:topLinePunct w:val="0"/>
        <w:bidi w:val="0"/>
        <w:spacing w:beforeLines="0" w:afterLines="0" w:line="520" w:lineRule="exact"/>
        <w:ind w:left="0" w:leftChars="0" w:right="0" w:rightChars="0" w:firstLine="560" w:firstLineChars="200"/>
        <w:rPr>
          <w:color w:val="auto"/>
        </w:rPr>
      </w:pPr>
    </w:p>
    <w:p w14:paraId="3A2BD8F3">
      <w:pPr>
        <w:pStyle w:val="14"/>
        <w:pageBreakBefore w:val="0"/>
        <w:kinsoku/>
        <w:wordWrap/>
        <w:overflowPunct/>
        <w:topLinePunct w:val="0"/>
        <w:bidi w:val="0"/>
        <w:spacing w:beforeLines="0" w:afterLines="0" w:line="520" w:lineRule="exact"/>
        <w:ind w:left="0" w:leftChars="0" w:right="0" w:rightChars="0" w:firstLine="562" w:firstLineChars="200"/>
        <w:jc w:val="center"/>
        <w:rPr>
          <w:color w:val="auto"/>
          <w:sz w:val="28"/>
          <w:szCs w:val="28"/>
        </w:rPr>
      </w:pPr>
      <w:r>
        <w:rPr>
          <w:rFonts w:hint="eastAsia"/>
          <w:b/>
          <w:bCs/>
          <w:color w:val="auto"/>
        </w:rPr>
        <w:t>《安徽省畜产品质量安全管理条例》</w:t>
      </w:r>
    </w:p>
    <w:p w14:paraId="4F00FB3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227</w:t>
      </w:r>
      <w:r>
        <w:rPr>
          <w:rFonts w:hint="eastAsia"/>
          <w:color w:val="auto"/>
          <w:sz w:val="28"/>
          <w:szCs w:val="28"/>
        </w:rPr>
        <w:t>】第三十三条第四项“处三千元以上五千元以下的罚款”裁量基准的规定。</w:t>
      </w:r>
    </w:p>
    <w:p w14:paraId="4EB732B2">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】条情形之一的</w:t>
      </w:r>
      <w:r>
        <w:rPr>
          <w:rFonts w:hint="eastAsia"/>
          <w:color w:val="auto"/>
          <w:sz w:val="28"/>
          <w:szCs w:val="28"/>
          <w:lang w:eastAsia="zh-CN"/>
        </w:rPr>
        <w:t>，可以</w:t>
      </w:r>
      <w:r>
        <w:rPr>
          <w:rFonts w:hint="eastAsia"/>
          <w:color w:val="auto"/>
          <w:sz w:val="28"/>
          <w:szCs w:val="28"/>
        </w:rPr>
        <w:t>减轻</w:t>
      </w:r>
      <w:r>
        <w:rPr>
          <w:rFonts w:hint="eastAsia"/>
          <w:color w:val="auto"/>
          <w:sz w:val="28"/>
          <w:szCs w:val="28"/>
          <w:lang w:eastAsia="zh-CN"/>
        </w:rPr>
        <w:t>行政</w:t>
      </w:r>
      <w:r>
        <w:rPr>
          <w:rFonts w:hint="eastAsia"/>
          <w:color w:val="auto"/>
          <w:sz w:val="28"/>
          <w:szCs w:val="28"/>
        </w:rPr>
        <w:t>处罚</w:t>
      </w:r>
      <w:r>
        <w:rPr>
          <w:rFonts w:hint="eastAsia"/>
          <w:color w:val="auto"/>
          <w:sz w:val="28"/>
          <w:szCs w:val="28"/>
          <w:lang w:eastAsia="zh-CN"/>
        </w:rPr>
        <w:t>，</w:t>
      </w:r>
      <w:r>
        <w:rPr>
          <w:rFonts w:hint="eastAsia"/>
          <w:color w:val="auto"/>
          <w:sz w:val="28"/>
          <w:szCs w:val="28"/>
        </w:rPr>
        <w:t>处三千元以下罚款</w:t>
      </w:r>
      <w:r>
        <w:rPr>
          <w:rFonts w:hint="eastAsia"/>
          <w:color w:val="auto"/>
          <w:sz w:val="28"/>
          <w:szCs w:val="28"/>
          <w:lang w:eastAsia="zh-CN"/>
        </w:rPr>
        <w:t>；</w:t>
      </w:r>
    </w:p>
    <w:p w14:paraId="1732834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】条从轻处罚情形之一的</w:t>
      </w:r>
      <w:r>
        <w:rPr>
          <w:rFonts w:hint="eastAsia"/>
          <w:color w:val="auto"/>
          <w:sz w:val="28"/>
          <w:szCs w:val="28"/>
          <w:lang w:eastAsia="zh-CN"/>
        </w:rPr>
        <w:t>，</w:t>
      </w:r>
      <w:r>
        <w:rPr>
          <w:rFonts w:hint="eastAsia"/>
          <w:color w:val="auto"/>
          <w:sz w:val="28"/>
          <w:szCs w:val="28"/>
        </w:rPr>
        <w:t>处三千元以上</w:t>
      </w:r>
      <w:r>
        <w:rPr>
          <w:rFonts w:hint="eastAsia"/>
          <w:strike w:val="0"/>
          <w:dstrike w:val="0"/>
          <w:color w:val="auto"/>
          <w:sz w:val="28"/>
          <w:szCs w:val="28"/>
          <w:lang w:eastAsia="zh-CN"/>
        </w:rPr>
        <w:t>三千六百元</w:t>
      </w:r>
      <w:r>
        <w:rPr>
          <w:rFonts w:hint="eastAsia"/>
          <w:strike w:val="0"/>
          <w:color w:val="auto"/>
          <w:sz w:val="28"/>
          <w:szCs w:val="28"/>
        </w:rPr>
        <w:t>以</w:t>
      </w:r>
      <w:r>
        <w:rPr>
          <w:rFonts w:hint="eastAsia"/>
          <w:color w:val="auto"/>
          <w:sz w:val="28"/>
          <w:szCs w:val="28"/>
        </w:rPr>
        <w:t>下罚款：</w:t>
      </w:r>
    </w:p>
    <w:p w14:paraId="1835FC7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符合下列情形之一的，从重行政处罚，处</w:t>
      </w:r>
      <w:r>
        <w:rPr>
          <w:rFonts w:hint="eastAsia"/>
          <w:strike w:val="0"/>
          <w:dstrike w:val="0"/>
          <w:color w:val="auto"/>
          <w:sz w:val="28"/>
          <w:szCs w:val="28"/>
          <w:lang w:eastAsia="zh-CN"/>
        </w:rPr>
        <w:t>四千四百元</w:t>
      </w:r>
      <w:r>
        <w:rPr>
          <w:rFonts w:hint="eastAsia"/>
          <w:color w:val="auto"/>
          <w:sz w:val="28"/>
          <w:szCs w:val="28"/>
        </w:rPr>
        <w:t>以上五千元以下罚款：</w:t>
      </w:r>
    </w:p>
    <w:p w14:paraId="66892F3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导致食品安全事故的；</w:t>
      </w:r>
    </w:p>
    <w:p w14:paraId="13D7540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符合裁量基准第【</w:t>
      </w:r>
      <w:r>
        <w:rPr>
          <w:rFonts w:hint="eastAsia"/>
          <w:color w:val="auto"/>
          <w:sz w:val="28"/>
          <w:szCs w:val="28"/>
          <w:lang w:eastAsia="zh-CN"/>
        </w:rPr>
        <w:t>1</w:t>
      </w:r>
      <w:r>
        <w:rPr>
          <w:rFonts w:hint="eastAsia"/>
          <w:color w:val="auto"/>
          <w:sz w:val="28"/>
          <w:szCs w:val="28"/>
          <w:lang w:val="en-US" w:eastAsia="zh-CN"/>
        </w:rPr>
        <w:t>17</w:t>
      </w:r>
      <w:r>
        <w:rPr>
          <w:rFonts w:hint="eastAsia"/>
          <w:color w:val="auto"/>
          <w:sz w:val="28"/>
          <w:szCs w:val="28"/>
        </w:rPr>
        <w:t>】条从重处罚情形之一的。</w:t>
      </w:r>
    </w:p>
    <w:p w14:paraId="2B0344A2">
      <w:pPr>
        <w:pStyle w:val="12"/>
        <w:pageBreakBefore w:val="0"/>
        <w:kinsoku/>
        <w:wordWrap/>
        <w:overflowPunct/>
        <w:topLinePunct w:val="0"/>
        <w:bidi w:val="0"/>
        <w:spacing w:beforeLines="0" w:afterLines="0" w:line="520" w:lineRule="exact"/>
        <w:ind w:left="0" w:leftChars="0" w:right="0" w:rightChars="0" w:firstLine="560" w:firstLineChars="200"/>
        <w:rPr>
          <w:color w:val="auto"/>
        </w:rPr>
      </w:pPr>
      <w:r>
        <w:rPr>
          <w:rFonts w:hint="eastAsia"/>
          <w:color w:val="auto"/>
          <w:sz w:val="28"/>
          <w:szCs w:val="28"/>
          <w:lang w:eastAsia="zh-CN"/>
        </w:rPr>
        <w:t>（四）</w:t>
      </w:r>
      <w:r>
        <w:rPr>
          <w:rFonts w:hint="eastAsia"/>
          <w:color w:val="auto"/>
          <w:sz w:val="28"/>
          <w:szCs w:val="28"/>
        </w:rPr>
        <w:t>不符合本条</w:t>
      </w:r>
      <w:r>
        <w:rPr>
          <w:rFonts w:hint="eastAsia"/>
          <w:color w:val="auto"/>
          <w:sz w:val="28"/>
          <w:szCs w:val="28"/>
          <w:lang w:eastAsia="zh-CN"/>
        </w:rPr>
        <w:t>（二）（三）</w:t>
      </w:r>
      <w:r>
        <w:rPr>
          <w:rFonts w:hint="eastAsia"/>
          <w:color w:val="auto"/>
          <w:sz w:val="28"/>
          <w:szCs w:val="28"/>
        </w:rPr>
        <w:t>规定情形的，一般行政处罚，处</w:t>
      </w:r>
      <w:r>
        <w:rPr>
          <w:rFonts w:hint="eastAsia"/>
          <w:color w:val="auto"/>
          <w:sz w:val="28"/>
          <w:szCs w:val="28"/>
          <w:lang w:eastAsia="zh-CN"/>
        </w:rPr>
        <w:t>三</w:t>
      </w:r>
      <w:r>
        <w:rPr>
          <w:rFonts w:hint="eastAsia"/>
          <w:strike w:val="0"/>
          <w:dstrike w:val="0"/>
          <w:color w:val="auto"/>
          <w:sz w:val="28"/>
          <w:szCs w:val="28"/>
          <w:lang w:eastAsia="zh-CN"/>
        </w:rPr>
        <w:t>千六百元以上四千四百元</w:t>
      </w:r>
      <w:r>
        <w:rPr>
          <w:rFonts w:hint="eastAsia"/>
          <w:strike w:val="0"/>
          <w:color w:val="auto"/>
          <w:sz w:val="28"/>
          <w:szCs w:val="28"/>
        </w:rPr>
        <w:t>以</w:t>
      </w:r>
      <w:r>
        <w:rPr>
          <w:rFonts w:hint="eastAsia"/>
          <w:color w:val="auto"/>
          <w:sz w:val="28"/>
          <w:szCs w:val="28"/>
        </w:rPr>
        <w:t>下罚款。</w:t>
      </w:r>
    </w:p>
    <w:p w14:paraId="59473DBB">
      <w:pPr>
        <w:adjustRightInd w:val="0"/>
        <w:spacing w:beforeLines="0" w:afterLines="0" w:line="520" w:lineRule="exact"/>
        <w:ind w:firstLine="420" w:firstLineChars="200"/>
        <w:rPr>
          <w:color w:val="auto"/>
        </w:rPr>
      </w:pPr>
    </w:p>
    <w:p w14:paraId="7CAEBD71">
      <w:pPr>
        <w:pStyle w:val="14"/>
        <w:pageBreakBefore w:val="0"/>
        <w:kinsoku/>
        <w:wordWrap/>
        <w:overflowPunct/>
        <w:topLinePunct w:val="0"/>
        <w:bidi w:val="0"/>
        <w:spacing w:beforeLines="0" w:afterLines="0" w:line="520" w:lineRule="exact"/>
        <w:ind w:right="0" w:rightChars="0"/>
        <w:jc w:val="center"/>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rPr>
        <w:t>第五章 特种设备</w:t>
      </w:r>
      <w:r>
        <w:rPr>
          <w:rFonts w:hint="eastAsia" w:ascii="方正黑体_GBK" w:hAnsi="方正黑体_GBK" w:eastAsia="方正黑体_GBK" w:cs="方正黑体_GBK"/>
          <w:b w:val="0"/>
          <w:bCs w:val="0"/>
          <w:color w:val="auto"/>
          <w:sz w:val="30"/>
          <w:szCs w:val="30"/>
          <w:lang w:eastAsia="zh-CN"/>
        </w:rPr>
        <w:t>类</w:t>
      </w:r>
    </w:p>
    <w:p w14:paraId="217E3437">
      <w:pPr>
        <w:pStyle w:val="14"/>
        <w:pageBreakBefore w:val="0"/>
        <w:kinsoku/>
        <w:wordWrap/>
        <w:overflowPunct/>
        <w:topLinePunct w:val="0"/>
        <w:bidi w:val="0"/>
        <w:spacing w:beforeLines="0" w:afterLines="0" w:line="520" w:lineRule="exact"/>
        <w:ind w:right="0" w:rightChars="0"/>
        <w:jc w:val="center"/>
        <w:rPr>
          <w:rFonts w:hint="eastAsia" w:ascii="宋体" w:eastAsia="宋体" w:cs="宋体"/>
          <w:b/>
          <w:bCs/>
          <w:color w:val="auto"/>
          <w:sz w:val="28"/>
          <w:szCs w:val="28"/>
        </w:rPr>
      </w:pPr>
    </w:p>
    <w:p w14:paraId="0D63FD63">
      <w:pPr>
        <w:pStyle w:val="14"/>
        <w:pageBreakBefore w:val="0"/>
        <w:kinsoku/>
        <w:wordWrap/>
        <w:overflowPunct/>
        <w:topLinePunct w:val="0"/>
        <w:bidi w:val="0"/>
        <w:spacing w:beforeLines="0" w:afterLines="0" w:line="520" w:lineRule="exact"/>
        <w:ind w:right="0" w:rightChars="0"/>
        <w:jc w:val="center"/>
        <w:rPr>
          <w:rFonts w:hint="eastAsia" w:ascii="宋体" w:eastAsia="宋体" w:cs="宋体"/>
          <w:b/>
          <w:bCs/>
          <w:color w:val="auto"/>
          <w:sz w:val="28"/>
          <w:szCs w:val="28"/>
        </w:rPr>
      </w:pPr>
      <w:r>
        <w:rPr>
          <w:rFonts w:hint="eastAsia" w:ascii="宋体" w:eastAsia="宋体" w:cs="宋体"/>
          <w:b/>
          <w:bCs/>
          <w:color w:val="auto"/>
          <w:sz w:val="28"/>
          <w:szCs w:val="28"/>
        </w:rPr>
        <w:t>《中华人民共和国特种设备安全法》</w:t>
      </w:r>
    </w:p>
    <w:p w14:paraId="291B697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w:t>
      </w:r>
      <w:r>
        <w:rPr>
          <w:rFonts w:hint="eastAsia" w:ascii="宋体" w:eastAsia="宋体" w:cs="宋体"/>
          <w:color w:val="auto"/>
          <w:sz w:val="28"/>
          <w:szCs w:val="28"/>
          <w:lang w:val="en-US" w:eastAsia="zh-CN"/>
        </w:rPr>
        <w:t>2</w:t>
      </w:r>
      <w:r>
        <w:rPr>
          <w:rFonts w:hint="eastAsia" w:cs="宋体"/>
          <w:color w:val="auto"/>
          <w:sz w:val="28"/>
          <w:szCs w:val="28"/>
          <w:lang w:val="en-US" w:eastAsia="zh-CN"/>
        </w:rPr>
        <w:t>8</w:t>
      </w:r>
      <w:r>
        <w:rPr>
          <w:rFonts w:hint="eastAsia" w:ascii="宋体" w:eastAsia="宋体" w:cs="宋体"/>
          <w:color w:val="auto"/>
          <w:sz w:val="28"/>
          <w:szCs w:val="28"/>
        </w:rPr>
        <w:t>】《中华人民共和国特种设备安全法》第七十四条：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p w14:paraId="7229FAC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eastAsia="zh-CN"/>
        </w:rPr>
        <w:t>（一）</w:t>
      </w:r>
      <w:r>
        <w:rPr>
          <w:rFonts w:hint="eastAsia" w:ascii="宋体" w:eastAsia="宋体" w:cs="宋体"/>
          <w:color w:val="auto"/>
          <w:sz w:val="28"/>
          <w:szCs w:val="28"/>
        </w:rPr>
        <w:t>有下列情形之一的，处</w:t>
      </w:r>
      <w:r>
        <w:rPr>
          <w:rFonts w:hint="eastAsia" w:ascii="宋体" w:eastAsia="宋体" w:cs="宋体"/>
          <w:color w:val="auto"/>
          <w:sz w:val="28"/>
          <w:szCs w:val="28"/>
          <w:lang w:eastAsia="zh-CN"/>
        </w:rPr>
        <w:t>十</w:t>
      </w:r>
      <w:r>
        <w:rPr>
          <w:rFonts w:hint="eastAsia" w:ascii="宋体" w:eastAsia="宋体" w:cs="宋体"/>
          <w:color w:val="auto"/>
          <w:sz w:val="28"/>
          <w:szCs w:val="28"/>
        </w:rPr>
        <w:t>万元以上</w:t>
      </w:r>
      <w:r>
        <w:rPr>
          <w:rFonts w:hint="eastAsia" w:ascii="宋体" w:eastAsia="宋体" w:cs="宋体"/>
          <w:color w:val="auto"/>
          <w:sz w:val="28"/>
          <w:szCs w:val="28"/>
          <w:lang w:eastAsia="zh-CN"/>
        </w:rPr>
        <w:t>二十二</w:t>
      </w:r>
      <w:r>
        <w:rPr>
          <w:rFonts w:hint="eastAsia" w:ascii="宋体" w:eastAsia="宋体" w:cs="宋体"/>
          <w:color w:val="auto"/>
          <w:sz w:val="28"/>
          <w:szCs w:val="28"/>
        </w:rPr>
        <w:t>万元以下罚款：</w:t>
      </w:r>
    </w:p>
    <w:p w14:paraId="3ABB25B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1.</w:t>
      </w:r>
      <w:r>
        <w:rPr>
          <w:rFonts w:hint="eastAsia" w:ascii="宋体" w:eastAsia="宋体" w:cs="宋体"/>
          <w:color w:val="auto"/>
          <w:sz w:val="28"/>
          <w:szCs w:val="28"/>
        </w:rPr>
        <w:t>尚未制造出成品的；</w:t>
      </w:r>
    </w:p>
    <w:p w14:paraId="0220D9A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2.</w:t>
      </w:r>
      <w:r>
        <w:rPr>
          <w:rFonts w:hint="eastAsia" w:ascii="宋体" w:eastAsia="宋体" w:cs="宋体"/>
          <w:color w:val="auto"/>
          <w:sz w:val="28"/>
          <w:szCs w:val="28"/>
        </w:rPr>
        <w:t>非法制造的产品未售出的；</w:t>
      </w:r>
    </w:p>
    <w:p w14:paraId="235C0F3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3.</w:t>
      </w:r>
      <w:r>
        <w:rPr>
          <w:rFonts w:hint="eastAsia" w:ascii="宋体" w:eastAsia="宋体" w:cs="宋体"/>
          <w:color w:val="auto"/>
          <w:sz w:val="28"/>
          <w:szCs w:val="28"/>
        </w:rPr>
        <w:t>非法安装、改造的产品尚未交付使用的。</w:t>
      </w:r>
    </w:p>
    <w:p w14:paraId="3BD5027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eastAsia="zh-CN"/>
        </w:rPr>
        <w:t>（二）</w:t>
      </w:r>
      <w:r>
        <w:rPr>
          <w:rFonts w:hint="eastAsia" w:ascii="宋体" w:eastAsia="宋体" w:cs="宋体"/>
          <w:color w:val="auto"/>
          <w:sz w:val="28"/>
          <w:szCs w:val="28"/>
        </w:rPr>
        <w:t>有下列情形之一的，处</w:t>
      </w:r>
      <w:r>
        <w:rPr>
          <w:rFonts w:hint="eastAsia" w:ascii="宋体" w:eastAsia="宋体" w:cs="宋体"/>
          <w:color w:val="auto"/>
          <w:sz w:val="28"/>
          <w:szCs w:val="28"/>
          <w:lang w:eastAsia="zh-CN"/>
        </w:rPr>
        <w:t>二十二</w:t>
      </w:r>
      <w:r>
        <w:rPr>
          <w:rFonts w:hint="eastAsia" w:ascii="宋体" w:eastAsia="宋体" w:cs="宋体"/>
          <w:color w:val="auto"/>
          <w:sz w:val="28"/>
          <w:szCs w:val="28"/>
        </w:rPr>
        <w:t>万元以上</w:t>
      </w:r>
      <w:r>
        <w:rPr>
          <w:rFonts w:hint="eastAsia" w:ascii="宋体" w:eastAsia="宋体" w:cs="宋体"/>
          <w:color w:val="auto"/>
          <w:sz w:val="28"/>
          <w:szCs w:val="28"/>
          <w:lang w:eastAsia="zh-CN"/>
        </w:rPr>
        <w:t>三十八</w:t>
      </w:r>
      <w:r>
        <w:rPr>
          <w:rFonts w:hint="eastAsia" w:ascii="宋体" w:eastAsia="宋体" w:cs="宋体"/>
          <w:color w:val="auto"/>
          <w:sz w:val="28"/>
          <w:szCs w:val="28"/>
        </w:rPr>
        <w:t>万元以下罚款：</w:t>
      </w:r>
    </w:p>
    <w:p w14:paraId="386CEE0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1.</w:t>
      </w:r>
      <w:r>
        <w:rPr>
          <w:rFonts w:hint="eastAsia" w:ascii="宋体" w:eastAsia="宋体" w:cs="宋体"/>
          <w:color w:val="auto"/>
          <w:sz w:val="28"/>
          <w:szCs w:val="28"/>
        </w:rPr>
        <w:t>非法制造的产品已经销售的；</w:t>
      </w:r>
    </w:p>
    <w:p w14:paraId="6627104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2.</w:t>
      </w:r>
      <w:r>
        <w:rPr>
          <w:rFonts w:hint="eastAsia" w:ascii="宋体" w:eastAsia="宋体" w:cs="宋体"/>
          <w:color w:val="auto"/>
          <w:sz w:val="28"/>
          <w:szCs w:val="28"/>
        </w:rPr>
        <w:t>非法安装、改造的产品已经交付使用的。</w:t>
      </w:r>
    </w:p>
    <w:p w14:paraId="0B4E1570">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rFonts w:hint="eastAsia"/>
          <w:color w:val="auto"/>
          <w:sz w:val="28"/>
          <w:szCs w:val="28"/>
          <w:lang w:eastAsia="zh-CN"/>
        </w:rPr>
        <w:t>（三）</w:t>
      </w:r>
      <w:r>
        <w:rPr>
          <w:rFonts w:hint="eastAsia"/>
          <w:color w:val="auto"/>
          <w:sz w:val="28"/>
          <w:szCs w:val="28"/>
          <w:shd w:val="clear" w:color="auto" w:fill="auto"/>
        </w:rPr>
        <w:t>非法制造、安装、改造的产品数量较大的</w:t>
      </w:r>
      <w:r>
        <w:rPr>
          <w:rFonts w:hint="eastAsia"/>
          <w:color w:val="auto"/>
          <w:sz w:val="28"/>
          <w:szCs w:val="28"/>
        </w:rPr>
        <w:t>，处</w:t>
      </w:r>
      <w:r>
        <w:rPr>
          <w:rFonts w:hint="eastAsia"/>
          <w:b w:val="0"/>
          <w:bCs w:val="0"/>
          <w:strike w:val="0"/>
          <w:dstrike w:val="0"/>
          <w:color w:val="auto"/>
          <w:sz w:val="28"/>
          <w:szCs w:val="28"/>
          <w:shd w:val="clear" w:color="auto" w:fill="auto"/>
          <w:lang w:eastAsia="zh-CN"/>
        </w:rPr>
        <w:t>三十八</w:t>
      </w:r>
      <w:r>
        <w:rPr>
          <w:rFonts w:hint="eastAsia"/>
          <w:color w:val="auto"/>
          <w:sz w:val="28"/>
          <w:szCs w:val="28"/>
        </w:rPr>
        <w:t>万元以上</w:t>
      </w:r>
      <w:r>
        <w:rPr>
          <w:rFonts w:hint="eastAsia"/>
          <w:color w:val="auto"/>
          <w:sz w:val="28"/>
          <w:szCs w:val="28"/>
          <w:lang w:eastAsia="zh-CN"/>
        </w:rPr>
        <w:t>五十</w:t>
      </w:r>
      <w:r>
        <w:rPr>
          <w:rFonts w:hint="eastAsia"/>
          <w:color w:val="auto"/>
          <w:sz w:val="28"/>
          <w:szCs w:val="28"/>
        </w:rPr>
        <w:t>万元以下罚款</w:t>
      </w:r>
      <w:r>
        <w:rPr>
          <w:rFonts w:hint="eastAsia"/>
          <w:color w:val="auto"/>
          <w:sz w:val="28"/>
          <w:szCs w:val="28"/>
          <w:lang w:eastAsia="zh-CN"/>
        </w:rPr>
        <w:t>。</w:t>
      </w:r>
    </w:p>
    <w:p w14:paraId="7980B3A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w:t>
      </w:r>
      <w:r>
        <w:rPr>
          <w:rFonts w:hint="eastAsia" w:ascii="宋体" w:eastAsia="宋体" w:cs="宋体"/>
          <w:color w:val="auto"/>
          <w:sz w:val="28"/>
          <w:szCs w:val="28"/>
          <w:lang w:val="en-US" w:eastAsia="zh-CN"/>
        </w:rPr>
        <w:t>2</w:t>
      </w:r>
      <w:r>
        <w:rPr>
          <w:rFonts w:hint="eastAsia" w:cs="宋体"/>
          <w:color w:val="auto"/>
          <w:sz w:val="28"/>
          <w:szCs w:val="28"/>
          <w:lang w:val="en-US" w:eastAsia="zh-CN"/>
        </w:rPr>
        <w:t>9</w:t>
      </w:r>
      <w:r>
        <w:rPr>
          <w:rFonts w:hint="eastAsia" w:ascii="宋体" w:eastAsia="宋体" w:cs="宋体"/>
          <w:color w:val="auto"/>
          <w:sz w:val="28"/>
          <w:szCs w:val="28"/>
        </w:rPr>
        <w:t>】《中华人民共和国特种设备安全法》第七十五条：违反本法规定，特种设备的设计文件未经鉴定，擅自用于制造的，责令改正，没收违法制造的特种设备，处五万元以上五十万元以下罚款。</w:t>
      </w:r>
    </w:p>
    <w:p w14:paraId="5AD256F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eastAsia="zh-CN"/>
        </w:rPr>
        <w:t>（一）</w:t>
      </w:r>
      <w:r>
        <w:rPr>
          <w:rFonts w:hint="eastAsia" w:ascii="宋体" w:eastAsia="宋体" w:cs="宋体"/>
          <w:color w:val="auto"/>
          <w:sz w:val="28"/>
          <w:szCs w:val="28"/>
        </w:rPr>
        <w:t>有下列情形之一的，处</w:t>
      </w:r>
      <w:r>
        <w:rPr>
          <w:rFonts w:hint="eastAsia" w:ascii="宋体" w:eastAsia="宋体" w:cs="宋体"/>
          <w:color w:val="auto"/>
          <w:sz w:val="28"/>
          <w:szCs w:val="28"/>
          <w:lang w:eastAsia="zh-CN"/>
        </w:rPr>
        <w:t>五</w:t>
      </w:r>
      <w:r>
        <w:rPr>
          <w:rFonts w:hint="eastAsia" w:ascii="宋体" w:eastAsia="宋体" w:cs="宋体"/>
          <w:color w:val="auto"/>
          <w:sz w:val="28"/>
          <w:szCs w:val="28"/>
        </w:rPr>
        <w:t>万元以上</w:t>
      </w:r>
      <w:r>
        <w:rPr>
          <w:rFonts w:hint="eastAsia" w:ascii="宋体" w:eastAsia="宋体" w:cs="宋体"/>
          <w:color w:val="auto"/>
          <w:sz w:val="28"/>
          <w:szCs w:val="28"/>
          <w:lang w:eastAsia="zh-CN"/>
        </w:rPr>
        <w:t>十八万五千</w:t>
      </w:r>
      <w:r>
        <w:rPr>
          <w:rFonts w:hint="eastAsia" w:ascii="宋体" w:eastAsia="宋体" w:cs="宋体"/>
          <w:color w:val="auto"/>
          <w:sz w:val="28"/>
          <w:szCs w:val="28"/>
        </w:rPr>
        <w:t>元以下罚款：</w:t>
      </w:r>
    </w:p>
    <w:p w14:paraId="26FCBE4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1.</w:t>
      </w:r>
      <w:r>
        <w:rPr>
          <w:rFonts w:hint="eastAsia" w:ascii="宋体" w:eastAsia="宋体" w:cs="宋体"/>
          <w:color w:val="auto"/>
          <w:sz w:val="28"/>
          <w:szCs w:val="28"/>
        </w:rPr>
        <w:t>尚未制造出成品的；</w:t>
      </w:r>
    </w:p>
    <w:p w14:paraId="262BA4E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2.</w:t>
      </w:r>
      <w:r>
        <w:rPr>
          <w:rFonts w:hint="eastAsia" w:ascii="宋体" w:eastAsia="宋体" w:cs="宋体"/>
          <w:color w:val="auto"/>
          <w:sz w:val="28"/>
          <w:szCs w:val="28"/>
        </w:rPr>
        <w:t>所制造的特种设备尚未售出或投入使用的。</w:t>
      </w:r>
    </w:p>
    <w:p w14:paraId="2AD6E6E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eastAsia="zh-CN"/>
        </w:rPr>
        <w:t>（二）</w:t>
      </w:r>
      <w:r>
        <w:rPr>
          <w:rFonts w:hint="eastAsia" w:ascii="宋体" w:eastAsia="宋体" w:cs="宋体"/>
          <w:color w:val="auto"/>
          <w:sz w:val="28"/>
          <w:szCs w:val="28"/>
        </w:rPr>
        <w:t>有下列情形之一的，处</w:t>
      </w:r>
      <w:r>
        <w:rPr>
          <w:rFonts w:hint="eastAsia" w:ascii="宋体" w:eastAsia="宋体" w:cs="宋体"/>
          <w:color w:val="auto"/>
          <w:sz w:val="28"/>
          <w:szCs w:val="28"/>
          <w:lang w:eastAsia="zh-CN"/>
        </w:rPr>
        <w:t>十八万五千</w:t>
      </w:r>
      <w:r>
        <w:rPr>
          <w:rFonts w:hint="eastAsia" w:ascii="宋体" w:eastAsia="宋体" w:cs="宋体"/>
          <w:color w:val="auto"/>
          <w:sz w:val="28"/>
          <w:szCs w:val="28"/>
        </w:rPr>
        <w:t>元以上</w:t>
      </w:r>
      <w:r>
        <w:rPr>
          <w:rFonts w:hint="eastAsia" w:ascii="宋体" w:eastAsia="宋体" w:cs="宋体"/>
          <w:color w:val="auto"/>
          <w:sz w:val="28"/>
          <w:szCs w:val="28"/>
          <w:lang w:eastAsia="zh-CN"/>
        </w:rPr>
        <w:t>三十六万五千</w:t>
      </w:r>
      <w:r>
        <w:rPr>
          <w:rFonts w:hint="eastAsia" w:ascii="宋体" w:eastAsia="宋体" w:cs="宋体"/>
          <w:color w:val="auto"/>
          <w:sz w:val="28"/>
          <w:szCs w:val="28"/>
        </w:rPr>
        <w:t>元以下罚款：</w:t>
      </w:r>
    </w:p>
    <w:p w14:paraId="0272B34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1.</w:t>
      </w:r>
      <w:r>
        <w:rPr>
          <w:rFonts w:hint="eastAsia" w:ascii="宋体" w:eastAsia="宋体" w:cs="宋体"/>
          <w:color w:val="auto"/>
          <w:sz w:val="28"/>
          <w:szCs w:val="28"/>
        </w:rPr>
        <w:t>已经制造出成品的；</w:t>
      </w:r>
    </w:p>
    <w:p w14:paraId="3A1F682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2.</w:t>
      </w:r>
      <w:r>
        <w:rPr>
          <w:rFonts w:hint="eastAsia" w:ascii="宋体" w:eastAsia="宋体" w:cs="宋体"/>
          <w:color w:val="auto"/>
          <w:sz w:val="28"/>
          <w:szCs w:val="28"/>
        </w:rPr>
        <w:t>所制造的特种设备已经销售或投入使用的；</w:t>
      </w:r>
    </w:p>
    <w:p w14:paraId="1F2F628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eastAsia="zh-CN"/>
        </w:rPr>
        <w:t>（三）</w:t>
      </w:r>
      <w:r>
        <w:rPr>
          <w:rFonts w:hint="eastAsia" w:ascii="宋体" w:eastAsia="宋体" w:cs="宋体"/>
          <w:color w:val="auto"/>
          <w:sz w:val="28"/>
          <w:szCs w:val="28"/>
        </w:rPr>
        <w:t>有下列情形之一的，处</w:t>
      </w:r>
      <w:r>
        <w:rPr>
          <w:rFonts w:hint="eastAsia" w:ascii="宋体" w:eastAsia="宋体" w:cs="宋体"/>
          <w:color w:val="auto"/>
          <w:sz w:val="28"/>
          <w:szCs w:val="28"/>
          <w:lang w:eastAsia="zh-CN"/>
        </w:rPr>
        <w:t>三十六万五千</w:t>
      </w:r>
      <w:r>
        <w:rPr>
          <w:rFonts w:hint="eastAsia" w:ascii="宋体" w:eastAsia="宋体" w:cs="宋体"/>
          <w:color w:val="auto"/>
          <w:sz w:val="28"/>
          <w:szCs w:val="28"/>
        </w:rPr>
        <w:t>元以上</w:t>
      </w:r>
      <w:r>
        <w:rPr>
          <w:rFonts w:hint="eastAsia" w:ascii="宋体" w:eastAsia="宋体" w:cs="宋体"/>
          <w:color w:val="auto"/>
          <w:sz w:val="28"/>
          <w:szCs w:val="28"/>
          <w:lang w:eastAsia="zh-CN"/>
        </w:rPr>
        <w:t>五十</w:t>
      </w:r>
      <w:r>
        <w:rPr>
          <w:rFonts w:hint="eastAsia" w:ascii="宋体" w:eastAsia="宋体" w:cs="宋体"/>
          <w:color w:val="auto"/>
          <w:sz w:val="28"/>
          <w:szCs w:val="28"/>
        </w:rPr>
        <w:t>万元以下罚款：</w:t>
      </w:r>
    </w:p>
    <w:p w14:paraId="085C4EE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1.</w:t>
      </w:r>
      <w:r>
        <w:rPr>
          <w:rFonts w:hint="eastAsia" w:ascii="宋体" w:eastAsia="宋体" w:cs="宋体"/>
          <w:color w:val="auto"/>
          <w:sz w:val="28"/>
          <w:szCs w:val="28"/>
        </w:rPr>
        <w:t>所制造的特种设备种类和数量较多的；</w:t>
      </w:r>
    </w:p>
    <w:p w14:paraId="1CD1F81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cs="宋体"/>
          <w:color w:val="auto"/>
          <w:sz w:val="28"/>
          <w:szCs w:val="28"/>
          <w:lang w:val="en-US" w:eastAsia="zh-CN"/>
        </w:rPr>
        <w:t>2.</w:t>
      </w:r>
      <w:r>
        <w:rPr>
          <w:rFonts w:hint="eastAsia" w:ascii="宋体" w:eastAsia="宋体" w:cs="宋体"/>
          <w:color w:val="auto"/>
          <w:sz w:val="28"/>
          <w:szCs w:val="28"/>
        </w:rPr>
        <w:t>所制造的特种设备具有明显安全隐患的</w:t>
      </w:r>
      <w:r>
        <w:rPr>
          <w:rFonts w:hint="eastAsia" w:cs="宋体"/>
          <w:color w:val="auto"/>
          <w:sz w:val="28"/>
          <w:szCs w:val="28"/>
          <w:lang w:eastAsia="zh-CN"/>
        </w:rPr>
        <w:t>。</w:t>
      </w:r>
    </w:p>
    <w:p w14:paraId="00898A0D">
      <w:pPr>
        <w:pStyle w:val="12"/>
        <w:pageBreakBefore w:val="0"/>
        <w:kinsoku/>
        <w:wordWrap/>
        <w:overflowPunct/>
        <w:topLinePunct w:val="0"/>
        <w:bidi w:val="0"/>
        <w:spacing w:line="520" w:lineRule="exact"/>
        <w:ind w:left="0" w:leftChars="0" w:right="0" w:rightChars="0"/>
        <w:rPr>
          <w:color w:val="auto"/>
          <w:sz w:val="28"/>
          <w:szCs w:val="28"/>
        </w:rPr>
      </w:pPr>
      <w:r>
        <w:rPr>
          <w:rFonts w:hint="eastAsia"/>
          <w:color w:val="auto"/>
          <w:sz w:val="28"/>
          <w:szCs w:val="28"/>
        </w:rPr>
        <w:t>【</w:t>
      </w:r>
      <w:r>
        <w:rPr>
          <w:color w:val="auto"/>
          <w:sz w:val="28"/>
          <w:szCs w:val="28"/>
        </w:rPr>
        <w:t>2</w:t>
      </w:r>
      <w:r>
        <w:rPr>
          <w:rFonts w:hint="eastAsia"/>
          <w:color w:val="auto"/>
          <w:sz w:val="28"/>
          <w:szCs w:val="28"/>
          <w:lang w:val="en-US" w:eastAsia="zh-CN"/>
        </w:rPr>
        <w:t>30</w:t>
      </w:r>
      <w:r>
        <w:rPr>
          <w:rFonts w:hint="eastAsia"/>
          <w:color w:val="auto"/>
          <w:sz w:val="28"/>
          <w:szCs w:val="28"/>
        </w:rPr>
        <w:t>】《中华人民共和国特种设备安全法》第七十六条：违反本法规定，未进行型式试验的，责令限期改正；逾期未改正的，处三万元以上三十万元以下罚款。</w:t>
      </w:r>
    </w:p>
    <w:p w14:paraId="6D4F02A1">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rFonts w:hint="eastAsia"/>
          <w:color w:val="auto"/>
          <w:sz w:val="28"/>
          <w:szCs w:val="28"/>
          <w:lang w:eastAsia="zh-CN"/>
        </w:rPr>
        <w:t>（一）违法行为持续时间不足3个月的，或未按规定进行型式试验但未投入使用</w:t>
      </w:r>
      <w:r>
        <w:rPr>
          <w:rFonts w:hint="eastAsia"/>
          <w:color w:val="auto"/>
          <w:sz w:val="28"/>
          <w:szCs w:val="28"/>
        </w:rPr>
        <w:t>，逾期未改正的，处</w:t>
      </w:r>
      <w:r>
        <w:rPr>
          <w:rFonts w:hint="eastAsia"/>
          <w:color w:val="auto"/>
          <w:sz w:val="28"/>
          <w:szCs w:val="28"/>
          <w:lang w:eastAsia="zh-CN"/>
        </w:rPr>
        <w:t>三</w:t>
      </w:r>
      <w:r>
        <w:rPr>
          <w:rFonts w:hint="eastAsia"/>
          <w:color w:val="auto"/>
          <w:sz w:val="28"/>
          <w:szCs w:val="28"/>
        </w:rPr>
        <w:t>万元以上</w:t>
      </w:r>
      <w:r>
        <w:rPr>
          <w:rFonts w:hint="eastAsia"/>
          <w:b w:val="0"/>
          <w:bCs w:val="0"/>
          <w:strike w:val="0"/>
          <w:dstrike w:val="0"/>
          <w:color w:val="auto"/>
          <w:sz w:val="28"/>
          <w:szCs w:val="28"/>
          <w:shd w:val="clear" w:color="auto" w:fill="auto"/>
          <w:lang w:eastAsia="zh-CN"/>
        </w:rPr>
        <w:t>十一万一千</w:t>
      </w:r>
      <w:r>
        <w:rPr>
          <w:rFonts w:hint="eastAsia"/>
          <w:color w:val="auto"/>
          <w:sz w:val="28"/>
          <w:szCs w:val="28"/>
        </w:rPr>
        <w:t>元以下罚款</w:t>
      </w:r>
      <w:r>
        <w:rPr>
          <w:rFonts w:hint="eastAsia"/>
          <w:color w:val="auto"/>
          <w:sz w:val="28"/>
          <w:szCs w:val="28"/>
          <w:lang w:eastAsia="zh-CN"/>
        </w:rPr>
        <w:t>；</w:t>
      </w:r>
    </w:p>
    <w:p w14:paraId="1D966A7E">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rFonts w:hint="eastAsia"/>
          <w:color w:val="auto"/>
          <w:sz w:val="28"/>
          <w:szCs w:val="28"/>
          <w:lang w:eastAsia="zh-CN"/>
        </w:rPr>
        <w:t>（二）违法行为持续时间3个月以上不足2年的，或未按规定进行型式试验已经投入使用</w:t>
      </w:r>
      <w:r>
        <w:rPr>
          <w:rFonts w:hint="eastAsia"/>
          <w:color w:val="auto"/>
          <w:sz w:val="28"/>
          <w:szCs w:val="28"/>
        </w:rPr>
        <w:t>，逾期未改正的，处</w:t>
      </w:r>
      <w:r>
        <w:rPr>
          <w:rFonts w:hint="eastAsia"/>
          <w:b w:val="0"/>
          <w:bCs w:val="0"/>
          <w:strike w:val="0"/>
          <w:dstrike w:val="0"/>
          <w:color w:val="auto"/>
          <w:sz w:val="28"/>
          <w:szCs w:val="28"/>
          <w:shd w:val="clear" w:color="auto" w:fill="auto"/>
          <w:lang w:eastAsia="zh-CN"/>
        </w:rPr>
        <w:t>十一万一千</w:t>
      </w:r>
      <w:r>
        <w:rPr>
          <w:rFonts w:hint="eastAsia"/>
          <w:color w:val="auto"/>
          <w:sz w:val="28"/>
          <w:szCs w:val="28"/>
        </w:rPr>
        <w:t>元以上</w:t>
      </w:r>
      <w:r>
        <w:rPr>
          <w:rFonts w:hint="eastAsia"/>
          <w:b w:val="0"/>
          <w:bCs w:val="0"/>
          <w:strike w:val="0"/>
          <w:dstrike w:val="0"/>
          <w:color w:val="auto"/>
          <w:sz w:val="28"/>
          <w:szCs w:val="28"/>
          <w:shd w:val="clear" w:color="auto" w:fill="auto"/>
          <w:lang w:eastAsia="zh-CN"/>
        </w:rPr>
        <w:t>二十一万九千</w:t>
      </w:r>
      <w:r>
        <w:rPr>
          <w:rFonts w:hint="eastAsia"/>
          <w:color w:val="auto"/>
          <w:sz w:val="28"/>
          <w:szCs w:val="28"/>
        </w:rPr>
        <w:t>元以下罚款</w:t>
      </w:r>
      <w:r>
        <w:rPr>
          <w:rFonts w:hint="eastAsia"/>
          <w:color w:val="auto"/>
          <w:sz w:val="28"/>
          <w:szCs w:val="28"/>
          <w:lang w:eastAsia="zh-CN"/>
        </w:rPr>
        <w:t>；</w:t>
      </w:r>
    </w:p>
    <w:p w14:paraId="38209622">
      <w:pPr>
        <w:pStyle w:val="12"/>
        <w:pageBreakBefore w:val="0"/>
        <w:kinsoku/>
        <w:wordWrap/>
        <w:overflowPunct/>
        <w:topLinePunct w:val="0"/>
        <w:bidi w:val="0"/>
        <w:spacing w:line="520" w:lineRule="exact"/>
        <w:ind w:left="0" w:leftChars="0" w:right="0" w:rightChars="0"/>
        <w:rPr>
          <w:rFonts w:hint="eastAsia"/>
          <w:color w:val="auto"/>
          <w:sz w:val="28"/>
          <w:szCs w:val="28"/>
          <w:lang w:eastAsia="zh-CN"/>
        </w:rPr>
      </w:pPr>
      <w:r>
        <w:rPr>
          <w:rFonts w:hint="eastAsia"/>
          <w:color w:val="auto"/>
          <w:sz w:val="28"/>
          <w:szCs w:val="28"/>
          <w:lang w:eastAsia="zh-CN"/>
        </w:rPr>
        <w:t>（三）有下列情形之一</w:t>
      </w:r>
      <w:r>
        <w:rPr>
          <w:rFonts w:hint="eastAsia"/>
          <w:color w:val="auto"/>
          <w:sz w:val="28"/>
          <w:szCs w:val="28"/>
        </w:rPr>
        <w:t>，逾期未改正的，处</w:t>
      </w:r>
      <w:r>
        <w:rPr>
          <w:rFonts w:hint="eastAsia"/>
          <w:b w:val="0"/>
          <w:bCs w:val="0"/>
          <w:strike w:val="0"/>
          <w:dstrike w:val="0"/>
          <w:color w:val="auto"/>
          <w:sz w:val="28"/>
          <w:szCs w:val="28"/>
          <w:shd w:val="clear" w:color="auto" w:fill="auto"/>
          <w:lang w:eastAsia="zh-CN"/>
        </w:rPr>
        <w:t>二十一万九千</w:t>
      </w:r>
      <w:r>
        <w:rPr>
          <w:rFonts w:hint="eastAsia"/>
          <w:color w:val="auto"/>
          <w:sz w:val="28"/>
          <w:szCs w:val="28"/>
        </w:rPr>
        <w:t>元以上</w:t>
      </w:r>
      <w:r>
        <w:rPr>
          <w:rFonts w:hint="eastAsia"/>
          <w:color w:val="auto"/>
          <w:sz w:val="28"/>
          <w:szCs w:val="28"/>
          <w:lang w:eastAsia="zh-CN"/>
        </w:rPr>
        <w:t>三十</w:t>
      </w:r>
      <w:r>
        <w:rPr>
          <w:rFonts w:hint="eastAsia"/>
          <w:color w:val="auto"/>
          <w:sz w:val="28"/>
          <w:szCs w:val="28"/>
        </w:rPr>
        <w:t>万元以下罚款</w:t>
      </w:r>
      <w:r>
        <w:rPr>
          <w:rFonts w:hint="eastAsia"/>
          <w:color w:val="auto"/>
          <w:sz w:val="28"/>
          <w:szCs w:val="28"/>
          <w:lang w:eastAsia="zh-CN"/>
        </w:rPr>
        <w:t>：</w:t>
      </w:r>
    </w:p>
    <w:p w14:paraId="606CE337">
      <w:pPr>
        <w:pStyle w:val="12"/>
        <w:pageBreakBefore w:val="0"/>
        <w:kinsoku/>
        <w:wordWrap/>
        <w:overflowPunct/>
        <w:topLinePunct w:val="0"/>
        <w:bidi w:val="0"/>
        <w:spacing w:line="520" w:lineRule="exact"/>
        <w:ind w:left="0" w:leftChars="0" w:right="0" w:rightChars="0"/>
        <w:rPr>
          <w:rFonts w:hint="eastAsia"/>
          <w:color w:val="auto"/>
          <w:sz w:val="28"/>
          <w:szCs w:val="28"/>
          <w:lang w:val="en-US" w:eastAsia="zh-CN"/>
        </w:rPr>
      </w:pPr>
      <w:r>
        <w:rPr>
          <w:rFonts w:hint="eastAsia"/>
          <w:color w:val="auto"/>
          <w:sz w:val="28"/>
          <w:szCs w:val="28"/>
          <w:lang w:val="en-US" w:eastAsia="zh-CN"/>
        </w:rPr>
        <w:t>1.</w:t>
      </w:r>
      <w:r>
        <w:rPr>
          <w:rFonts w:hint="eastAsia"/>
          <w:color w:val="auto"/>
          <w:sz w:val="28"/>
          <w:szCs w:val="28"/>
          <w:lang w:eastAsia="zh-CN"/>
        </w:rPr>
        <w:t>违法行为持续时间2年以上，或2年内再次实施相同或者相近违法行为的；</w:t>
      </w:r>
    </w:p>
    <w:p w14:paraId="34645CE4">
      <w:pPr>
        <w:pStyle w:val="12"/>
        <w:pageBreakBefore w:val="0"/>
        <w:kinsoku/>
        <w:wordWrap/>
        <w:overflowPunct/>
        <w:topLinePunct w:val="0"/>
        <w:bidi w:val="0"/>
        <w:spacing w:line="520" w:lineRule="exact"/>
        <w:ind w:left="0" w:leftChars="0" w:right="0" w:rightChars="0"/>
        <w:rPr>
          <w:rFonts w:hint="eastAsia"/>
          <w:color w:val="auto"/>
          <w:sz w:val="28"/>
          <w:szCs w:val="28"/>
          <w:lang w:val="en-US" w:eastAsia="zh-CN"/>
        </w:rPr>
      </w:pPr>
      <w:r>
        <w:rPr>
          <w:rFonts w:hint="eastAsia"/>
          <w:color w:val="auto"/>
          <w:sz w:val="28"/>
          <w:szCs w:val="28"/>
          <w:lang w:val="en-US" w:eastAsia="zh-CN"/>
        </w:rPr>
        <w:t>2.</w:t>
      </w:r>
      <w:r>
        <w:rPr>
          <w:rFonts w:hint="eastAsia"/>
          <w:color w:val="auto"/>
          <w:sz w:val="28"/>
          <w:szCs w:val="28"/>
          <w:lang w:eastAsia="zh-CN"/>
        </w:rPr>
        <w:t>未按规定进行型式试验已经投入使用且存在安全隐患的。</w:t>
      </w:r>
    </w:p>
    <w:p w14:paraId="2A86568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w:t>
      </w:r>
      <w:r>
        <w:rPr>
          <w:rFonts w:hint="eastAsia" w:ascii="宋体" w:eastAsia="宋体" w:cs="宋体"/>
          <w:color w:val="auto"/>
          <w:sz w:val="28"/>
          <w:szCs w:val="28"/>
          <w:lang w:val="en-US" w:eastAsia="zh-CN"/>
        </w:rPr>
        <w:t>2</w:t>
      </w:r>
      <w:r>
        <w:rPr>
          <w:rFonts w:hint="eastAsia" w:cs="宋体"/>
          <w:color w:val="auto"/>
          <w:sz w:val="28"/>
          <w:szCs w:val="28"/>
          <w:lang w:val="en-US" w:eastAsia="zh-CN"/>
        </w:rPr>
        <w:t>31</w:t>
      </w:r>
      <w:r>
        <w:rPr>
          <w:rFonts w:hint="eastAsia" w:ascii="宋体" w:eastAsia="宋体" w:cs="宋体"/>
          <w:color w:val="auto"/>
          <w:sz w:val="28"/>
          <w:szCs w:val="28"/>
        </w:rPr>
        <w:t>】《中华人民共和国特种设备安全法》第七十七条：违反本法规定，特种设备出厂时，未按照安全技术规范的要求随附相关技术资料和文件的，责令限期改正；逾期未改正的，责令停止制造、销售，处二万元以上二十万元以下罚款；有违法所得的，没收违法所得。</w:t>
      </w:r>
    </w:p>
    <w:p w14:paraId="683AA6E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（一）</w:t>
      </w:r>
      <w:r>
        <w:rPr>
          <w:rFonts w:hint="eastAsia" w:ascii="宋体" w:eastAsia="宋体" w:cs="宋体"/>
          <w:color w:val="auto"/>
          <w:sz w:val="28"/>
          <w:szCs w:val="28"/>
        </w:rPr>
        <w:t>情节轻微的，处</w:t>
      </w:r>
      <w:r>
        <w:rPr>
          <w:rFonts w:hint="eastAsia" w:ascii="宋体" w:eastAsia="宋体" w:cs="宋体"/>
          <w:color w:val="auto"/>
          <w:sz w:val="28"/>
          <w:szCs w:val="28"/>
          <w:lang w:val="en-US" w:eastAsia="zh-CN"/>
        </w:rPr>
        <w:t>二万元以上</w:t>
      </w:r>
      <w:r>
        <w:rPr>
          <w:rFonts w:hint="eastAsia" w:ascii="宋体" w:eastAsia="宋体" w:cs="宋体"/>
          <w:color w:val="auto"/>
          <w:sz w:val="28"/>
          <w:szCs w:val="28"/>
          <w:lang w:eastAsia="zh-CN"/>
        </w:rPr>
        <w:t>七</w:t>
      </w:r>
      <w:r>
        <w:rPr>
          <w:rFonts w:hint="eastAsia" w:ascii="宋体" w:eastAsia="宋体" w:cs="宋体"/>
          <w:color w:val="auto"/>
          <w:sz w:val="28"/>
          <w:szCs w:val="28"/>
        </w:rPr>
        <w:t>万</w:t>
      </w:r>
      <w:r>
        <w:rPr>
          <w:rFonts w:hint="eastAsia" w:ascii="宋体" w:eastAsia="宋体" w:cs="宋体"/>
          <w:color w:val="auto"/>
          <w:sz w:val="28"/>
          <w:szCs w:val="28"/>
          <w:lang w:eastAsia="zh-CN"/>
        </w:rPr>
        <w:t>四千</w:t>
      </w:r>
      <w:r>
        <w:rPr>
          <w:rFonts w:hint="eastAsia" w:ascii="宋体" w:eastAsia="宋体" w:cs="宋体"/>
          <w:color w:val="auto"/>
          <w:sz w:val="28"/>
          <w:szCs w:val="28"/>
        </w:rPr>
        <w:t>元</w:t>
      </w:r>
      <w:r>
        <w:rPr>
          <w:rFonts w:hint="eastAsia" w:ascii="宋体" w:eastAsia="宋体" w:cs="宋体"/>
          <w:color w:val="auto"/>
          <w:sz w:val="28"/>
          <w:szCs w:val="28"/>
          <w:lang w:eastAsia="zh-CN"/>
        </w:rPr>
        <w:t>以下</w:t>
      </w:r>
      <w:r>
        <w:rPr>
          <w:rFonts w:hint="eastAsia" w:ascii="宋体" w:eastAsia="宋体" w:cs="宋体"/>
          <w:color w:val="auto"/>
          <w:sz w:val="28"/>
          <w:szCs w:val="28"/>
        </w:rPr>
        <w:t>罚款；</w:t>
      </w:r>
    </w:p>
    <w:p w14:paraId="2685A84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（二）</w:t>
      </w:r>
      <w:r>
        <w:rPr>
          <w:rFonts w:hint="eastAsia" w:ascii="宋体" w:eastAsia="宋体" w:cs="宋体"/>
          <w:color w:val="auto"/>
          <w:sz w:val="28"/>
          <w:szCs w:val="28"/>
        </w:rPr>
        <w:t>有下列情形之一的，处</w:t>
      </w:r>
      <w:r>
        <w:rPr>
          <w:rFonts w:hint="eastAsia" w:ascii="宋体" w:eastAsia="宋体" w:cs="宋体"/>
          <w:color w:val="auto"/>
          <w:sz w:val="28"/>
          <w:szCs w:val="28"/>
          <w:lang w:eastAsia="zh-CN"/>
        </w:rPr>
        <w:t>七</w:t>
      </w:r>
      <w:r>
        <w:rPr>
          <w:rFonts w:hint="eastAsia" w:ascii="宋体" w:eastAsia="宋体" w:cs="宋体"/>
          <w:color w:val="auto"/>
          <w:sz w:val="28"/>
          <w:szCs w:val="28"/>
        </w:rPr>
        <w:t>万</w:t>
      </w:r>
      <w:r>
        <w:rPr>
          <w:rFonts w:hint="eastAsia" w:ascii="宋体" w:eastAsia="宋体" w:cs="宋体"/>
          <w:color w:val="auto"/>
          <w:sz w:val="28"/>
          <w:szCs w:val="28"/>
          <w:lang w:eastAsia="zh-CN"/>
        </w:rPr>
        <w:t>四千元以上十四</w:t>
      </w:r>
      <w:r>
        <w:rPr>
          <w:rFonts w:hint="eastAsia" w:ascii="宋体" w:eastAsia="宋体" w:cs="宋体"/>
          <w:color w:val="auto"/>
          <w:sz w:val="28"/>
          <w:szCs w:val="28"/>
        </w:rPr>
        <w:t>万</w:t>
      </w:r>
      <w:r>
        <w:rPr>
          <w:rFonts w:hint="eastAsia" w:ascii="宋体" w:eastAsia="宋体" w:cs="宋体"/>
          <w:color w:val="auto"/>
          <w:sz w:val="28"/>
          <w:szCs w:val="28"/>
          <w:lang w:eastAsia="zh-CN"/>
        </w:rPr>
        <w:t>六千</w:t>
      </w:r>
      <w:r>
        <w:rPr>
          <w:rFonts w:hint="eastAsia" w:ascii="宋体" w:eastAsia="宋体" w:cs="宋体"/>
          <w:color w:val="auto"/>
          <w:sz w:val="28"/>
          <w:szCs w:val="28"/>
        </w:rPr>
        <w:t>元</w:t>
      </w:r>
      <w:r>
        <w:rPr>
          <w:rFonts w:hint="eastAsia" w:ascii="宋体" w:eastAsia="宋体" w:cs="宋体"/>
          <w:color w:val="auto"/>
          <w:sz w:val="28"/>
          <w:szCs w:val="28"/>
          <w:lang w:eastAsia="zh-CN"/>
        </w:rPr>
        <w:t>以下</w:t>
      </w:r>
      <w:r>
        <w:rPr>
          <w:rFonts w:hint="eastAsia" w:ascii="宋体" w:eastAsia="宋体" w:cs="宋体"/>
          <w:color w:val="auto"/>
          <w:sz w:val="28"/>
          <w:szCs w:val="28"/>
        </w:rPr>
        <w:t>罚款：</w:t>
      </w:r>
    </w:p>
    <w:p w14:paraId="190CF4C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1.</w:t>
      </w:r>
      <w:r>
        <w:rPr>
          <w:rFonts w:hint="eastAsia" w:ascii="宋体" w:eastAsia="宋体" w:cs="宋体"/>
          <w:color w:val="auto"/>
          <w:sz w:val="28"/>
          <w:szCs w:val="28"/>
        </w:rPr>
        <w:t>存在轻微人身、财产安全隐患的；</w:t>
      </w:r>
    </w:p>
    <w:p w14:paraId="30DF7B1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2.</w:t>
      </w:r>
      <w:r>
        <w:rPr>
          <w:rFonts w:hint="eastAsia" w:ascii="宋体" w:eastAsia="宋体" w:cs="宋体"/>
          <w:color w:val="auto"/>
          <w:sz w:val="28"/>
          <w:szCs w:val="28"/>
        </w:rPr>
        <w:t>违法行为持续时间3个月以上不足2年；</w:t>
      </w:r>
    </w:p>
    <w:p w14:paraId="5EB0C34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cs="宋体"/>
          <w:color w:val="auto"/>
          <w:sz w:val="28"/>
          <w:szCs w:val="28"/>
          <w:lang w:val="en-US" w:eastAsia="zh-CN"/>
        </w:rPr>
        <w:t>3.</w:t>
      </w:r>
      <w:r>
        <w:rPr>
          <w:rFonts w:hint="eastAsia" w:ascii="宋体" w:eastAsia="宋体" w:cs="宋体"/>
          <w:color w:val="auto"/>
          <w:sz w:val="28"/>
          <w:szCs w:val="28"/>
        </w:rPr>
        <w:t>未按照安全技术规范的要求随附相关技术资料和文件的</w:t>
      </w:r>
      <w:r>
        <w:rPr>
          <w:rFonts w:hint="eastAsia" w:ascii="宋体" w:eastAsia="宋体" w:cs="宋体"/>
          <w:color w:val="auto"/>
          <w:sz w:val="28"/>
          <w:szCs w:val="28"/>
          <w:lang w:val="en-US" w:eastAsia="zh-CN"/>
        </w:rPr>
        <w:t>;</w:t>
      </w:r>
    </w:p>
    <w:p w14:paraId="787622A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（三）</w:t>
      </w:r>
      <w:r>
        <w:rPr>
          <w:rFonts w:hint="eastAsia" w:ascii="宋体" w:eastAsia="宋体" w:cs="宋体"/>
          <w:color w:val="auto"/>
          <w:sz w:val="28"/>
          <w:szCs w:val="28"/>
        </w:rPr>
        <w:t>有下列情形之一的，处</w:t>
      </w:r>
      <w:r>
        <w:rPr>
          <w:rFonts w:hint="eastAsia" w:ascii="宋体" w:eastAsia="宋体" w:cs="宋体"/>
          <w:color w:val="auto"/>
          <w:sz w:val="28"/>
          <w:szCs w:val="28"/>
          <w:lang w:eastAsia="zh-CN"/>
        </w:rPr>
        <w:t>十四</w:t>
      </w:r>
      <w:r>
        <w:rPr>
          <w:rFonts w:hint="eastAsia" w:ascii="宋体" w:eastAsia="宋体" w:cs="宋体"/>
          <w:color w:val="auto"/>
          <w:sz w:val="28"/>
          <w:szCs w:val="28"/>
        </w:rPr>
        <w:t>万</w:t>
      </w:r>
      <w:r>
        <w:rPr>
          <w:rFonts w:hint="eastAsia" w:ascii="宋体" w:eastAsia="宋体" w:cs="宋体"/>
          <w:color w:val="auto"/>
          <w:sz w:val="28"/>
          <w:szCs w:val="28"/>
          <w:lang w:eastAsia="zh-CN"/>
        </w:rPr>
        <w:t>六千元以上二十万元以下罚款</w:t>
      </w:r>
      <w:r>
        <w:rPr>
          <w:rFonts w:hint="eastAsia" w:ascii="宋体" w:eastAsia="宋体" w:cs="宋体"/>
          <w:color w:val="auto"/>
          <w:sz w:val="28"/>
          <w:szCs w:val="28"/>
        </w:rPr>
        <w:t>：</w:t>
      </w:r>
    </w:p>
    <w:p w14:paraId="1B225AB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1.</w:t>
      </w:r>
      <w:r>
        <w:rPr>
          <w:rFonts w:hint="eastAsia" w:ascii="宋体" w:eastAsia="宋体" w:cs="宋体"/>
          <w:color w:val="auto"/>
          <w:sz w:val="28"/>
          <w:szCs w:val="28"/>
        </w:rPr>
        <w:t>拒不改正的；</w:t>
      </w:r>
    </w:p>
    <w:p w14:paraId="43AB8BD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cs="宋体"/>
          <w:color w:val="auto"/>
          <w:sz w:val="28"/>
          <w:szCs w:val="28"/>
          <w:lang w:val="en-US" w:eastAsia="zh-CN"/>
        </w:rPr>
        <w:t>2.</w:t>
      </w:r>
      <w:r>
        <w:rPr>
          <w:rFonts w:hint="eastAsia" w:ascii="宋体" w:eastAsia="宋体" w:cs="宋体"/>
          <w:color w:val="auto"/>
          <w:sz w:val="28"/>
          <w:szCs w:val="28"/>
        </w:rPr>
        <w:t>涉案特种设备数量大的</w:t>
      </w:r>
      <w:r>
        <w:rPr>
          <w:rFonts w:hint="eastAsia" w:cs="宋体"/>
          <w:color w:val="auto"/>
          <w:sz w:val="28"/>
          <w:szCs w:val="28"/>
          <w:lang w:eastAsia="zh-CN"/>
        </w:rPr>
        <w:t>。</w:t>
      </w:r>
    </w:p>
    <w:p w14:paraId="2488F93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w:t>
      </w:r>
      <w:r>
        <w:rPr>
          <w:rFonts w:hint="eastAsia" w:cs="宋体"/>
          <w:color w:val="auto"/>
          <w:sz w:val="28"/>
          <w:szCs w:val="28"/>
          <w:lang w:val="en-US" w:eastAsia="zh-CN"/>
        </w:rPr>
        <w:t>32</w:t>
      </w:r>
      <w:r>
        <w:rPr>
          <w:rFonts w:hint="eastAsia" w:ascii="宋体" w:eastAsia="宋体" w:cs="宋体"/>
          <w:color w:val="auto"/>
          <w:sz w:val="28"/>
          <w:szCs w:val="28"/>
        </w:rPr>
        <w:t>】《中华人民共和国特种设备安全法》第七十八条：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p w14:paraId="7738EA2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eastAsia="zh-CN"/>
        </w:rPr>
        <w:t>（一）</w:t>
      </w:r>
      <w:r>
        <w:rPr>
          <w:rFonts w:hint="eastAsia" w:ascii="宋体" w:eastAsia="宋体" w:cs="宋体"/>
          <w:color w:val="auto"/>
          <w:sz w:val="28"/>
          <w:szCs w:val="28"/>
        </w:rPr>
        <w:t>逾期未改正时间不</w:t>
      </w:r>
      <w:r>
        <w:rPr>
          <w:rFonts w:hint="eastAsia"/>
          <w:color w:val="auto"/>
          <w:sz w:val="28"/>
          <w:szCs w:val="28"/>
          <w:shd w:val="clear" w:color="auto" w:fill="auto"/>
          <w:lang w:eastAsia="zh-CN"/>
        </w:rPr>
        <w:t>足</w:t>
      </w:r>
      <w:r>
        <w:rPr>
          <w:rFonts w:hint="eastAsia" w:ascii="宋体" w:eastAsia="宋体" w:cs="宋体"/>
          <w:color w:val="auto"/>
          <w:sz w:val="28"/>
          <w:szCs w:val="28"/>
        </w:rPr>
        <w:t>30日，移交的有关技术资料内容真实完整，格式符合要求的，处</w:t>
      </w:r>
      <w:r>
        <w:rPr>
          <w:rFonts w:hint="eastAsia" w:ascii="宋体" w:eastAsia="宋体" w:cs="宋体"/>
          <w:color w:val="auto"/>
          <w:sz w:val="28"/>
          <w:szCs w:val="28"/>
          <w:lang w:eastAsia="zh-CN"/>
        </w:rPr>
        <w:t>一万</w:t>
      </w:r>
      <w:r>
        <w:rPr>
          <w:rFonts w:hint="eastAsia" w:ascii="宋体" w:eastAsia="宋体" w:cs="宋体"/>
          <w:color w:val="auto"/>
          <w:sz w:val="28"/>
          <w:szCs w:val="28"/>
        </w:rPr>
        <w:t>元以上</w:t>
      </w:r>
      <w:r>
        <w:rPr>
          <w:rFonts w:hint="eastAsia" w:ascii="宋体" w:eastAsia="宋体" w:cs="宋体"/>
          <w:color w:val="auto"/>
          <w:sz w:val="28"/>
          <w:szCs w:val="28"/>
          <w:lang w:eastAsia="zh-CN"/>
        </w:rPr>
        <w:t>三万七千元以下罚款</w:t>
      </w:r>
      <w:r>
        <w:rPr>
          <w:rFonts w:hint="eastAsia" w:ascii="宋体" w:eastAsia="宋体" w:cs="宋体"/>
          <w:color w:val="auto"/>
          <w:sz w:val="28"/>
          <w:szCs w:val="28"/>
        </w:rPr>
        <w:t>；</w:t>
      </w:r>
    </w:p>
    <w:p w14:paraId="343511E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cs="宋体"/>
          <w:color w:val="auto"/>
          <w:sz w:val="28"/>
          <w:szCs w:val="28"/>
          <w:lang w:val="en-US" w:eastAsia="zh-CN"/>
        </w:rPr>
        <w:t>（二）</w:t>
      </w:r>
      <w:r>
        <w:rPr>
          <w:rFonts w:hint="eastAsia" w:ascii="宋体" w:eastAsia="宋体" w:cs="宋体"/>
          <w:color w:val="auto"/>
          <w:sz w:val="28"/>
          <w:szCs w:val="28"/>
          <w:lang w:eastAsia="zh-CN"/>
        </w:rPr>
        <w:t>逾期</w:t>
      </w:r>
      <w:r>
        <w:rPr>
          <w:rFonts w:hint="eastAsia"/>
          <w:b w:val="0"/>
          <w:bCs w:val="0"/>
          <w:i w:val="0"/>
          <w:iCs w:val="0"/>
          <w:color w:val="auto"/>
          <w:sz w:val="28"/>
          <w:szCs w:val="28"/>
          <w:lang w:eastAsia="zh-CN"/>
        </w:rPr>
        <w:t>未改正时间</w:t>
      </w:r>
      <w:r>
        <w:rPr>
          <w:rFonts w:hint="eastAsia"/>
          <w:b w:val="0"/>
          <w:bCs w:val="0"/>
          <w:i w:val="0"/>
          <w:iCs w:val="0"/>
          <w:color w:val="auto"/>
          <w:sz w:val="28"/>
          <w:szCs w:val="28"/>
          <w:lang w:val="en-US" w:eastAsia="zh-CN"/>
        </w:rPr>
        <w:t>30日</w:t>
      </w:r>
      <w:r>
        <w:rPr>
          <w:rFonts w:hint="eastAsia"/>
          <w:color w:val="auto"/>
          <w:sz w:val="28"/>
          <w:szCs w:val="28"/>
          <w:shd w:val="clear" w:color="auto" w:fill="auto"/>
          <w:lang w:val="en-US" w:eastAsia="zh-CN"/>
        </w:rPr>
        <w:t>不足</w:t>
      </w:r>
      <w:r>
        <w:rPr>
          <w:rFonts w:hint="eastAsia"/>
          <w:b w:val="0"/>
          <w:bCs w:val="0"/>
          <w:i w:val="0"/>
          <w:iCs w:val="0"/>
          <w:color w:val="auto"/>
          <w:sz w:val="28"/>
          <w:szCs w:val="28"/>
          <w:lang w:val="en-US" w:eastAsia="zh-CN"/>
        </w:rPr>
        <w:t>60</w:t>
      </w:r>
      <w:r>
        <w:rPr>
          <w:rFonts w:hint="eastAsia"/>
          <w:b w:val="0"/>
          <w:bCs w:val="0"/>
          <w:i w:val="0"/>
          <w:iCs w:val="0"/>
          <w:color w:val="auto"/>
          <w:sz w:val="28"/>
          <w:szCs w:val="28"/>
          <w:lang w:eastAsia="zh-CN"/>
        </w:rPr>
        <w:t>日</w:t>
      </w:r>
      <w:r>
        <w:rPr>
          <w:rFonts w:hint="eastAsia" w:ascii="宋体" w:eastAsia="宋体" w:cs="宋体"/>
          <w:color w:val="auto"/>
          <w:sz w:val="28"/>
          <w:szCs w:val="28"/>
          <w:lang w:eastAsia="zh-CN"/>
        </w:rPr>
        <w:t>，移交的有关技术资料内容真实完整，格式符合要求的，</w:t>
      </w:r>
      <w:r>
        <w:rPr>
          <w:rFonts w:hint="eastAsia" w:ascii="宋体" w:eastAsia="宋体" w:cs="宋体"/>
          <w:color w:val="auto"/>
          <w:sz w:val="28"/>
          <w:szCs w:val="28"/>
        </w:rPr>
        <w:t>处</w:t>
      </w:r>
      <w:r>
        <w:rPr>
          <w:rFonts w:hint="eastAsia" w:ascii="宋体" w:eastAsia="宋体" w:cs="宋体"/>
          <w:color w:val="auto"/>
          <w:sz w:val="28"/>
          <w:szCs w:val="28"/>
          <w:lang w:eastAsia="zh-CN"/>
        </w:rPr>
        <w:t>三万七千元以上七</w:t>
      </w:r>
      <w:r>
        <w:rPr>
          <w:rFonts w:hint="eastAsia" w:ascii="宋体" w:eastAsia="宋体" w:cs="宋体"/>
          <w:color w:val="auto"/>
          <w:sz w:val="28"/>
          <w:szCs w:val="28"/>
        </w:rPr>
        <w:t>万</w:t>
      </w:r>
      <w:r>
        <w:rPr>
          <w:rFonts w:hint="eastAsia" w:ascii="宋体" w:eastAsia="宋体" w:cs="宋体"/>
          <w:color w:val="auto"/>
          <w:sz w:val="28"/>
          <w:szCs w:val="28"/>
          <w:lang w:eastAsia="zh-CN"/>
        </w:rPr>
        <w:t>三千</w:t>
      </w:r>
      <w:r>
        <w:rPr>
          <w:rFonts w:hint="eastAsia" w:ascii="宋体" w:eastAsia="宋体" w:cs="宋体"/>
          <w:color w:val="auto"/>
          <w:sz w:val="28"/>
          <w:szCs w:val="28"/>
        </w:rPr>
        <w:t>元</w:t>
      </w:r>
      <w:r>
        <w:rPr>
          <w:rFonts w:hint="eastAsia" w:ascii="宋体" w:eastAsia="宋体" w:cs="宋体"/>
          <w:color w:val="auto"/>
          <w:sz w:val="28"/>
          <w:szCs w:val="28"/>
          <w:lang w:eastAsia="zh-CN"/>
        </w:rPr>
        <w:t>以下</w:t>
      </w:r>
      <w:r>
        <w:rPr>
          <w:rFonts w:hint="eastAsia" w:ascii="宋体" w:eastAsia="宋体" w:cs="宋体"/>
          <w:color w:val="auto"/>
          <w:sz w:val="28"/>
          <w:szCs w:val="28"/>
        </w:rPr>
        <w:t>罚款；</w:t>
      </w:r>
    </w:p>
    <w:p w14:paraId="3EC2303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（三）</w:t>
      </w:r>
      <w:r>
        <w:rPr>
          <w:rFonts w:hint="eastAsia" w:ascii="宋体" w:eastAsia="宋体" w:cs="宋体"/>
          <w:color w:val="auto"/>
          <w:sz w:val="28"/>
          <w:szCs w:val="28"/>
        </w:rPr>
        <w:t>逾期未改正，有下列情形之一的，处</w:t>
      </w:r>
      <w:r>
        <w:rPr>
          <w:rFonts w:hint="eastAsia" w:ascii="宋体" w:eastAsia="宋体" w:cs="宋体"/>
          <w:color w:val="auto"/>
          <w:sz w:val="28"/>
          <w:szCs w:val="28"/>
          <w:lang w:eastAsia="zh-CN"/>
        </w:rPr>
        <w:t>七万三千</w:t>
      </w:r>
      <w:r>
        <w:rPr>
          <w:rFonts w:hint="eastAsia" w:ascii="宋体" w:eastAsia="宋体" w:cs="宋体"/>
          <w:color w:val="auto"/>
          <w:sz w:val="28"/>
          <w:szCs w:val="28"/>
        </w:rPr>
        <w:t>元以上</w:t>
      </w:r>
      <w:r>
        <w:rPr>
          <w:rFonts w:hint="eastAsia" w:ascii="宋体" w:eastAsia="宋体" w:cs="宋体"/>
          <w:color w:val="auto"/>
          <w:sz w:val="28"/>
          <w:szCs w:val="28"/>
          <w:lang w:eastAsia="zh-CN"/>
        </w:rPr>
        <w:t>十万</w:t>
      </w:r>
      <w:r>
        <w:rPr>
          <w:rFonts w:hint="eastAsia" w:ascii="宋体" w:eastAsia="宋体" w:cs="宋体"/>
          <w:color w:val="auto"/>
          <w:sz w:val="28"/>
          <w:szCs w:val="28"/>
        </w:rPr>
        <w:t>元以下罚款：</w:t>
      </w:r>
    </w:p>
    <w:p w14:paraId="171331E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1.</w:t>
      </w:r>
      <w:r>
        <w:rPr>
          <w:rFonts w:hint="eastAsia" w:ascii="宋体" w:eastAsia="宋体" w:cs="宋体"/>
          <w:color w:val="auto"/>
          <w:sz w:val="28"/>
          <w:szCs w:val="28"/>
        </w:rPr>
        <w:t>经催告后仍不提交报告的；</w:t>
      </w:r>
    </w:p>
    <w:p w14:paraId="0BFEE6F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2.</w:t>
      </w:r>
      <w:r>
        <w:rPr>
          <w:rFonts w:hint="eastAsia" w:ascii="宋体" w:eastAsia="宋体" w:cs="宋体"/>
          <w:color w:val="auto"/>
          <w:sz w:val="28"/>
          <w:szCs w:val="28"/>
        </w:rPr>
        <w:t>移交的有关技术资料内容、格式不符合要求的。</w:t>
      </w:r>
    </w:p>
    <w:p w14:paraId="48650AE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w:t>
      </w:r>
      <w:r>
        <w:rPr>
          <w:rFonts w:hint="eastAsia" w:cs="宋体"/>
          <w:color w:val="auto"/>
          <w:sz w:val="28"/>
          <w:szCs w:val="28"/>
          <w:lang w:val="en-US" w:eastAsia="zh-CN"/>
        </w:rPr>
        <w:t>33</w:t>
      </w:r>
      <w:r>
        <w:rPr>
          <w:rFonts w:hint="eastAsia" w:ascii="宋体" w:eastAsia="宋体" w:cs="宋体"/>
          <w:color w:val="auto"/>
          <w:sz w:val="28"/>
          <w:szCs w:val="28"/>
        </w:rPr>
        <w:t>】《中华人民共和国特种设备安全法》第七十九条：违反本法规定，特种设备的制造、安装、改造、重大修理以及锅炉清洗过程，未经监督检验的，责令限期改正；逾期未改正的，处五万元以上二十万元以下罚款；有违法所得的，没收违法所得；情节严重的，吊销生产许可证。</w:t>
      </w:r>
    </w:p>
    <w:p w14:paraId="6A9E383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eastAsia="zh-CN"/>
        </w:rPr>
        <w:t>（一）</w:t>
      </w:r>
      <w:r>
        <w:rPr>
          <w:rFonts w:hint="eastAsia" w:ascii="宋体" w:eastAsia="宋体" w:cs="宋体"/>
          <w:color w:val="auto"/>
          <w:sz w:val="28"/>
          <w:szCs w:val="28"/>
        </w:rPr>
        <w:t>有下列情形之一的，处</w:t>
      </w:r>
      <w:r>
        <w:rPr>
          <w:rFonts w:hint="eastAsia" w:ascii="宋体" w:eastAsia="宋体" w:cs="宋体"/>
          <w:color w:val="auto"/>
          <w:sz w:val="28"/>
          <w:szCs w:val="28"/>
          <w:lang w:eastAsia="zh-CN"/>
        </w:rPr>
        <w:t>五</w:t>
      </w:r>
      <w:r>
        <w:rPr>
          <w:rFonts w:hint="eastAsia" w:ascii="宋体" w:eastAsia="宋体" w:cs="宋体"/>
          <w:color w:val="auto"/>
          <w:sz w:val="28"/>
          <w:szCs w:val="28"/>
        </w:rPr>
        <w:t>万元以上</w:t>
      </w:r>
      <w:r>
        <w:rPr>
          <w:rFonts w:hint="eastAsia" w:ascii="宋体" w:eastAsia="宋体" w:cs="宋体"/>
          <w:color w:val="auto"/>
          <w:sz w:val="28"/>
          <w:szCs w:val="28"/>
          <w:lang w:eastAsia="zh-CN"/>
        </w:rPr>
        <w:t>九万五千元以下的罚款</w:t>
      </w:r>
      <w:r>
        <w:rPr>
          <w:rFonts w:hint="eastAsia" w:cs="宋体"/>
          <w:color w:val="auto"/>
          <w:sz w:val="28"/>
          <w:szCs w:val="28"/>
          <w:lang w:eastAsia="zh-CN"/>
        </w:rPr>
        <w:t>：</w:t>
      </w:r>
    </w:p>
    <w:p w14:paraId="121E191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1.</w:t>
      </w:r>
      <w:r>
        <w:rPr>
          <w:rFonts w:hint="eastAsia" w:ascii="宋体" w:eastAsia="宋体" w:cs="宋体"/>
          <w:color w:val="auto"/>
          <w:sz w:val="28"/>
          <w:szCs w:val="28"/>
        </w:rPr>
        <w:t>产品已经出厂但尚未交付使用的；</w:t>
      </w:r>
    </w:p>
    <w:p w14:paraId="4DBD2A3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2.</w:t>
      </w:r>
      <w:r>
        <w:rPr>
          <w:rFonts w:hint="eastAsia" w:ascii="宋体" w:eastAsia="宋体" w:cs="宋体"/>
          <w:color w:val="auto"/>
          <w:sz w:val="28"/>
          <w:szCs w:val="28"/>
        </w:rPr>
        <w:t>安装、改造、重大维修过程未经监督检验，交付使用时间较短且未发生安全事故的。</w:t>
      </w:r>
    </w:p>
    <w:p w14:paraId="5B4E5EF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（二）</w:t>
      </w:r>
      <w:r>
        <w:rPr>
          <w:rFonts w:hint="eastAsia" w:ascii="宋体" w:eastAsia="宋体" w:cs="宋体"/>
          <w:color w:val="auto"/>
          <w:sz w:val="28"/>
          <w:szCs w:val="28"/>
        </w:rPr>
        <w:t>有下列情形之一的，处</w:t>
      </w:r>
      <w:r>
        <w:rPr>
          <w:rFonts w:hint="eastAsia" w:ascii="宋体" w:eastAsia="宋体" w:cs="宋体"/>
          <w:color w:val="auto"/>
          <w:sz w:val="28"/>
          <w:szCs w:val="28"/>
          <w:lang w:eastAsia="zh-CN"/>
        </w:rPr>
        <w:t>九</w:t>
      </w:r>
      <w:r>
        <w:rPr>
          <w:rFonts w:hint="eastAsia" w:ascii="宋体" w:eastAsia="宋体" w:cs="宋体"/>
          <w:color w:val="auto"/>
          <w:sz w:val="28"/>
          <w:szCs w:val="28"/>
        </w:rPr>
        <w:t>万</w:t>
      </w:r>
      <w:r>
        <w:rPr>
          <w:rFonts w:hint="eastAsia" w:ascii="宋体" w:eastAsia="宋体" w:cs="宋体"/>
          <w:color w:val="auto"/>
          <w:sz w:val="28"/>
          <w:szCs w:val="28"/>
          <w:lang w:eastAsia="zh-CN"/>
        </w:rPr>
        <w:t>五千元以上十五</w:t>
      </w:r>
      <w:r>
        <w:rPr>
          <w:rFonts w:hint="eastAsia" w:ascii="宋体" w:eastAsia="宋体" w:cs="宋体"/>
          <w:color w:val="auto"/>
          <w:sz w:val="28"/>
          <w:szCs w:val="28"/>
        </w:rPr>
        <w:t>万</w:t>
      </w:r>
      <w:r>
        <w:rPr>
          <w:rFonts w:hint="eastAsia" w:ascii="宋体" w:eastAsia="宋体" w:cs="宋体"/>
          <w:color w:val="auto"/>
          <w:sz w:val="28"/>
          <w:szCs w:val="28"/>
          <w:lang w:eastAsia="zh-CN"/>
        </w:rPr>
        <w:t>五千</w:t>
      </w:r>
      <w:r>
        <w:rPr>
          <w:rFonts w:hint="eastAsia" w:ascii="宋体" w:eastAsia="宋体" w:cs="宋体"/>
          <w:color w:val="auto"/>
          <w:sz w:val="28"/>
          <w:szCs w:val="28"/>
        </w:rPr>
        <w:t>元</w:t>
      </w:r>
      <w:r>
        <w:rPr>
          <w:rFonts w:hint="eastAsia" w:ascii="宋体" w:eastAsia="宋体" w:cs="宋体"/>
          <w:color w:val="auto"/>
          <w:sz w:val="28"/>
          <w:szCs w:val="28"/>
          <w:lang w:eastAsia="zh-CN"/>
        </w:rPr>
        <w:t>以下</w:t>
      </w:r>
      <w:r>
        <w:rPr>
          <w:rFonts w:hint="eastAsia" w:ascii="宋体" w:eastAsia="宋体" w:cs="宋体"/>
          <w:color w:val="auto"/>
          <w:sz w:val="28"/>
          <w:szCs w:val="28"/>
        </w:rPr>
        <w:t>罚款：</w:t>
      </w:r>
    </w:p>
    <w:p w14:paraId="0B49603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1.</w:t>
      </w:r>
      <w:r>
        <w:rPr>
          <w:rFonts w:hint="eastAsia" w:ascii="宋体" w:eastAsia="宋体" w:cs="宋体"/>
          <w:color w:val="auto"/>
          <w:sz w:val="28"/>
          <w:szCs w:val="28"/>
        </w:rPr>
        <w:t>存在轻微人身、财产安全隐患的；</w:t>
      </w:r>
    </w:p>
    <w:p w14:paraId="1EA0751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2.</w:t>
      </w:r>
      <w:r>
        <w:rPr>
          <w:rFonts w:hint="eastAsia" w:ascii="宋体" w:eastAsia="宋体" w:cs="宋体"/>
          <w:color w:val="auto"/>
          <w:sz w:val="28"/>
          <w:szCs w:val="28"/>
        </w:rPr>
        <w:t>违法行为持续时间3个月以上不足2年；</w:t>
      </w:r>
    </w:p>
    <w:p w14:paraId="0D28913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cs="宋体"/>
          <w:color w:val="auto"/>
          <w:sz w:val="28"/>
          <w:szCs w:val="28"/>
          <w:lang w:val="en-US" w:eastAsia="zh-CN"/>
        </w:rPr>
        <w:t>3.</w:t>
      </w:r>
      <w:r>
        <w:rPr>
          <w:rFonts w:hint="eastAsia" w:ascii="宋体" w:eastAsia="宋体" w:cs="宋体"/>
          <w:color w:val="auto"/>
          <w:sz w:val="28"/>
          <w:szCs w:val="28"/>
        </w:rPr>
        <w:t>未按照安全技术规范的要求随附相关技术资料和文件的</w:t>
      </w:r>
      <w:r>
        <w:rPr>
          <w:rFonts w:hint="eastAsia" w:cs="宋体"/>
          <w:color w:val="auto"/>
          <w:sz w:val="28"/>
          <w:szCs w:val="28"/>
          <w:lang w:eastAsia="zh-CN"/>
        </w:rPr>
        <w:t>。</w:t>
      </w:r>
    </w:p>
    <w:p w14:paraId="1341C3E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（三）</w:t>
      </w:r>
      <w:r>
        <w:rPr>
          <w:rFonts w:hint="eastAsia" w:ascii="宋体" w:eastAsia="宋体" w:cs="宋体"/>
          <w:color w:val="auto"/>
          <w:sz w:val="28"/>
          <w:szCs w:val="28"/>
        </w:rPr>
        <w:t>有下列情形之一的，处</w:t>
      </w:r>
      <w:r>
        <w:rPr>
          <w:rFonts w:hint="eastAsia" w:ascii="宋体" w:eastAsia="宋体" w:cs="宋体"/>
          <w:color w:val="auto"/>
          <w:sz w:val="28"/>
          <w:szCs w:val="28"/>
          <w:lang w:eastAsia="zh-CN"/>
        </w:rPr>
        <w:t>十五万五千</w:t>
      </w:r>
      <w:r>
        <w:rPr>
          <w:rFonts w:hint="eastAsia" w:ascii="宋体" w:eastAsia="宋体" w:cs="宋体"/>
          <w:color w:val="auto"/>
          <w:sz w:val="28"/>
          <w:szCs w:val="28"/>
        </w:rPr>
        <w:t>以上</w:t>
      </w:r>
      <w:r>
        <w:rPr>
          <w:rFonts w:hint="eastAsia" w:ascii="宋体" w:eastAsia="宋体" w:cs="宋体"/>
          <w:color w:val="auto"/>
          <w:sz w:val="28"/>
          <w:szCs w:val="28"/>
          <w:lang w:eastAsia="zh-CN"/>
        </w:rPr>
        <w:t>二十</w:t>
      </w:r>
      <w:r>
        <w:rPr>
          <w:rFonts w:hint="eastAsia" w:ascii="宋体" w:eastAsia="宋体" w:cs="宋体"/>
          <w:color w:val="auto"/>
          <w:sz w:val="28"/>
          <w:szCs w:val="28"/>
        </w:rPr>
        <w:t>万元以下的罚款：</w:t>
      </w:r>
    </w:p>
    <w:p w14:paraId="0327C76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1.</w:t>
      </w:r>
      <w:r>
        <w:rPr>
          <w:rFonts w:hint="eastAsia" w:ascii="宋体" w:eastAsia="宋体" w:cs="宋体"/>
          <w:color w:val="auto"/>
          <w:sz w:val="28"/>
          <w:szCs w:val="28"/>
        </w:rPr>
        <w:t>产品已经实施安装、改造或者重大维修，超过期限较长不进行监督检验的；</w:t>
      </w:r>
    </w:p>
    <w:p w14:paraId="00D01FC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cs="宋体"/>
          <w:color w:val="auto"/>
          <w:sz w:val="28"/>
          <w:szCs w:val="28"/>
          <w:lang w:val="en-US" w:eastAsia="zh-CN"/>
        </w:rPr>
        <w:t>2.</w:t>
      </w:r>
      <w:r>
        <w:rPr>
          <w:rFonts w:hint="eastAsia" w:ascii="宋体" w:eastAsia="宋体" w:cs="宋体"/>
          <w:color w:val="auto"/>
          <w:sz w:val="28"/>
          <w:szCs w:val="28"/>
        </w:rPr>
        <w:t>出厂或者交付使用的特种设备种类或数量较多的</w:t>
      </w:r>
      <w:r>
        <w:rPr>
          <w:rFonts w:hint="eastAsia" w:cs="宋体"/>
          <w:color w:val="auto"/>
          <w:sz w:val="28"/>
          <w:szCs w:val="28"/>
          <w:lang w:eastAsia="zh-CN"/>
        </w:rPr>
        <w:t>。</w:t>
      </w:r>
    </w:p>
    <w:p w14:paraId="573FEF3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w:t>
      </w:r>
      <w:r>
        <w:rPr>
          <w:rFonts w:hint="eastAsia" w:cs="宋体"/>
          <w:color w:val="auto"/>
          <w:sz w:val="28"/>
          <w:szCs w:val="28"/>
          <w:lang w:val="en-US" w:eastAsia="zh-CN"/>
        </w:rPr>
        <w:t>34</w:t>
      </w:r>
      <w:r>
        <w:rPr>
          <w:rFonts w:hint="eastAsia" w:ascii="宋体" w:eastAsia="宋体" w:cs="宋体"/>
          <w:color w:val="auto"/>
          <w:sz w:val="28"/>
          <w:szCs w:val="28"/>
        </w:rPr>
        <w:t>】《中华人民共和国特种设备安全法》第八十条：违反本法规定，电梯制造单位有下列情形之一的，责令限期改正；逾期未改正的，处一万元以上十万元以下罚款：</w:t>
      </w:r>
    </w:p>
    <w:p w14:paraId="1AE8132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（一）未按照安全技术规范的要求对电梯进行校验、调试的；</w:t>
      </w:r>
    </w:p>
    <w:p w14:paraId="21169E4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（二）对电梯的安全运行情况进行跟踪调查和了解时，发现存在严重事故隐患，未及时告知电梯使用单位并向负责特种设备安全监督管理的部门报告的。</w:t>
      </w:r>
    </w:p>
    <w:p w14:paraId="3CA464C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1.逾期1个月内仍未改正的，处</w:t>
      </w:r>
      <w:r>
        <w:rPr>
          <w:rFonts w:hint="eastAsia" w:ascii="宋体" w:eastAsia="宋体" w:cs="宋体"/>
          <w:color w:val="auto"/>
          <w:sz w:val="28"/>
          <w:szCs w:val="28"/>
          <w:lang w:eastAsia="zh-CN"/>
        </w:rPr>
        <w:t>一万</w:t>
      </w:r>
      <w:r>
        <w:rPr>
          <w:rFonts w:hint="eastAsia" w:ascii="宋体" w:eastAsia="宋体" w:cs="宋体"/>
          <w:color w:val="auto"/>
          <w:sz w:val="28"/>
          <w:szCs w:val="28"/>
        </w:rPr>
        <w:t>元以上</w:t>
      </w:r>
      <w:r>
        <w:rPr>
          <w:rFonts w:hint="eastAsia" w:ascii="宋体" w:eastAsia="宋体" w:cs="宋体"/>
          <w:color w:val="auto"/>
          <w:sz w:val="28"/>
          <w:szCs w:val="28"/>
          <w:lang w:eastAsia="zh-CN"/>
        </w:rPr>
        <w:t>三万七千元以下罚款</w:t>
      </w:r>
      <w:r>
        <w:rPr>
          <w:rFonts w:hint="eastAsia" w:ascii="宋体" w:eastAsia="宋体" w:cs="宋体"/>
          <w:color w:val="auto"/>
          <w:sz w:val="28"/>
          <w:szCs w:val="28"/>
        </w:rPr>
        <w:t>；</w:t>
      </w:r>
    </w:p>
    <w:p w14:paraId="6747E34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rPr>
        <w:t>2.逾期1个月以上</w:t>
      </w:r>
      <w:r>
        <w:rPr>
          <w:rFonts w:hint="eastAsia" w:ascii="宋体" w:eastAsia="宋体" w:cs="宋体"/>
          <w:color w:val="auto"/>
          <w:sz w:val="28"/>
          <w:szCs w:val="28"/>
          <w:lang w:val="en-US" w:eastAsia="zh-CN"/>
        </w:rPr>
        <w:t>2个月以内</w:t>
      </w:r>
      <w:r>
        <w:rPr>
          <w:rFonts w:hint="eastAsia" w:ascii="宋体" w:eastAsia="宋体" w:cs="宋体"/>
          <w:color w:val="auto"/>
          <w:sz w:val="28"/>
          <w:szCs w:val="28"/>
        </w:rPr>
        <w:t>仍未改正，处</w:t>
      </w:r>
      <w:r>
        <w:rPr>
          <w:rFonts w:hint="eastAsia" w:ascii="宋体" w:eastAsia="宋体" w:cs="宋体"/>
          <w:color w:val="auto"/>
          <w:sz w:val="28"/>
          <w:szCs w:val="28"/>
          <w:lang w:eastAsia="zh-CN"/>
        </w:rPr>
        <w:t>三万七千元以上</w:t>
      </w:r>
      <w:r>
        <w:rPr>
          <w:rFonts w:hint="eastAsia" w:ascii="宋体" w:eastAsia="宋体" w:cs="宋体"/>
          <w:color w:val="auto"/>
          <w:sz w:val="28"/>
          <w:szCs w:val="28"/>
          <w:lang w:val="en-US" w:eastAsia="zh-CN"/>
        </w:rPr>
        <w:t>七万三千元</w:t>
      </w:r>
      <w:r>
        <w:rPr>
          <w:rFonts w:hint="eastAsia" w:ascii="宋体" w:eastAsia="宋体" w:cs="宋体"/>
          <w:color w:val="auto"/>
          <w:sz w:val="28"/>
          <w:szCs w:val="28"/>
        </w:rPr>
        <w:t>以下罚款</w:t>
      </w:r>
      <w:r>
        <w:rPr>
          <w:rFonts w:hint="eastAsia" w:cs="宋体"/>
          <w:color w:val="auto"/>
          <w:sz w:val="28"/>
          <w:szCs w:val="28"/>
          <w:lang w:eastAsia="zh-CN"/>
        </w:rPr>
        <w:t>；</w:t>
      </w:r>
    </w:p>
    <w:p w14:paraId="2395B4A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3</w:t>
      </w:r>
      <w:r>
        <w:rPr>
          <w:rFonts w:hint="eastAsia" w:cs="宋体"/>
          <w:color w:val="auto"/>
          <w:sz w:val="28"/>
          <w:szCs w:val="28"/>
          <w:lang w:val="en-US" w:eastAsia="zh-CN"/>
        </w:rPr>
        <w:t>.</w:t>
      </w:r>
      <w:r>
        <w:rPr>
          <w:rFonts w:hint="eastAsia" w:ascii="宋体" w:eastAsia="宋体" w:cs="宋体"/>
          <w:color w:val="auto"/>
          <w:sz w:val="28"/>
          <w:szCs w:val="28"/>
          <w:lang w:val="en-US" w:eastAsia="zh-CN"/>
        </w:rPr>
        <w:t>逾期2个月以上仍未改正，处七万三千元以上十万元以下罚款。</w:t>
      </w:r>
    </w:p>
    <w:p w14:paraId="1447C72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w:t>
      </w:r>
      <w:r>
        <w:rPr>
          <w:rFonts w:hint="eastAsia" w:cs="宋体"/>
          <w:color w:val="auto"/>
          <w:sz w:val="28"/>
          <w:szCs w:val="28"/>
          <w:lang w:val="en-US" w:eastAsia="zh-CN"/>
        </w:rPr>
        <w:t>35</w:t>
      </w:r>
      <w:r>
        <w:rPr>
          <w:rFonts w:hint="eastAsia" w:ascii="宋体" w:eastAsia="宋体" w:cs="宋体"/>
          <w:color w:val="auto"/>
          <w:sz w:val="28"/>
          <w:szCs w:val="28"/>
        </w:rPr>
        <w:t>】《中华人民共和国特种设备安全法》第八十一条第一款：违反本法规定，特种设备生产单位有下列行为之一的，责令限期改正；逾期未改正的，责令停止生产，处五万元以上五十万元以下罚款；情节严重的，吊销生产许可证：</w:t>
      </w:r>
    </w:p>
    <w:p w14:paraId="7F14E4F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（一）不再具备生产条件、生产许可证已经过期或者超出许可范围生产的；</w:t>
      </w:r>
    </w:p>
    <w:p w14:paraId="3455507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（二）明知特种设备存在同一性缺陷，未立即停止生产并召回的。</w:t>
      </w:r>
    </w:p>
    <w:p w14:paraId="56E596F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1.违法生产时间在半年以内的，处</w:t>
      </w:r>
      <w:r>
        <w:rPr>
          <w:rFonts w:hint="eastAsia" w:ascii="宋体" w:eastAsia="宋体" w:cs="宋体"/>
          <w:color w:val="auto"/>
          <w:sz w:val="28"/>
          <w:szCs w:val="28"/>
          <w:lang w:eastAsia="zh-CN"/>
        </w:rPr>
        <w:t>五万</w:t>
      </w:r>
      <w:r>
        <w:rPr>
          <w:rFonts w:hint="eastAsia" w:ascii="宋体" w:eastAsia="宋体" w:cs="宋体"/>
          <w:color w:val="auto"/>
          <w:sz w:val="28"/>
          <w:szCs w:val="28"/>
        </w:rPr>
        <w:t>元以上</w:t>
      </w:r>
      <w:r>
        <w:rPr>
          <w:rFonts w:hint="eastAsia" w:ascii="宋体" w:eastAsia="宋体" w:cs="宋体"/>
          <w:color w:val="auto"/>
          <w:sz w:val="28"/>
          <w:szCs w:val="28"/>
          <w:lang w:eastAsia="zh-CN"/>
        </w:rPr>
        <w:t>十八万五千</w:t>
      </w:r>
      <w:r>
        <w:rPr>
          <w:rFonts w:hint="eastAsia" w:ascii="宋体" w:eastAsia="宋体" w:cs="宋体"/>
          <w:color w:val="auto"/>
          <w:sz w:val="28"/>
          <w:szCs w:val="28"/>
        </w:rPr>
        <w:t>元以下罚款；</w:t>
      </w:r>
    </w:p>
    <w:p w14:paraId="36D99EA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2.违法生产时间在半年以上1年以内的，处</w:t>
      </w:r>
      <w:r>
        <w:rPr>
          <w:rFonts w:hint="eastAsia" w:ascii="宋体" w:eastAsia="宋体" w:cs="宋体"/>
          <w:color w:val="auto"/>
          <w:sz w:val="28"/>
          <w:szCs w:val="28"/>
          <w:lang w:eastAsia="zh-CN"/>
        </w:rPr>
        <w:t>十八万五千</w:t>
      </w:r>
      <w:r>
        <w:rPr>
          <w:rFonts w:hint="eastAsia" w:ascii="宋体" w:eastAsia="宋体" w:cs="宋体"/>
          <w:color w:val="auto"/>
          <w:sz w:val="28"/>
          <w:szCs w:val="28"/>
        </w:rPr>
        <w:t>元以上</w:t>
      </w:r>
      <w:r>
        <w:rPr>
          <w:rFonts w:hint="eastAsia" w:ascii="宋体" w:eastAsia="宋体" w:cs="宋体"/>
          <w:color w:val="auto"/>
          <w:sz w:val="28"/>
          <w:szCs w:val="28"/>
          <w:lang w:eastAsia="zh-CN"/>
        </w:rPr>
        <w:t>三十六万五千</w:t>
      </w:r>
      <w:r>
        <w:rPr>
          <w:rFonts w:hint="eastAsia" w:ascii="宋体" w:eastAsia="宋体" w:cs="宋体"/>
          <w:color w:val="auto"/>
          <w:sz w:val="28"/>
          <w:szCs w:val="28"/>
        </w:rPr>
        <w:t>元以下罚款；</w:t>
      </w:r>
    </w:p>
    <w:p w14:paraId="71F3008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3.违法生产时间在1年以上，处</w:t>
      </w:r>
      <w:r>
        <w:rPr>
          <w:rFonts w:hint="eastAsia" w:ascii="宋体" w:eastAsia="宋体" w:cs="宋体"/>
          <w:color w:val="auto"/>
          <w:sz w:val="28"/>
          <w:szCs w:val="28"/>
          <w:lang w:eastAsia="zh-CN"/>
        </w:rPr>
        <w:t>三十六万五千</w:t>
      </w:r>
      <w:r>
        <w:rPr>
          <w:rFonts w:hint="eastAsia" w:ascii="宋体" w:eastAsia="宋体" w:cs="宋体"/>
          <w:color w:val="auto"/>
          <w:sz w:val="28"/>
          <w:szCs w:val="28"/>
        </w:rPr>
        <w:t>元以上</w:t>
      </w:r>
      <w:r>
        <w:rPr>
          <w:rFonts w:hint="eastAsia" w:ascii="宋体" w:eastAsia="宋体" w:cs="宋体"/>
          <w:color w:val="auto"/>
          <w:sz w:val="28"/>
          <w:szCs w:val="28"/>
          <w:lang w:eastAsia="zh-CN"/>
        </w:rPr>
        <w:t>五十万</w:t>
      </w:r>
      <w:r>
        <w:rPr>
          <w:rFonts w:hint="eastAsia" w:ascii="宋体" w:eastAsia="宋体" w:cs="宋体"/>
          <w:color w:val="auto"/>
          <w:sz w:val="28"/>
          <w:szCs w:val="28"/>
        </w:rPr>
        <w:t>元以下罚款。</w:t>
      </w:r>
    </w:p>
    <w:p w14:paraId="2745912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w:t>
      </w:r>
      <w:r>
        <w:rPr>
          <w:rFonts w:hint="eastAsia" w:ascii="宋体" w:eastAsia="宋体" w:cs="宋体"/>
          <w:color w:val="auto"/>
          <w:sz w:val="28"/>
          <w:szCs w:val="28"/>
          <w:lang w:val="en-US" w:eastAsia="zh-CN"/>
        </w:rPr>
        <w:t>2</w:t>
      </w:r>
      <w:r>
        <w:rPr>
          <w:rFonts w:hint="eastAsia" w:cs="宋体"/>
          <w:color w:val="auto"/>
          <w:sz w:val="28"/>
          <w:szCs w:val="28"/>
          <w:lang w:val="en-US" w:eastAsia="zh-CN"/>
        </w:rPr>
        <w:t>36</w:t>
      </w:r>
      <w:r>
        <w:rPr>
          <w:rFonts w:hint="eastAsia" w:ascii="宋体" w:eastAsia="宋体" w:cs="宋体"/>
          <w:color w:val="auto"/>
          <w:sz w:val="28"/>
          <w:szCs w:val="28"/>
        </w:rPr>
        <w:t>】《中华人民共和国特种设备安全法》第八十一条第二款：违反本法规定，特种设备生产单位生产、销售、交付国家明令淘汰的特种设备的，责令停止生产、销售，没收违法生产、销售、交付的特种设备，处三万元以上三十万元以下罚款；有违法所得的，没收违法所得。</w:t>
      </w:r>
    </w:p>
    <w:p w14:paraId="735D53D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eastAsia="zh-CN"/>
        </w:rPr>
        <w:t>（一）</w:t>
      </w:r>
      <w:r>
        <w:rPr>
          <w:rFonts w:hint="eastAsia" w:ascii="宋体" w:eastAsia="宋体" w:cs="宋体"/>
          <w:color w:val="auto"/>
          <w:sz w:val="28"/>
          <w:szCs w:val="28"/>
        </w:rPr>
        <w:t>违法时间在半年以内的，处</w:t>
      </w:r>
      <w:r>
        <w:rPr>
          <w:rFonts w:hint="eastAsia" w:ascii="宋体" w:eastAsia="宋体" w:cs="宋体"/>
          <w:color w:val="auto"/>
          <w:sz w:val="28"/>
          <w:szCs w:val="28"/>
          <w:lang w:eastAsia="zh-CN"/>
        </w:rPr>
        <w:t>三万</w:t>
      </w:r>
      <w:r>
        <w:rPr>
          <w:rFonts w:hint="eastAsia" w:ascii="宋体" w:eastAsia="宋体" w:cs="宋体"/>
          <w:color w:val="auto"/>
          <w:sz w:val="28"/>
          <w:szCs w:val="28"/>
        </w:rPr>
        <w:t>元以上</w:t>
      </w:r>
      <w:r>
        <w:rPr>
          <w:rFonts w:hint="eastAsia" w:ascii="宋体" w:eastAsia="宋体" w:cs="宋体"/>
          <w:color w:val="auto"/>
          <w:sz w:val="28"/>
          <w:szCs w:val="28"/>
          <w:lang w:eastAsia="zh-CN"/>
        </w:rPr>
        <w:t>十一万一千</w:t>
      </w:r>
      <w:r>
        <w:rPr>
          <w:rFonts w:hint="eastAsia" w:ascii="宋体" w:eastAsia="宋体" w:cs="宋体"/>
          <w:color w:val="auto"/>
          <w:sz w:val="28"/>
          <w:szCs w:val="28"/>
        </w:rPr>
        <w:t>元以下罚款；</w:t>
      </w:r>
    </w:p>
    <w:p w14:paraId="2F86F6A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eastAsia="zh-CN"/>
        </w:rPr>
        <w:t>（二）</w:t>
      </w:r>
      <w:r>
        <w:rPr>
          <w:rFonts w:hint="eastAsia" w:ascii="宋体" w:eastAsia="宋体" w:cs="宋体"/>
          <w:color w:val="auto"/>
          <w:sz w:val="28"/>
          <w:szCs w:val="28"/>
        </w:rPr>
        <w:t>违法时间在半年以上1年以内的，处</w:t>
      </w:r>
      <w:r>
        <w:rPr>
          <w:rFonts w:hint="eastAsia" w:ascii="宋体" w:eastAsia="宋体" w:cs="宋体"/>
          <w:color w:val="auto"/>
          <w:sz w:val="28"/>
          <w:szCs w:val="28"/>
          <w:lang w:eastAsia="zh-CN"/>
        </w:rPr>
        <w:t>十一万一千</w:t>
      </w:r>
      <w:r>
        <w:rPr>
          <w:rFonts w:hint="eastAsia" w:ascii="宋体" w:eastAsia="宋体" w:cs="宋体"/>
          <w:color w:val="auto"/>
          <w:sz w:val="28"/>
          <w:szCs w:val="28"/>
        </w:rPr>
        <w:t>元以上</w:t>
      </w:r>
      <w:r>
        <w:rPr>
          <w:rFonts w:hint="eastAsia" w:ascii="宋体" w:eastAsia="宋体" w:cs="宋体"/>
          <w:color w:val="auto"/>
          <w:sz w:val="28"/>
          <w:szCs w:val="28"/>
          <w:lang w:eastAsia="zh-CN"/>
        </w:rPr>
        <w:t>二十一万九千</w:t>
      </w:r>
      <w:r>
        <w:rPr>
          <w:rFonts w:hint="eastAsia" w:ascii="宋体" w:eastAsia="宋体" w:cs="宋体"/>
          <w:color w:val="auto"/>
          <w:sz w:val="28"/>
          <w:szCs w:val="28"/>
        </w:rPr>
        <w:t>元以下罚款；</w:t>
      </w:r>
    </w:p>
    <w:p w14:paraId="649FB84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eastAsia="zh-CN"/>
        </w:rPr>
        <w:t>（三）</w:t>
      </w:r>
      <w:r>
        <w:rPr>
          <w:rFonts w:hint="eastAsia" w:ascii="宋体" w:eastAsia="宋体" w:cs="宋体"/>
          <w:color w:val="auto"/>
          <w:sz w:val="28"/>
          <w:szCs w:val="28"/>
        </w:rPr>
        <w:t>违法时间在1年以上</w:t>
      </w:r>
      <w:r>
        <w:rPr>
          <w:rFonts w:hint="eastAsia" w:cs="宋体"/>
          <w:color w:val="auto"/>
          <w:sz w:val="28"/>
          <w:szCs w:val="28"/>
          <w:lang w:eastAsia="zh-CN"/>
        </w:rPr>
        <w:t>，</w:t>
      </w:r>
      <w:r>
        <w:rPr>
          <w:rFonts w:hint="eastAsia" w:ascii="宋体" w:eastAsia="宋体" w:cs="宋体"/>
          <w:color w:val="auto"/>
          <w:sz w:val="28"/>
          <w:szCs w:val="28"/>
        </w:rPr>
        <w:t>处</w:t>
      </w:r>
      <w:r>
        <w:rPr>
          <w:rFonts w:hint="eastAsia" w:ascii="宋体" w:eastAsia="宋体" w:cs="宋体"/>
          <w:color w:val="auto"/>
          <w:sz w:val="28"/>
          <w:szCs w:val="28"/>
          <w:lang w:eastAsia="zh-CN"/>
        </w:rPr>
        <w:t>二十一万九千</w:t>
      </w:r>
      <w:r>
        <w:rPr>
          <w:rFonts w:hint="eastAsia" w:ascii="宋体" w:eastAsia="宋体" w:cs="宋体"/>
          <w:color w:val="auto"/>
          <w:sz w:val="28"/>
          <w:szCs w:val="28"/>
        </w:rPr>
        <w:t>元以上</w:t>
      </w:r>
      <w:r>
        <w:rPr>
          <w:rFonts w:hint="eastAsia" w:ascii="宋体" w:eastAsia="宋体" w:cs="宋体"/>
          <w:color w:val="auto"/>
          <w:sz w:val="28"/>
          <w:szCs w:val="28"/>
          <w:lang w:eastAsia="zh-CN"/>
        </w:rPr>
        <w:t>三十万</w:t>
      </w:r>
      <w:r>
        <w:rPr>
          <w:rFonts w:hint="eastAsia" w:ascii="宋体" w:eastAsia="宋体" w:cs="宋体"/>
          <w:color w:val="auto"/>
          <w:sz w:val="28"/>
          <w:szCs w:val="28"/>
        </w:rPr>
        <w:t>元以下罚款。</w:t>
      </w:r>
    </w:p>
    <w:p w14:paraId="13A7FC0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w:t>
      </w:r>
      <w:r>
        <w:rPr>
          <w:rFonts w:hint="eastAsia" w:cs="宋体"/>
          <w:color w:val="auto"/>
          <w:sz w:val="28"/>
          <w:szCs w:val="28"/>
          <w:lang w:val="en-US" w:eastAsia="zh-CN"/>
        </w:rPr>
        <w:t>37</w:t>
      </w:r>
      <w:r>
        <w:rPr>
          <w:rFonts w:hint="eastAsia" w:ascii="宋体" w:eastAsia="宋体" w:cs="宋体"/>
          <w:color w:val="auto"/>
          <w:sz w:val="28"/>
          <w:szCs w:val="28"/>
        </w:rPr>
        <w:t>】《中华人民共和国特种设备安全法》第八十一条第三款：特种设备生产单位涂改、倒卖、出租、出借生产许可证的，责令停止生产，处五万元以上五十万元以下罚款；情节严重的，吊销生产许可证。</w:t>
      </w:r>
    </w:p>
    <w:p w14:paraId="441F0074">
      <w:pPr>
        <w:pStyle w:val="12"/>
        <w:pageBreakBefore w:val="0"/>
        <w:kinsoku/>
        <w:wordWrap/>
        <w:overflowPunct/>
        <w:topLinePunct w:val="0"/>
        <w:bidi w:val="0"/>
        <w:spacing w:beforeLines="0" w:afterLines="0" w:line="520" w:lineRule="exact"/>
        <w:ind w:left="0" w:leftChars="0" w:right="0" w:rightChars="0" w:firstLine="600" w:firstLineChars="200"/>
        <w:rPr>
          <w:rFonts w:hint="eastAsia" w:ascii="宋体" w:eastAsia="宋体" w:cs="宋体"/>
          <w:color w:val="auto"/>
          <w:sz w:val="30"/>
          <w:szCs w:val="30"/>
        </w:rPr>
      </w:pPr>
      <w:r>
        <w:rPr>
          <w:rFonts w:hint="eastAsia" w:cs="宋体"/>
          <w:color w:val="auto"/>
          <w:sz w:val="30"/>
          <w:szCs w:val="30"/>
          <w:lang w:eastAsia="zh-CN"/>
        </w:rPr>
        <w:t>（一）</w:t>
      </w:r>
      <w:r>
        <w:rPr>
          <w:rFonts w:hint="eastAsia" w:ascii="宋体" w:eastAsia="宋体" w:cs="宋体"/>
          <w:color w:val="auto"/>
          <w:sz w:val="30"/>
          <w:szCs w:val="30"/>
        </w:rPr>
        <w:t>违法时间在半年以内的，处</w:t>
      </w:r>
      <w:r>
        <w:rPr>
          <w:rFonts w:hint="eastAsia" w:ascii="宋体" w:eastAsia="宋体" w:cs="宋体"/>
          <w:color w:val="auto"/>
          <w:sz w:val="30"/>
          <w:szCs w:val="30"/>
          <w:lang w:eastAsia="zh-CN"/>
        </w:rPr>
        <w:t>五万</w:t>
      </w:r>
      <w:r>
        <w:rPr>
          <w:rFonts w:hint="eastAsia" w:ascii="宋体" w:eastAsia="宋体" w:cs="宋体"/>
          <w:color w:val="auto"/>
          <w:sz w:val="30"/>
          <w:szCs w:val="30"/>
        </w:rPr>
        <w:t>元以上</w:t>
      </w:r>
      <w:r>
        <w:rPr>
          <w:rFonts w:hint="eastAsia" w:ascii="宋体" w:eastAsia="宋体" w:cs="宋体"/>
          <w:color w:val="auto"/>
          <w:sz w:val="30"/>
          <w:szCs w:val="30"/>
          <w:lang w:eastAsia="zh-CN"/>
        </w:rPr>
        <w:t>十八万五千</w:t>
      </w:r>
      <w:r>
        <w:rPr>
          <w:rFonts w:hint="eastAsia" w:ascii="宋体" w:eastAsia="宋体" w:cs="宋体"/>
          <w:color w:val="auto"/>
          <w:sz w:val="30"/>
          <w:szCs w:val="30"/>
        </w:rPr>
        <w:t>元以下罚款；</w:t>
      </w:r>
    </w:p>
    <w:p w14:paraId="1160FF1F">
      <w:pPr>
        <w:pStyle w:val="12"/>
        <w:pageBreakBefore w:val="0"/>
        <w:kinsoku/>
        <w:wordWrap/>
        <w:overflowPunct/>
        <w:topLinePunct w:val="0"/>
        <w:bidi w:val="0"/>
        <w:spacing w:beforeLines="0" w:afterLines="0" w:line="520" w:lineRule="exact"/>
        <w:ind w:left="0" w:leftChars="0" w:right="0" w:rightChars="0" w:firstLine="600" w:firstLineChars="200"/>
        <w:rPr>
          <w:rFonts w:hint="eastAsia" w:ascii="宋体" w:eastAsia="宋体" w:cs="宋体"/>
          <w:color w:val="auto"/>
          <w:sz w:val="30"/>
          <w:szCs w:val="30"/>
        </w:rPr>
      </w:pPr>
      <w:r>
        <w:rPr>
          <w:rFonts w:hint="eastAsia" w:cs="宋体"/>
          <w:color w:val="auto"/>
          <w:sz w:val="30"/>
          <w:szCs w:val="30"/>
          <w:lang w:eastAsia="zh-CN"/>
        </w:rPr>
        <w:t>（二）</w:t>
      </w:r>
      <w:r>
        <w:rPr>
          <w:rFonts w:hint="eastAsia" w:ascii="宋体" w:eastAsia="宋体" w:cs="宋体"/>
          <w:color w:val="auto"/>
          <w:sz w:val="30"/>
          <w:szCs w:val="30"/>
        </w:rPr>
        <w:t>违法时间在半年以上1年以内的，处</w:t>
      </w:r>
      <w:r>
        <w:rPr>
          <w:rFonts w:hint="eastAsia" w:ascii="宋体" w:eastAsia="宋体" w:cs="宋体"/>
          <w:color w:val="auto"/>
          <w:sz w:val="30"/>
          <w:szCs w:val="30"/>
          <w:lang w:eastAsia="zh-CN"/>
        </w:rPr>
        <w:t>十八万五千</w:t>
      </w:r>
      <w:r>
        <w:rPr>
          <w:rFonts w:hint="eastAsia" w:ascii="宋体" w:eastAsia="宋体" w:cs="宋体"/>
          <w:color w:val="auto"/>
          <w:sz w:val="30"/>
          <w:szCs w:val="30"/>
        </w:rPr>
        <w:t>元以上</w:t>
      </w:r>
      <w:r>
        <w:rPr>
          <w:rFonts w:hint="eastAsia" w:ascii="宋体" w:eastAsia="宋体" w:cs="宋体"/>
          <w:color w:val="auto"/>
          <w:sz w:val="30"/>
          <w:szCs w:val="30"/>
          <w:lang w:eastAsia="zh-CN"/>
        </w:rPr>
        <w:t>三十六万五千</w:t>
      </w:r>
      <w:r>
        <w:rPr>
          <w:rFonts w:hint="eastAsia" w:ascii="宋体" w:eastAsia="宋体" w:cs="宋体"/>
          <w:color w:val="auto"/>
          <w:sz w:val="30"/>
          <w:szCs w:val="30"/>
        </w:rPr>
        <w:t>元以下罚款；</w:t>
      </w:r>
    </w:p>
    <w:p w14:paraId="55366CF6">
      <w:pPr>
        <w:pStyle w:val="12"/>
        <w:pageBreakBefore w:val="0"/>
        <w:kinsoku/>
        <w:wordWrap/>
        <w:overflowPunct/>
        <w:topLinePunct w:val="0"/>
        <w:bidi w:val="0"/>
        <w:spacing w:beforeLines="0" w:afterLines="0" w:line="520" w:lineRule="exact"/>
        <w:ind w:left="0" w:leftChars="0" w:right="0" w:rightChars="0" w:firstLine="600" w:firstLineChars="200"/>
        <w:rPr>
          <w:rFonts w:hint="eastAsia" w:ascii="宋体" w:eastAsia="宋体" w:cs="宋体"/>
          <w:color w:val="auto"/>
          <w:sz w:val="30"/>
          <w:szCs w:val="30"/>
          <w:lang w:eastAsia="zh-CN"/>
        </w:rPr>
      </w:pPr>
      <w:r>
        <w:rPr>
          <w:rFonts w:hint="eastAsia" w:cs="宋体"/>
          <w:color w:val="auto"/>
          <w:sz w:val="30"/>
          <w:szCs w:val="30"/>
          <w:lang w:eastAsia="zh-CN"/>
        </w:rPr>
        <w:t>（三）</w:t>
      </w:r>
      <w:r>
        <w:rPr>
          <w:rFonts w:hint="eastAsia" w:ascii="宋体" w:eastAsia="宋体" w:cs="宋体"/>
          <w:color w:val="auto"/>
          <w:sz w:val="30"/>
          <w:szCs w:val="30"/>
        </w:rPr>
        <w:t>违法时间在1年以上，处</w:t>
      </w:r>
      <w:r>
        <w:rPr>
          <w:rFonts w:hint="eastAsia" w:ascii="宋体" w:eastAsia="宋体" w:cs="宋体"/>
          <w:color w:val="auto"/>
          <w:sz w:val="30"/>
          <w:szCs w:val="30"/>
          <w:lang w:eastAsia="zh-CN"/>
        </w:rPr>
        <w:t>三十六万五千</w:t>
      </w:r>
      <w:r>
        <w:rPr>
          <w:rFonts w:hint="eastAsia" w:ascii="宋体" w:eastAsia="宋体" w:cs="宋体"/>
          <w:color w:val="auto"/>
          <w:sz w:val="30"/>
          <w:szCs w:val="30"/>
        </w:rPr>
        <w:t>元以上</w:t>
      </w:r>
      <w:r>
        <w:rPr>
          <w:rFonts w:hint="eastAsia" w:ascii="宋体" w:eastAsia="宋体" w:cs="宋体"/>
          <w:color w:val="auto"/>
          <w:sz w:val="30"/>
          <w:szCs w:val="30"/>
          <w:lang w:eastAsia="zh-CN"/>
        </w:rPr>
        <w:t>五十万</w:t>
      </w:r>
      <w:r>
        <w:rPr>
          <w:rFonts w:hint="eastAsia" w:ascii="宋体" w:eastAsia="宋体" w:cs="宋体"/>
          <w:color w:val="auto"/>
          <w:sz w:val="30"/>
          <w:szCs w:val="30"/>
        </w:rPr>
        <w:t>元以下罚款</w:t>
      </w:r>
      <w:r>
        <w:rPr>
          <w:rFonts w:hint="eastAsia" w:cs="宋体"/>
          <w:color w:val="auto"/>
          <w:sz w:val="30"/>
          <w:szCs w:val="30"/>
          <w:lang w:eastAsia="zh-CN"/>
        </w:rPr>
        <w:t>；</w:t>
      </w:r>
    </w:p>
    <w:p w14:paraId="763580D8">
      <w:pPr>
        <w:pStyle w:val="12"/>
        <w:pageBreakBefore w:val="0"/>
        <w:kinsoku/>
        <w:wordWrap/>
        <w:overflowPunct/>
        <w:topLinePunct w:val="0"/>
        <w:bidi w:val="0"/>
        <w:spacing w:beforeLines="0" w:afterLines="0" w:line="520" w:lineRule="exact"/>
        <w:ind w:left="0" w:leftChars="0" w:right="0" w:rightChars="0" w:firstLine="600" w:firstLineChars="200"/>
        <w:rPr>
          <w:rFonts w:hint="eastAsia" w:ascii="宋体" w:eastAsia="宋体" w:cs="宋体"/>
          <w:color w:val="auto"/>
          <w:sz w:val="30"/>
          <w:szCs w:val="30"/>
        </w:rPr>
      </w:pPr>
      <w:r>
        <w:rPr>
          <w:rFonts w:hint="eastAsia" w:cs="宋体"/>
          <w:color w:val="auto"/>
          <w:sz w:val="30"/>
          <w:szCs w:val="30"/>
          <w:lang w:eastAsia="zh-CN"/>
        </w:rPr>
        <w:t>（四）</w:t>
      </w:r>
      <w:r>
        <w:rPr>
          <w:rFonts w:hint="eastAsia" w:ascii="宋体" w:eastAsia="宋体" w:cs="宋体"/>
          <w:color w:val="auto"/>
          <w:sz w:val="30"/>
          <w:szCs w:val="30"/>
        </w:rPr>
        <w:t>有下列情形之一的，吊销生产许可证：</w:t>
      </w:r>
    </w:p>
    <w:p w14:paraId="1EFA615C">
      <w:pPr>
        <w:pStyle w:val="12"/>
        <w:pageBreakBefore w:val="0"/>
        <w:kinsoku/>
        <w:wordWrap/>
        <w:overflowPunct/>
        <w:topLinePunct w:val="0"/>
        <w:bidi w:val="0"/>
        <w:spacing w:beforeLines="0" w:afterLines="0" w:line="520" w:lineRule="exact"/>
        <w:ind w:left="0" w:leftChars="0" w:right="0" w:rightChars="0" w:firstLine="600" w:firstLineChars="200"/>
        <w:rPr>
          <w:rFonts w:hint="eastAsia" w:ascii="宋体" w:eastAsia="宋体" w:cs="宋体"/>
          <w:color w:val="auto"/>
          <w:sz w:val="30"/>
          <w:szCs w:val="30"/>
        </w:rPr>
      </w:pPr>
      <w:r>
        <w:rPr>
          <w:rFonts w:hint="eastAsia" w:cs="宋体"/>
          <w:color w:val="auto"/>
          <w:sz w:val="30"/>
          <w:szCs w:val="30"/>
          <w:lang w:val="en-US" w:eastAsia="zh-CN"/>
        </w:rPr>
        <w:t>1.</w:t>
      </w:r>
      <w:r>
        <w:rPr>
          <w:rFonts w:hint="eastAsia" w:ascii="宋体" w:eastAsia="宋体" w:cs="宋体"/>
          <w:color w:val="auto"/>
          <w:sz w:val="30"/>
          <w:szCs w:val="30"/>
        </w:rPr>
        <w:t>取得生产许可证的企业自己不生产或很少生产，而以倒卖、出租、出借生产许可证为业进行营利活动的；</w:t>
      </w:r>
    </w:p>
    <w:p w14:paraId="6605FB76">
      <w:pPr>
        <w:pStyle w:val="12"/>
        <w:pageBreakBefore w:val="0"/>
        <w:kinsoku/>
        <w:wordWrap/>
        <w:overflowPunct/>
        <w:topLinePunct w:val="0"/>
        <w:bidi w:val="0"/>
        <w:spacing w:beforeLines="0" w:afterLines="0" w:line="520" w:lineRule="exact"/>
        <w:ind w:left="0" w:leftChars="0" w:right="0" w:rightChars="0" w:firstLine="600" w:firstLineChars="200"/>
        <w:rPr>
          <w:rFonts w:hint="eastAsia" w:ascii="宋体" w:eastAsia="宋体" w:cs="宋体"/>
          <w:color w:val="auto"/>
          <w:sz w:val="30"/>
          <w:szCs w:val="30"/>
        </w:rPr>
      </w:pPr>
      <w:r>
        <w:rPr>
          <w:rFonts w:hint="eastAsia" w:cs="宋体"/>
          <w:color w:val="auto"/>
          <w:sz w:val="30"/>
          <w:szCs w:val="30"/>
          <w:lang w:val="en-US" w:eastAsia="zh-CN"/>
        </w:rPr>
        <w:t>2.</w:t>
      </w:r>
      <w:r>
        <w:rPr>
          <w:rFonts w:hint="eastAsia" w:ascii="宋体" w:eastAsia="宋体" w:cs="宋体"/>
          <w:color w:val="auto"/>
          <w:sz w:val="30"/>
          <w:szCs w:val="30"/>
        </w:rPr>
        <w:t>涉案产品货值金额在</w:t>
      </w:r>
      <w:r>
        <w:rPr>
          <w:rFonts w:hint="eastAsia" w:ascii="宋体" w:eastAsia="宋体" w:cs="宋体"/>
          <w:color w:val="auto"/>
          <w:sz w:val="30"/>
          <w:szCs w:val="30"/>
          <w:lang w:eastAsia="zh-CN"/>
        </w:rPr>
        <w:t>一百</w:t>
      </w:r>
      <w:r>
        <w:rPr>
          <w:rFonts w:hint="eastAsia" w:ascii="宋体" w:eastAsia="宋体" w:cs="宋体"/>
          <w:color w:val="auto"/>
          <w:sz w:val="30"/>
          <w:szCs w:val="30"/>
        </w:rPr>
        <w:t>万元以上的；</w:t>
      </w:r>
    </w:p>
    <w:p w14:paraId="2002BAC9">
      <w:pPr>
        <w:pStyle w:val="12"/>
        <w:pageBreakBefore w:val="0"/>
        <w:kinsoku/>
        <w:wordWrap/>
        <w:overflowPunct/>
        <w:topLinePunct w:val="0"/>
        <w:bidi w:val="0"/>
        <w:spacing w:beforeLines="0" w:afterLines="0" w:line="520" w:lineRule="exact"/>
        <w:ind w:left="0" w:leftChars="0" w:right="0" w:rightChars="0" w:firstLine="600" w:firstLineChars="200"/>
        <w:rPr>
          <w:rFonts w:hint="eastAsia" w:ascii="宋体" w:eastAsia="宋体" w:cs="宋体"/>
          <w:color w:val="auto"/>
          <w:sz w:val="30"/>
          <w:szCs w:val="30"/>
        </w:rPr>
      </w:pPr>
      <w:r>
        <w:rPr>
          <w:rFonts w:hint="eastAsia" w:cs="宋体"/>
          <w:color w:val="auto"/>
          <w:sz w:val="30"/>
          <w:szCs w:val="30"/>
          <w:lang w:val="en-US" w:eastAsia="zh-CN"/>
        </w:rPr>
        <w:t>3.</w:t>
      </w:r>
      <w:r>
        <w:rPr>
          <w:rFonts w:hint="eastAsia" w:ascii="宋体" w:eastAsia="宋体" w:cs="宋体"/>
          <w:color w:val="auto"/>
          <w:sz w:val="30"/>
          <w:szCs w:val="30"/>
        </w:rPr>
        <w:t>涉案产品造成</w:t>
      </w:r>
      <w:r>
        <w:rPr>
          <w:rFonts w:hint="eastAsia" w:ascii="宋体" w:eastAsia="宋体" w:cs="宋体"/>
          <w:color w:val="auto"/>
          <w:sz w:val="30"/>
          <w:szCs w:val="30"/>
          <w:lang w:eastAsia="zh-CN"/>
        </w:rPr>
        <w:t>一百</w:t>
      </w:r>
      <w:r>
        <w:rPr>
          <w:rFonts w:hint="eastAsia" w:ascii="宋体" w:eastAsia="宋体" w:cs="宋体"/>
          <w:color w:val="auto"/>
          <w:sz w:val="30"/>
          <w:szCs w:val="30"/>
        </w:rPr>
        <w:t>万元以上直接经济损失的；</w:t>
      </w:r>
    </w:p>
    <w:p w14:paraId="1141C5E5">
      <w:pPr>
        <w:pStyle w:val="12"/>
        <w:pageBreakBefore w:val="0"/>
        <w:kinsoku/>
        <w:wordWrap/>
        <w:overflowPunct/>
        <w:topLinePunct w:val="0"/>
        <w:bidi w:val="0"/>
        <w:spacing w:beforeLines="0" w:afterLines="0" w:line="520" w:lineRule="exact"/>
        <w:ind w:left="0" w:leftChars="0" w:right="0" w:rightChars="0" w:firstLine="600" w:firstLineChars="200"/>
        <w:rPr>
          <w:rFonts w:hint="eastAsia" w:ascii="宋体" w:eastAsia="宋体" w:cs="宋体"/>
          <w:color w:val="auto"/>
          <w:sz w:val="30"/>
          <w:szCs w:val="30"/>
        </w:rPr>
      </w:pPr>
      <w:r>
        <w:rPr>
          <w:rFonts w:hint="eastAsia" w:cs="宋体"/>
          <w:color w:val="auto"/>
          <w:sz w:val="30"/>
          <w:szCs w:val="30"/>
          <w:lang w:val="en-US" w:eastAsia="zh-CN"/>
        </w:rPr>
        <w:t>4.</w:t>
      </w:r>
      <w:r>
        <w:rPr>
          <w:rFonts w:hint="eastAsia" w:ascii="宋体" w:eastAsia="宋体" w:cs="宋体"/>
          <w:color w:val="auto"/>
          <w:sz w:val="30"/>
          <w:szCs w:val="30"/>
        </w:rPr>
        <w:t>涉案产品造成3人以上死亡或者10人以上重伤的；</w:t>
      </w:r>
    </w:p>
    <w:p w14:paraId="142E59FC">
      <w:pPr>
        <w:pStyle w:val="12"/>
        <w:pageBreakBefore w:val="0"/>
        <w:kinsoku/>
        <w:wordWrap/>
        <w:overflowPunct/>
        <w:topLinePunct w:val="0"/>
        <w:bidi w:val="0"/>
        <w:spacing w:beforeLines="0" w:afterLines="0" w:line="520" w:lineRule="exact"/>
        <w:ind w:left="0" w:leftChars="0" w:right="0" w:rightChars="0" w:firstLine="600" w:firstLineChars="200"/>
        <w:rPr>
          <w:rFonts w:hint="eastAsia" w:ascii="宋体" w:eastAsia="宋体" w:cs="宋体"/>
          <w:color w:val="auto"/>
          <w:sz w:val="30"/>
          <w:szCs w:val="30"/>
        </w:rPr>
      </w:pPr>
      <w:r>
        <w:rPr>
          <w:rFonts w:hint="eastAsia" w:cs="宋体"/>
          <w:color w:val="auto"/>
          <w:sz w:val="30"/>
          <w:szCs w:val="30"/>
          <w:lang w:val="en-US" w:eastAsia="zh-CN"/>
        </w:rPr>
        <w:t>5.</w:t>
      </w:r>
      <w:r>
        <w:rPr>
          <w:rFonts w:hint="eastAsia" w:ascii="宋体" w:eastAsia="宋体" w:cs="宋体"/>
          <w:color w:val="auto"/>
          <w:sz w:val="30"/>
          <w:szCs w:val="30"/>
        </w:rPr>
        <w:t>造成其他恶劣社会后果的。</w:t>
      </w:r>
    </w:p>
    <w:p w14:paraId="349D895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w:t>
      </w:r>
      <w:r>
        <w:rPr>
          <w:rFonts w:hint="eastAsia" w:ascii="宋体" w:eastAsia="宋体" w:cs="宋体"/>
          <w:color w:val="auto"/>
          <w:sz w:val="28"/>
          <w:szCs w:val="28"/>
          <w:lang w:val="en-US" w:eastAsia="zh-CN"/>
        </w:rPr>
        <w:t>3</w:t>
      </w:r>
      <w:r>
        <w:rPr>
          <w:rFonts w:hint="eastAsia" w:cs="宋体"/>
          <w:color w:val="auto"/>
          <w:sz w:val="28"/>
          <w:szCs w:val="28"/>
          <w:lang w:val="en-US" w:eastAsia="zh-CN"/>
        </w:rPr>
        <w:t>8</w:t>
      </w:r>
      <w:r>
        <w:rPr>
          <w:rFonts w:hint="eastAsia" w:ascii="宋体" w:eastAsia="宋体" w:cs="宋体"/>
          <w:color w:val="auto"/>
          <w:sz w:val="28"/>
          <w:szCs w:val="28"/>
        </w:rPr>
        <w:t>】《中华人民共和国特种设备安全法》第八十二条第一款：违反本法规定，特种设备经营单位有下列行为之一的，责令停止经营，没收违法经营的特种设备，处三万元以上三十万元以下罚款；有违法所得的，没收违法所得：</w:t>
      </w:r>
    </w:p>
    <w:p w14:paraId="056AD0A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（一）销售、出租未取得许可生产，未经检验或者检验不合格的特种设备的；</w:t>
      </w:r>
    </w:p>
    <w:p w14:paraId="6BF3E1E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（二）销售、出租国家明令淘汰、已经报废的特种设备，或者未按照安全技术规范的要求进行维护保养的特种设备的。</w:t>
      </w:r>
    </w:p>
    <w:p w14:paraId="0A88C9E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1.违法时间在半年以内的，处</w:t>
      </w:r>
      <w:r>
        <w:rPr>
          <w:rFonts w:hint="eastAsia" w:ascii="宋体" w:eastAsia="宋体" w:cs="宋体"/>
          <w:color w:val="auto"/>
          <w:sz w:val="28"/>
          <w:szCs w:val="28"/>
          <w:lang w:eastAsia="zh-CN"/>
        </w:rPr>
        <w:t>三万</w:t>
      </w:r>
      <w:r>
        <w:rPr>
          <w:rFonts w:hint="eastAsia" w:ascii="宋体" w:eastAsia="宋体" w:cs="宋体"/>
          <w:color w:val="auto"/>
          <w:sz w:val="28"/>
          <w:szCs w:val="28"/>
        </w:rPr>
        <w:t>元以上</w:t>
      </w:r>
      <w:r>
        <w:rPr>
          <w:rFonts w:hint="eastAsia" w:ascii="宋体" w:eastAsia="宋体" w:cs="宋体"/>
          <w:color w:val="auto"/>
          <w:sz w:val="28"/>
          <w:szCs w:val="28"/>
          <w:lang w:eastAsia="zh-CN"/>
        </w:rPr>
        <w:t>十一万一千</w:t>
      </w:r>
      <w:r>
        <w:rPr>
          <w:rFonts w:hint="eastAsia" w:ascii="宋体" w:eastAsia="宋体" w:cs="宋体"/>
          <w:color w:val="auto"/>
          <w:sz w:val="28"/>
          <w:szCs w:val="28"/>
        </w:rPr>
        <w:t>元以下罚款；</w:t>
      </w:r>
    </w:p>
    <w:p w14:paraId="4A7797C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2.违法时间在半年以上1年以内的，或涉案产品数量、货值不大的，处</w:t>
      </w:r>
      <w:r>
        <w:rPr>
          <w:rFonts w:hint="eastAsia" w:ascii="宋体" w:eastAsia="宋体" w:cs="宋体"/>
          <w:color w:val="auto"/>
          <w:sz w:val="28"/>
          <w:szCs w:val="28"/>
          <w:lang w:eastAsia="zh-CN"/>
        </w:rPr>
        <w:t>十一万一千</w:t>
      </w:r>
      <w:r>
        <w:rPr>
          <w:rFonts w:hint="eastAsia" w:ascii="宋体" w:eastAsia="宋体" w:cs="宋体"/>
          <w:color w:val="auto"/>
          <w:sz w:val="28"/>
          <w:szCs w:val="28"/>
        </w:rPr>
        <w:t>元以上</w:t>
      </w:r>
      <w:r>
        <w:rPr>
          <w:rFonts w:hint="eastAsia" w:ascii="宋体" w:eastAsia="宋体" w:cs="宋体"/>
          <w:color w:val="auto"/>
          <w:sz w:val="28"/>
          <w:szCs w:val="28"/>
          <w:lang w:eastAsia="zh-CN"/>
        </w:rPr>
        <w:t>二十一万九千</w:t>
      </w:r>
      <w:r>
        <w:rPr>
          <w:rFonts w:hint="eastAsia" w:ascii="宋体" w:eastAsia="宋体" w:cs="宋体"/>
          <w:color w:val="auto"/>
          <w:sz w:val="28"/>
          <w:szCs w:val="28"/>
        </w:rPr>
        <w:t>元以下罚款；</w:t>
      </w:r>
    </w:p>
    <w:p w14:paraId="2EFC70A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3.违法时间在1年以上，或涉案产品数量、货值巨大的，处</w:t>
      </w:r>
      <w:r>
        <w:rPr>
          <w:rFonts w:hint="eastAsia" w:ascii="宋体" w:eastAsia="宋体" w:cs="宋体"/>
          <w:color w:val="auto"/>
          <w:sz w:val="28"/>
          <w:szCs w:val="28"/>
          <w:lang w:eastAsia="zh-CN"/>
        </w:rPr>
        <w:t>二十一万九千</w:t>
      </w:r>
      <w:r>
        <w:rPr>
          <w:rFonts w:hint="eastAsia" w:ascii="宋体" w:eastAsia="宋体" w:cs="宋体"/>
          <w:color w:val="auto"/>
          <w:sz w:val="28"/>
          <w:szCs w:val="28"/>
        </w:rPr>
        <w:t>元以上</w:t>
      </w:r>
      <w:r>
        <w:rPr>
          <w:rFonts w:hint="eastAsia" w:cs="宋体"/>
          <w:b w:val="0"/>
          <w:bCs w:val="0"/>
          <w:color w:val="auto"/>
          <w:sz w:val="28"/>
          <w:szCs w:val="28"/>
          <w:lang w:eastAsia="zh-CN"/>
        </w:rPr>
        <w:t>三十万以</w:t>
      </w:r>
      <w:r>
        <w:rPr>
          <w:rFonts w:hint="eastAsia" w:ascii="宋体" w:eastAsia="宋体" w:cs="宋体"/>
          <w:color w:val="auto"/>
          <w:sz w:val="28"/>
          <w:szCs w:val="28"/>
        </w:rPr>
        <w:t>下罚款。</w:t>
      </w:r>
    </w:p>
    <w:p w14:paraId="3E5A80B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w:t>
      </w:r>
      <w:r>
        <w:rPr>
          <w:rFonts w:hint="eastAsia" w:ascii="宋体" w:eastAsia="宋体" w:cs="宋体"/>
          <w:color w:val="auto"/>
          <w:sz w:val="28"/>
          <w:szCs w:val="28"/>
          <w:lang w:val="en-US" w:eastAsia="zh-CN"/>
        </w:rPr>
        <w:t>3</w:t>
      </w:r>
      <w:r>
        <w:rPr>
          <w:rFonts w:hint="eastAsia" w:cs="宋体"/>
          <w:color w:val="auto"/>
          <w:sz w:val="28"/>
          <w:szCs w:val="28"/>
          <w:lang w:val="en-US" w:eastAsia="zh-CN"/>
        </w:rPr>
        <w:t>9</w:t>
      </w:r>
      <w:r>
        <w:rPr>
          <w:rFonts w:hint="eastAsia" w:ascii="宋体" w:eastAsia="宋体" w:cs="宋体"/>
          <w:color w:val="auto"/>
          <w:sz w:val="28"/>
          <w:szCs w:val="28"/>
        </w:rPr>
        <w:t>】《中华人民共和国特种设备安全法》第八十二条第二款：违反本法规定，特种设备销售单位未建立检查验收和销售记录制度，或者进口特种设备未履行提前告知义务的，责令改正，处一万元以上十万元以下罚款。</w:t>
      </w:r>
    </w:p>
    <w:p w14:paraId="7D72C3F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eastAsia="zh-CN"/>
        </w:rPr>
        <w:t>（一）</w:t>
      </w:r>
      <w:r>
        <w:rPr>
          <w:rFonts w:hint="eastAsia" w:ascii="宋体" w:eastAsia="宋体" w:cs="宋体"/>
          <w:color w:val="auto"/>
          <w:sz w:val="28"/>
          <w:szCs w:val="28"/>
        </w:rPr>
        <w:t>违法行为持续时间不足半年的，处</w:t>
      </w:r>
      <w:r>
        <w:rPr>
          <w:rFonts w:hint="eastAsia" w:ascii="宋体" w:eastAsia="宋体" w:cs="宋体"/>
          <w:color w:val="auto"/>
          <w:sz w:val="28"/>
          <w:szCs w:val="28"/>
          <w:lang w:eastAsia="zh-CN"/>
        </w:rPr>
        <w:t>一万</w:t>
      </w:r>
      <w:r>
        <w:rPr>
          <w:rFonts w:hint="eastAsia" w:ascii="宋体" w:eastAsia="宋体" w:cs="宋体"/>
          <w:color w:val="auto"/>
          <w:sz w:val="28"/>
          <w:szCs w:val="28"/>
        </w:rPr>
        <w:t>元以上</w:t>
      </w:r>
      <w:r>
        <w:rPr>
          <w:rFonts w:hint="eastAsia" w:ascii="宋体" w:eastAsia="宋体" w:cs="宋体"/>
          <w:color w:val="auto"/>
          <w:sz w:val="28"/>
          <w:szCs w:val="28"/>
          <w:lang w:eastAsia="zh-CN"/>
        </w:rPr>
        <w:t>三万七千</w:t>
      </w:r>
      <w:r>
        <w:rPr>
          <w:rFonts w:hint="eastAsia" w:ascii="宋体" w:eastAsia="宋体" w:cs="宋体"/>
          <w:color w:val="auto"/>
          <w:sz w:val="28"/>
          <w:szCs w:val="28"/>
        </w:rPr>
        <w:t>元以下罚款；</w:t>
      </w:r>
    </w:p>
    <w:p w14:paraId="66CD4F6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cs="宋体"/>
          <w:color w:val="auto"/>
          <w:sz w:val="28"/>
          <w:szCs w:val="28"/>
          <w:lang w:eastAsia="zh-CN"/>
        </w:rPr>
        <w:t>（二）</w:t>
      </w:r>
      <w:r>
        <w:rPr>
          <w:rFonts w:hint="eastAsia" w:ascii="宋体" w:eastAsia="宋体" w:cs="宋体"/>
          <w:color w:val="auto"/>
          <w:sz w:val="28"/>
          <w:szCs w:val="28"/>
        </w:rPr>
        <w:t>违法行为持续时间半年以上</w:t>
      </w:r>
      <w:r>
        <w:rPr>
          <w:rFonts w:hint="eastAsia" w:ascii="宋体" w:eastAsia="宋体" w:cs="宋体"/>
          <w:color w:val="auto"/>
          <w:sz w:val="28"/>
          <w:szCs w:val="28"/>
          <w:lang w:eastAsia="zh-CN"/>
        </w:rPr>
        <w:t>两年以内</w:t>
      </w:r>
      <w:r>
        <w:rPr>
          <w:rFonts w:hint="eastAsia" w:ascii="宋体" w:eastAsia="宋体" w:cs="宋体"/>
          <w:color w:val="auto"/>
          <w:sz w:val="28"/>
          <w:szCs w:val="28"/>
        </w:rPr>
        <w:t>，处</w:t>
      </w:r>
      <w:r>
        <w:rPr>
          <w:rFonts w:hint="eastAsia" w:ascii="宋体" w:eastAsia="宋体" w:cs="宋体"/>
          <w:color w:val="auto"/>
          <w:sz w:val="28"/>
          <w:szCs w:val="28"/>
          <w:lang w:eastAsia="zh-CN"/>
        </w:rPr>
        <w:t>三万七千元以上</w:t>
      </w:r>
      <w:r>
        <w:rPr>
          <w:rFonts w:hint="eastAsia" w:ascii="宋体" w:eastAsia="宋体" w:cs="宋体"/>
          <w:color w:val="auto"/>
          <w:sz w:val="28"/>
          <w:szCs w:val="28"/>
          <w:lang w:val="en-US" w:eastAsia="zh-CN"/>
        </w:rPr>
        <w:t>七万三千元</w:t>
      </w:r>
      <w:r>
        <w:rPr>
          <w:rFonts w:hint="eastAsia" w:ascii="宋体" w:eastAsia="宋体" w:cs="宋体"/>
          <w:color w:val="auto"/>
          <w:sz w:val="28"/>
          <w:szCs w:val="28"/>
        </w:rPr>
        <w:t>以下罚款</w:t>
      </w:r>
      <w:r>
        <w:rPr>
          <w:rFonts w:hint="eastAsia" w:cs="宋体"/>
          <w:color w:val="auto"/>
          <w:sz w:val="28"/>
          <w:szCs w:val="28"/>
          <w:lang w:eastAsia="zh-CN"/>
        </w:rPr>
        <w:t>；</w:t>
      </w:r>
    </w:p>
    <w:p w14:paraId="7DF2EB1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cs="宋体"/>
          <w:color w:val="auto"/>
          <w:sz w:val="28"/>
          <w:szCs w:val="28"/>
          <w:lang w:val="en-US" w:eastAsia="zh-CN"/>
        </w:rPr>
        <w:t>（三）</w:t>
      </w:r>
      <w:r>
        <w:rPr>
          <w:rFonts w:hint="eastAsia" w:ascii="宋体" w:eastAsia="宋体" w:cs="宋体"/>
          <w:color w:val="auto"/>
          <w:sz w:val="28"/>
          <w:szCs w:val="28"/>
          <w:lang w:val="en-US" w:eastAsia="zh-CN"/>
        </w:rPr>
        <w:t>违法行为持续时间两年以上，处七万三千元以上十万元以下罚款。</w:t>
      </w:r>
    </w:p>
    <w:p w14:paraId="3E115AB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w:t>
      </w:r>
      <w:r>
        <w:rPr>
          <w:rFonts w:hint="eastAsia" w:cs="宋体"/>
          <w:color w:val="auto"/>
          <w:sz w:val="28"/>
          <w:szCs w:val="28"/>
          <w:lang w:val="en-US" w:eastAsia="zh-CN"/>
        </w:rPr>
        <w:t>40</w:t>
      </w:r>
      <w:r>
        <w:rPr>
          <w:rFonts w:hint="eastAsia" w:ascii="宋体" w:eastAsia="宋体" w:cs="宋体"/>
          <w:color w:val="auto"/>
          <w:sz w:val="28"/>
          <w:szCs w:val="28"/>
        </w:rPr>
        <w:t>】《中华人民共和国特种设备安全法》第八十三条：违反本法规定，特种设备使用单位有下列行为之一的，责令限期改正；逾期未改正的，责令停止使用有关特种设备，处一万元以上十万元以下罚款：</w:t>
      </w:r>
    </w:p>
    <w:p w14:paraId="7622EE2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（一）使用特种设备未按照规定办理使用登记的；</w:t>
      </w:r>
    </w:p>
    <w:p w14:paraId="291C560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（二）未建立特种设备安全技术档案或者安全技术档案不符合规定要求，或者未依法设置使用登记标志、定期检验标志的；</w:t>
      </w:r>
    </w:p>
    <w:p w14:paraId="242BE2F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（三）未对其使用的特种设备进行经常性维护保养和定期自行检查，或者未对其使用的特种设备的安全附件、安全保护装置进行定期校验、检修，并作出记录的；</w:t>
      </w:r>
    </w:p>
    <w:p w14:paraId="7E234C9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（四）未按照安全技术规范的要求及时申报并接受检验的；</w:t>
      </w:r>
    </w:p>
    <w:p w14:paraId="05EC175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（五）未按照安全技术规范的要求进行锅炉水（介）质处理的；</w:t>
      </w:r>
    </w:p>
    <w:p w14:paraId="3E90DBE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（六）未制定特种设备事故应急专项预案的。</w:t>
      </w:r>
    </w:p>
    <w:p w14:paraId="13676F0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1.具有本条所列违法行为两项以内，且逾期未改正时间不</w:t>
      </w:r>
      <w:r>
        <w:rPr>
          <w:rFonts w:hint="eastAsia"/>
          <w:color w:val="auto"/>
          <w:sz w:val="28"/>
          <w:szCs w:val="28"/>
          <w:shd w:val="clear" w:color="auto" w:fill="auto"/>
          <w:lang w:eastAsia="zh-CN"/>
        </w:rPr>
        <w:t>足</w:t>
      </w:r>
      <w:r>
        <w:rPr>
          <w:rFonts w:hint="eastAsia" w:ascii="宋体" w:eastAsia="宋体" w:cs="宋体"/>
          <w:color w:val="auto"/>
          <w:sz w:val="28"/>
          <w:szCs w:val="28"/>
        </w:rPr>
        <w:t>30日的，处</w:t>
      </w:r>
      <w:r>
        <w:rPr>
          <w:rFonts w:hint="eastAsia" w:ascii="宋体" w:eastAsia="宋体" w:cs="宋体"/>
          <w:color w:val="auto"/>
          <w:sz w:val="28"/>
          <w:szCs w:val="28"/>
          <w:lang w:eastAsia="zh-CN"/>
        </w:rPr>
        <w:t>一万</w:t>
      </w:r>
      <w:r>
        <w:rPr>
          <w:rFonts w:hint="eastAsia" w:ascii="宋体" w:eastAsia="宋体" w:cs="宋体"/>
          <w:color w:val="auto"/>
          <w:sz w:val="28"/>
          <w:szCs w:val="28"/>
        </w:rPr>
        <w:t>元以上</w:t>
      </w:r>
      <w:r>
        <w:rPr>
          <w:rFonts w:hint="eastAsia" w:ascii="宋体" w:eastAsia="宋体" w:cs="宋体"/>
          <w:color w:val="auto"/>
          <w:sz w:val="28"/>
          <w:szCs w:val="28"/>
          <w:lang w:eastAsia="zh-CN"/>
        </w:rPr>
        <w:t>三万七千</w:t>
      </w:r>
      <w:r>
        <w:rPr>
          <w:rFonts w:hint="eastAsia" w:ascii="宋体" w:eastAsia="宋体" w:cs="宋体"/>
          <w:color w:val="auto"/>
          <w:sz w:val="28"/>
          <w:szCs w:val="28"/>
        </w:rPr>
        <w:t>元以下罚款；</w:t>
      </w:r>
    </w:p>
    <w:p w14:paraId="038C7EC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lang w:val="en-US" w:eastAsia="zh-CN"/>
        </w:rPr>
        <w:t>2.</w:t>
      </w:r>
      <w:r>
        <w:rPr>
          <w:rFonts w:hint="eastAsia" w:ascii="宋体" w:eastAsia="宋体" w:cs="宋体"/>
          <w:color w:val="auto"/>
          <w:sz w:val="28"/>
          <w:szCs w:val="28"/>
        </w:rPr>
        <w:t>具有本条所列违法行为</w:t>
      </w:r>
      <w:r>
        <w:rPr>
          <w:rFonts w:hint="eastAsia" w:ascii="宋体" w:eastAsia="宋体" w:cs="宋体"/>
          <w:color w:val="auto"/>
          <w:sz w:val="28"/>
          <w:szCs w:val="28"/>
          <w:lang w:eastAsia="zh-CN"/>
        </w:rPr>
        <w:t>四</w:t>
      </w:r>
      <w:r>
        <w:rPr>
          <w:rFonts w:hint="eastAsia" w:ascii="宋体" w:eastAsia="宋体" w:cs="宋体"/>
          <w:color w:val="auto"/>
          <w:sz w:val="28"/>
          <w:szCs w:val="28"/>
        </w:rPr>
        <w:t>项以内，逾期未改正时间</w:t>
      </w:r>
      <w:r>
        <w:rPr>
          <w:b w:val="0"/>
          <w:bCs w:val="0"/>
          <w:color w:val="auto"/>
          <w:sz w:val="28"/>
          <w:szCs w:val="28"/>
        </w:rPr>
        <w:t>30</w:t>
      </w:r>
      <w:r>
        <w:rPr>
          <w:rFonts w:hint="eastAsia"/>
          <w:b w:val="0"/>
          <w:bCs w:val="0"/>
          <w:color w:val="auto"/>
          <w:sz w:val="28"/>
          <w:szCs w:val="28"/>
        </w:rPr>
        <w:t>日</w:t>
      </w:r>
      <w:r>
        <w:rPr>
          <w:rFonts w:hint="eastAsia"/>
          <w:b w:val="0"/>
          <w:bCs w:val="0"/>
          <w:color w:val="auto"/>
          <w:sz w:val="28"/>
          <w:szCs w:val="28"/>
          <w:lang w:eastAsia="zh-CN"/>
        </w:rPr>
        <w:t>以上</w:t>
      </w:r>
      <w:r>
        <w:rPr>
          <w:rFonts w:hint="eastAsia"/>
          <w:b w:val="0"/>
          <w:bCs w:val="0"/>
          <w:color w:val="auto"/>
          <w:sz w:val="28"/>
          <w:szCs w:val="28"/>
        </w:rPr>
        <w:t>的</w:t>
      </w:r>
      <w:r>
        <w:rPr>
          <w:rFonts w:hint="eastAsia" w:ascii="宋体" w:eastAsia="宋体" w:cs="宋体"/>
          <w:color w:val="auto"/>
          <w:sz w:val="28"/>
          <w:szCs w:val="28"/>
        </w:rPr>
        <w:t>，处</w:t>
      </w:r>
      <w:r>
        <w:rPr>
          <w:rFonts w:hint="eastAsia" w:ascii="宋体" w:eastAsia="宋体" w:cs="宋体"/>
          <w:color w:val="auto"/>
          <w:sz w:val="28"/>
          <w:szCs w:val="28"/>
          <w:lang w:eastAsia="zh-CN"/>
        </w:rPr>
        <w:t>三万七千</w:t>
      </w:r>
      <w:r>
        <w:rPr>
          <w:rFonts w:hint="eastAsia" w:ascii="宋体" w:eastAsia="宋体" w:cs="宋体"/>
          <w:color w:val="auto"/>
          <w:sz w:val="28"/>
          <w:szCs w:val="28"/>
        </w:rPr>
        <w:t>元以上</w:t>
      </w:r>
      <w:r>
        <w:rPr>
          <w:rFonts w:hint="eastAsia" w:ascii="宋体" w:eastAsia="宋体" w:cs="宋体"/>
          <w:color w:val="auto"/>
          <w:sz w:val="28"/>
          <w:szCs w:val="28"/>
          <w:lang w:eastAsia="zh-CN"/>
        </w:rPr>
        <w:t>七万三千</w:t>
      </w:r>
      <w:r>
        <w:rPr>
          <w:rFonts w:hint="eastAsia" w:ascii="宋体" w:eastAsia="宋体" w:cs="宋体"/>
          <w:color w:val="auto"/>
          <w:sz w:val="28"/>
          <w:szCs w:val="28"/>
        </w:rPr>
        <w:t>元以下罚款；</w:t>
      </w:r>
    </w:p>
    <w:p w14:paraId="1A7518B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3.</w:t>
      </w:r>
      <w:r>
        <w:rPr>
          <w:rFonts w:hint="eastAsia" w:ascii="宋体" w:eastAsia="宋体" w:cs="宋体"/>
          <w:color w:val="auto"/>
          <w:sz w:val="28"/>
          <w:szCs w:val="28"/>
        </w:rPr>
        <w:t>具有本条所列违法行为</w:t>
      </w:r>
      <w:r>
        <w:rPr>
          <w:rFonts w:hint="eastAsia" w:ascii="宋体" w:eastAsia="宋体" w:cs="宋体"/>
          <w:color w:val="auto"/>
          <w:sz w:val="28"/>
          <w:szCs w:val="28"/>
          <w:lang w:eastAsia="zh-CN"/>
        </w:rPr>
        <w:t>四</w:t>
      </w:r>
      <w:r>
        <w:rPr>
          <w:rFonts w:hint="eastAsia" w:ascii="宋体" w:eastAsia="宋体" w:cs="宋体"/>
          <w:color w:val="auto"/>
          <w:sz w:val="28"/>
          <w:szCs w:val="28"/>
        </w:rPr>
        <w:t>项以</w:t>
      </w:r>
      <w:r>
        <w:rPr>
          <w:rFonts w:hint="eastAsia" w:ascii="宋体" w:eastAsia="宋体" w:cs="宋体"/>
          <w:color w:val="auto"/>
          <w:sz w:val="28"/>
          <w:szCs w:val="28"/>
          <w:lang w:eastAsia="zh-CN"/>
        </w:rPr>
        <w:t>上</w:t>
      </w:r>
      <w:r>
        <w:rPr>
          <w:rFonts w:hint="eastAsia" w:ascii="宋体" w:eastAsia="宋体" w:cs="宋体"/>
          <w:color w:val="auto"/>
          <w:sz w:val="28"/>
          <w:szCs w:val="28"/>
        </w:rPr>
        <w:t>，逾期未改正时间</w:t>
      </w:r>
      <w:r>
        <w:rPr>
          <w:b w:val="0"/>
          <w:bCs w:val="0"/>
          <w:color w:val="auto"/>
          <w:sz w:val="28"/>
          <w:szCs w:val="28"/>
        </w:rPr>
        <w:t>30</w:t>
      </w:r>
      <w:r>
        <w:rPr>
          <w:rFonts w:hint="eastAsia"/>
          <w:b w:val="0"/>
          <w:bCs w:val="0"/>
          <w:color w:val="auto"/>
          <w:sz w:val="28"/>
          <w:szCs w:val="28"/>
        </w:rPr>
        <w:t>日</w:t>
      </w:r>
      <w:r>
        <w:rPr>
          <w:rFonts w:hint="eastAsia"/>
          <w:b w:val="0"/>
          <w:bCs w:val="0"/>
          <w:color w:val="auto"/>
          <w:sz w:val="28"/>
          <w:szCs w:val="28"/>
          <w:lang w:eastAsia="zh-CN"/>
        </w:rPr>
        <w:t>以上</w:t>
      </w:r>
      <w:r>
        <w:rPr>
          <w:rFonts w:hint="eastAsia"/>
          <w:b w:val="0"/>
          <w:bCs w:val="0"/>
          <w:color w:val="auto"/>
          <w:sz w:val="28"/>
          <w:szCs w:val="28"/>
        </w:rPr>
        <w:t>的</w:t>
      </w:r>
      <w:r>
        <w:rPr>
          <w:rFonts w:hint="eastAsia" w:ascii="宋体" w:eastAsia="宋体" w:cs="宋体"/>
          <w:color w:val="auto"/>
          <w:sz w:val="28"/>
          <w:szCs w:val="28"/>
        </w:rPr>
        <w:t>，处</w:t>
      </w:r>
      <w:r>
        <w:rPr>
          <w:rFonts w:hint="eastAsia" w:ascii="宋体" w:eastAsia="宋体" w:cs="宋体"/>
          <w:color w:val="auto"/>
          <w:sz w:val="28"/>
          <w:szCs w:val="28"/>
          <w:lang w:eastAsia="zh-CN"/>
        </w:rPr>
        <w:t>七万三千</w:t>
      </w:r>
      <w:r>
        <w:rPr>
          <w:rFonts w:hint="eastAsia" w:ascii="宋体" w:eastAsia="宋体" w:cs="宋体"/>
          <w:color w:val="auto"/>
          <w:sz w:val="28"/>
          <w:szCs w:val="28"/>
        </w:rPr>
        <w:t>元以上</w:t>
      </w:r>
      <w:r>
        <w:rPr>
          <w:rFonts w:hint="eastAsia" w:ascii="宋体" w:eastAsia="宋体" w:cs="宋体"/>
          <w:color w:val="auto"/>
          <w:sz w:val="28"/>
          <w:szCs w:val="28"/>
          <w:lang w:eastAsia="zh-CN"/>
        </w:rPr>
        <w:t>十万</w:t>
      </w:r>
      <w:r>
        <w:rPr>
          <w:rFonts w:hint="eastAsia" w:ascii="宋体" w:eastAsia="宋体" w:cs="宋体"/>
          <w:color w:val="auto"/>
          <w:sz w:val="28"/>
          <w:szCs w:val="28"/>
        </w:rPr>
        <w:t>元以下罚款；</w:t>
      </w:r>
    </w:p>
    <w:p w14:paraId="46AFE76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w:t>
      </w:r>
      <w:r>
        <w:rPr>
          <w:rFonts w:hint="eastAsia" w:cs="宋体"/>
          <w:color w:val="auto"/>
          <w:sz w:val="28"/>
          <w:szCs w:val="28"/>
          <w:lang w:val="en-US" w:eastAsia="zh-CN"/>
        </w:rPr>
        <w:t>41</w:t>
      </w:r>
      <w:r>
        <w:rPr>
          <w:rFonts w:hint="eastAsia" w:ascii="宋体" w:eastAsia="宋体" w:cs="宋体"/>
          <w:color w:val="auto"/>
          <w:sz w:val="28"/>
          <w:szCs w:val="28"/>
        </w:rPr>
        <w:t>】《中华人民共和国特种设备安全法》第八十四条：违反本法规定，特种设备使用单位有下列行为之一的，责令停止使用有关特种设备，处三万元以上三十万元以下罚款：</w:t>
      </w:r>
    </w:p>
    <w:p w14:paraId="25E1025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（一）使用未取得许可生产，未经检验或者检验不合格的特种设备，或者国家明令淘汰、已经报废的特种设备的；</w:t>
      </w:r>
    </w:p>
    <w:p w14:paraId="3A6C4F4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（二）特种设备出现故障或者发生异常情况，未对其进行全面检查、消除事故隐患，继续使用的；</w:t>
      </w:r>
    </w:p>
    <w:p w14:paraId="649F674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（三）特种设备存在严重事故隐患，无改造、修理价值，或者达到安全技术规范规定的其他报废条件，未依法履行报废义务，并办理使用登记证书注销手续的。</w:t>
      </w:r>
    </w:p>
    <w:p w14:paraId="68CE252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1.有下列情形之一的，处</w:t>
      </w:r>
      <w:r>
        <w:rPr>
          <w:rFonts w:hint="eastAsia" w:ascii="宋体" w:eastAsia="宋体" w:cs="宋体"/>
          <w:color w:val="auto"/>
          <w:sz w:val="28"/>
          <w:szCs w:val="28"/>
          <w:lang w:eastAsia="zh-CN"/>
        </w:rPr>
        <w:t>三</w:t>
      </w:r>
      <w:r>
        <w:rPr>
          <w:rFonts w:hint="eastAsia" w:ascii="宋体" w:eastAsia="宋体" w:cs="宋体"/>
          <w:color w:val="auto"/>
          <w:sz w:val="28"/>
          <w:szCs w:val="28"/>
        </w:rPr>
        <w:t>万元以上</w:t>
      </w:r>
      <w:r>
        <w:rPr>
          <w:rFonts w:hint="eastAsia" w:ascii="宋体" w:eastAsia="宋体" w:cs="宋体"/>
          <w:color w:val="auto"/>
          <w:sz w:val="28"/>
          <w:szCs w:val="28"/>
          <w:lang w:eastAsia="zh-CN"/>
        </w:rPr>
        <w:t>十一万一千</w:t>
      </w:r>
      <w:r>
        <w:rPr>
          <w:rFonts w:hint="eastAsia" w:ascii="宋体" w:eastAsia="宋体" w:cs="宋体"/>
          <w:color w:val="auto"/>
          <w:sz w:val="28"/>
          <w:szCs w:val="28"/>
        </w:rPr>
        <w:t>元以下罚款：</w:t>
      </w:r>
    </w:p>
    <w:p w14:paraId="71376D0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（1）使用未取得许可生产，但是经检验不存在安全隐患的特种设备；</w:t>
      </w:r>
    </w:p>
    <w:p w14:paraId="16E957F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（2）使用未经检验的特种设备，经责令整改，检验合格的；</w:t>
      </w:r>
    </w:p>
    <w:p w14:paraId="3FB1C16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（3）使用检验不合格，但是不存在安全隐患的特种设备；</w:t>
      </w:r>
    </w:p>
    <w:p w14:paraId="6D89BFF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（4）已停止使用但未及时办理注销手续的；</w:t>
      </w:r>
    </w:p>
    <w:p w14:paraId="0FFB46A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（5）超过安全技术规范规定的使用年限较短且积极采取防范措施的。</w:t>
      </w:r>
    </w:p>
    <w:p w14:paraId="0CEDEA8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2.有下列情形之一的，处</w:t>
      </w:r>
      <w:r>
        <w:rPr>
          <w:rFonts w:hint="eastAsia" w:ascii="宋体" w:eastAsia="宋体" w:cs="宋体"/>
          <w:color w:val="auto"/>
          <w:sz w:val="28"/>
          <w:szCs w:val="28"/>
          <w:lang w:eastAsia="zh-CN"/>
        </w:rPr>
        <w:t>十一万一千</w:t>
      </w:r>
      <w:r>
        <w:rPr>
          <w:rFonts w:hint="eastAsia" w:ascii="宋体" w:eastAsia="宋体" w:cs="宋体"/>
          <w:color w:val="auto"/>
          <w:sz w:val="28"/>
          <w:szCs w:val="28"/>
        </w:rPr>
        <w:t>元以上</w:t>
      </w:r>
      <w:r>
        <w:rPr>
          <w:rFonts w:hint="eastAsia" w:ascii="宋体" w:eastAsia="宋体" w:cs="宋体"/>
          <w:color w:val="auto"/>
          <w:sz w:val="28"/>
          <w:szCs w:val="28"/>
          <w:lang w:eastAsia="zh-CN"/>
        </w:rPr>
        <w:t>二十一万九千</w:t>
      </w:r>
      <w:r>
        <w:rPr>
          <w:rFonts w:hint="eastAsia" w:ascii="宋体" w:eastAsia="宋体" w:cs="宋体"/>
          <w:color w:val="auto"/>
          <w:sz w:val="28"/>
          <w:szCs w:val="28"/>
        </w:rPr>
        <w:t>元以下罚款：</w:t>
      </w:r>
    </w:p>
    <w:p w14:paraId="2491463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（1）使用未经检验的特种设备，经责令整改，未及时整改的；</w:t>
      </w:r>
    </w:p>
    <w:p w14:paraId="1094BC6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（2）使用复检不合格的特种设备。</w:t>
      </w:r>
    </w:p>
    <w:p w14:paraId="4424398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3.有下列情形之一的，处</w:t>
      </w:r>
      <w:r>
        <w:rPr>
          <w:rFonts w:hint="eastAsia" w:ascii="宋体" w:eastAsia="宋体" w:cs="宋体"/>
          <w:color w:val="auto"/>
          <w:sz w:val="28"/>
          <w:szCs w:val="28"/>
          <w:lang w:eastAsia="zh-CN"/>
        </w:rPr>
        <w:t>二十一万九千</w:t>
      </w:r>
      <w:r>
        <w:rPr>
          <w:rFonts w:hint="eastAsia" w:ascii="宋体" w:eastAsia="宋体" w:cs="宋体"/>
          <w:color w:val="auto"/>
          <w:sz w:val="28"/>
          <w:szCs w:val="28"/>
        </w:rPr>
        <w:t>元以上</w:t>
      </w:r>
      <w:r>
        <w:rPr>
          <w:rFonts w:hint="eastAsia" w:ascii="宋体" w:eastAsia="宋体" w:cs="宋体"/>
          <w:color w:val="auto"/>
          <w:sz w:val="28"/>
          <w:szCs w:val="28"/>
          <w:lang w:eastAsia="zh-CN"/>
        </w:rPr>
        <w:t>三十</w:t>
      </w:r>
      <w:r>
        <w:rPr>
          <w:rFonts w:hint="eastAsia" w:ascii="宋体" w:eastAsia="宋体" w:cs="宋体"/>
          <w:color w:val="auto"/>
          <w:sz w:val="28"/>
          <w:szCs w:val="28"/>
        </w:rPr>
        <w:t>万元以下罚款：</w:t>
      </w:r>
    </w:p>
    <w:p w14:paraId="7A0B4BC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（1）使用未取得许可生产，经检验存在安全隐患的特种设备；</w:t>
      </w:r>
    </w:p>
    <w:p w14:paraId="3D5677E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（2）使用未经检验或者检验不合格，存在安全隐患的特种设备；</w:t>
      </w:r>
    </w:p>
    <w:p w14:paraId="6C70F38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（3）未予以报废并办理注销手续的特种设备数量或种类较多的；</w:t>
      </w:r>
    </w:p>
    <w:p w14:paraId="7B3775B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（4）超过安全技术规范规定的使用年限2年以上而继续使用。</w:t>
      </w:r>
    </w:p>
    <w:p w14:paraId="0E07895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w:t>
      </w:r>
      <w:r>
        <w:rPr>
          <w:rFonts w:hint="eastAsia" w:cs="宋体"/>
          <w:color w:val="auto"/>
          <w:sz w:val="28"/>
          <w:szCs w:val="28"/>
          <w:lang w:val="en-US" w:eastAsia="zh-CN"/>
        </w:rPr>
        <w:t>42</w:t>
      </w:r>
      <w:r>
        <w:rPr>
          <w:rFonts w:hint="eastAsia" w:ascii="宋体" w:eastAsia="宋体" w:cs="宋体"/>
          <w:color w:val="auto"/>
          <w:sz w:val="28"/>
          <w:szCs w:val="28"/>
        </w:rPr>
        <w:t>】《中华人民共和国特种设备安全法》第八十五条第一款：违反本法规定，移动式压力容器、气瓶充装单位有下列行为之一的，责令改正，处二万元以上二十万元以下罚款；情节严重的，吊销充装许可证：</w:t>
      </w:r>
    </w:p>
    <w:p w14:paraId="6A09D9D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（一）未按照规定实施充装前后的检查、记录制度的；</w:t>
      </w:r>
    </w:p>
    <w:p w14:paraId="684D4DB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（二）对不符合安全技术规范要求的移动式压力容器和气瓶进行充装的。</w:t>
      </w:r>
    </w:p>
    <w:p w14:paraId="1A35262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1.充装</w:t>
      </w:r>
      <w:r>
        <w:rPr>
          <w:rFonts w:hint="eastAsia" w:cs="宋体"/>
          <w:color w:val="auto"/>
          <w:sz w:val="28"/>
          <w:szCs w:val="28"/>
          <w:lang w:val="en-US" w:eastAsia="zh-CN"/>
        </w:rPr>
        <w:t>5</w:t>
      </w:r>
      <w:r>
        <w:rPr>
          <w:rFonts w:hint="eastAsia" w:ascii="宋体" w:eastAsia="宋体" w:cs="宋体"/>
          <w:color w:val="auto"/>
          <w:sz w:val="28"/>
          <w:szCs w:val="28"/>
        </w:rPr>
        <w:t>0只以下且合格的，处</w:t>
      </w:r>
      <w:r>
        <w:rPr>
          <w:rFonts w:hint="eastAsia" w:ascii="宋体" w:eastAsia="宋体" w:cs="宋体"/>
          <w:color w:val="auto"/>
          <w:sz w:val="28"/>
          <w:szCs w:val="28"/>
          <w:lang w:eastAsia="zh-CN"/>
        </w:rPr>
        <w:t>二</w:t>
      </w:r>
      <w:r>
        <w:rPr>
          <w:rFonts w:hint="eastAsia" w:ascii="宋体" w:eastAsia="宋体" w:cs="宋体"/>
          <w:color w:val="auto"/>
          <w:sz w:val="28"/>
          <w:szCs w:val="28"/>
        </w:rPr>
        <w:t>万元以上</w:t>
      </w:r>
      <w:r>
        <w:rPr>
          <w:rFonts w:hint="eastAsia" w:ascii="宋体" w:eastAsia="宋体" w:cs="宋体"/>
          <w:color w:val="auto"/>
          <w:sz w:val="28"/>
          <w:szCs w:val="28"/>
          <w:lang w:eastAsia="zh-CN"/>
        </w:rPr>
        <w:t>七万四千</w:t>
      </w:r>
      <w:r>
        <w:rPr>
          <w:rFonts w:hint="eastAsia" w:ascii="宋体" w:eastAsia="宋体" w:cs="宋体"/>
          <w:color w:val="auto"/>
          <w:sz w:val="28"/>
          <w:szCs w:val="28"/>
        </w:rPr>
        <w:t>元以下的罚款</w:t>
      </w:r>
    </w:p>
    <w:p w14:paraId="43641FB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2.有下列情形之一的，处</w:t>
      </w:r>
      <w:r>
        <w:rPr>
          <w:rFonts w:hint="eastAsia" w:ascii="宋体" w:eastAsia="宋体" w:cs="宋体"/>
          <w:color w:val="auto"/>
          <w:sz w:val="28"/>
          <w:szCs w:val="28"/>
          <w:lang w:eastAsia="zh-CN"/>
        </w:rPr>
        <w:t>七万四千</w:t>
      </w:r>
      <w:r>
        <w:rPr>
          <w:rFonts w:hint="eastAsia" w:ascii="宋体" w:eastAsia="宋体" w:cs="宋体"/>
          <w:color w:val="auto"/>
          <w:sz w:val="28"/>
          <w:szCs w:val="28"/>
        </w:rPr>
        <w:t>元以上</w:t>
      </w:r>
      <w:r>
        <w:rPr>
          <w:rFonts w:hint="eastAsia" w:ascii="宋体" w:eastAsia="宋体" w:cs="宋体"/>
          <w:color w:val="auto"/>
          <w:sz w:val="28"/>
          <w:szCs w:val="28"/>
          <w:lang w:eastAsia="zh-CN"/>
        </w:rPr>
        <w:t>十四万六千</w:t>
      </w:r>
      <w:r>
        <w:rPr>
          <w:rFonts w:hint="eastAsia" w:ascii="宋体" w:eastAsia="宋体" w:cs="宋体"/>
          <w:color w:val="auto"/>
          <w:sz w:val="28"/>
          <w:szCs w:val="28"/>
        </w:rPr>
        <w:t>元以下罚款：</w:t>
      </w:r>
    </w:p>
    <w:p w14:paraId="70C4580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（1）充装经检验不合格的气瓶的；</w:t>
      </w:r>
    </w:p>
    <w:p w14:paraId="09BAFA6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（2）充装气瓶数量达到50</w:t>
      </w:r>
      <w:r>
        <w:rPr>
          <w:rFonts w:hint="eastAsia" w:cs="宋体"/>
          <w:color w:val="auto"/>
          <w:sz w:val="28"/>
          <w:szCs w:val="28"/>
          <w:lang w:eastAsia="zh-CN"/>
        </w:rPr>
        <w:t>只</w:t>
      </w:r>
      <w:r>
        <w:rPr>
          <w:rFonts w:hint="eastAsia" w:ascii="宋体" w:eastAsia="宋体" w:cs="宋体"/>
          <w:color w:val="auto"/>
          <w:sz w:val="28"/>
          <w:szCs w:val="28"/>
        </w:rPr>
        <w:t>以上的；</w:t>
      </w:r>
    </w:p>
    <w:p w14:paraId="43EBC50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（3）充装非自有气瓶的；</w:t>
      </w:r>
    </w:p>
    <w:p w14:paraId="44C717C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（4）充装超期未检或者经检验不合格的。</w:t>
      </w:r>
    </w:p>
    <w:p w14:paraId="2BDBC09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rPr>
        <w:t>3.按照安全技术规范的要求进行充装活动，发生安全事故的，处</w:t>
      </w:r>
      <w:r>
        <w:rPr>
          <w:rFonts w:hint="eastAsia" w:ascii="宋体" w:eastAsia="宋体" w:cs="宋体"/>
          <w:color w:val="auto"/>
          <w:sz w:val="28"/>
          <w:szCs w:val="28"/>
          <w:lang w:eastAsia="zh-CN"/>
        </w:rPr>
        <w:t>十四万六千</w:t>
      </w:r>
      <w:r>
        <w:rPr>
          <w:rFonts w:hint="eastAsia" w:ascii="宋体" w:eastAsia="宋体" w:cs="宋体"/>
          <w:color w:val="auto"/>
          <w:sz w:val="28"/>
          <w:szCs w:val="28"/>
        </w:rPr>
        <w:t>元以上</w:t>
      </w:r>
      <w:r>
        <w:rPr>
          <w:rFonts w:hint="eastAsia" w:ascii="宋体" w:eastAsia="宋体" w:cs="宋体"/>
          <w:color w:val="auto"/>
          <w:sz w:val="28"/>
          <w:szCs w:val="28"/>
          <w:lang w:eastAsia="zh-CN"/>
        </w:rPr>
        <w:t>二十</w:t>
      </w:r>
      <w:r>
        <w:rPr>
          <w:rFonts w:hint="eastAsia" w:ascii="宋体" w:eastAsia="宋体" w:cs="宋体"/>
          <w:color w:val="auto"/>
          <w:sz w:val="28"/>
          <w:szCs w:val="28"/>
        </w:rPr>
        <w:t>万元以下罚款</w:t>
      </w:r>
      <w:r>
        <w:rPr>
          <w:rFonts w:hint="eastAsia" w:cs="宋体"/>
          <w:color w:val="auto"/>
          <w:sz w:val="28"/>
          <w:szCs w:val="28"/>
          <w:lang w:eastAsia="zh-CN"/>
        </w:rPr>
        <w:t>；</w:t>
      </w:r>
    </w:p>
    <w:p w14:paraId="76AC34F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4.有下列情形之一的，吊销充装许可证：</w:t>
      </w:r>
    </w:p>
    <w:p w14:paraId="5C658F8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（1）在充装许可证有效期内，发现</w:t>
      </w:r>
      <w:r>
        <w:rPr>
          <w:rFonts w:hint="eastAsia" w:cs="宋体"/>
          <w:color w:val="auto"/>
          <w:sz w:val="28"/>
          <w:szCs w:val="28"/>
          <w:lang w:val="en-US" w:eastAsia="zh-CN"/>
        </w:rPr>
        <w:t>有</w:t>
      </w:r>
      <w:r>
        <w:rPr>
          <w:rFonts w:hint="eastAsia" w:ascii="宋体" w:eastAsia="宋体" w:cs="宋体"/>
          <w:color w:val="auto"/>
          <w:sz w:val="28"/>
          <w:szCs w:val="28"/>
        </w:rPr>
        <w:t>上列违法行为3次以上的；</w:t>
      </w:r>
    </w:p>
    <w:p w14:paraId="0325AF3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（2）因上列违法行为，造成3人以上死亡或10人以上重伤的安全事故的。</w:t>
      </w:r>
    </w:p>
    <w:p w14:paraId="69C7C6D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w:t>
      </w:r>
      <w:r>
        <w:rPr>
          <w:rFonts w:hint="eastAsia" w:cs="宋体"/>
          <w:color w:val="auto"/>
          <w:sz w:val="28"/>
          <w:szCs w:val="28"/>
          <w:lang w:val="en-US" w:eastAsia="zh-CN"/>
        </w:rPr>
        <w:t>43</w:t>
      </w:r>
      <w:r>
        <w:rPr>
          <w:rFonts w:hint="eastAsia" w:ascii="宋体" w:eastAsia="宋体" w:cs="宋体"/>
          <w:color w:val="auto"/>
          <w:sz w:val="28"/>
          <w:szCs w:val="28"/>
        </w:rPr>
        <w:t>】《中华人民共和国特种设备安全法》第八十五条第二款：违反本法规定，未经许可，擅自从事移动式压力容器或者气瓶充装活动的，予以取缔，没收违法充装的气瓶，处十万元以上五十万元以下罚款；有违法所得的，没收违法所得。</w:t>
      </w:r>
    </w:p>
    <w:p w14:paraId="2942740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1.有下列情形之一，处十万元以上二十二万元以下罚款：</w:t>
      </w:r>
    </w:p>
    <w:p w14:paraId="61BD1A9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（1）违法行为持续时间不足3个月的；</w:t>
      </w:r>
    </w:p>
    <w:p w14:paraId="5237907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（2）移动式压力容器数量1只；</w:t>
      </w:r>
    </w:p>
    <w:p w14:paraId="319D856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（3）气瓶数量在10只以下的。</w:t>
      </w:r>
    </w:p>
    <w:p w14:paraId="79C47FD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2.有下列情形之一，处二十二万元以上三十八万元以下罚款：</w:t>
      </w:r>
    </w:p>
    <w:p w14:paraId="786E05D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（1）违法行为持续时间3个月以上不足2年的；</w:t>
      </w:r>
    </w:p>
    <w:p w14:paraId="13B8AEF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（2）移动式压力容器数量2只；</w:t>
      </w:r>
    </w:p>
    <w:p w14:paraId="767DC63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（3）气瓶数量10只（不含）以上50只以下的。</w:t>
      </w:r>
    </w:p>
    <w:p w14:paraId="2DFACF9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3.有下列情形之一的，处三十八万元以上五十万元以下罚款：</w:t>
      </w:r>
    </w:p>
    <w:p w14:paraId="3C99A4D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（1）违法行为持续时间2年以上；或2年内再次实施相同或者相近违法行为的；</w:t>
      </w:r>
    </w:p>
    <w:p w14:paraId="307E778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（2）移动式压力容器数量3只；</w:t>
      </w:r>
    </w:p>
    <w:p w14:paraId="565C1E2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（3）气瓶数量在50只（不含）以上的。</w:t>
      </w:r>
    </w:p>
    <w:p w14:paraId="1DA9EA1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w:t>
      </w:r>
      <w:r>
        <w:rPr>
          <w:rFonts w:hint="eastAsia" w:cs="宋体"/>
          <w:color w:val="auto"/>
          <w:sz w:val="28"/>
          <w:szCs w:val="28"/>
          <w:lang w:val="en-US" w:eastAsia="zh-CN"/>
        </w:rPr>
        <w:t>44</w:t>
      </w:r>
      <w:r>
        <w:rPr>
          <w:rFonts w:hint="eastAsia" w:ascii="宋体" w:eastAsia="宋体" w:cs="宋体"/>
          <w:color w:val="auto"/>
          <w:sz w:val="28"/>
          <w:szCs w:val="28"/>
        </w:rPr>
        <w:t>】《中华人民共和国特种设备安全法》第八十六条：违反本法规定，特种设备生产、经营、使用单位有下列情形之一的，责令限期改正；逾期未改正的，责令停止使用有关特种设备或者停产停业整顿，处一万元以上五万元以下罚款：</w:t>
      </w:r>
    </w:p>
    <w:p w14:paraId="4323D2E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（一）未配备具有相应资格的特种设备安全管理人员、检测人员和作业人员的；</w:t>
      </w:r>
    </w:p>
    <w:p w14:paraId="0026679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（二）使用未取得相应资格的人员从事特种设备安全管理、检测和作业的；</w:t>
      </w:r>
    </w:p>
    <w:p w14:paraId="0A40363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（三）未对特种设备安全管理人员、检测人员和作业人员进行安全教育和技能培训的。</w:t>
      </w:r>
    </w:p>
    <w:p w14:paraId="1755382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1.逾期未改正时间不</w:t>
      </w:r>
      <w:r>
        <w:rPr>
          <w:rFonts w:hint="eastAsia"/>
          <w:color w:val="auto"/>
          <w:sz w:val="28"/>
          <w:szCs w:val="28"/>
          <w:shd w:val="clear" w:color="auto" w:fill="auto"/>
          <w:lang w:eastAsia="zh-CN"/>
        </w:rPr>
        <w:t>足</w:t>
      </w:r>
      <w:r>
        <w:rPr>
          <w:rFonts w:hint="eastAsia" w:ascii="宋体" w:eastAsia="宋体" w:cs="宋体"/>
          <w:color w:val="auto"/>
          <w:sz w:val="28"/>
          <w:szCs w:val="28"/>
        </w:rPr>
        <w:t>30日的，处</w:t>
      </w:r>
      <w:r>
        <w:rPr>
          <w:rFonts w:hint="eastAsia" w:ascii="宋体" w:eastAsia="宋体" w:cs="宋体"/>
          <w:color w:val="auto"/>
          <w:sz w:val="28"/>
          <w:szCs w:val="28"/>
          <w:lang w:eastAsia="zh-CN"/>
        </w:rPr>
        <w:t>一万</w:t>
      </w:r>
      <w:r>
        <w:rPr>
          <w:rFonts w:hint="eastAsia" w:ascii="宋体" w:eastAsia="宋体" w:cs="宋体"/>
          <w:color w:val="auto"/>
          <w:sz w:val="28"/>
          <w:szCs w:val="28"/>
        </w:rPr>
        <w:t>元以上</w:t>
      </w:r>
      <w:r>
        <w:rPr>
          <w:rFonts w:hint="eastAsia" w:ascii="宋体" w:eastAsia="宋体" w:cs="宋体"/>
          <w:color w:val="auto"/>
          <w:sz w:val="28"/>
          <w:szCs w:val="28"/>
          <w:lang w:eastAsia="zh-CN"/>
        </w:rPr>
        <w:t>二万二千</w:t>
      </w:r>
      <w:r>
        <w:rPr>
          <w:rFonts w:hint="eastAsia" w:ascii="宋体" w:eastAsia="宋体" w:cs="宋体"/>
          <w:color w:val="auto"/>
          <w:sz w:val="28"/>
          <w:szCs w:val="28"/>
        </w:rPr>
        <w:t>元以下罚款；</w:t>
      </w:r>
    </w:p>
    <w:p w14:paraId="4417581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2.逾期未改正，有下列情形之一的，处</w:t>
      </w:r>
      <w:r>
        <w:rPr>
          <w:rFonts w:hint="eastAsia" w:ascii="宋体" w:eastAsia="宋体" w:cs="宋体"/>
          <w:color w:val="auto"/>
          <w:sz w:val="28"/>
          <w:szCs w:val="28"/>
          <w:lang w:eastAsia="zh-CN"/>
        </w:rPr>
        <w:t>二万二千元以上三万八千元</w:t>
      </w:r>
      <w:r>
        <w:rPr>
          <w:rFonts w:hint="eastAsia" w:ascii="宋体" w:eastAsia="宋体" w:cs="宋体"/>
          <w:color w:val="auto"/>
          <w:sz w:val="28"/>
          <w:szCs w:val="28"/>
        </w:rPr>
        <w:t>以下罚款：</w:t>
      </w:r>
    </w:p>
    <w:p w14:paraId="62619E2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（1）同时具有二项以上违法情形的；</w:t>
      </w:r>
    </w:p>
    <w:p w14:paraId="635BE6D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rPr>
        <w:t>（2）逾期未改正时间</w:t>
      </w:r>
      <w:r>
        <w:rPr>
          <w:color w:val="auto"/>
          <w:sz w:val="28"/>
          <w:szCs w:val="28"/>
        </w:rPr>
        <w:t>30</w:t>
      </w:r>
      <w:r>
        <w:rPr>
          <w:rFonts w:hint="eastAsia"/>
          <w:color w:val="auto"/>
          <w:sz w:val="28"/>
          <w:szCs w:val="28"/>
        </w:rPr>
        <w:t>日</w:t>
      </w:r>
      <w:r>
        <w:rPr>
          <w:rFonts w:hint="eastAsia"/>
          <w:color w:val="auto"/>
          <w:sz w:val="28"/>
          <w:szCs w:val="28"/>
          <w:lang w:eastAsia="zh-CN"/>
        </w:rPr>
        <w:t>以上</w:t>
      </w:r>
      <w:r>
        <w:rPr>
          <w:rFonts w:hint="eastAsia"/>
          <w:color w:val="auto"/>
          <w:sz w:val="28"/>
          <w:szCs w:val="28"/>
          <w:shd w:val="clear" w:color="auto" w:fill="auto"/>
          <w:lang w:eastAsia="zh-CN"/>
        </w:rPr>
        <w:t>不足</w:t>
      </w:r>
      <w:r>
        <w:rPr>
          <w:rFonts w:hint="eastAsia"/>
          <w:color w:val="auto"/>
          <w:sz w:val="28"/>
          <w:szCs w:val="28"/>
          <w:lang w:val="en-US" w:eastAsia="zh-CN"/>
        </w:rPr>
        <w:t>60日</w:t>
      </w:r>
      <w:r>
        <w:rPr>
          <w:rFonts w:hint="eastAsia"/>
          <w:color w:val="auto"/>
          <w:sz w:val="28"/>
          <w:szCs w:val="28"/>
        </w:rPr>
        <w:t>的</w:t>
      </w:r>
      <w:r>
        <w:rPr>
          <w:rFonts w:hint="eastAsia"/>
          <w:color w:val="auto"/>
          <w:sz w:val="28"/>
          <w:szCs w:val="28"/>
          <w:lang w:eastAsia="zh-CN"/>
        </w:rPr>
        <w:t>。</w:t>
      </w:r>
    </w:p>
    <w:p w14:paraId="3AA6F2D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3.</w:t>
      </w:r>
      <w:r>
        <w:rPr>
          <w:rFonts w:hint="eastAsia" w:ascii="宋体" w:eastAsia="宋体" w:cs="宋体"/>
          <w:color w:val="auto"/>
          <w:sz w:val="28"/>
          <w:szCs w:val="28"/>
        </w:rPr>
        <w:t>逾期未改正，有下列情形之一的，处</w:t>
      </w:r>
      <w:r>
        <w:rPr>
          <w:rFonts w:hint="eastAsia" w:ascii="宋体" w:eastAsia="宋体" w:cs="宋体"/>
          <w:color w:val="auto"/>
          <w:sz w:val="28"/>
          <w:szCs w:val="28"/>
          <w:lang w:eastAsia="zh-CN"/>
        </w:rPr>
        <w:t>三万八千元以上五万元</w:t>
      </w:r>
      <w:r>
        <w:rPr>
          <w:rFonts w:hint="eastAsia" w:ascii="宋体" w:eastAsia="宋体" w:cs="宋体"/>
          <w:color w:val="auto"/>
          <w:sz w:val="28"/>
          <w:szCs w:val="28"/>
        </w:rPr>
        <w:t>以下罚款：</w:t>
      </w:r>
    </w:p>
    <w:p w14:paraId="589EC0F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（1）同时具有</w:t>
      </w:r>
      <w:r>
        <w:rPr>
          <w:rFonts w:hint="eastAsia" w:ascii="宋体" w:eastAsia="宋体" w:cs="宋体"/>
          <w:color w:val="auto"/>
          <w:sz w:val="28"/>
          <w:szCs w:val="28"/>
          <w:lang w:eastAsia="zh-CN"/>
        </w:rPr>
        <w:t>三</w:t>
      </w:r>
      <w:r>
        <w:rPr>
          <w:rFonts w:hint="eastAsia" w:ascii="宋体" w:eastAsia="宋体" w:cs="宋体"/>
          <w:color w:val="auto"/>
          <w:sz w:val="28"/>
          <w:szCs w:val="28"/>
        </w:rPr>
        <w:t>项违法情形的；</w:t>
      </w:r>
    </w:p>
    <w:p w14:paraId="154D606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rPr>
        <w:t>（2）逾期未改正时间</w:t>
      </w:r>
      <w:r>
        <w:rPr>
          <w:rFonts w:hint="eastAsia"/>
          <w:b w:val="0"/>
          <w:bCs w:val="0"/>
          <w:color w:val="auto"/>
          <w:sz w:val="28"/>
          <w:szCs w:val="28"/>
          <w:lang w:val="en-US" w:eastAsia="zh-CN"/>
        </w:rPr>
        <w:t>60</w:t>
      </w:r>
      <w:r>
        <w:rPr>
          <w:rFonts w:hint="eastAsia"/>
          <w:b w:val="0"/>
          <w:bCs w:val="0"/>
          <w:color w:val="auto"/>
          <w:sz w:val="28"/>
          <w:szCs w:val="28"/>
        </w:rPr>
        <w:t>日</w:t>
      </w:r>
      <w:r>
        <w:rPr>
          <w:rFonts w:hint="eastAsia"/>
          <w:b w:val="0"/>
          <w:bCs w:val="0"/>
          <w:color w:val="auto"/>
          <w:sz w:val="28"/>
          <w:szCs w:val="28"/>
          <w:lang w:eastAsia="zh-CN"/>
        </w:rPr>
        <w:t>以上</w:t>
      </w:r>
      <w:r>
        <w:rPr>
          <w:rFonts w:hint="eastAsia"/>
          <w:b w:val="0"/>
          <w:bCs w:val="0"/>
          <w:color w:val="auto"/>
          <w:sz w:val="28"/>
          <w:szCs w:val="28"/>
        </w:rPr>
        <w:t>的</w:t>
      </w:r>
      <w:r>
        <w:rPr>
          <w:rFonts w:hint="eastAsia"/>
          <w:b w:val="0"/>
          <w:bCs w:val="0"/>
          <w:color w:val="auto"/>
          <w:sz w:val="28"/>
          <w:szCs w:val="28"/>
          <w:lang w:eastAsia="zh-CN"/>
        </w:rPr>
        <w:t>。</w:t>
      </w:r>
    </w:p>
    <w:p w14:paraId="3446F81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w:t>
      </w:r>
      <w:r>
        <w:rPr>
          <w:rFonts w:hint="eastAsia" w:cs="宋体"/>
          <w:color w:val="auto"/>
          <w:sz w:val="28"/>
          <w:szCs w:val="28"/>
          <w:lang w:val="en-US" w:eastAsia="zh-CN"/>
        </w:rPr>
        <w:t>45</w:t>
      </w:r>
      <w:r>
        <w:rPr>
          <w:rFonts w:hint="eastAsia" w:ascii="宋体" w:eastAsia="宋体" w:cs="宋体"/>
          <w:color w:val="auto"/>
          <w:sz w:val="28"/>
          <w:szCs w:val="28"/>
        </w:rPr>
        <w:t>】《中华人民共和国特种设备安全法》第八十七条：违反本法规定，电梯、客运索道、大型游乐设施的运营使用单位有下列情形之一的，责令限期改正；逾期未改正的，责令停止使用有关特种设备或者停产停业整顿，处二万元以上十万元以下罚款：</w:t>
      </w:r>
    </w:p>
    <w:p w14:paraId="6FA109D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（一）未设置特种设备安全管理机构或者配备专职的特种设备安全管理人员的；</w:t>
      </w:r>
    </w:p>
    <w:p w14:paraId="1027C16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（二）客运索道、大型游乐设施每日投入使用前，未进行试运行和例行安全检查，未对安全附件和安全保护装置进行检查确认的；</w:t>
      </w:r>
    </w:p>
    <w:p w14:paraId="0019157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（三）未将电梯、客运索道、大型游乐设施的安全使用说明、安全注意事项和警示标志置于易于为乘客注意的显著位置的。</w:t>
      </w:r>
    </w:p>
    <w:p w14:paraId="226AD4A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1.逾期未改正时间不</w:t>
      </w:r>
      <w:r>
        <w:rPr>
          <w:rFonts w:hint="eastAsia"/>
          <w:color w:val="auto"/>
          <w:sz w:val="28"/>
          <w:szCs w:val="28"/>
          <w:shd w:val="clear" w:color="auto" w:fill="auto"/>
          <w:lang w:eastAsia="zh-CN"/>
        </w:rPr>
        <w:t>足</w:t>
      </w:r>
      <w:r>
        <w:rPr>
          <w:rFonts w:hint="eastAsia" w:ascii="宋体" w:eastAsia="宋体" w:cs="宋体"/>
          <w:color w:val="auto"/>
          <w:sz w:val="28"/>
          <w:szCs w:val="28"/>
        </w:rPr>
        <w:t>30日的，处</w:t>
      </w:r>
      <w:r>
        <w:rPr>
          <w:rFonts w:hint="eastAsia" w:ascii="宋体" w:eastAsia="宋体" w:cs="宋体"/>
          <w:color w:val="auto"/>
          <w:sz w:val="28"/>
          <w:szCs w:val="28"/>
          <w:lang w:eastAsia="zh-CN"/>
        </w:rPr>
        <w:t>二万</w:t>
      </w:r>
      <w:r>
        <w:rPr>
          <w:rFonts w:hint="eastAsia" w:ascii="宋体" w:eastAsia="宋体" w:cs="宋体"/>
          <w:color w:val="auto"/>
          <w:sz w:val="28"/>
          <w:szCs w:val="28"/>
        </w:rPr>
        <w:t>元以上</w:t>
      </w:r>
      <w:r>
        <w:rPr>
          <w:rFonts w:hint="eastAsia" w:ascii="宋体" w:eastAsia="宋体" w:cs="宋体"/>
          <w:color w:val="auto"/>
          <w:sz w:val="28"/>
          <w:szCs w:val="28"/>
          <w:lang w:eastAsia="zh-CN"/>
        </w:rPr>
        <w:t>四万四千</w:t>
      </w:r>
      <w:r>
        <w:rPr>
          <w:rFonts w:hint="eastAsia" w:ascii="宋体" w:eastAsia="宋体" w:cs="宋体"/>
          <w:color w:val="auto"/>
          <w:sz w:val="28"/>
          <w:szCs w:val="28"/>
        </w:rPr>
        <w:t xml:space="preserve">元以下罚款； </w:t>
      </w:r>
    </w:p>
    <w:p w14:paraId="2D15E8F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rPr>
        <w:t>2.逾期未改正时间</w:t>
      </w:r>
      <w:r>
        <w:rPr>
          <w:color w:val="auto"/>
          <w:sz w:val="28"/>
          <w:szCs w:val="28"/>
        </w:rPr>
        <w:t>30</w:t>
      </w:r>
      <w:r>
        <w:rPr>
          <w:rFonts w:hint="eastAsia"/>
          <w:color w:val="auto"/>
          <w:sz w:val="28"/>
          <w:szCs w:val="28"/>
        </w:rPr>
        <w:t>日</w:t>
      </w:r>
      <w:r>
        <w:rPr>
          <w:rFonts w:hint="eastAsia"/>
          <w:color w:val="auto"/>
          <w:sz w:val="28"/>
          <w:szCs w:val="28"/>
          <w:lang w:eastAsia="zh-CN"/>
        </w:rPr>
        <w:t>以上</w:t>
      </w:r>
      <w:r>
        <w:rPr>
          <w:rFonts w:hint="eastAsia"/>
          <w:color w:val="auto"/>
          <w:sz w:val="28"/>
          <w:szCs w:val="28"/>
          <w:shd w:val="clear" w:color="auto" w:fill="auto"/>
          <w:lang w:eastAsia="zh-CN"/>
        </w:rPr>
        <w:t>不足</w:t>
      </w:r>
      <w:r>
        <w:rPr>
          <w:rFonts w:hint="eastAsia"/>
          <w:color w:val="auto"/>
          <w:sz w:val="28"/>
          <w:szCs w:val="28"/>
          <w:lang w:val="en-US" w:eastAsia="zh-CN"/>
        </w:rPr>
        <w:t>60日的</w:t>
      </w:r>
      <w:r>
        <w:rPr>
          <w:rFonts w:hint="eastAsia" w:ascii="宋体" w:eastAsia="宋体" w:cs="宋体"/>
          <w:color w:val="auto"/>
          <w:sz w:val="28"/>
          <w:szCs w:val="28"/>
        </w:rPr>
        <w:t>，处</w:t>
      </w:r>
      <w:r>
        <w:rPr>
          <w:rFonts w:hint="eastAsia" w:ascii="宋体" w:eastAsia="宋体" w:cs="宋体"/>
          <w:color w:val="auto"/>
          <w:sz w:val="28"/>
          <w:szCs w:val="28"/>
          <w:lang w:eastAsia="zh-CN"/>
        </w:rPr>
        <w:t>四万四千元以上</w:t>
      </w:r>
      <w:r>
        <w:rPr>
          <w:rFonts w:hint="eastAsia" w:ascii="宋体" w:eastAsia="宋体" w:cs="宋体"/>
          <w:color w:val="auto"/>
          <w:sz w:val="28"/>
          <w:szCs w:val="28"/>
          <w:lang w:val="en-US" w:eastAsia="zh-CN"/>
        </w:rPr>
        <w:t>七万六千元</w:t>
      </w:r>
      <w:r>
        <w:rPr>
          <w:rFonts w:hint="eastAsia" w:ascii="宋体" w:eastAsia="宋体" w:cs="宋体"/>
          <w:color w:val="auto"/>
          <w:sz w:val="28"/>
          <w:szCs w:val="28"/>
        </w:rPr>
        <w:t>以下罚款</w:t>
      </w:r>
      <w:r>
        <w:rPr>
          <w:rFonts w:hint="eastAsia" w:cs="宋体"/>
          <w:color w:val="auto"/>
          <w:sz w:val="28"/>
          <w:szCs w:val="28"/>
          <w:lang w:eastAsia="zh-CN"/>
        </w:rPr>
        <w:t>；</w:t>
      </w:r>
    </w:p>
    <w:p w14:paraId="48BA80F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lang w:val="en-US" w:eastAsia="zh-CN"/>
        </w:rPr>
        <w:t>3</w:t>
      </w:r>
      <w:r>
        <w:rPr>
          <w:rFonts w:hint="eastAsia" w:ascii="宋体" w:eastAsia="宋体" w:cs="宋体"/>
          <w:color w:val="auto"/>
          <w:sz w:val="28"/>
          <w:szCs w:val="28"/>
        </w:rPr>
        <w:t>.逾期未改正时间</w:t>
      </w:r>
      <w:r>
        <w:rPr>
          <w:rFonts w:hint="eastAsia"/>
          <w:b w:val="0"/>
          <w:bCs w:val="0"/>
          <w:color w:val="auto"/>
          <w:sz w:val="28"/>
          <w:szCs w:val="28"/>
          <w:lang w:val="en-US" w:eastAsia="zh-CN"/>
        </w:rPr>
        <w:t>6</w:t>
      </w:r>
      <w:r>
        <w:rPr>
          <w:b w:val="0"/>
          <w:bCs w:val="0"/>
          <w:color w:val="auto"/>
          <w:sz w:val="28"/>
          <w:szCs w:val="28"/>
        </w:rPr>
        <w:t>0</w:t>
      </w:r>
      <w:r>
        <w:rPr>
          <w:rFonts w:hint="eastAsia"/>
          <w:b w:val="0"/>
          <w:bCs w:val="0"/>
          <w:color w:val="auto"/>
          <w:sz w:val="28"/>
          <w:szCs w:val="28"/>
        </w:rPr>
        <w:t>日</w:t>
      </w:r>
      <w:r>
        <w:rPr>
          <w:rFonts w:hint="eastAsia"/>
          <w:b w:val="0"/>
          <w:bCs w:val="0"/>
          <w:color w:val="auto"/>
          <w:sz w:val="28"/>
          <w:szCs w:val="28"/>
          <w:lang w:eastAsia="zh-CN"/>
        </w:rPr>
        <w:t>以上，</w:t>
      </w:r>
      <w:r>
        <w:rPr>
          <w:rFonts w:hint="eastAsia" w:ascii="宋体" w:eastAsia="宋体" w:cs="宋体"/>
          <w:color w:val="auto"/>
          <w:sz w:val="28"/>
          <w:szCs w:val="28"/>
        </w:rPr>
        <w:t>处</w:t>
      </w:r>
      <w:r>
        <w:rPr>
          <w:rFonts w:hint="eastAsia" w:ascii="宋体" w:eastAsia="宋体" w:cs="宋体"/>
          <w:color w:val="auto"/>
          <w:sz w:val="28"/>
          <w:szCs w:val="28"/>
          <w:lang w:val="en-US" w:eastAsia="zh-CN"/>
        </w:rPr>
        <w:t>七万六</w:t>
      </w:r>
      <w:r>
        <w:rPr>
          <w:rFonts w:hint="eastAsia" w:ascii="宋体" w:eastAsia="宋体" w:cs="宋体"/>
          <w:color w:val="auto"/>
          <w:sz w:val="28"/>
          <w:szCs w:val="28"/>
        </w:rPr>
        <w:t>元以上</w:t>
      </w:r>
      <w:r>
        <w:rPr>
          <w:rFonts w:hint="eastAsia" w:ascii="宋体" w:eastAsia="宋体" w:cs="宋体"/>
          <w:color w:val="auto"/>
          <w:sz w:val="28"/>
          <w:szCs w:val="28"/>
          <w:lang w:eastAsia="zh-CN"/>
        </w:rPr>
        <w:t>十万</w:t>
      </w:r>
      <w:r>
        <w:rPr>
          <w:rFonts w:hint="eastAsia" w:ascii="宋体" w:eastAsia="宋体" w:cs="宋体"/>
          <w:color w:val="auto"/>
          <w:sz w:val="28"/>
          <w:szCs w:val="28"/>
        </w:rPr>
        <w:t>元以下罚款</w:t>
      </w:r>
      <w:r>
        <w:rPr>
          <w:rFonts w:hint="eastAsia" w:cs="宋体"/>
          <w:color w:val="auto"/>
          <w:sz w:val="28"/>
          <w:szCs w:val="28"/>
          <w:lang w:eastAsia="zh-CN"/>
        </w:rPr>
        <w:t>。</w:t>
      </w:r>
    </w:p>
    <w:p w14:paraId="47C5399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w:t>
      </w:r>
      <w:r>
        <w:rPr>
          <w:rFonts w:hint="eastAsia" w:cs="宋体"/>
          <w:color w:val="auto"/>
          <w:sz w:val="28"/>
          <w:szCs w:val="28"/>
          <w:lang w:val="en-US" w:eastAsia="zh-CN"/>
        </w:rPr>
        <w:t>46</w:t>
      </w:r>
      <w:r>
        <w:rPr>
          <w:rFonts w:hint="eastAsia" w:ascii="宋体" w:eastAsia="宋体" w:cs="宋体"/>
          <w:color w:val="auto"/>
          <w:sz w:val="28"/>
          <w:szCs w:val="28"/>
        </w:rPr>
        <w:t>】《中华人民共和国特种设备安全法》第八十八条：违反本法规定，未经许可，擅自从事电梯维护保养的，责令停止违法行为，处一万元以上十万元以下罚款；有违法所得的，没收违法所得。</w:t>
      </w:r>
    </w:p>
    <w:p w14:paraId="5C73D4C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电梯的维护保养单位未按照本法规定以及安全技术规范的要求，进行电梯维护保养的，依照前款规定处罚。</w:t>
      </w:r>
    </w:p>
    <w:p w14:paraId="1EFF85DF">
      <w:pPr>
        <w:pStyle w:val="12"/>
        <w:pageBreakBefore w:val="0"/>
        <w:numPr>
          <w:ilvl w:val="0"/>
          <w:numId w:val="0"/>
        </w:numPr>
        <w:kinsoku/>
        <w:wordWrap/>
        <w:overflowPunct/>
        <w:topLinePunct w:val="0"/>
        <w:bidi w:val="0"/>
        <w:spacing w:line="520" w:lineRule="exact"/>
        <w:ind w:left="560" w:leftChars="0" w:right="0" w:rightChars="0"/>
        <w:jc w:val="left"/>
        <w:rPr>
          <w:rFonts w:hint="eastAsia"/>
          <w:color w:val="auto"/>
          <w:sz w:val="28"/>
          <w:szCs w:val="28"/>
          <w:lang w:eastAsia="zh-CN"/>
        </w:rPr>
      </w:pPr>
      <w:r>
        <w:rPr>
          <w:rFonts w:hint="eastAsia"/>
          <w:color w:val="auto"/>
          <w:sz w:val="28"/>
          <w:szCs w:val="28"/>
          <w:lang w:val="en-US" w:eastAsia="zh-CN"/>
        </w:rPr>
        <w:t>（一）</w:t>
      </w:r>
      <w:r>
        <w:rPr>
          <w:rFonts w:hint="eastAsia"/>
          <w:color w:val="auto"/>
          <w:sz w:val="28"/>
          <w:szCs w:val="28"/>
        </w:rPr>
        <w:t>有下列情形之一</w:t>
      </w:r>
      <w:r>
        <w:rPr>
          <w:rFonts w:hint="eastAsia"/>
          <w:color w:val="auto"/>
          <w:sz w:val="28"/>
          <w:szCs w:val="28"/>
          <w:lang w:eastAsia="zh-CN"/>
        </w:rPr>
        <w:t>的，</w:t>
      </w:r>
      <w:r>
        <w:rPr>
          <w:rFonts w:hint="eastAsia"/>
          <w:color w:val="auto"/>
          <w:sz w:val="28"/>
          <w:szCs w:val="28"/>
        </w:rPr>
        <w:t>处</w:t>
      </w:r>
      <w:r>
        <w:rPr>
          <w:rFonts w:hint="eastAsia"/>
          <w:color w:val="auto"/>
          <w:sz w:val="28"/>
          <w:szCs w:val="28"/>
          <w:lang w:eastAsia="zh-CN"/>
        </w:rPr>
        <w:t>一</w:t>
      </w:r>
      <w:r>
        <w:rPr>
          <w:rFonts w:hint="eastAsia"/>
          <w:color w:val="auto"/>
          <w:sz w:val="28"/>
          <w:szCs w:val="28"/>
        </w:rPr>
        <w:t>万元以上</w:t>
      </w:r>
      <w:r>
        <w:rPr>
          <w:rFonts w:hint="eastAsia"/>
          <w:color w:val="auto"/>
          <w:sz w:val="28"/>
          <w:szCs w:val="28"/>
          <w:lang w:eastAsia="zh-CN"/>
        </w:rPr>
        <w:t>三万七千</w:t>
      </w:r>
      <w:r>
        <w:rPr>
          <w:rFonts w:hint="eastAsia"/>
          <w:color w:val="auto"/>
          <w:sz w:val="28"/>
          <w:szCs w:val="28"/>
        </w:rPr>
        <w:t>元以下罚款</w:t>
      </w:r>
      <w:r>
        <w:rPr>
          <w:rFonts w:hint="eastAsia"/>
          <w:color w:val="auto"/>
          <w:sz w:val="28"/>
          <w:szCs w:val="28"/>
          <w:lang w:eastAsia="zh-CN"/>
        </w:rPr>
        <w:t>：</w:t>
      </w:r>
    </w:p>
    <w:p w14:paraId="42E9FBCA">
      <w:pPr>
        <w:pStyle w:val="12"/>
        <w:pageBreakBefore w:val="0"/>
        <w:numPr>
          <w:ilvl w:val="0"/>
          <w:numId w:val="0"/>
        </w:numPr>
        <w:kinsoku/>
        <w:wordWrap/>
        <w:overflowPunct/>
        <w:topLinePunct w:val="0"/>
        <w:bidi w:val="0"/>
        <w:spacing w:line="520" w:lineRule="exact"/>
        <w:ind w:right="0" w:rightChars="0"/>
        <w:jc w:val="left"/>
        <w:rPr>
          <w:rFonts w:hint="eastAsia"/>
          <w:color w:val="auto"/>
          <w:sz w:val="28"/>
          <w:szCs w:val="28"/>
          <w:lang w:val="en-US" w:eastAsia="zh-CN"/>
        </w:rPr>
      </w:pPr>
      <w:r>
        <w:rPr>
          <w:rFonts w:hint="eastAsia"/>
          <w:color w:val="auto"/>
          <w:sz w:val="28"/>
          <w:szCs w:val="28"/>
          <w:lang w:val="en-US" w:eastAsia="zh-CN"/>
        </w:rPr>
        <w:t xml:space="preserve">   1.</w:t>
      </w:r>
      <w:r>
        <w:rPr>
          <w:rFonts w:hint="eastAsia"/>
          <w:color w:val="auto"/>
          <w:sz w:val="28"/>
          <w:szCs w:val="28"/>
        </w:rPr>
        <w:t>违法行为持续时间不足3个月的</w:t>
      </w:r>
      <w:r>
        <w:rPr>
          <w:rFonts w:hint="eastAsia"/>
          <w:color w:val="auto"/>
          <w:sz w:val="28"/>
          <w:szCs w:val="28"/>
          <w:lang w:val="en-US" w:eastAsia="zh-CN"/>
        </w:rPr>
        <w:t>;</w:t>
      </w:r>
    </w:p>
    <w:p w14:paraId="1429FA88">
      <w:pPr>
        <w:pStyle w:val="12"/>
        <w:pageBreakBefore w:val="0"/>
        <w:numPr>
          <w:ilvl w:val="0"/>
          <w:numId w:val="0"/>
        </w:numPr>
        <w:kinsoku/>
        <w:wordWrap/>
        <w:overflowPunct/>
        <w:topLinePunct w:val="0"/>
        <w:bidi w:val="0"/>
        <w:spacing w:line="520" w:lineRule="exact"/>
        <w:ind w:right="0" w:rightChars="0"/>
        <w:jc w:val="left"/>
        <w:rPr>
          <w:rFonts w:hint="eastAsia"/>
          <w:color w:val="auto"/>
          <w:sz w:val="28"/>
          <w:szCs w:val="28"/>
          <w:lang w:val="en-US" w:eastAsia="zh-CN"/>
        </w:rPr>
      </w:pPr>
      <w:r>
        <w:rPr>
          <w:rFonts w:hint="eastAsia"/>
          <w:color w:val="auto"/>
          <w:sz w:val="28"/>
          <w:szCs w:val="28"/>
          <w:lang w:val="en-US" w:eastAsia="zh-CN"/>
        </w:rPr>
        <w:t xml:space="preserve">   2.</w:t>
      </w:r>
      <w:r>
        <w:rPr>
          <w:rFonts w:hint="eastAsia"/>
          <w:color w:val="auto"/>
          <w:sz w:val="28"/>
          <w:szCs w:val="28"/>
        </w:rPr>
        <w:t>涉及电梯数量3台以下的</w:t>
      </w:r>
      <w:r>
        <w:rPr>
          <w:rFonts w:hint="eastAsia"/>
          <w:color w:val="auto"/>
          <w:sz w:val="28"/>
          <w:szCs w:val="28"/>
          <w:lang w:eastAsia="zh-CN"/>
        </w:rPr>
        <w:t>。</w:t>
      </w:r>
    </w:p>
    <w:p w14:paraId="717F3227">
      <w:pPr>
        <w:pStyle w:val="12"/>
        <w:pageBreakBefore w:val="0"/>
        <w:numPr>
          <w:ilvl w:val="0"/>
          <w:numId w:val="0"/>
        </w:numPr>
        <w:kinsoku/>
        <w:wordWrap/>
        <w:overflowPunct/>
        <w:topLinePunct w:val="0"/>
        <w:bidi w:val="0"/>
        <w:spacing w:line="520" w:lineRule="exact"/>
        <w:ind w:left="560" w:leftChars="0" w:right="0" w:rightChars="0"/>
        <w:jc w:val="left"/>
        <w:rPr>
          <w:rFonts w:hint="eastAsia"/>
          <w:color w:val="auto"/>
          <w:sz w:val="28"/>
          <w:szCs w:val="28"/>
          <w:lang w:eastAsia="zh-CN"/>
        </w:rPr>
      </w:pPr>
      <w:r>
        <w:rPr>
          <w:rFonts w:hint="eastAsia"/>
          <w:color w:val="auto"/>
          <w:sz w:val="28"/>
          <w:szCs w:val="28"/>
          <w:lang w:eastAsia="zh-CN"/>
        </w:rPr>
        <w:t>（二）</w:t>
      </w:r>
      <w:r>
        <w:rPr>
          <w:rFonts w:hint="eastAsia"/>
          <w:color w:val="auto"/>
          <w:sz w:val="28"/>
          <w:szCs w:val="28"/>
        </w:rPr>
        <w:t>有下列情形之一</w:t>
      </w:r>
      <w:r>
        <w:rPr>
          <w:rFonts w:hint="eastAsia"/>
          <w:color w:val="auto"/>
          <w:sz w:val="28"/>
          <w:szCs w:val="28"/>
          <w:lang w:eastAsia="zh-CN"/>
        </w:rPr>
        <w:t>的</w:t>
      </w:r>
      <w:r>
        <w:rPr>
          <w:rFonts w:hint="eastAsia"/>
          <w:color w:val="auto"/>
          <w:sz w:val="28"/>
          <w:szCs w:val="28"/>
        </w:rPr>
        <w:t>，处</w:t>
      </w:r>
      <w:r>
        <w:rPr>
          <w:rFonts w:hint="eastAsia"/>
          <w:color w:val="auto"/>
          <w:sz w:val="28"/>
          <w:szCs w:val="28"/>
          <w:lang w:eastAsia="zh-CN"/>
        </w:rPr>
        <w:t>三万七千</w:t>
      </w:r>
      <w:r>
        <w:rPr>
          <w:rFonts w:hint="eastAsia"/>
          <w:color w:val="auto"/>
          <w:sz w:val="28"/>
          <w:szCs w:val="28"/>
        </w:rPr>
        <w:t>元以上</w:t>
      </w:r>
      <w:r>
        <w:rPr>
          <w:rFonts w:hint="eastAsia"/>
          <w:color w:val="auto"/>
          <w:sz w:val="28"/>
          <w:szCs w:val="28"/>
          <w:lang w:eastAsia="zh-CN"/>
        </w:rPr>
        <w:t>七万三千</w:t>
      </w:r>
      <w:r>
        <w:rPr>
          <w:rFonts w:hint="eastAsia"/>
          <w:color w:val="auto"/>
          <w:sz w:val="28"/>
          <w:szCs w:val="28"/>
        </w:rPr>
        <w:t>元以下罚款</w:t>
      </w:r>
      <w:r>
        <w:rPr>
          <w:rFonts w:hint="eastAsia"/>
          <w:color w:val="auto"/>
          <w:sz w:val="28"/>
          <w:szCs w:val="28"/>
          <w:lang w:eastAsia="zh-CN"/>
        </w:rPr>
        <w:t>：</w:t>
      </w:r>
    </w:p>
    <w:p w14:paraId="5F3A2DCA">
      <w:pPr>
        <w:pStyle w:val="12"/>
        <w:pageBreakBefore w:val="0"/>
        <w:numPr>
          <w:ilvl w:val="0"/>
          <w:numId w:val="0"/>
        </w:numPr>
        <w:kinsoku/>
        <w:wordWrap/>
        <w:overflowPunct/>
        <w:topLinePunct w:val="0"/>
        <w:bidi w:val="0"/>
        <w:spacing w:line="520" w:lineRule="exact"/>
        <w:ind w:left="560" w:leftChars="0" w:right="0" w:rightChars="0"/>
        <w:jc w:val="left"/>
        <w:rPr>
          <w:rFonts w:hint="eastAsia"/>
          <w:color w:val="auto"/>
          <w:sz w:val="28"/>
          <w:szCs w:val="28"/>
        </w:rPr>
      </w:pPr>
      <w:r>
        <w:rPr>
          <w:rFonts w:hint="eastAsia"/>
          <w:color w:val="auto"/>
          <w:sz w:val="28"/>
          <w:szCs w:val="28"/>
          <w:lang w:val="en-US" w:eastAsia="zh-CN"/>
        </w:rPr>
        <w:t>1.</w:t>
      </w:r>
      <w:r>
        <w:rPr>
          <w:rFonts w:hint="eastAsia"/>
          <w:color w:val="auto"/>
          <w:sz w:val="28"/>
          <w:szCs w:val="28"/>
        </w:rPr>
        <w:t>违法行为持续时间3个月以上不</w:t>
      </w:r>
      <w:r>
        <w:rPr>
          <w:rFonts w:hint="eastAsia"/>
          <w:color w:val="auto"/>
          <w:sz w:val="28"/>
          <w:szCs w:val="28"/>
          <w:shd w:val="clear" w:color="auto" w:fill="auto"/>
          <w:lang w:eastAsia="zh-CN"/>
        </w:rPr>
        <w:t>足</w:t>
      </w:r>
      <w:r>
        <w:rPr>
          <w:rFonts w:hint="eastAsia"/>
          <w:color w:val="auto"/>
          <w:sz w:val="28"/>
          <w:szCs w:val="28"/>
        </w:rPr>
        <w:t>2年的；</w:t>
      </w:r>
    </w:p>
    <w:p w14:paraId="41BF0B4A">
      <w:pPr>
        <w:pStyle w:val="12"/>
        <w:pageBreakBefore w:val="0"/>
        <w:numPr>
          <w:ilvl w:val="0"/>
          <w:numId w:val="0"/>
        </w:numPr>
        <w:kinsoku/>
        <w:wordWrap/>
        <w:overflowPunct/>
        <w:topLinePunct w:val="0"/>
        <w:bidi w:val="0"/>
        <w:spacing w:line="520" w:lineRule="exact"/>
        <w:ind w:left="560" w:leftChars="0" w:right="0" w:rightChars="0"/>
        <w:jc w:val="left"/>
        <w:rPr>
          <w:rFonts w:hint="eastAsia"/>
          <w:color w:val="auto"/>
          <w:sz w:val="28"/>
          <w:szCs w:val="28"/>
        </w:rPr>
      </w:pPr>
      <w:r>
        <w:rPr>
          <w:rFonts w:hint="eastAsia"/>
          <w:color w:val="auto"/>
          <w:sz w:val="28"/>
          <w:szCs w:val="28"/>
          <w:lang w:val="en-US" w:eastAsia="zh-CN"/>
        </w:rPr>
        <w:t>2.</w:t>
      </w:r>
      <w:r>
        <w:rPr>
          <w:rFonts w:hint="eastAsia"/>
          <w:color w:val="auto"/>
          <w:sz w:val="28"/>
          <w:szCs w:val="28"/>
        </w:rPr>
        <w:t>涉及电梯数量3台（不含）以上10台以下的。</w:t>
      </w:r>
    </w:p>
    <w:p w14:paraId="79C258BA">
      <w:pPr>
        <w:pStyle w:val="12"/>
        <w:pageBreakBefore w:val="0"/>
        <w:numPr>
          <w:ilvl w:val="0"/>
          <w:numId w:val="0"/>
        </w:numPr>
        <w:kinsoku/>
        <w:wordWrap/>
        <w:overflowPunct/>
        <w:topLinePunct w:val="0"/>
        <w:bidi w:val="0"/>
        <w:spacing w:line="520" w:lineRule="exact"/>
        <w:ind w:left="560" w:leftChars="0" w:right="0" w:rightChars="0"/>
        <w:jc w:val="left"/>
        <w:rPr>
          <w:rFonts w:hint="eastAsia"/>
          <w:color w:val="auto"/>
          <w:sz w:val="28"/>
          <w:szCs w:val="28"/>
          <w:lang w:eastAsia="zh-CN"/>
        </w:rPr>
      </w:pPr>
      <w:r>
        <w:rPr>
          <w:rFonts w:hint="eastAsia"/>
          <w:color w:val="auto"/>
          <w:sz w:val="28"/>
          <w:szCs w:val="28"/>
          <w:lang w:val="en-US" w:eastAsia="zh-CN"/>
        </w:rPr>
        <w:t>（三）</w:t>
      </w:r>
      <w:r>
        <w:rPr>
          <w:rFonts w:hint="eastAsia"/>
          <w:color w:val="auto"/>
          <w:sz w:val="28"/>
          <w:szCs w:val="28"/>
        </w:rPr>
        <w:t>有下列情形之一</w:t>
      </w:r>
      <w:r>
        <w:rPr>
          <w:rFonts w:hint="eastAsia"/>
          <w:color w:val="auto"/>
          <w:sz w:val="28"/>
          <w:szCs w:val="28"/>
          <w:lang w:eastAsia="zh-CN"/>
        </w:rPr>
        <w:t>的</w:t>
      </w:r>
      <w:r>
        <w:rPr>
          <w:rFonts w:hint="eastAsia"/>
          <w:color w:val="auto"/>
          <w:sz w:val="28"/>
          <w:szCs w:val="28"/>
        </w:rPr>
        <w:t>，</w:t>
      </w:r>
      <w:r>
        <w:rPr>
          <w:rFonts w:hint="eastAsia"/>
          <w:color w:val="auto"/>
          <w:sz w:val="28"/>
          <w:szCs w:val="28"/>
          <w:lang w:eastAsia="zh-CN"/>
        </w:rPr>
        <w:t>处七万三千元以上十万元以下罚款：</w:t>
      </w:r>
    </w:p>
    <w:p w14:paraId="39D64FB2">
      <w:pPr>
        <w:pStyle w:val="12"/>
        <w:pageBreakBefore w:val="0"/>
        <w:numPr>
          <w:ilvl w:val="0"/>
          <w:numId w:val="0"/>
        </w:numPr>
        <w:kinsoku/>
        <w:wordWrap/>
        <w:overflowPunct/>
        <w:topLinePunct w:val="0"/>
        <w:bidi w:val="0"/>
        <w:spacing w:line="520" w:lineRule="exact"/>
        <w:ind w:left="0" w:leftChars="0" w:right="0" w:rightChars="0" w:firstLine="560" w:firstLineChars="200"/>
        <w:jc w:val="left"/>
        <w:rPr>
          <w:rFonts w:hint="eastAsia" w:eastAsia="宋体"/>
          <w:color w:val="auto"/>
          <w:sz w:val="28"/>
          <w:szCs w:val="28"/>
          <w:lang w:eastAsia="zh-CN"/>
        </w:rPr>
      </w:pPr>
      <w:r>
        <w:rPr>
          <w:rFonts w:hint="eastAsia"/>
          <w:color w:val="auto"/>
          <w:sz w:val="28"/>
          <w:szCs w:val="28"/>
          <w:lang w:val="en-US" w:eastAsia="zh-CN"/>
        </w:rPr>
        <w:t>1.</w:t>
      </w:r>
      <w:r>
        <w:rPr>
          <w:rFonts w:hint="eastAsia"/>
          <w:color w:val="auto"/>
          <w:sz w:val="28"/>
          <w:szCs w:val="28"/>
        </w:rPr>
        <w:t>违法行为持续时间2年以上；或2年内再次实施相同或者相近违法行为的</w:t>
      </w:r>
      <w:r>
        <w:rPr>
          <w:rFonts w:hint="eastAsia"/>
          <w:color w:val="auto"/>
          <w:sz w:val="28"/>
          <w:szCs w:val="28"/>
          <w:lang w:eastAsia="zh-CN"/>
        </w:rPr>
        <w:t>；</w:t>
      </w:r>
    </w:p>
    <w:p w14:paraId="6B336FC4">
      <w:pPr>
        <w:pStyle w:val="12"/>
        <w:pageBreakBefore w:val="0"/>
        <w:numPr>
          <w:ilvl w:val="0"/>
          <w:numId w:val="0"/>
        </w:numPr>
        <w:kinsoku/>
        <w:wordWrap/>
        <w:overflowPunct/>
        <w:topLinePunct w:val="0"/>
        <w:bidi w:val="0"/>
        <w:spacing w:line="520" w:lineRule="exact"/>
        <w:ind w:left="560" w:leftChars="0" w:right="0" w:rightChars="0"/>
        <w:jc w:val="left"/>
        <w:rPr>
          <w:rFonts w:hint="eastAsia"/>
          <w:color w:val="auto"/>
          <w:sz w:val="28"/>
          <w:szCs w:val="28"/>
          <w:lang w:eastAsia="zh-CN"/>
        </w:rPr>
      </w:pPr>
      <w:r>
        <w:rPr>
          <w:rFonts w:hint="eastAsia"/>
          <w:color w:val="auto"/>
          <w:sz w:val="28"/>
          <w:szCs w:val="28"/>
          <w:lang w:val="en-US" w:eastAsia="zh-CN"/>
        </w:rPr>
        <w:t>2.</w:t>
      </w:r>
      <w:r>
        <w:rPr>
          <w:rFonts w:hint="eastAsia"/>
          <w:color w:val="auto"/>
          <w:sz w:val="28"/>
          <w:szCs w:val="28"/>
        </w:rPr>
        <w:t>涉及电梯数量大于10台（不含）以上的</w:t>
      </w:r>
      <w:r>
        <w:rPr>
          <w:rFonts w:hint="eastAsia"/>
          <w:color w:val="auto"/>
          <w:sz w:val="28"/>
          <w:szCs w:val="28"/>
          <w:lang w:eastAsia="zh-CN"/>
        </w:rPr>
        <w:t>。</w:t>
      </w:r>
    </w:p>
    <w:p w14:paraId="5D693BD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w:t>
      </w:r>
      <w:r>
        <w:rPr>
          <w:rFonts w:hint="eastAsia" w:cs="宋体"/>
          <w:color w:val="auto"/>
          <w:sz w:val="28"/>
          <w:szCs w:val="28"/>
          <w:lang w:val="en-US" w:eastAsia="zh-CN"/>
        </w:rPr>
        <w:t>47</w:t>
      </w:r>
      <w:r>
        <w:rPr>
          <w:rFonts w:hint="eastAsia" w:ascii="宋体" w:eastAsia="宋体" w:cs="宋体"/>
          <w:color w:val="auto"/>
          <w:sz w:val="28"/>
          <w:szCs w:val="28"/>
        </w:rPr>
        <w:t>】《中华人民共和国特种设备安全法》第八十九条：发生特种设备事故，有下列情形之一的，对单位处五万元以上二十万元以下罚款；对主要负责人处一万元以上五万元以下罚款；主要负责人属于国家工作人员的，并依法给予处分：</w:t>
      </w:r>
    </w:p>
    <w:p w14:paraId="233CB09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（一）发生特种设备事故时，不立即组织抢救或者在事故调查处理期间擅离职守或者逃匿的；</w:t>
      </w:r>
    </w:p>
    <w:p w14:paraId="43A1A52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（二）对特种设备事故迟报、谎报或者瞒报的。</w:t>
      </w:r>
    </w:p>
    <w:p w14:paraId="4A46100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1.属一般事故的，对单位处</w:t>
      </w:r>
      <w:r>
        <w:rPr>
          <w:rFonts w:hint="eastAsia" w:ascii="宋体" w:eastAsia="宋体" w:cs="宋体"/>
          <w:color w:val="auto"/>
          <w:sz w:val="28"/>
          <w:szCs w:val="28"/>
          <w:lang w:eastAsia="zh-CN"/>
        </w:rPr>
        <w:t>五</w:t>
      </w:r>
      <w:r>
        <w:rPr>
          <w:rFonts w:hint="eastAsia" w:ascii="宋体" w:eastAsia="宋体" w:cs="宋体"/>
          <w:color w:val="auto"/>
          <w:sz w:val="28"/>
          <w:szCs w:val="28"/>
        </w:rPr>
        <w:t>万元以上</w:t>
      </w:r>
      <w:r>
        <w:rPr>
          <w:rFonts w:hint="eastAsia" w:ascii="宋体" w:eastAsia="宋体" w:cs="宋体"/>
          <w:color w:val="auto"/>
          <w:sz w:val="28"/>
          <w:szCs w:val="28"/>
          <w:lang w:eastAsia="zh-CN"/>
        </w:rPr>
        <w:t>九万五千</w:t>
      </w:r>
      <w:r>
        <w:rPr>
          <w:rFonts w:hint="eastAsia" w:ascii="宋体" w:eastAsia="宋体" w:cs="宋体"/>
          <w:color w:val="auto"/>
          <w:sz w:val="28"/>
          <w:szCs w:val="28"/>
        </w:rPr>
        <w:t>元以下罚款；对主要负责人处</w:t>
      </w:r>
      <w:r>
        <w:rPr>
          <w:rFonts w:hint="eastAsia" w:ascii="宋体" w:eastAsia="宋体" w:cs="宋体"/>
          <w:color w:val="auto"/>
          <w:sz w:val="28"/>
          <w:szCs w:val="28"/>
          <w:lang w:eastAsia="zh-CN"/>
        </w:rPr>
        <w:t>一万元以上二万二千</w:t>
      </w:r>
      <w:r>
        <w:rPr>
          <w:rFonts w:hint="eastAsia" w:ascii="宋体" w:eastAsia="宋体" w:cs="宋体"/>
          <w:color w:val="auto"/>
          <w:sz w:val="28"/>
          <w:szCs w:val="28"/>
        </w:rPr>
        <w:t>元以下罚款；</w:t>
      </w:r>
    </w:p>
    <w:p w14:paraId="6022030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2.属较大事故的，对单位处</w:t>
      </w:r>
      <w:r>
        <w:rPr>
          <w:rFonts w:hint="eastAsia" w:ascii="宋体" w:eastAsia="宋体" w:cs="宋体"/>
          <w:color w:val="auto"/>
          <w:sz w:val="28"/>
          <w:szCs w:val="28"/>
          <w:lang w:eastAsia="zh-CN"/>
        </w:rPr>
        <w:t>九万五千</w:t>
      </w:r>
      <w:r>
        <w:rPr>
          <w:rFonts w:hint="eastAsia" w:ascii="宋体" w:eastAsia="宋体" w:cs="宋体"/>
          <w:color w:val="auto"/>
          <w:sz w:val="28"/>
          <w:szCs w:val="28"/>
        </w:rPr>
        <w:t>元以上</w:t>
      </w:r>
      <w:r>
        <w:rPr>
          <w:rFonts w:hint="eastAsia" w:ascii="宋体" w:eastAsia="宋体" w:cs="宋体"/>
          <w:color w:val="auto"/>
          <w:sz w:val="28"/>
          <w:szCs w:val="28"/>
          <w:lang w:eastAsia="zh-CN"/>
        </w:rPr>
        <w:t>十五万五千</w:t>
      </w:r>
      <w:r>
        <w:rPr>
          <w:rFonts w:hint="eastAsia" w:ascii="宋体" w:eastAsia="宋体" w:cs="宋体"/>
          <w:color w:val="auto"/>
          <w:sz w:val="28"/>
          <w:szCs w:val="28"/>
        </w:rPr>
        <w:t>元以下罚款；对主要负责人处</w:t>
      </w:r>
      <w:r>
        <w:rPr>
          <w:rFonts w:hint="eastAsia" w:ascii="宋体" w:eastAsia="宋体" w:cs="宋体"/>
          <w:color w:val="auto"/>
          <w:sz w:val="28"/>
          <w:szCs w:val="28"/>
          <w:lang w:eastAsia="zh-CN"/>
        </w:rPr>
        <w:t>二万二千以上三万八千元</w:t>
      </w:r>
      <w:r>
        <w:rPr>
          <w:rFonts w:hint="eastAsia" w:ascii="宋体" w:eastAsia="宋体" w:cs="宋体"/>
          <w:color w:val="auto"/>
          <w:sz w:val="28"/>
          <w:szCs w:val="28"/>
        </w:rPr>
        <w:t>以下罚款；</w:t>
      </w:r>
    </w:p>
    <w:p w14:paraId="4A60C5D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3.直接导致严重危害后果的，对单位处</w:t>
      </w:r>
      <w:r>
        <w:rPr>
          <w:rFonts w:hint="eastAsia" w:ascii="宋体" w:eastAsia="宋体" w:cs="宋体"/>
          <w:color w:val="auto"/>
          <w:sz w:val="28"/>
          <w:szCs w:val="28"/>
          <w:lang w:eastAsia="zh-CN"/>
        </w:rPr>
        <w:t>十五万五千</w:t>
      </w:r>
      <w:r>
        <w:rPr>
          <w:rFonts w:hint="eastAsia" w:ascii="宋体" w:eastAsia="宋体" w:cs="宋体"/>
          <w:color w:val="auto"/>
          <w:sz w:val="28"/>
          <w:szCs w:val="28"/>
        </w:rPr>
        <w:t>元以上</w:t>
      </w:r>
      <w:r>
        <w:rPr>
          <w:rFonts w:hint="eastAsia" w:ascii="宋体" w:eastAsia="宋体" w:cs="宋体"/>
          <w:color w:val="auto"/>
          <w:sz w:val="28"/>
          <w:szCs w:val="28"/>
          <w:lang w:eastAsia="zh-CN"/>
        </w:rPr>
        <w:t>二十</w:t>
      </w:r>
      <w:r>
        <w:rPr>
          <w:rFonts w:hint="eastAsia" w:ascii="宋体" w:eastAsia="宋体" w:cs="宋体"/>
          <w:color w:val="auto"/>
          <w:sz w:val="28"/>
          <w:szCs w:val="28"/>
        </w:rPr>
        <w:t>万元以下罚款；对主要负责人处</w:t>
      </w:r>
      <w:r>
        <w:rPr>
          <w:rFonts w:hint="eastAsia" w:ascii="宋体" w:eastAsia="宋体" w:cs="宋体"/>
          <w:color w:val="auto"/>
          <w:sz w:val="28"/>
          <w:szCs w:val="28"/>
          <w:lang w:eastAsia="zh-CN"/>
        </w:rPr>
        <w:t>三万八千</w:t>
      </w:r>
      <w:r>
        <w:rPr>
          <w:rFonts w:hint="eastAsia" w:ascii="宋体" w:eastAsia="宋体" w:cs="宋体"/>
          <w:color w:val="auto"/>
          <w:sz w:val="28"/>
          <w:szCs w:val="28"/>
        </w:rPr>
        <w:t>元以上</w:t>
      </w:r>
      <w:r>
        <w:rPr>
          <w:rFonts w:hint="eastAsia" w:ascii="宋体" w:eastAsia="宋体" w:cs="宋体"/>
          <w:color w:val="auto"/>
          <w:sz w:val="28"/>
          <w:szCs w:val="28"/>
          <w:lang w:eastAsia="zh-CN"/>
        </w:rPr>
        <w:t>五</w:t>
      </w:r>
      <w:r>
        <w:rPr>
          <w:rFonts w:hint="eastAsia" w:ascii="宋体" w:eastAsia="宋体" w:cs="宋体"/>
          <w:color w:val="auto"/>
          <w:sz w:val="28"/>
          <w:szCs w:val="28"/>
        </w:rPr>
        <w:t>万元以下罚款。</w:t>
      </w:r>
    </w:p>
    <w:p w14:paraId="16A6C2B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w:t>
      </w:r>
      <w:r>
        <w:rPr>
          <w:rFonts w:hint="eastAsia" w:ascii="宋体" w:eastAsia="宋体" w:cs="宋体"/>
          <w:color w:val="auto"/>
          <w:sz w:val="28"/>
          <w:szCs w:val="28"/>
          <w:lang w:val="en-US" w:eastAsia="zh-CN"/>
        </w:rPr>
        <w:t>24</w:t>
      </w:r>
      <w:r>
        <w:rPr>
          <w:rFonts w:hint="eastAsia" w:cs="宋体"/>
          <w:color w:val="auto"/>
          <w:sz w:val="28"/>
          <w:szCs w:val="28"/>
          <w:lang w:val="en-US" w:eastAsia="zh-CN"/>
        </w:rPr>
        <w:t>8</w:t>
      </w:r>
      <w:r>
        <w:rPr>
          <w:rFonts w:hint="eastAsia" w:ascii="宋体" w:eastAsia="宋体" w:cs="宋体"/>
          <w:color w:val="auto"/>
          <w:sz w:val="28"/>
          <w:szCs w:val="28"/>
        </w:rPr>
        <w:t>】《中华人民共和国特种设备安全法》第九十条：发生事故，对负有责任的单位除要求其依法承担相应的赔偿等责任外，依照下列规定处以罚款：</w:t>
      </w:r>
    </w:p>
    <w:p w14:paraId="16ED4E5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cs="宋体"/>
          <w:color w:val="auto"/>
          <w:sz w:val="28"/>
          <w:szCs w:val="28"/>
          <w:lang w:eastAsia="zh-CN"/>
        </w:rPr>
        <w:t>一、</w:t>
      </w:r>
      <w:r>
        <w:rPr>
          <w:rFonts w:hint="eastAsia" w:ascii="宋体" w:eastAsia="宋体" w:cs="宋体"/>
          <w:color w:val="auto"/>
          <w:sz w:val="28"/>
          <w:szCs w:val="28"/>
        </w:rPr>
        <w:t>发生一般事故的，处</w:t>
      </w:r>
      <w:r>
        <w:rPr>
          <w:rFonts w:hint="eastAsia" w:ascii="宋体" w:eastAsia="宋体" w:cs="宋体"/>
          <w:color w:val="auto"/>
          <w:sz w:val="28"/>
          <w:szCs w:val="28"/>
          <w:lang w:eastAsia="zh-CN"/>
        </w:rPr>
        <w:t>十</w:t>
      </w:r>
      <w:r>
        <w:rPr>
          <w:rFonts w:hint="eastAsia" w:ascii="宋体" w:eastAsia="宋体" w:cs="宋体"/>
          <w:color w:val="auto"/>
          <w:sz w:val="28"/>
          <w:szCs w:val="28"/>
        </w:rPr>
        <w:t>万元以上</w:t>
      </w:r>
      <w:r>
        <w:rPr>
          <w:rFonts w:hint="eastAsia" w:ascii="宋体" w:eastAsia="宋体" w:cs="宋体"/>
          <w:color w:val="auto"/>
          <w:sz w:val="28"/>
          <w:szCs w:val="28"/>
          <w:lang w:eastAsia="zh-CN"/>
        </w:rPr>
        <w:t>二十</w:t>
      </w:r>
      <w:r>
        <w:rPr>
          <w:rFonts w:hint="eastAsia" w:ascii="宋体" w:eastAsia="宋体" w:cs="宋体"/>
          <w:color w:val="auto"/>
          <w:sz w:val="28"/>
          <w:szCs w:val="28"/>
        </w:rPr>
        <w:t>万元以下罚款</w:t>
      </w:r>
      <w:r>
        <w:rPr>
          <w:rFonts w:hint="eastAsia" w:cs="宋体"/>
          <w:color w:val="auto"/>
          <w:sz w:val="28"/>
          <w:szCs w:val="28"/>
          <w:lang w:eastAsia="zh-CN"/>
        </w:rPr>
        <w:t>。</w:t>
      </w:r>
    </w:p>
    <w:p w14:paraId="30D980A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eastAsia="zh-CN"/>
        </w:rPr>
        <w:t>（一）</w:t>
      </w:r>
      <w:r>
        <w:rPr>
          <w:rFonts w:hint="eastAsia" w:ascii="宋体" w:eastAsia="宋体" w:cs="宋体"/>
          <w:color w:val="auto"/>
          <w:sz w:val="28"/>
          <w:szCs w:val="28"/>
        </w:rPr>
        <w:t>有下列情形之一的，处</w:t>
      </w:r>
      <w:r>
        <w:rPr>
          <w:rFonts w:hint="eastAsia" w:ascii="宋体" w:eastAsia="宋体" w:cs="宋体"/>
          <w:color w:val="auto"/>
          <w:sz w:val="28"/>
          <w:szCs w:val="28"/>
          <w:lang w:eastAsia="zh-CN"/>
        </w:rPr>
        <w:t>十</w:t>
      </w:r>
      <w:r>
        <w:rPr>
          <w:rFonts w:hint="eastAsia" w:ascii="宋体" w:eastAsia="宋体" w:cs="宋体"/>
          <w:color w:val="auto"/>
          <w:sz w:val="28"/>
          <w:szCs w:val="28"/>
        </w:rPr>
        <w:t>万元以上</w:t>
      </w:r>
      <w:r>
        <w:rPr>
          <w:rFonts w:hint="eastAsia" w:ascii="宋体" w:eastAsia="宋体" w:cs="宋体"/>
          <w:color w:val="auto"/>
          <w:sz w:val="28"/>
          <w:szCs w:val="28"/>
          <w:lang w:eastAsia="zh-CN"/>
        </w:rPr>
        <w:t>十三</w:t>
      </w:r>
      <w:r>
        <w:rPr>
          <w:rFonts w:hint="eastAsia" w:ascii="宋体" w:eastAsia="宋体" w:cs="宋体"/>
          <w:color w:val="auto"/>
          <w:sz w:val="28"/>
          <w:szCs w:val="28"/>
        </w:rPr>
        <w:t>万元以下的罚款：</w:t>
      </w:r>
    </w:p>
    <w:p w14:paraId="609970C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1.</w:t>
      </w:r>
      <w:r>
        <w:rPr>
          <w:rFonts w:hint="eastAsia" w:ascii="宋体" w:eastAsia="宋体" w:cs="宋体"/>
          <w:color w:val="auto"/>
          <w:sz w:val="28"/>
          <w:szCs w:val="28"/>
        </w:rPr>
        <w:t>造成3人以下重伤或者死亡1人的事故，或者</w:t>
      </w:r>
      <w:r>
        <w:rPr>
          <w:rFonts w:hint="eastAsia" w:cs="宋体"/>
          <w:color w:val="auto"/>
          <w:sz w:val="28"/>
          <w:szCs w:val="28"/>
          <w:lang w:val="en-US" w:eastAsia="zh-CN"/>
        </w:rPr>
        <w:t>300</w:t>
      </w:r>
      <w:r>
        <w:rPr>
          <w:rFonts w:hint="eastAsia" w:ascii="宋体" w:eastAsia="宋体" w:cs="宋体"/>
          <w:color w:val="auto"/>
          <w:sz w:val="28"/>
          <w:szCs w:val="28"/>
        </w:rPr>
        <w:t>万元以下直接经济损失的；</w:t>
      </w:r>
    </w:p>
    <w:p w14:paraId="50D69D1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2.</w:t>
      </w:r>
      <w:r>
        <w:rPr>
          <w:rFonts w:hint="eastAsia" w:ascii="宋体" w:eastAsia="宋体" w:cs="宋体"/>
          <w:color w:val="auto"/>
          <w:sz w:val="28"/>
          <w:szCs w:val="28"/>
        </w:rPr>
        <w:t>压力容器、压力管道有毒介质泄漏，造成500人以上2000人以下转移；</w:t>
      </w:r>
    </w:p>
    <w:p w14:paraId="0886E13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3.</w:t>
      </w:r>
      <w:r>
        <w:rPr>
          <w:rFonts w:hint="eastAsia" w:ascii="宋体" w:eastAsia="宋体" w:cs="宋体"/>
          <w:color w:val="auto"/>
          <w:sz w:val="28"/>
          <w:szCs w:val="28"/>
        </w:rPr>
        <w:t>电梯轿厢滞留人员2小时以上5小时以下；</w:t>
      </w:r>
    </w:p>
    <w:p w14:paraId="68E9504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4.</w:t>
      </w:r>
      <w:r>
        <w:rPr>
          <w:rFonts w:hint="eastAsia" w:ascii="宋体" w:eastAsia="宋体" w:cs="宋体"/>
          <w:color w:val="auto"/>
          <w:sz w:val="28"/>
          <w:szCs w:val="28"/>
        </w:rPr>
        <w:t>起重机械主要受力结构件折断或者起升机构坠落,未造成人员重伤的；</w:t>
      </w:r>
    </w:p>
    <w:p w14:paraId="65B2651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5.</w:t>
      </w:r>
      <w:r>
        <w:rPr>
          <w:rFonts w:hint="eastAsia" w:ascii="宋体" w:eastAsia="宋体" w:cs="宋体"/>
          <w:color w:val="auto"/>
          <w:sz w:val="28"/>
          <w:szCs w:val="28"/>
        </w:rPr>
        <w:t>客运索道高空滞留人员3.5小时以上6小时以下；</w:t>
      </w:r>
    </w:p>
    <w:p w14:paraId="16943BA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6.</w:t>
      </w:r>
      <w:r>
        <w:rPr>
          <w:rFonts w:hint="eastAsia" w:ascii="宋体" w:eastAsia="宋体" w:cs="宋体"/>
          <w:color w:val="auto"/>
          <w:sz w:val="28"/>
          <w:szCs w:val="28"/>
        </w:rPr>
        <w:t>大型游乐设施高空滞留人员1小时以上4小时以下。</w:t>
      </w:r>
    </w:p>
    <w:p w14:paraId="671E437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eastAsia="zh-CN"/>
        </w:rPr>
        <w:t>（二）</w:t>
      </w:r>
      <w:r>
        <w:rPr>
          <w:rFonts w:hint="eastAsia" w:ascii="宋体" w:eastAsia="宋体" w:cs="宋体"/>
          <w:color w:val="auto"/>
          <w:sz w:val="28"/>
          <w:szCs w:val="28"/>
        </w:rPr>
        <w:t>有下列情形的，处</w:t>
      </w:r>
      <w:r>
        <w:rPr>
          <w:rFonts w:hint="eastAsia" w:ascii="宋体" w:eastAsia="宋体" w:cs="宋体"/>
          <w:color w:val="auto"/>
          <w:sz w:val="28"/>
          <w:szCs w:val="28"/>
          <w:lang w:eastAsia="zh-CN"/>
        </w:rPr>
        <w:t>十三</w:t>
      </w:r>
      <w:r>
        <w:rPr>
          <w:rFonts w:hint="eastAsia" w:ascii="宋体" w:eastAsia="宋体" w:cs="宋体"/>
          <w:color w:val="auto"/>
          <w:sz w:val="28"/>
          <w:szCs w:val="28"/>
        </w:rPr>
        <w:t>万元以上</w:t>
      </w:r>
      <w:r>
        <w:rPr>
          <w:rFonts w:hint="eastAsia" w:ascii="宋体" w:eastAsia="宋体" w:cs="宋体"/>
          <w:color w:val="auto"/>
          <w:sz w:val="28"/>
          <w:szCs w:val="28"/>
          <w:lang w:eastAsia="zh-CN"/>
        </w:rPr>
        <w:t>十七</w:t>
      </w:r>
      <w:r>
        <w:rPr>
          <w:rFonts w:hint="eastAsia" w:ascii="宋体" w:eastAsia="宋体" w:cs="宋体"/>
          <w:color w:val="auto"/>
          <w:sz w:val="28"/>
          <w:szCs w:val="28"/>
        </w:rPr>
        <w:t>万元以下的罚款：</w:t>
      </w:r>
    </w:p>
    <w:p w14:paraId="09ED459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1.</w:t>
      </w:r>
      <w:r>
        <w:rPr>
          <w:rFonts w:hint="eastAsia" w:ascii="宋体" w:eastAsia="宋体" w:cs="宋体"/>
          <w:color w:val="auto"/>
          <w:sz w:val="28"/>
          <w:szCs w:val="28"/>
        </w:rPr>
        <w:t>造成3人以上5人以下重伤或者死亡1人的事故，或者</w:t>
      </w:r>
      <w:r>
        <w:rPr>
          <w:rFonts w:hint="eastAsia" w:ascii="宋体" w:eastAsia="宋体" w:cs="宋体"/>
          <w:color w:val="auto"/>
          <w:sz w:val="28"/>
          <w:szCs w:val="28"/>
          <w:lang w:val="en-US" w:eastAsia="zh-CN"/>
        </w:rPr>
        <w:t>300</w:t>
      </w:r>
      <w:r>
        <w:rPr>
          <w:rFonts w:hint="eastAsia" w:ascii="宋体" w:eastAsia="宋体" w:cs="宋体"/>
          <w:color w:val="auto"/>
          <w:sz w:val="28"/>
          <w:szCs w:val="28"/>
        </w:rPr>
        <w:t>万元以上</w:t>
      </w:r>
      <w:r>
        <w:rPr>
          <w:rFonts w:hint="eastAsia" w:ascii="宋体" w:eastAsia="宋体" w:cs="宋体"/>
          <w:color w:val="auto"/>
          <w:sz w:val="28"/>
          <w:szCs w:val="28"/>
          <w:lang w:val="en-US" w:eastAsia="zh-CN"/>
        </w:rPr>
        <w:t>600</w:t>
      </w:r>
      <w:r>
        <w:rPr>
          <w:rFonts w:hint="eastAsia" w:ascii="宋体" w:eastAsia="宋体" w:cs="宋体"/>
          <w:color w:val="auto"/>
          <w:sz w:val="28"/>
          <w:szCs w:val="28"/>
        </w:rPr>
        <w:t>万元以下直接经济损失的；</w:t>
      </w:r>
    </w:p>
    <w:p w14:paraId="1B62A72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2.</w:t>
      </w:r>
      <w:r>
        <w:rPr>
          <w:rFonts w:hint="eastAsia" w:ascii="宋体" w:eastAsia="宋体" w:cs="宋体"/>
          <w:color w:val="auto"/>
          <w:sz w:val="28"/>
          <w:szCs w:val="28"/>
        </w:rPr>
        <w:t>压力容器、压力管道有毒介质泄漏，造成2000人以上6000人以下转移；</w:t>
      </w:r>
    </w:p>
    <w:p w14:paraId="4D19190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3.</w:t>
      </w:r>
      <w:r>
        <w:rPr>
          <w:rFonts w:hint="eastAsia" w:ascii="宋体" w:eastAsia="宋体" w:cs="宋体"/>
          <w:color w:val="auto"/>
          <w:sz w:val="28"/>
          <w:szCs w:val="28"/>
        </w:rPr>
        <w:t>电梯轿厢滞留人员5小时以上10小时以下；</w:t>
      </w:r>
    </w:p>
    <w:p w14:paraId="4F44C4D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4.</w:t>
      </w:r>
      <w:r>
        <w:rPr>
          <w:rFonts w:hint="eastAsia" w:ascii="宋体" w:eastAsia="宋体" w:cs="宋体"/>
          <w:color w:val="auto"/>
          <w:sz w:val="28"/>
          <w:szCs w:val="28"/>
        </w:rPr>
        <w:t>起重机械主要受力结构件折断或者起升机构坠落,造成人员重伤的；</w:t>
      </w:r>
    </w:p>
    <w:p w14:paraId="317C3A9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5.</w:t>
      </w:r>
      <w:r>
        <w:rPr>
          <w:rFonts w:hint="eastAsia" w:ascii="宋体" w:eastAsia="宋体" w:cs="宋体"/>
          <w:color w:val="auto"/>
          <w:sz w:val="28"/>
          <w:szCs w:val="28"/>
        </w:rPr>
        <w:t>客运索道高空滞留人员6小时以上9小时以下；</w:t>
      </w:r>
    </w:p>
    <w:p w14:paraId="23A1E5B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6.</w:t>
      </w:r>
      <w:r>
        <w:rPr>
          <w:rFonts w:hint="eastAsia" w:ascii="宋体" w:eastAsia="宋体" w:cs="宋体"/>
          <w:color w:val="auto"/>
          <w:sz w:val="28"/>
          <w:szCs w:val="28"/>
        </w:rPr>
        <w:t>大型游乐设施高空滞留人员4小时以上8小时以下。</w:t>
      </w:r>
    </w:p>
    <w:p w14:paraId="452813B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eastAsia="zh-CN"/>
        </w:rPr>
        <w:t>（三）</w:t>
      </w:r>
      <w:r>
        <w:rPr>
          <w:rFonts w:hint="eastAsia" w:ascii="宋体" w:eastAsia="宋体" w:cs="宋体"/>
          <w:color w:val="auto"/>
          <w:sz w:val="28"/>
          <w:szCs w:val="28"/>
        </w:rPr>
        <w:t>有下列情形的，处</w:t>
      </w:r>
      <w:r>
        <w:rPr>
          <w:rFonts w:hint="eastAsia" w:ascii="宋体" w:eastAsia="宋体" w:cs="宋体"/>
          <w:color w:val="auto"/>
          <w:sz w:val="28"/>
          <w:szCs w:val="28"/>
          <w:lang w:eastAsia="zh-CN"/>
        </w:rPr>
        <w:t>十七</w:t>
      </w:r>
      <w:r>
        <w:rPr>
          <w:rFonts w:hint="eastAsia" w:ascii="宋体" w:eastAsia="宋体" w:cs="宋体"/>
          <w:color w:val="auto"/>
          <w:sz w:val="28"/>
          <w:szCs w:val="28"/>
        </w:rPr>
        <w:t>万元以上</w:t>
      </w:r>
      <w:r>
        <w:rPr>
          <w:rFonts w:hint="eastAsia" w:ascii="宋体" w:eastAsia="宋体" w:cs="宋体"/>
          <w:color w:val="auto"/>
          <w:sz w:val="28"/>
          <w:szCs w:val="28"/>
          <w:lang w:eastAsia="zh-CN"/>
        </w:rPr>
        <w:t>二十</w:t>
      </w:r>
      <w:r>
        <w:rPr>
          <w:rFonts w:hint="eastAsia" w:ascii="宋体" w:eastAsia="宋体" w:cs="宋体"/>
          <w:color w:val="auto"/>
          <w:sz w:val="28"/>
          <w:szCs w:val="28"/>
        </w:rPr>
        <w:t>万元以下的罚款：</w:t>
      </w:r>
    </w:p>
    <w:p w14:paraId="2B78833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1.</w:t>
      </w:r>
      <w:r>
        <w:rPr>
          <w:rFonts w:hint="eastAsia" w:ascii="宋体" w:eastAsia="宋体" w:cs="宋体"/>
          <w:color w:val="auto"/>
          <w:sz w:val="28"/>
          <w:szCs w:val="28"/>
        </w:rPr>
        <w:t>造成5人以上10人以下重伤或者死亡2人的事故，或者600万元以上1000万元以下直接经济损失的；</w:t>
      </w:r>
    </w:p>
    <w:p w14:paraId="7056DC4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2.</w:t>
      </w:r>
      <w:r>
        <w:rPr>
          <w:rFonts w:hint="eastAsia" w:ascii="宋体" w:eastAsia="宋体" w:cs="宋体"/>
          <w:color w:val="auto"/>
          <w:sz w:val="28"/>
          <w:szCs w:val="28"/>
        </w:rPr>
        <w:t>压力容器、压力管道有毒介质泄漏，造成6000人以上10000人以下转移；</w:t>
      </w:r>
    </w:p>
    <w:p w14:paraId="2B3CB5E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3.</w:t>
      </w:r>
      <w:r>
        <w:rPr>
          <w:rFonts w:hint="eastAsia" w:ascii="宋体" w:eastAsia="宋体" w:cs="宋体"/>
          <w:color w:val="auto"/>
          <w:sz w:val="28"/>
          <w:szCs w:val="28"/>
        </w:rPr>
        <w:t>电梯轿厢滞留人员10小时以上；</w:t>
      </w:r>
    </w:p>
    <w:p w14:paraId="5A349A9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4.</w:t>
      </w:r>
      <w:r>
        <w:rPr>
          <w:rFonts w:hint="eastAsia" w:ascii="宋体" w:eastAsia="宋体" w:cs="宋体"/>
          <w:color w:val="auto"/>
          <w:sz w:val="28"/>
          <w:szCs w:val="28"/>
        </w:rPr>
        <w:t>起重机械主要受力结构件折断或者起升机构坠落,造成人员死亡的；</w:t>
      </w:r>
    </w:p>
    <w:p w14:paraId="67E1C95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5.</w:t>
      </w:r>
      <w:r>
        <w:rPr>
          <w:rFonts w:hint="eastAsia" w:ascii="宋体" w:eastAsia="宋体" w:cs="宋体"/>
          <w:color w:val="auto"/>
          <w:sz w:val="28"/>
          <w:szCs w:val="28"/>
        </w:rPr>
        <w:t>客运索道高空滞留人员9小时以上12小时以下；</w:t>
      </w:r>
    </w:p>
    <w:p w14:paraId="3E40C0D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6.</w:t>
      </w:r>
      <w:r>
        <w:rPr>
          <w:rFonts w:hint="eastAsia" w:ascii="宋体" w:eastAsia="宋体" w:cs="宋体"/>
          <w:color w:val="auto"/>
          <w:sz w:val="28"/>
          <w:szCs w:val="28"/>
        </w:rPr>
        <w:t>大型游乐设施高空滞留人员8小时以上12小时以下。</w:t>
      </w:r>
    </w:p>
    <w:p w14:paraId="07E8E06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cs="宋体"/>
          <w:color w:val="auto"/>
          <w:sz w:val="28"/>
          <w:szCs w:val="28"/>
          <w:lang w:eastAsia="zh-CN"/>
        </w:rPr>
        <w:t>二、</w:t>
      </w:r>
      <w:r>
        <w:rPr>
          <w:rFonts w:hint="eastAsia" w:ascii="宋体" w:eastAsia="宋体" w:cs="宋体"/>
          <w:color w:val="auto"/>
          <w:sz w:val="28"/>
          <w:szCs w:val="28"/>
        </w:rPr>
        <w:t>发生较大事故的，处</w:t>
      </w:r>
      <w:r>
        <w:rPr>
          <w:rFonts w:hint="eastAsia" w:ascii="宋体" w:eastAsia="宋体" w:cs="宋体"/>
          <w:color w:val="auto"/>
          <w:sz w:val="28"/>
          <w:szCs w:val="28"/>
          <w:lang w:eastAsia="zh-CN"/>
        </w:rPr>
        <w:t>二十</w:t>
      </w:r>
      <w:r>
        <w:rPr>
          <w:rFonts w:hint="eastAsia" w:ascii="宋体" w:eastAsia="宋体" w:cs="宋体"/>
          <w:color w:val="auto"/>
          <w:sz w:val="28"/>
          <w:szCs w:val="28"/>
        </w:rPr>
        <w:t>万元以上</w:t>
      </w:r>
      <w:r>
        <w:rPr>
          <w:rFonts w:hint="eastAsia" w:ascii="宋体" w:eastAsia="宋体" w:cs="宋体"/>
          <w:color w:val="auto"/>
          <w:sz w:val="28"/>
          <w:szCs w:val="28"/>
          <w:lang w:eastAsia="zh-CN"/>
        </w:rPr>
        <w:t>五十</w:t>
      </w:r>
      <w:r>
        <w:rPr>
          <w:rFonts w:hint="eastAsia" w:ascii="宋体" w:eastAsia="宋体" w:cs="宋体"/>
          <w:color w:val="auto"/>
          <w:sz w:val="28"/>
          <w:szCs w:val="28"/>
        </w:rPr>
        <w:t>万元以下罚款</w:t>
      </w:r>
      <w:r>
        <w:rPr>
          <w:rFonts w:hint="eastAsia" w:cs="宋体"/>
          <w:color w:val="auto"/>
          <w:sz w:val="28"/>
          <w:szCs w:val="28"/>
          <w:lang w:eastAsia="zh-CN"/>
        </w:rPr>
        <w:t>。</w:t>
      </w:r>
    </w:p>
    <w:p w14:paraId="38BF2CF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eastAsia="zh-CN"/>
        </w:rPr>
        <w:t>（一）</w:t>
      </w:r>
      <w:r>
        <w:rPr>
          <w:rFonts w:hint="eastAsia" w:ascii="宋体" w:eastAsia="宋体" w:cs="宋体"/>
          <w:color w:val="auto"/>
          <w:sz w:val="28"/>
          <w:szCs w:val="28"/>
        </w:rPr>
        <w:t>有下列情形的，处</w:t>
      </w:r>
      <w:r>
        <w:rPr>
          <w:rFonts w:hint="eastAsia" w:ascii="宋体" w:eastAsia="宋体" w:cs="宋体"/>
          <w:color w:val="auto"/>
          <w:sz w:val="28"/>
          <w:szCs w:val="28"/>
          <w:lang w:eastAsia="zh-CN"/>
        </w:rPr>
        <w:t>二十</w:t>
      </w:r>
      <w:r>
        <w:rPr>
          <w:rFonts w:hint="eastAsia" w:ascii="宋体" w:eastAsia="宋体" w:cs="宋体"/>
          <w:color w:val="auto"/>
          <w:sz w:val="28"/>
          <w:szCs w:val="28"/>
        </w:rPr>
        <w:t>万元以上</w:t>
      </w:r>
      <w:r>
        <w:rPr>
          <w:rFonts w:hint="eastAsia" w:ascii="宋体" w:eastAsia="宋体" w:cs="宋体"/>
          <w:color w:val="auto"/>
          <w:sz w:val="28"/>
          <w:szCs w:val="28"/>
          <w:lang w:eastAsia="zh-CN"/>
        </w:rPr>
        <w:t>二十九</w:t>
      </w:r>
      <w:r>
        <w:rPr>
          <w:rFonts w:hint="eastAsia" w:ascii="宋体" w:eastAsia="宋体" w:cs="宋体"/>
          <w:color w:val="auto"/>
          <w:sz w:val="28"/>
          <w:szCs w:val="28"/>
        </w:rPr>
        <w:t>万元以下的罚款：</w:t>
      </w:r>
    </w:p>
    <w:p w14:paraId="5FB314B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1.</w:t>
      </w:r>
      <w:r>
        <w:rPr>
          <w:rFonts w:hint="eastAsia" w:ascii="宋体" w:eastAsia="宋体" w:cs="宋体"/>
          <w:color w:val="auto"/>
          <w:sz w:val="28"/>
          <w:szCs w:val="28"/>
        </w:rPr>
        <w:t>造成3人以上5人以下死亡，或者10人以上30人以下重伤，或者2500万元以下直接经济损失的；</w:t>
      </w:r>
    </w:p>
    <w:p w14:paraId="583034D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2.</w:t>
      </w:r>
      <w:r>
        <w:rPr>
          <w:rFonts w:hint="eastAsia" w:ascii="宋体" w:eastAsia="宋体" w:cs="宋体"/>
          <w:color w:val="auto"/>
          <w:sz w:val="28"/>
          <w:szCs w:val="28"/>
        </w:rPr>
        <w:t>锅炉、压力容器、压力管道爆炸未造成人员受伤的；</w:t>
      </w:r>
    </w:p>
    <w:p w14:paraId="23FCB2F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3.</w:t>
      </w:r>
      <w:r>
        <w:rPr>
          <w:rFonts w:hint="eastAsia" w:ascii="宋体" w:eastAsia="宋体" w:cs="宋体"/>
          <w:color w:val="auto"/>
          <w:sz w:val="28"/>
          <w:szCs w:val="28"/>
        </w:rPr>
        <w:t>压力容器、压力管道有毒介质泄漏，造成10000人以上20000人以下转移；</w:t>
      </w:r>
    </w:p>
    <w:p w14:paraId="52B4C3C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4.</w:t>
      </w:r>
      <w:r>
        <w:rPr>
          <w:rFonts w:hint="eastAsia" w:ascii="宋体" w:eastAsia="宋体" w:cs="宋体"/>
          <w:color w:val="auto"/>
          <w:sz w:val="28"/>
          <w:szCs w:val="28"/>
        </w:rPr>
        <w:t>起重机械整体倾覆未造成人员受伤的；</w:t>
      </w:r>
    </w:p>
    <w:p w14:paraId="4BB8D00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5.</w:t>
      </w:r>
      <w:r>
        <w:rPr>
          <w:rFonts w:hint="eastAsia" w:ascii="宋体" w:eastAsia="宋体" w:cs="宋体"/>
          <w:color w:val="auto"/>
          <w:sz w:val="28"/>
          <w:szCs w:val="28"/>
        </w:rPr>
        <w:t>客运索道、大型游乐设施高空滞留人员12小时以上16小时以下。</w:t>
      </w:r>
    </w:p>
    <w:p w14:paraId="4F883BA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eastAsia="zh-CN"/>
        </w:rPr>
        <w:t>（二）</w:t>
      </w:r>
      <w:r>
        <w:rPr>
          <w:rFonts w:hint="eastAsia" w:ascii="宋体" w:eastAsia="宋体" w:cs="宋体"/>
          <w:color w:val="auto"/>
          <w:sz w:val="28"/>
          <w:szCs w:val="28"/>
        </w:rPr>
        <w:t>有下列情形的，处</w:t>
      </w:r>
      <w:r>
        <w:rPr>
          <w:rFonts w:hint="eastAsia" w:ascii="宋体" w:eastAsia="宋体" w:cs="宋体"/>
          <w:color w:val="auto"/>
          <w:sz w:val="28"/>
          <w:szCs w:val="28"/>
          <w:lang w:eastAsia="zh-CN"/>
        </w:rPr>
        <w:t>二十九</w:t>
      </w:r>
      <w:r>
        <w:rPr>
          <w:rFonts w:hint="eastAsia" w:ascii="宋体" w:eastAsia="宋体" w:cs="宋体"/>
          <w:color w:val="auto"/>
          <w:sz w:val="28"/>
          <w:szCs w:val="28"/>
        </w:rPr>
        <w:t>万元以上</w:t>
      </w:r>
      <w:r>
        <w:rPr>
          <w:rFonts w:hint="eastAsia" w:ascii="宋体" w:eastAsia="宋体" w:cs="宋体"/>
          <w:color w:val="auto"/>
          <w:sz w:val="28"/>
          <w:szCs w:val="28"/>
          <w:lang w:eastAsia="zh-CN"/>
        </w:rPr>
        <w:t>四十一</w:t>
      </w:r>
      <w:r>
        <w:rPr>
          <w:rFonts w:hint="eastAsia" w:ascii="宋体" w:eastAsia="宋体" w:cs="宋体"/>
          <w:color w:val="auto"/>
          <w:sz w:val="28"/>
          <w:szCs w:val="28"/>
        </w:rPr>
        <w:t>万元以下的罚款：</w:t>
      </w:r>
    </w:p>
    <w:p w14:paraId="24AD836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1.</w:t>
      </w:r>
      <w:r>
        <w:rPr>
          <w:rFonts w:hint="eastAsia" w:ascii="宋体" w:eastAsia="宋体" w:cs="宋体"/>
          <w:color w:val="auto"/>
          <w:sz w:val="28"/>
          <w:szCs w:val="28"/>
        </w:rPr>
        <w:t>造成5人以上8人以下死亡，或者10人以上40人以下重伤，或者2500万元以上4000万元以下直接经济损失的；</w:t>
      </w:r>
    </w:p>
    <w:p w14:paraId="78D3255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2.</w:t>
      </w:r>
      <w:r>
        <w:rPr>
          <w:rFonts w:hint="eastAsia" w:ascii="宋体" w:eastAsia="宋体" w:cs="宋体"/>
          <w:color w:val="auto"/>
          <w:sz w:val="28"/>
          <w:szCs w:val="28"/>
        </w:rPr>
        <w:t>锅炉、压力容器、压力管道爆炸造成人员重伤的；</w:t>
      </w:r>
    </w:p>
    <w:p w14:paraId="6E39164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3.</w:t>
      </w:r>
      <w:r>
        <w:rPr>
          <w:rFonts w:hint="eastAsia" w:ascii="宋体" w:eastAsia="宋体" w:cs="宋体"/>
          <w:color w:val="auto"/>
          <w:sz w:val="28"/>
          <w:szCs w:val="28"/>
        </w:rPr>
        <w:t>压力容器、压力管道有毒介质泄漏，造成20000人以上40000人以下转移；</w:t>
      </w:r>
    </w:p>
    <w:p w14:paraId="5D9E4CB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4.</w:t>
      </w:r>
      <w:r>
        <w:rPr>
          <w:rFonts w:hint="eastAsia" w:ascii="宋体" w:eastAsia="宋体" w:cs="宋体"/>
          <w:color w:val="auto"/>
          <w:sz w:val="28"/>
          <w:szCs w:val="28"/>
        </w:rPr>
        <w:t>起重机械整体倾覆造成人员死亡的；</w:t>
      </w:r>
    </w:p>
    <w:p w14:paraId="374B5B8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5.</w:t>
      </w:r>
      <w:r>
        <w:rPr>
          <w:rFonts w:hint="eastAsia" w:ascii="宋体" w:eastAsia="宋体" w:cs="宋体"/>
          <w:color w:val="auto"/>
          <w:sz w:val="28"/>
          <w:szCs w:val="28"/>
        </w:rPr>
        <w:t>客运索道、大型游乐设施高空滞留人员16小时以上24小时以下。</w:t>
      </w:r>
    </w:p>
    <w:p w14:paraId="090D7E3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eastAsia="zh-CN"/>
        </w:rPr>
        <w:t>（三）</w:t>
      </w:r>
      <w:r>
        <w:rPr>
          <w:rFonts w:hint="eastAsia" w:ascii="宋体" w:eastAsia="宋体" w:cs="宋体"/>
          <w:color w:val="auto"/>
          <w:sz w:val="28"/>
          <w:szCs w:val="28"/>
        </w:rPr>
        <w:t>有下列情形的，处</w:t>
      </w:r>
      <w:r>
        <w:rPr>
          <w:rFonts w:hint="eastAsia" w:ascii="宋体" w:eastAsia="宋体" w:cs="宋体"/>
          <w:color w:val="auto"/>
          <w:sz w:val="28"/>
          <w:szCs w:val="28"/>
          <w:lang w:eastAsia="zh-CN"/>
        </w:rPr>
        <w:t>四十一</w:t>
      </w:r>
      <w:r>
        <w:rPr>
          <w:rFonts w:hint="eastAsia" w:ascii="宋体" w:eastAsia="宋体" w:cs="宋体"/>
          <w:color w:val="auto"/>
          <w:sz w:val="28"/>
          <w:szCs w:val="28"/>
        </w:rPr>
        <w:t>万元以上</w:t>
      </w:r>
      <w:r>
        <w:rPr>
          <w:rFonts w:hint="eastAsia" w:ascii="宋体" w:eastAsia="宋体" w:cs="宋体"/>
          <w:color w:val="auto"/>
          <w:sz w:val="28"/>
          <w:szCs w:val="28"/>
          <w:lang w:eastAsia="zh-CN"/>
        </w:rPr>
        <w:t>五十</w:t>
      </w:r>
      <w:r>
        <w:rPr>
          <w:rFonts w:hint="eastAsia" w:ascii="宋体" w:eastAsia="宋体" w:cs="宋体"/>
          <w:color w:val="auto"/>
          <w:sz w:val="28"/>
          <w:szCs w:val="28"/>
        </w:rPr>
        <w:t>万元以下的罚款：</w:t>
      </w:r>
    </w:p>
    <w:p w14:paraId="739A230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1.</w:t>
      </w:r>
      <w:r>
        <w:rPr>
          <w:rFonts w:hint="eastAsia" w:ascii="宋体" w:eastAsia="宋体" w:cs="宋体"/>
          <w:color w:val="auto"/>
          <w:sz w:val="28"/>
          <w:szCs w:val="28"/>
        </w:rPr>
        <w:t>造成8人以上10人以下死亡，或者40人以上50人以下重伤，或者4000万元以上5000万元以下直接经济损失的，其他事故情形有从重情节的;</w:t>
      </w:r>
    </w:p>
    <w:p w14:paraId="735B9D4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2.</w:t>
      </w:r>
      <w:r>
        <w:rPr>
          <w:rFonts w:hint="eastAsia" w:ascii="宋体" w:eastAsia="宋体" w:cs="宋体"/>
          <w:color w:val="auto"/>
          <w:sz w:val="28"/>
          <w:szCs w:val="28"/>
        </w:rPr>
        <w:t>锅炉、压力容器、压力管道爆炸造成人员死亡的；</w:t>
      </w:r>
    </w:p>
    <w:p w14:paraId="0B2E9E7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3.</w:t>
      </w:r>
      <w:r>
        <w:rPr>
          <w:rFonts w:hint="eastAsia" w:ascii="宋体" w:eastAsia="宋体" w:cs="宋体"/>
          <w:color w:val="auto"/>
          <w:sz w:val="28"/>
          <w:szCs w:val="28"/>
        </w:rPr>
        <w:t>压力容器、压力管道有毒介质泄漏，造成40000人以上50000人以下转移；</w:t>
      </w:r>
    </w:p>
    <w:p w14:paraId="71AFA29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4.</w:t>
      </w:r>
      <w:r>
        <w:rPr>
          <w:rFonts w:hint="eastAsia" w:ascii="宋体" w:eastAsia="宋体" w:cs="宋体"/>
          <w:color w:val="auto"/>
          <w:sz w:val="28"/>
          <w:szCs w:val="28"/>
        </w:rPr>
        <w:t>起重机械整体倾覆造成人员死亡的；</w:t>
      </w:r>
    </w:p>
    <w:p w14:paraId="1CC5D5F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5.</w:t>
      </w:r>
      <w:r>
        <w:rPr>
          <w:rFonts w:hint="eastAsia" w:ascii="宋体" w:eastAsia="宋体" w:cs="宋体"/>
          <w:color w:val="auto"/>
          <w:sz w:val="28"/>
          <w:szCs w:val="28"/>
        </w:rPr>
        <w:t>客运索道、大型游乐设施高空滞留人员24小时以上的。</w:t>
      </w:r>
    </w:p>
    <w:p w14:paraId="1DF5D7B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eastAsia="zh-CN"/>
        </w:rPr>
        <w:t>三、</w:t>
      </w:r>
      <w:r>
        <w:rPr>
          <w:rFonts w:hint="eastAsia" w:ascii="宋体" w:eastAsia="宋体" w:cs="宋体"/>
          <w:color w:val="auto"/>
          <w:sz w:val="28"/>
          <w:szCs w:val="28"/>
        </w:rPr>
        <w:t>发生重大事故的，处</w:t>
      </w:r>
      <w:r>
        <w:rPr>
          <w:rFonts w:hint="eastAsia" w:ascii="宋体" w:eastAsia="宋体" w:cs="宋体"/>
          <w:color w:val="auto"/>
          <w:sz w:val="28"/>
          <w:szCs w:val="28"/>
          <w:lang w:eastAsia="zh-CN"/>
        </w:rPr>
        <w:t>五十</w:t>
      </w:r>
      <w:r>
        <w:rPr>
          <w:rFonts w:hint="eastAsia" w:ascii="宋体" w:eastAsia="宋体" w:cs="宋体"/>
          <w:color w:val="auto"/>
          <w:sz w:val="28"/>
          <w:szCs w:val="28"/>
        </w:rPr>
        <w:t>万元以上</w:t>
      </w:r>
      <w:r>
        <w:rPr>
          <w:rFonts w:hint="eastAsia" w:ascii="宋体" w:eastAsia="宋体" w:cs="宋体"/>
          <w:color w:val="auto"/>
          <w:sz w:val="28"/>
          <w:szCs w:val="28"/>
          <w:lang w:eastAsia="zh-CN"/>
        </w:rPr>
        <w:t>二百</w:t>
      </w:r>
      <w:r>
        <w:rPr>
          <w:rFonts w:hint="eastAsia" w:ascii="宋体" w:eastAsia="宋体" w:cs="宋体"/>
          <w:color w:val="auto"/>
          <w:sz w:val="28"/>
          <w:szCs w:val="28"/>
        </w:rPr>
        <w:t>万元以下罚款。</w:t>
      </w:r>
    </w:p>
    <w:p w14:paraId="7F247DE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eastAsia="zh-CN"/>
        </w:rPr>
        <w:t>（一）</w:t>
      </w:r>
      <w:r>
        <w:rPr>
          <w:rFonts w:hint="eastAsia" w:ascii="宋体" w:eastAsia="宋体" w:cs="宋体"/>
          <w:color w:val="auto"/>
          <w:sz w:val="28"/>
          <w:szCs w:val="28"/>
        </w:rPr>
        <w:t>有下列情形的，处</w:t>
      </w:r>
      <w:r>
        <w:rPr>
          <w:rFonts w:hint="eastAsia" w:ascii="宋体" w:eastAsia="宋体" w:cs="宋体"/>
          <w:color w:val="auto"/>
          <w:sz w:val="28"/>
          <w:szCs w:val="28"/>
          <w:lang w:eastAsia="zh-CN"/>
        </w:rPr>
        <w:t>五十</w:t>
      </w:r>
      <w:r>
        <w:rPr>
          <w:rFonts w:hint="eastAsia" w:ascii="宋体" w:eastAsia="宋体" w:cs="宋体"/>
          <w:color w:val="auto"/>
          <w:sz w:val="28"/>
          <w:szCs w:val="28"/>
        </w:rPr>
        <w:t>万元以上</w:t>
      </w:r>
      <w:r>
        <w:rPr>
          <w:rFonts w:hint="eastAsia" w:ascii="宋体" w:eastAsia="宋体" w:cs="宋体"/>
          <w:color w:val="auto"/>
          <w:sz w:val="28"/>
          <w:szCs w:val="28"/>
          <w:lang w:eastAsia="zh-CN"/>
        </w:rPr>
        <w:t>九十五万</w:t>
      </w:r>
      <w:r>
        <w:rPr>
          <w:rFonts w:hint="eastAsia" w:ascii="宋体" w:eastAsia="宋体" w:cs="宋体"/>
          <w:color w:val="auto"/>
          <w:sz w:val="28"/>
          <w:szCs w:val="28"/>
        </w:rPr>
        <w:t>元以下的罚款：</w:t>
      </w:r>
    </w:p>
    <w:p w14:paraId="416D0F1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1.</w:t>
      </w:r>
      <w:r>
        <w:rPr>
          <w:rFonts w:hint="eastAsia" w:ascii="宋体" w:eastAsia="宋体" w:cs="宋体"/>
          <w:color w:val="auto"/>
          <w:sz w:val="28"/>
          <w:szCs w:val="28"/>
        </w:rPr>
        <w:t>造成10人以上20人以下死亡，或者50人以上75人以下重伤，或者5000万元以上7500万元以下直接经济损失的；</w:t>
      </w:r>
    </w:p>
    <w:p w14:paraId="68F40A6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2.</w:t>
      </w:r>
      <w:r>
        <w:rPr>
          <w:rFonts w:hint="eastAsia" w:ascii="宋体" w:eastAsia="宋体" w:cs="宋体"/>
          <w:color w:val="auto"/>
          <w:sz w:val="28"/>
          <w:szCs w:val="28"/>
        </w:rPr>
        <w:t>600兆瓦以上锅炉因安全故障中断运行240小时以上480小时以下；</w:t>
      </w:r>
    </w:p>
    <w:p w14:paraId="60F18FE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3.</w:t>
      </w:r>
      <w:r>
        <w:rPr>
          <w:rFonts w:hint="eastAsia" w:ascii="宋体" w:eastAsia="宋体" w:cs="宋体"/>
          <w:color w:val="auto"/>
          <w:sz w:val="28"/>
          <w:szCs w:val="28"/>
        </w:rPr>
        <w:t>压力容器、压力管道有毒介质泄漏，造成5万人以上10万人以下转移；</w:t>
      </w:r>
    </w:p>
    <w:p w14:paraId="5FB2FFF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4.</w:t>
      </w:r>
      <w:r>
        <w:rPr>
          <w:rFonts w:hint="eastAsia" w:ascii="宋体" w:eastAsia="宋体" w:cs="宋体"/>
          <w:color w:val="auto"/>
          <w:sz w:val="28"/>
          <w:szCs w:val="28"/>
        </w:rPr>
        <w:t>客运索道、大型游乐设施高空滞留100人以上并且时间在24小时以上36小时以下。</w:t>
      </w:r>
    </w:p>
    <w:p w14:paraId="031C356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eastAsia="zh-CN"/>
        </w:rPr>
        <w:t>（二）</w:t>
      </w:r>
      <w:r>
        <w:rPr>
          <w:rFonts w:hint="eastAsia" w:ascii="宋体" w:eastAsia="宋体" w:cs="宋体"/>
          <w:color w:val="auto"/>
          <w:sz w:val="28"/>
          <w:szCs w:val="28"/>
        </w:rPr>
        <w:t>有下列情形的，处</w:t>
      </w:r>
      <w:r>
        <w:rPr>
          <w:rFonts w:hint="eastAsia" w:ascii="宋体" w:eastAsia="宋体" w:cs="宋体"/>
          <w:color w:val="auto"/>
          <w:sz w:val="28"/>
          <w:szCs w:val="28"/>
          <w:lang w:eastAsia="zh-CN"/>
        </w:rPr>
        <w:t>九十五</w:t>
      </w:r>
      <w:r>
        <w:rPr>
          <w:rFonts w:hint="eastAsia" w:ascii="宋体" w:eastAsia="宋体" w:cs="宋体"/>
          <w:color w:val="auto"/>
          <w:sz w:val="28"/>
          <w:szCs w:val="28"/>
        </w:rPr>
        <w:t>万元以上</w:t>
      </w:r>
      <w:r>
        <w:rPr>
          <w:rFonts w:hint="eastAsia" w:ascii="宋体" w:eastAsia="宋体" w:cs="宋体"/>
          <w:color w:val="auto"/>
          <w:sz w:val="28"/>
          <w:szCs w:val="28"/>
          <w:lang w:eastAsia="zh-CN"/>
        </w:rPr>
        <w:t>一百五十五</w:t>
      </w:r>
      <w:r>
        <w:rPr>
          <w:rFonts w:hint="eastAsia" w:ascii="宋体" w:eastAsia="宋体" w:cs="宋体"/>
          <w:color w:val="auto"/>
          <w:sz w:val="28"/>
          <w:szCs w:val="28"/>
        </w:rPr>
        <w:t>万元以下的罚款：</w:t>
      </w:r>
    </w:p>
    <w:p w14:paraId="604B453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1.</w:t>
      </w:r>
      <w:r>
        <w:rPr>
          <w:rFonts w:hint="eastAsia" w:ascii="宋体" w:eastAsia="宋体" w:cs="宋体"/>
          <w:color w:val="auto"/>
          <w:sz w:val="28"/>
          <w:szCs w:val="28"/>
        </w:rPr>
        <w:t>造成20人以上30人以下死亡，或者75人以上100人以下重伤，或者7500万元以上1亿元以下直接经济损失的；</w:t>
      </w:r>
    </w:p>
    <w:p w14:paraId="6493F23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2.</w:t>
      </w:r>
      <w:r>
        <w:rPr>
          <w:rFonts w:hint="eastAsia" w:ascii="宋体" w:eastAsia="宋体" w:cs="宋体"/>
          <w:color w:val="auto"/>
          <w:sz w:val="28"/>
          <w:szCs w:val="28"/>
        </w:rPr>
        <w:t>600兆瓦以上锅炉因安全故障中断运行480小时以上；</w:t>
      </w:r>
    </w:p>
    <w:p w14:paraId="40E7CE1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3.</w:t>
      </w:r>
      <w:r>
        <w:rPr>
          <w:rFonts w:hint="eastAsia" w:ascii="宋体" w:eastAsia="宋体" w:cs="宋体"/>
          <w:color w:val="auto"/>
          <w:sz w:val="28"/>
          <w:szCs w:val="28"/>
        </w:rPr>
        <w:t>压力容器、压力管道有毒介质泄漏，造成10万人以上15万人以下转移；</w:t>
      </w:r>
    </w:p>
    <w:p w14:paraId="45B52DC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s="宋体"/>
          <w:color w:val="auto"/>
          <w:sz w:val="28"/>
          <w:szCs w:val="28"/>
          <w:lang w:val="en-US" w:eastAsia="zh-CN"/>
        </w:rPr>
        <w:t>4.</w:t>
      </w:r>
      <w:r>
        <w:rPr>
          <w:rFonts w:hint="eastAsia" w:ascii="宋体" w:eastAsia="宋体" w:cs="宋体"/>
          <w:color w:val="auto"/>
          <w:sz w:val="28"/>
          <w:szCs w:val="28"/>
        </w:rPr>
        <w:t>客运索道、大型游乐设施高空滞留100人以上并且时间在36小时以上48小时以下。</w:t>
      </w:r>
    </w:p>
    <w:p w14:paraId="62892A6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cs="宋体"/>
          <w:color w:val="auto"/>
          <w:sz w:val="28"/>
          <w:szCs w:val="28"/>
          <w:lang w:eastAsia="zh-CN"/>
        </w:rPr>
        <w:t>（三）</w:t>
      </w:r>
      <w:r>
        <w:rPr>
          <w:rFonts w:hint="eastAsia" w:ascii="宋体" w:eastAsia="宋体" w:cs="宋体"/>
          <w:color w:val="auto"/>
          <w:sz w:val="28"/>
          <w:szCs w:val="28"/>
        </w:rPr>
        <w:t>造成比前述情形都要严重的特别重大事故的，处</w:t>
      </w:r>
      <w:r>
        <w:rPr>
          <w:rFonts w:hint="eastAsia" w:ascii="宋体" w:eastAsia="宋体" w:cs="宋体"/>
          <w:color w:val="auto"/>
          <w:sz w:val="28"/>
          <w:szCs w:val="28"/>
          <w:lang w:eastAsia="zh-CN"/>
        </w:rPr>
        <w:t>一百五十五</w:t>
      </w:r>
      <w:r>
        <w:rPr>
          <w:rFonts w:hint="eastAsia" w:ascii="宋体" w:eastAsia="宋体" w:cs="宋体"/>
          <w:color w:val="auto"/>
          <w:sz w:val="28"/>
          <w:szCs w:val="28"/>
        </w:rPr>
        <w:t>万元以上</w:t>
      </w:r>
      <w:r>
        <w:rPr>
          <w:rFonts w:hint="eastAsia" w:ascii="宋体" w:eastAsia="宋体" w:cs="宋体"/>
          <w:color w:val="auto"/>
          <w:sz w:val="28"/>
          <w:szCs w:val="28"/>
          <w:lang w:eastAsia="zh-CN"/>
        </w:rPr>
        <w:t>二百</w:t>
      </w:r>
      <w:r>
        <w:rPr>
          <w:rFonts w:hint="eastAsia" w:ascii="宋体" w:eastAsia="宋体" w:cs="宋体"/>
          <w:color w:val="auto"/>
          <w:sz w:val="28"/>
          <w:szCs w:val="28"/>
        </w:rPr>
        <w:t>万元以下的罚款</w:t>
      </w:r>
      <w:r>
        <w:rPr>
          <w:rFonts w:hint="eastAsia" w:cs="宋体"/>
          <w:color w:val="auto"/>
          <w:sz w:val="28"/>
          <w:szCs w:val="28"/>
          <w:lang w:eastAsia="zh-CN"/>
        </w:rPr>
        <w:t>。</w:t>
      </w:r>
    </w:p>
    <w:p w14:paraId="5750586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【2</w:t>
      </w:r>
      <w:r>
        <w:rPr>
          <w:rFonts w:hint="eastAsia" w:ascii="宋体" w:eastAsia="宋体" w:cs="宋体"/>
          <w:color w:val="auto"/>
          <w:sz w:val="28"/>
          <w:szCs w:val="28"/>
          <w:lang w:val="en-US" w:eastAsia="zh-CN"/>
        </w:rPr>
        <w:t>4</w:t>
      </w:r>
      <w:r>
        <w:rPr>
          <w:rFonts w:hint="eastAsia" w:cs="宋体"/>
          <w:color w:val="auto"/>
          <w:sz w:val="28"/>
          <w:szCs w:val="28"/>
          <w:lang w:val="en-US" w:eastAsia="zh-CN"/>
        </w:rPr>
        <w:t>9</w:t>
      </w:r>
      <w:r>
        <w:rPr>
          <w:rFonts w:hint="eastAsia" w:ascii="宋体" w:eastAsia="宋体" w:cs="宋体"/>
          <w:color w:val="auto"/>
          <w:sz w:val="28"/>
          <w:szCs w:val="28"/>
        </w:rPr>
        <w:t>】《中华人民共和国特种设备安全法》第九十</w:t>
      </w:r>
      <w:r>
        <w:rPr>
          <w:rFonts w:hint="eastAsia" w:ascii="宋体" w:eastAsia="宋体" w:cs="宋体"/>
          <w:color w:val="auto"/>
          <w:sz w:val="28"/>
          <w:szCs w:val="28"/>
          <w:lang w:eastAsia="zh-CN"/>
        </w:rPr>
        <w:t>三</w:t>
      </w:r>
      <w:r>
        <w:rPr>
          <w:rFonts w:hint="eastAsia" w:ascii="宋体" w:eastAsia="宋体" w:cs="宋体"/>
          <w:color w:val="auto"/>
          <w:sz w:val="28"/>
          <w:szCs w:val="28"/>
        </w:rPr>
        <w:t>条</w:t>
      </w:r>
      <w:r>
        <w:rPr>
          <w:rFonts w:hint="eastAsia" w:ascii="宋体" w:eastAsia="宋体" w:cs="宋体"/>
          <w:color w:val="auto"/>
          <w:sz w:val="28"/>
          <w:szCs w:val="28"/>
          <w:lang w:eastAsia="zh-CN"/>
        </w:rPr>
        <w:t>第一款：</w:t>
      </w:r>
      <w:r>
        <w:rPr>
          <w:rFonts w:hint="eastAsia" w:ascii="宋体" w:eastAsia="宋体" w:cs="宋体"/>
          <w:color w:val="auto"/>
          <w:sz w:val="28"/>
          <w:szCs w:val="28"/>
        </w:rPr>
        <w:t>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p>
    <w:p w14:paraId="32AB51D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（一）未经核准或者超出核准范围、使用未取得相应资格的人员从事检验、检测的；</w:t>
      </w:r>
    </w:p>
    <w:p w14:paraId="3F5E4B3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（二）未按照安全技术规范的要求进行检验、检测的；</w:t>
      </w:r>
    </w:p>
    <w:p w14:paraId="265013C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（三）出具虚假的检验、检测结果和鉴定结论或者检验、检测结果和鉴定结论严重失实的；</w:t>
      </w:r>
    </w:p>
    <w:p w14:paraId="3098608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（四）发现特种设备存在严重事故隐患，未及时告知相关单位，并立即向负责特种设备安全监督管理的部门报告的；</w:t>
      </w:r>
    </w:p>
    <w:p w14:paraId="35744DC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（五）泄露检验、检测过程中知悉的商业秘密的；</w:t>
      </w:r>
    </w:p>
    <w:p w14:paraId="6DBBA40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（六）从事有关特种设备的生产、经营活动的；</w:t>
      </w:r>
    </w:p>
    <w:p w14:paraId="09E1C05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（七）推荐或者监制、监销特种设备的；</w:t>
      </w:r>
    </w:p>
    <w:p w14:paraId="541ADB8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rPr>
        <w:t>（八）利用检验工作故意刁难相关单位的。</w:t>
      </w:r>
    </w:p>
    <w:p w14:paraId="376460D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lang w:val="en-US" w:eastAsia="zh-CN"/>
        </w:rPr>
        <w:t>1.</w:t>
      </w:r>
      <w:r>
        <w:rPr>
          <w:rFonts w:hint="eastAsia" w:ascii="宋体" w:eastAsia="宋体" w:cs="宋体"/>
          <w:color w:val="auto"/>
          <w:sz w:val="28"/>
          <w:szCs w:val="28"/>
          <w:lang w:eastAsia="zh-CN"/>
        </w:rPr>
        <w:t>有下列情形之一，对机构</w:t>
      </w:r>
      <w:r>
        <w:rPr>
          <w:rFonts w:hint="eastAsia" w:ascii="宋体" w:eastAsia="宋体" w:cs="宋体"/>
          <w:color w:val="auto"/>
          <w:sz w:val="28"/>
          <w:szCs w:val="28"/>
        </w:rPr>
        <w:t>处</w:t>
      </w:r>
      <w:r>
        <w:rPr>
          <w:rFonts w:hint="eastAsia" w:ascii="宋体" w:eastAsia="宋体" w:cs="宋体"/>
          <w:color w:val="auto"/>
          <w:sz w:val="28"/>
          <w:szCs w:val="28"/>
          <w:lang w:eastAsia="zh-CN"/>
        </w:rPr>
        <w:t>五</w:t>
      </w:r>
      <w:r>
        <w:rPr>
          <w:rFonts w:hint="eastAsia" w:ascii="宋体" w:eastAsia="宋体" w:cs="宋体"/>
          <w:color w:val="auto"/>
          <w:sz w:val="28"/>
          <w:szCs w:val="28"/>
        </w:rPr>
        <w:t>万元以上</w:t>
      </w:r>
      <w:r>
        <w:rPr>
          <w:rFonts w:hint="eastAsia" w:ascii="宋体" w:eastAsia="宋体" w:cs="宋体"/>
          <w:color w:val="auto"/>
          <w:sz w:val="28"/>
          <w:szCs w:val="28"/>
          <w:lang w:val="en-US" w:eastAsia="zh-CN"/>
        </w:rPr>
        <w:t>九万五千</w:t>
      </w:r>
      <w:r>
        <w:rPr>
          <w:rFonts w:hint="eastAsia" w:ascii="宋体" w:eastAsia="宋体" w:cs="宋体"/>
          <w:color w:val="auto"/>
          <w:sz w:val="28"/>
          <w:szCs w:val="28"/>
        </w:rPr>
        <w:t>元以下的罚款</w:t>
      </w:r>
      <w:r>
        <w:rPr>
          <w:rFonts w:hint="eastAsia" w:ascii="宋体" w:eastAsia="宋体" w:cs="宋体"/>
          <w:color w:val="auto"/>
          <w:sz w:val="28"/>
          <w:szCs w:val="28"/>
          <w:lang w:eastAsia="zh-CN"/>
        </w:rPr>
        <w:t>，对</w:t>
      </w:r>
      <w:r>
        <w:rPr>
          <w:rFonts w:hint="eastAsia" w:ascii="宋体" w:eastAsia="宋体" w:cs="宋体"/>
          <w:color w:val="auto"/>
          <w:sz w:val="28"/>
          <w:szCs w:val="28"/>
        </w:rPr>
        <w:t>直接负责的主管人员和其他直接责任人员处</w:t>
      </w:r>
      <w:r>
        <w:rPr>
          <w:rFonts w:hint="eastAsia" w:ascii="宋体" w:eastAsia="宋体" w:cs="宋体"/>
          <w:color w:val="auto"/>
          <w:sz w:val="28"/>
          <w:szCs w:val="28"/>
          <w:lang w:eastAsia="zh-CN"/>
        </w:rPr>
        <w:t>五千</w:t>
      </w:r>
      <w:r>
        <w:rPr>
          <w:rFonts w:hint="eastAsia" w:ascii="宋体" w:eastAsia="宋体" w:cs="宋体"/>
          <w:color w:val="auto"/>
          <w:sz w:val="28"/>
          <w:szCs w:val="28"/>
        </w:rPr>
        <w:t>元以上</w:t>
      </w:r>
      <w:r>
        <w:rPr>
          <w:rFonts w:hint="eastAsia" w:ascii="宋体" w:eastAsia="宋体" w:cs="宋体"/>
          <w:color w:val="auto"/>
          <w:sz w:val="28"/>
          <w:szCs w:val="28"/>
          <w:lang w:val="en-US" w:eastAsia="zh-CN"/>
        </w:rPr>
        <w:t>一万八千五百</w:t>
      </w:r>
      <w:r>
        <w:rPr>
          <w:rFonts w:hint="eastAsia" w:ascii="宋体" w:eastAsia="宋体" w:cs="宋体"/>
          <w:color w:val="auto"/>
          <w:sz w:val="28"/>
          <w:szCs w:val="28"/>
        </w:rPr>
        <w:t>元以下的罚款</w:t>
      </w:r>
      <w:r>
        <w:rPr>
          <w:rFonts w:hint="eastAsia" w:ascii="宋体" w:eastAsia="宋体" w:cs="宋体"/>
          <w:color w:val="auto"/>
          <w:sz w:val="28"/>
          <w:szCs w:val="28"/>
          <w:lang w:eastAsia="zh-CN"/>
        </w:rPr>
        <w:t>：</w:t>
      </w:r>
    </w:p>
    <w:p w14:paraId="22F69E2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w:t>
      </w:r>
      <w:r>
        <w:rPr>
          <w:rFonts w:hint="eastAsia" w:cs="宋体"/>
          <w:color w:val="auto"/>
          <w:sz w:val="28"/>
          <w:szCs w:val="28"/>
          <w:lang w:val="en-US" w:eastAsia="zh-CN"/>
        </w:rPr>
        <w:t>1</w:t>
      </w:r>
      <w:r>
        <w:rPr>
          <w:rFonts w:hint="eastAsia" w:ascii="宋体" w:eastAsia="宋体" w:cs="宋体"/>
          <w:color w:val="auto"/>
          <w:sz w:val="28"/>
          <w:szCs w:val="28"/>
          <w:lang w:val="en-US" w:eastAsia="zh-CN"/>
        </w:rPr>
        <w:t>）</w:t>
      </w:r>
      <w:r>
        <w:rPr>
          <w:rFonts w:hint="eastAsia" w:ascii="宋体" w:eastAsia="宋体" w:cs="宋体"/>
          <w:color w:val="auto"/>
          <w:sz w:val="28"/>
          <w:szCs w:val="28"/>
        </w:rPr>
        <w:t>违法行为持续时间不足3个月的</w:t>
      </w:r>
      <w:r>
        <w:rPr>
          <w:rFonts w:hint="eastAsia" w:ascii="宋体" w:eastAsia="宋体" w:cs="宋体"/>
          <w:color w:val="auto"/>
          <w:sz w:val="28"/>
          <w:szCs w:val="28"/>
          <w:lang w:eastAsia="zh-CN"/>
        </w:rPr>
        <w:t>；</w:t>
      </w:r>
    </w:p>
    <w:p w14:paraId="098274B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w:t>
      </w:r>
      <w:r>
        <w:rPr>
          <w:rFonts w:hint="eastAsia" w:cs="宋体"/>
          <w:color w:val="auto"/>
          <w:sz w:val="28"/>
          <w:szCs w:val="28"/>
          <w:lang w:val="en-US" w:eastAsia="zh-CN"/>
        </w:rPr>
        <w:t>2</w:t>
      </w:r>
      <w:r>
        <w:rPr>
          <w:rFonts w:hint="eastAsia" w:ascii="宋体" w:eastAsia="宋体" w:cs="宋体"/>
          <w:color w:val="auto"/>
          <w:sz w:val="28"/>
          <w:szCs w:val="28"/>
          <w:lang w:val="en-US" w:eastAsia="zh-CN"/>
        </w:rPr>
        <w:t>）</w:t>
      </w:r>
      <w:r>
        <w:rPr>
          <w:rFonts w:hint="eastAsia" w:ascii="宋体" w:eastAsia="宋体" w:cs="宋体"/>
          <w:color w:val="auto"/>
          <w:sz w:val="28"/>
          <w:szCs w:val="28"/>
        </w:rPr>
        <w:t>涉及1个特种设备的</w:t>
      </w:r>
      <w:r>
        <w:rPr>
          <w:rFonts w:hint="eastAsia" w:ascii="宋体" w:eastAsia="宋体" w:cs="宋体"/>
          <w:color w:val="auto"/>
          <w:sz w:val="28"/>
          <w:szCs w:val="28"/>
          <w:lang w:eastAsia="zh-CN"/>
        </w:rPr>
        <w:t>；</w:t>
      </w:r>
    </w:p>
    <w:p w14:paraId="571AF57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lang w:val="en-US" w:eastAsia="zh-CN"/>
        </w:rPr>
        <w:t>（</w:t>
      </w:r>
      <w:r>
        <w:rPr>
          <w:rFonts w:hint="eastAsia" w:cs="宋体"/>
          <w:color w:val="auto"/>
          <w:sz w:val="28"/>
          <w:szCs w:val="28"/>
          <w:lang w:val="en-US" w:eastAsia="zh-CN"/>
        </w:rPr>
        <w:t>3</w:t>
      </w:r>
      <w:r>
        <w:rPr>
          <w:rFonts w:hint="eastAsia" w:ascii="宋体" w:eastAsia="宋体" w:cs="宋体"/>
          <w:color w:val="auto"/>
          <w:sz w:val="28"/>
          <w:szCs w:val="28"/>
          <w:lang w:val="en-US" w:eastAsia="zh-CN"/>
        </w:rPr>
        <w:t>）</w:t>
      </w:r>
      <w:r>
        <w:rPr>
          <w:rFonts w:hint="eastAsia" w:ascii="宋体" w:eastAsia="宋体" w:cs="宋体"/>
          <w:color w:val="auto"/>
          <w:sz w:val="28"/>
          <w:szCs w:val="28"/>
        </w:rPr>
        <w:t>出具三份（含）以下虚假的检验检测结果、鉴定结论且积极采取补救措施，未造成不良后果的</w:t>
      </w:r>
      <w:r>
        <w:rPr>
          <w:rFonts w:hint="eastAsia" w:ascii="宋体" w:eastAsia="宋体" w:cs="宋体"/>
          <w:color w:val="auto"/>
          <w:sz w:val="28"/>
          <w:szCs w:val="28"/>
          <w:lang w:eastAsia="zh-CN"/>
        </w:rPr>
        <w:t>或者</w:t>
      </w:r>
      <w:r>
        <w:rPr>
          <w:rFonts w:hint="eastAsia" w:ascii="宋体" w:eastAsia="宋体" w:cs="宋体"/>
          <w:color w:val="auto"/>
          <w:sz w:val="28"/>
          <w:szCs w:val="28"/>
        </w:rPr>
        <w:t>出具虚假的检验检测结果、鉴定结论涉及单位数量两家（含）以下的</w:t>
      </w:r>
      <w:r>
        <w:rPr>
          <w:rFonts w:hint="eastAsia" w:ascii="宋体" w:eastAsia="宋体" w:cs="宋体"/>
          <w:color w:val="auto"/>
          <w:sz w:val="28"/>
          <w:szCs w:val="28"/>
          <w:lang w:eastAsia="zh-CN"/>
        </w:rPr>
        <w:t>；</w:t>
      </w:r>
    </w:p>
    <w:p w14:paraId="28AEB2E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w:t>
      </w:r>
      <w:r>
        <w:rPr>
          <w:rFonts w:hint="eastAsia" w:cs="宋体"/>
          <w:color w:val="auto"/>
          <w:sz w:val="28"/>
          <w:szCs w:val="28"/>
          <w:lang w:val="en-US" w:eastAsia="zh-CN"/>
        </w:rPr>
        <w:t>4</w:t>
      </w:r>
      <w:r>
        <w:rPr>
          <w:rFonts w:hint="eastAsia" w:ascii="宋体" w:eastAsia="宋体" w:cs="宋体"/>
          <w:color w:val="auto"/>
          <w:sz w:val="28"/>
          <w:szCs w:val="28"/>
          <w:lang w:val="en-US" w:eastAsia="zh-CN"/>
        </w:rPr>
        <w:t>）</w:t>
      </w:r>
      <w:r>
        <w:rPr>
          <w:rFonts w:hint="eastAsia" w:ascii="宋体" w:eastAsia="宋体" w:cs="宋体"/>
          <w:color w:val="auto"/>
          <w:sz w:val="28"/>
          <w:szCs w:val="28"/>
        </w:rPr>
        <w:t>超过合理期限后15天内的</w:t>
      </w:r>
      <w:r>
        <w:rPr>
          <w:rFonts w:hint="eastAsia" w:ascii="宋体" w:eastAsia="宋体" w:cs="宋体"/>
          <w:color w:val="auto"/>
          <w:sz w:val="28"/>
          <w:szCs w:val="28"/>
          <w:lang w:eastAsia="zh-CN"/>
        </w:rPr>
        <w:t>；</w:t>
      </w:r>
    </w:p>
    <w:p w14:paraId="390ED5D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lang w:val="en-US" w:eastAsia="zh-CN"/>
        </w:rPr>
        <w:t>（</w:t>
      </w:r>
      <w:r>
        <w:rPr>
          <w:rFonts w:hint="eastAsia" w:cs="宋体"/>
          <w:color w:val="auto"/>
          <w:sz w:val="28"/>
          <w:szCs w:val="28"/>
          <w:lang w:val="en-US" w:eastAsia="zh-CN"/>
        </w:rPr>
        <w:t>5</w:t>
      </w:r>
      <w:r>
        <w:rPr>
          <w:rFonts w:hint="eastAsia" w:ascii="宋体" w:eastAsia="宋体" w:cs="宋体"/>
          <w:color w:val="auto"/>
          <w:sz w:val="28"/>
          <w:szCs w:val="28"/>
          <w:lang w:val="en-US" w:eastAsia="zh-CN"/>
        </w:rPr>
        <w:t>）</w:t>
      </w:r>
      <w:r>
        <w:rPr>
          <w:rFonts w:hint="eastAsia" w:ascii="宋体" w:eastAsia="宋体" w:cs="宋体"/>
          <w:color w:val="auto"/>
          <w:sz w:val="28"/>
          <w:szCs w:val="28"/>
        </w:rPr>
        <w:t>未从中获利的</w:t>
      </w:r>
      <w:r>
        <w:rPr>
          <w:rFonts w:hint="eastAsia" w:cs="宋体"/>
          <w:color w:val="auto"/>
          <w:sz w:val="28"/>
          <w:szCs w:val="28"/>
          <w:lang w:eastAsia="zh-CN"/>
        </w:rPr>
        <w:t>。</w:t>
      </w:r>
    </w:p>
    <w:p w14:paraId="2C7898F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lang w:val="en-US" w:eastAsia="zh-CN"/>
        </w:rPr>
        <w:t>2.</w:t>
      </w:r>
      <w:r>
        <w:rPr>
          <w:rFonts w:hint="eastAsia" w:ascii="宋体" w:eastAsia="宋体" w:cs="宋体"/>
          <w:color w:val="auto"/>
          <w:sz w:val="28"/>
          <w:szCs w:val="28"/>
          <w:lang w:eastAsia="zh-CN"/>
        </w:rPr>
        <w:t>有下列情形之一，对机构</w:t>
      </w:r>
      <w:r>
        <w:rPr>
          <w:rFonts w:hint="eastAsia" w:ascii="宋体" w:eastAsia="宋体" w:cs="宋体"/>
          <w:color w:val="auto"/>
          <w:sz w:val="28"/>
          <w:szCs w:val="28"/>
        </w:rPr>
        <w:t>处</w:t>
      </w:r>
      <w:r>
        <w:rPr>
          <w:rFonts w:hint="eastAsia" w:ascii="宋体" w:eastAsia="宋体" w:cs="宋体"/>
          <w:color w:val="auto"/>
          <w:sz w:val="28"/>
          <w:szCs w:val="28"/>
          <w:lang w:val="en-US" w:eastAsia="zh-CN"/>
        </w:rPr>
        <w:t>九万五千</w:t>
      </w:r>
      <w:r>
        <w:rPr>
          <w:rFonts w:hint="eastAsia" w:ascii="宋体" w:eastAsia="宋体" w:cs="宋体"/>
          <w:color w:val="auto"/>
          <w:sz w:val="28"/>
          <w:szCs w:val="28"/>
        </w:rPr>
        <w:t>元以上</w:t>
      </w:r>
      <w:r>
        <w:rPr>
          <w:rFonts w:hint="eastAsia" w:ascii="宋体" w:eastAsia="宋体" w:cs="宋体"/>
          <w:color w:val="auto"/>
          <w:sz w:val="28"/>
          <w:szCs w:val="28"/>
          <w:lang w:val="en-US" w:eastAsia="zh-CN"/>
        </w:rPr>
        <w:t>十五</w:t>
      </w:r>
      <w:r>
        <w:rPr>
          <w:rFonts w:hint="eastAsia" w:ascii="宋体" w:eastAsia="宋体" w:cs="宋体"/>
          <w:color w:val="auto"/>
          <w:sz w:val="28"/>
          <w:szCs w:val="28"/>
        </w:rPr>
        <w:t>万</w:t>
      </w:r>
      <w:r>
        <w:rPr>
          <w:rFonts w:hint="eastAsia" w:ascii="宋体" w:eastAsia="宋体" w:cs="宋体"/>
          <w:color w:val="auto"/>
          <w:sz w:val="28"/>
          <w:szCs w:val="28"/>
          <w:lang w:eastAsia="zh-CN"/>
        </w:rPr>
        <w:t>五千</w:t>
      </w:r>
      <w:r>
        <w:rPr>
          <w:rFonts w:hint="eastAsia" w:ascii="宋体" w:eastAsia="宋体" w:cs="宋体"/>
          <w:color w:val="auto"/>
          <w:sz w:val="28"/>
          <w:szCs w:val="28"/>
        </w:rPr>
        <w:t>元以下的罚款</w:t>
      </w:r>
      <w:r>
        <w:rPr>
          <w:rFonts w:hint="eastAsia" w:ascii="宋体" w:eastAsia="宋体" w:cs="宋体"/>
          <w:color w:val="auto"/>
          <w:sz w:val="28"/>
          <w:szCs w:val="28"/>
          <w:lang w:eastAsia="zh-CN"/>
        </w:rPr>
        <w:t>，对</w:t>
      </w:r>
      <w:r>
        <w:rPr>
          <w:rFonts w:hint="eastAsia" w:ascii="宋体" w:eastAsia="宋体" w:cs="宋体"/>
          <w:color w:val="auto"/>
          <w:sz w:val="28"/>
          <w:szCs w:val="28"/>
        </w:rPr>
        <w:t>直接负责的主管人员和其他直接责任人员处</w:t>
      </w:r>
      <w:r>
        <w:rPr>
          <w:rFonts w:hint="eastAsia" w:ascii="宋体" w:eastAsia="宋体" w:cs="宋体"/>
          <w:color w:val="auto"/>
          <w:sz w:val="28"/>
          <w:szCs w:val="28"/>
          <w:lang w:val="en-US" w:eastAsia="zh-CN"/>
        </w:rPr>
        <w:t>一万八千五百</w:t>
      </w:r>
      <w:r>
        <w:rPr>
          <w:rFonts w:hint="eastAsia" w:ascii="宋体" w:eastAsia="宋体" w:cs="宋体"/>
          <w:color w:val="auto"/>
          <w:sz w:val="28"/>
          <w:szCs w:val="28"/>
        </w:rPr>
        <w:t>元以上</w:t>
      </w:r>
      <w:r>
        <w:rPr>
          <w:rFonts w:hint="eastAsia" w:ascii="宋体" w:eastAsia="宋体" w:cs="宋体"/>
          <w:color w:val="auto"/>
          <w:sz w:val="28"/>
          <w:szCs w:val="28"/>
          <w:lang w:val="en-US" w:eastAsia="zh-CN"/>
        </w:rPr>
        <w:t>三</w:t>
      </w:r>
      <w:r>
        <w:rPr>
          <w:rFonts w:hint="eastAsia" w:ascii="宋体" w:eastAsia="宋体" w:cs="宋体"/>
          <w:color w:val="auto"/>
          <w:sz w:val="28"/>
          <w:szCs w:val="28"/>
        </w:rPr>
        <w:t>万</w:t>
      </w:r>
      <w:r>
        <w:rPr>
          <w:rFonts w:hint="eastAsia" w:ascii="宋体" w:eastAsia="宋体" w:cs="宋体"/>
          <w:color w:val="auto"/>
          <w:sz w:val="28"/>
          <w:szCs w:val="28"/>
          <w:lang w:eastAsia="zh-CN"/>
        </w:rPr>
        <w:t>六千五百</w:t>
      </w:r>
      <w:r>
        <w:rPr>
          <w:rFonts w:hint="eastAsia" w:ascii="宋体" w:eastAsia="宋体" w:cs="宋体"/>
          <w:color w:val="auto"/>
          <w:sz w:val="28"/>
          <w:szCs w:val="28"/>
        </w:rPr>
        <w:t>元以下的罚款</w:t>
      </w:r>
      <w:r>
        <w:rPr>
          <w:rFonts w:hint="eastAsia" w:ascii="宋体" w:eastAsia="宋体" w:cs="宋体"/>
          <w:color w:val="auto"/>
          <w:sz w:val="28"/>
          <w:szCs w:val="28"/>
          <w:lang w:eastAsia="zh-CN"/>
        </w:rPr>
        <w:t>：</w:t>
      </w:r>
    </w:p>
    <w:p w14:paraId="72A49E5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w:t>
      </w:r>
      <w:r>
        <w:rPr>
          <w:rFonts w:hint="eastAsia" w:cs="宋体"/>
          <w:color w:val="auto"/>
          <w:sz w:val="28"/>
          <w:szCs w:val="28"/>
          <w:lang w:val="en-US" w:eastAsia="zh-CN"/>
        </w:rPr>
        <w:t>1</w:t>
      </w:r>
      <w:r>
        <w:rPr>
          <w:rFonts w:hint="eastAsia" w:ascii="宋体" w:eastAsia="宋体" w:cs="宋体"/>
          <w:color w:val="auto"/>
          <w:sz w:val="28"/>
          <w:szCs w:val="28"/>
          <w:lang w:val="en-US" w:eastAsia="zh-CN"/>
        </w:rPr>
        <w:t>）</w:t>
      </w:r>
      <w:r>
        <w:rPr>
          <w:rFonts w:hint="eastAsia" w:ascii="宋体" w:eastAsia="宋体" w:cs="宋体"/>
          <w:color w:val="auto"/>
          <w:sz w:val="28"/>
          <w:szCs w:val="28"/>
        </w:rPr>
        <w:t>违法行为持续时间3个月以上不足2年的</w:t>
      </w:r>
      <w:r>
        <w:rPr>
          <w:rFonts w:hint="eastAsia" w:ascii="宋体" w:eastAsia="宋体" w:cs="宋体"/>
          <w:color w:val="auto"/>
          <w:sz w:val="28"/>
          <w:szCs w:val="28"/>
          <w:lang w:eastAsia="zh-CN"/>
        </w:rPr>
        <w:t>；</w:t>
      </w:r>
    </w:p>
    <w:p w14:paraId="334426D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w:t>
      </w:r>
      <w:r>
        <w:rPr>
          <w:rFonts w:hint="eastAsia" w:cs="宋体"/>
          <w:color w:val="auto"/>
          <w:sz w:val="28"/>
          <w:szCs w:val="28"/>
          <w:lang w:val="en-US" w:eastAsia="zh-CN"/>
        </w:rPr>
        <w:t>2</w:t>
      </w:r>
      <w:r>
        <w:rPr>
          <w:rFonts w:hint="eastAsia" w:ascii="宋体" w:eastAsia="宋体" w:cs="宋体"/>
          <w:color w:val="auto"/>
          <w:sz w:val="28"/>
          <w:szCs w:val="28"/>
          <w:lang w:val="en-US" w:eastAsia="zh-CN"/>
        </w:rPr>
        <w:t>）</w:t>
      </w:r>
      <w:r>
        <w:rPr>
          <w:rFonts w:hint="eastAsia" w:ascii="宋体" w:eastAsia="宋体" w:cs="宋体"/>
          <w:color w:val="auto"/>
          <w:sz w:val="28"/>
          <w:szCs w:val="28"/>
        </w:rPr>
        <w:t>涉及2-3个特种设备的</w:t>
      </w:r>
      <w:r>
        <w:rPr>
          <w:rFonts w:hint="eastAsia" w:ascii="宋体" w:eastAsia="宋体" w:cs="宋体"/>
          <w:color w:val="auto"/>
          <w:sz w:val="28"/>
          <w:szCs w:val="28"/>
          <w:lang w:eastAsia="zh-CN"/>
        </w:rPr>
        <w:t>；</w:t>
      </w:r>
    </w:p>
    <w:p w14:paraId="0B836D1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w:t>
      </w:r>
      <w:r>
        <w:rPr>
          <w:rFonts w:hint="eastAsia" w:cs="宋体"/>
          <w:color w:val="auto"/>
          <w:sz w:val="28"/>
          <w:szCs w:val="28"/>
          <w:lang w:val="en-US" w:eastAsia="zh-CN"/>
        </w:rPr>
        <w:t>3</w:t>
      </w:r>
      <w:r>
        <w:rPr>
          <w:rFonts w:hint="eastAsia" w:ascii="宋体" w:eastAsia="宋体" w:cs="宋体"/>
          <w:color w:val="auto"/>
          <w:sz w:val="28"/>
          <w:szCs w:val="28"/>
          <w:lang w:val="en-US" w:eastAsia="zh-CN"/>
        </w:rPr>
        <w:t>）</w:t>
      </w:r>
      <w:r>
        <w:rPr>
          <w:rFonts w:hint="eastAsia" w:ascii="宋体" w:eastAsia="宋体" w:cs="宋体"/>
          <w:color w:val="auto"/>
          <w:sz w:val="28"/>
          <w:szCs w:val="28"/>
        </w:rPr>
        <w:t>检验检测机构出具三份以上十份（含）</w:t>
      </w:r>
      <w:r>
        <w:rPr>
          <w:rFonts w:hint="eastAsia" w:ascii="宋体" w:eastAsia="宋体" w:cs="宋体"/>
          <w:color w:val="auto"/>
          <w:sz w:val="28"/>
          <w:szCs w:val="28"/>
          <w:lang w:val="en-US" w:eastAsia="zh-CN"/>
        </w:rPr>
        <w:t>以下虚假的检验检测结果、鉴定结论或出具虚假的检验检测结果、鉴定结论涉及单位数量三家以上五家（含）以下的；</w:t>
      </w:r>
    </w:p>
    <w:p w14:paraId="3F2C61D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w:t>
      </w:r>
      <w:r>
        <w:rPr>
          <w:rFonts w:hint="eastAsia" w:cs="宋体"/>
          <w:color w:val="auto"/>
          <w:sz w:val="28"/>
          <w:szCs w:val="28"/>
          <w:lang w:val="en-US" w:eastAsia="zh-CN"/>
        </w:rPr>
        <w:t>4</w:t>
      </w:r>
      <w:r>
        <w:rPr>
          <w:rFonts w:hint="eastAsia" w:ascii="宋体" w:eastAsia="宋体" w:cs="宋体"/>
          <w:color w:val="auto"/>
          <w:sz w:val="28"/>
          <w:szCs w:val="28"/>
          <w:lang w:val="en-US" w:eastAsia="zh-CN"/>
        </w:rPr>
        <w:t>）超过合理期限后15天以上不满一个月的；</w:t>
      </w:r>
    </w:p>
    <w:p w14:paraId="6044D37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w:t>
      </w:r>
      <w:r>
        <w:rPr>
          <w:rFonts w:hint="eastAsia" w:cs="宋体"/>
          <w:color w:val="auto"/>
          <w:sz w:val="28"/>
          <w:szCs w:val="28"/>
          <w:lang w:val="en-US" w:eastAsia="zh-CN"/>
        </w:rPr>
        <w:t>5</w:t>
      </w:r>
      <w:r>
        <w:rPr>
          <w:rFonts w:hint="eastAsia" w:ascii="宋体" w:eastAsia="宋体" w:cs="宋体"/>
          <w:color w:val="auto"/>
          <w:sz w:val="28"/>
          <w:szCs w:val="28"/>
          <w:lang w:val="en-US" w:eastAsia="zh-CN"/>
        </w:rPr>
        <w:t>）从中获取利益的</w:t>
      </w:r>
      <w:r>
        <w:rPr>
          <w:rFonts w:hint="eastAsia" w:cs="宋体"/>
          <w:color w:val="auto"/>
          <w:sz w:val="28"/>
          <w:szCs w:val="28"/>
          <w:lang w:val="en-US" w:eastAsia="zh-CN"/>
        </w:rPr>
        <w:t>。</w:t>
      </w:r>
    </w:p>
    <w:p w14:paraId="1365226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3.有下列情形之一，对机构处十五万五千万元以上二十万元以下的罚款，对直接负责的主管人员和其他直接责任人员处三万六千五百元以上五万元以下的罚款：</w:t>
      </w:r>
    </w:p>
    <w:p w14:paraId="5568F69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w:t>
      </w:r>
      <w:r>
        <w:rPr>
          <w:rFonts w:hint="eastAsia" w:cs="宋体"/>
          <w:color w:val="auto"/>
          <w:sz w:val="28"/>
          <w:szCs w:val="28"/>
          <w:lang w:val="en-US" w:eastAsia="zh-CN"/>
        </w:rPr>
        <w:t>1</w:t>
      </w:r>
      <w:r>
        <w:rPr>
          <w:rFonts w:hint="eastAsia" w:ascii="宋体" w:eastAsia="宋体" w:cs="宋体"/>
          <w:color w:val="auto"/>
          <w:sz w:val="28"/>
          <w:szCs w:val="28"/>
          <w:lang w:val="en-US" w:eastAsia="zh-CN"/>
        </w:rPr>
        <w:t>）违法行为持续时间2年以上；或2年内再次实施相同或者相近违法行为的；</w:t>
      </w:r>
    </w:p>
    <w:p w14:paraId="15B2CEA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w:t>
      </w:r>
      <w:r>
        <w:rPr>
          <w:rFonts w:hint="eastAsia" w:cs="宋体"/>
          <w:color w:val="auto"/>
          <w:sz w:val="28"/>
          <w:szCs w:val="28"/>
          <w:lang w:val="en-US" w:eastAsia="zh-CN"/>
        </w:rPr>
        <w:t>2</w:t>
      </w:r>
      <w:r>
        <w:rPr>
          <w:rFonts w:hint="eastAsia" w:ascii="宋体" w:eastAsia="宋体" w:cs="宋体"/>
          <w:color w:val="auto"/>
          <w:sz w:val="28"/>
          <w:szCs w:val="28"/>
          <w:lang w:val="en-US" w:eastAsia="zh-CN"/>
        </w:rPr>
        <w:t>）涉及4个以上的特种设备的；</w:t>
      </w:r>
    </w:p>
    <w:p w14:paraId="5AB5DB9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w:t>
      </w:r>
      <w:r>
        <w:rPr>
          <w:rFonts w:hint="eastAsia" w:cs="宋体"/>
          <w:color w:val="auto"/>
          <w:sz w:val="28"/>
          <w:szCs w:val="28"/>
          <w:lang w:val="en-US" w:eastAsia="zh-CN"/>
        </w:rPr>
        <w:t>3</w:t>
      </w:r>
      <w:r>
        <w:rPr>
          <w:rFonts w:hint="eastAsia" w:ascii="宋体" w:eastAsia="宋体" w:cs="宋体"/>
          <w:color w:val="auto"/>
          <w:sz w:val="28"/>
          <w:szCs w:val="28"/>
          <w:lang w:val="en-US" w:eastAsia="zh-CN"/>
        </w:rPr>
        <w:t>）检验检测机构出具十份以上虚假的检验检测结果、鉴定结论或出具虚假的检验检测结果、鉴定结论涉及单位数量五家以上的；</w:t>
      </w:r>
    </w:p>
    <w:p w14:paraId="0A088A8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w:t>
      </w:r>
      <w:r>
        <w:rPr>
          <w:rFonts w:hint="eastAsia" w:cs="宋体"/>
          <w:color w:val="auto"/>
          <w:sz w:val="28"/>
          <w:szCs w:val="28"/>
          <w:lang w:val="en-US" w:eastAsia="zh-CN"/>
        </w:rPr>
        <w:t>4</w:t>
      </w:r>
      <w:r>
        <w:rPr>
          <w:rFonts w:hint="eastAsia" w:ascii="宋体" w:eastAsia="宋体" w:cs="宋体"/>
          <w:color w:val="auto"/>
          <w:sz w:val="28"/>
          <w:szCs w:val="28"/>
          <w:lang w:val="en-US" w:eastAsia="zh-CN"/>
        </w:rPr>
        <w:t>）造成不良后果的，或者伪造证据，隐瞒事实的</w:t>
      </w:r>
      <w:r>
        <w:rPr>
          <w:rFonts w:hint="eastAsia" w:cs="宋体"/>
          <w:color w:val="auto"/>
          <w:sz w:val="28"/>
          <w:szCs w:val="28"/>
          <w:lang w:val="en-US" w:eastAsia="zh-CN"/>
        </w:rPr>
        <w:t>；</w:t>
      </w:r>
    </w:p>
    <w:p w14:paraId="435503B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w:t>
      </w:r>
      <w:r>
        <w:rPr>
          <w:rFonts w:hint="eastAsia" w:cs="宋体"/>
          <w:color w:val="auto"/>
          <w:sz w:val="28"/>
          <w:szCs w:val="28"/>
          <w:lang w:val="en-US" w:eastAsia="zh-CN"/>
        </w:rPr>
        <w:t>5</w:t>
      </w:r>
      <w:r>
        <w:rPr>
          <w:rFonts w:hint="eastAsia" w:ascii="宋体" w:eastAsia="宋体" w:cs="宋体"/>
          <w:color w:val="auto"/>
          <w:sz w:val="28"/>
          <w:szCs w:val="28"/>
          <w:lang w:val="en-US" w:eastAsia="zh-CN"/>
        </w:rPr>
        <w:t>）超过合理期限后15天以上不满一个月的</w:t>
      </w:r>
      <w:r>
        <w:rPr>
          <w:rFonts w:hint="eastAsia" w:cs="宋体"/>
          <w:color w:val="auto"/>
          <w:sz w:val="28"/>
          <w:szCs w:val="28"/>
          <w:lang w:val="en-US" w:eastAsia="zh-CN"/>
        </w:rPr>
        <w:t>。</w:t>
      </w:r>
    </w:p>
    <w:p w14:paraId="2A19925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【2</w:t>
      </w:r>
      <w:r>
        <w:rPr>
          <w:rFonts w:hint="eastAsia" w:cs="宋体"/>
          <w:color w:val="auto"/>
          <w:sz w:val="28"/>
          <w:szCs w:val="28"/>
          <w:lang w:val="en-US" w:eastAsia="zh-CN"/>
        </w:rPr>
        <w:t>50</w:t>
      </w:r>
      <w:r>
        <w:rPr>
          <w:rFonts w:hint="eastAsia" w:ascii="宋体" w:eastAsia="宋体" w:cs="宋体"/>
          <w:color w:val="auto"/>
          <w:sz w:val="28"/>
          <w:szCs w:val="28"/>
          <w:lang w:val="en-US" w:eastAsia="zh-CN"/>
        </w:rPr>
        <w:t>】《中华人民共和国特种设备安全法》第九十三条第二款：违反本法规定，特种设备检验、检测机构的检验、检测人员同时在两个以上检验、检测机构中执业的，处五千元以上五万元以下罚款；情节严重的，吊销其资格。</w:t>
      </w:r>
    </w:p>
    <w:p w14:paraId="4E29177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cs="宋体"/>
          <w:color w:val="auto"/>
          <w:sz w:val="28"/>
          <w:szCs w:val="28"/>
          <w:lang w:val="en-US" w:eastAsia="zh-CN"/>
        </w:rPr>
        <w:t>（一）</w:t>
      </w:r>
      <w:r>
        <w:rPr>
          <w:rFonts w:hint="eastAsia" w:ascii="宋体" w:eastAsia="宋体" w:cs="宋体"/>
          <w:color w:val="auto"/>
          <w:sz w:val="28"/>
          <w:szCs w:val="28"/>
          <w:lang w:val="en-US" w:eastAsia="zh-CN"/>
        </w:rPr>
        <w:t>违法行为持续时间不足3个月的，处五千元以上一万八千五百元以下的罚款</w:t>
      </w:r>
      <w:r>
        <w:rPr>
          <w:rFonts w:hint="eastAsia" w:cs="宋体"/>
          <w:color w:val="auto"/>
          <w:sz w:val="28"/>
          <w:szCs w:val="28"/>
          <w:lang w:val="en-US" w:eastAsia="zh-CN"/>
        </w:rPr>
        <w:t>；</w:t>
      </w:r>
    </w:p>
    <w:p w14:paraId="1E9EDFC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cs="宋体"/>
          <w:color w:val="auto"/>
          <w:sz w:val="28"/>
          <w:szCs w:val="28"/>
          <w:lang w:val="en-US" w:eastAsia="zh-CN"/>
        </w:rPr>
        <w:t>（二）</w:t>
      </w:r>
      <w:r>
        <w:rPr>
          <w:rFonts w:hint="eastAsia" w:ascii="宋体" w:eastAsia="宋体" w:cs="宋体"/>
          <w:color w:val="auto"/>
          <w:sz w:val="28"/>
          <w:szCs w:val="28"/>
          <w:lang w:val="en-US" w:eastAsia="zh-CN"/>
        </w:rPr>
        <w:t>违法行为持续时间3个月以上不足2年的，处一万八千五百元以上三万六千五百元以下的罚款</w:t>
      </w:r>
      <w:r>
        <w:rPr>
          <w:rFonts w:hint="eastAsia" w:cs="宋体"/>
          <w:color w:val="auto"/>
          <w:sz w:val="28"/>
          <w:szCs w:val="28"/>
          <w:lang w:val="en-US" w:eastAsia="zh-CN"/>
        </w:rPr>
        <w:t>；</w:t>
      </w:r>
    </w:p>
    <w:p w14:paraId="52F517B9">
      <w:pPr>
        <w:pStyle w:val="12"/>
        <w:pageBreakBefore w:val="0"/>
        <w:kinsoku/>
        <w:wordWrap/>
        <w:overflowPunct/>
        <w:topLinePunct w:val="0"/>
        <w:bidi w:val="0"/>
        <w:spacing w:beforeLines="0" w:afterLines="0" w:line="520" w:lineRule="exact"/>
        <w:ind w:left="0" w:leftChars="0" w:right="0" w:rightChars="0"/>
        <w:rPr>
          <w:rFonts w:hint="eastAsia" w:ascii="宋体" w:eastAsia="宋体" w:cs="宋体"/>
          <w:color w:val="auto"/>
          <w:sz w:val="28"/>
          <w:szCs w:val="28"/>
          <w:lang w:val="en-US" w:eastAsia="zh-CN"/>
        </w:rPr>
      </w:pPr>
      <w:r>
        <w:rPr>
          <w:rFonts w:hint="eastAsia" w:cs="宋体"/>
          <w:color w:val="auto"/>
          <w:sz w:val="28"/>
          <w:szCs w:val="28"/>
          <w:lang w:val="en-US" w:eastAsia="zh-CN"/>
        </w:rPr>
        <w:t>（三）</w:t>
      </w:r>
      <w:r>
        <w:rPr>
          <w:rFonts w:hint="eastAsia"/>
          <w:b w:val="0"/>
          <w:bCs w:val="0"/>
          <w:color w:val="auto"/>
          <w:sz w:val="28"/>
          <w:szCs w:val="28"/>
        </w:rPr>
        <w:t>违法行为持续时间2年以上</w:t>
      </w:r>
      <w:r>
        <w:rPr>
          <w:rFonts w:hint="eastAsia"/>
          <w:b w:val="0"/>
          <w:bCs w:val="0"/>
          <w:color w:val="auto"/>
          <w:sz w:val="28"/>
          <w:szCs w:val="28"/>
          <w:lang w:eastAsia="zh-CN"/>
        </w:rPr>
        <w:t>，</w:t>
      </w:r>
      <w:r>
        <w:rPr>
          <w:rFonts w:hint="eastAsia"/>
          <w:b w:val="0"/>
          <w:bCs w:val="0"/>
          <w:color w:val="auto"/>
          <w:sz w:val="28"/>
          <w:szCs w:val="28"/>
        </w:rPr>
        <w:t>或2年内再次实施相同或者相近违法行为的</w:t>
      </w:r>
      <w:r>
        <w:rPr>
          <w:rFonts w:hint="eastAsia"/>
          <w:b w:val="0"/>
          <w:bCs w:val="0"/>
          <w:color w:val="auto"/>
          <w:sz w:val="28"/>
          <w:szCs w:val="28"/>
          <w:lang w:eastAsia="zh-CN"/>
        </w:rPr>
        <w:t>，</w:t>
      </w:r>
      <w:r>
        <w:rPr>
          <w:rFonts w:hint="eastAsia"/>
          <w:b w:val="0"/>
          <w:bCs w:val="0"/>
          <w:color w:val="auto"/>
          <w:sz w:val="28"/>
          <w:szCs w:val="28"/>
        </w:rPr>
        <w:t>处</w:t>
      </w:r>
      <w:r>
        <w:rPr>
          <w:rFonts w:hint="eastAsia"/>
          <w:b w:val="0"/>
          <w:bCs w:val="0"/>
          <w:color w:val="auto"/>
          <w:sz w:val="28"/>
          <w:szCs w:val="28"/>
          <w:lang w:val="en-US" w:eastAsia="zh-CN"/>
        </w:rPr>
        <w:t>三万六千五百</w:t>
      </w:r>
      <w:r>
        <w:rPr>
          <w:rFonts w:hint="eastAsia"/>
          <w:b w:val="0"/>
          <w:bCs w:val="0"/>
          <w:color w:val="auto"/>
          <w:sz w:val="28"/>
          <w:szCs w:val="28"/>
        </w:rPr>
        <w:t>元以上</w:t>
      </w:r>
      <w:r>
        <w:rPr>
          <w:rFonts w:hint="eastAsia"/>
          <w:b w:val="0"/>
          <w:bCs w:val="0"/>
          <w:color w:val="auto"/>
          <w:sz w:val="28"/>
          <w:szCs w:val="28"/>
          <w:lang w:val="en-US" w:eastAsia="zh-CN"/>
        </w:rPr>
        <w:t>五</w:t>
      </w:r>
      <w:r>
        <w:rPr>
          <w:rFonts w:hint="eastAsia"/>
          <w:b w:val="0"/>
          <w:bCs w:val="0"/>
          <w:color w:val="auto"/>
          <w:sz w:val="28"/>
          <w:szCs w:val="28"/>
        </w:rPr>
        <w:t>万元以下的罚款</w:t>
      </w:r>
      <w:r>
        <w:rPr>
          <w:rFonts w:hint="eastAsia"/>
          <w:b w:val="0"/>
          <w:bCs w:val="0"/>
          <w:color w:val="auto"/>
          <w:sz w:val="28"/>
          <w:szCs w:val="28"/>
          <w:lang w:eastAsia="zh-CN"/>
        </w:rPr>
        <w:t>。</w:t>
      </w:r>
    </w:p>
    <w:p w14:paraId="36048B29">
      <w:pPr>
        <w:pStyle w:val="12"/>
        <w:pageBreakBefore w:val="0"/>
        <w:kinsoku/>
        <w:wordWrap/>
        <w:overflowPunct/>
        <w:topLinePunct w:val="0"/>
        <w:bidi w:val="0"/>
        <w:spacing w:line="520" w:lineRule="exact"/>
        <w:ind w:left="0" w:leftChars="0" w:right="0" w:rightChars="0"/>
        <w:rPr>
          <w:color w:val="auto"/>
          <w:sz w:val="28"/>
          <w:szCs w:val="28"/>
        </w:rPr>
      </w:pPr>
      <w:r>
        <w:rPr>
          <w:rFonts w:hint="eastAsia" w:ascii="宋体" w:eastAsia="宋体" w:cs="宋体"/>
          <w:color w:val="auto"/>
          <w:sz w:val="28"/>
          <w:szCs w:val="28"/>
          <w:lang w:val="en-US" w:eastAsia="zh-CN"/>
        </w:rPr>
        <w:t>【2</w:t>
      </w:r>
      <w:r>
        <w:rPr>
          <w:rFonts w:hint="eastAsia" w:cs="宋体"/>
          <w:color w:val="auto"/>
          <w:sz w:val="28"/>
          <w:szCs w:val="28"/>
          <w:lang w:val="en-US" w:eastAsia="zh-CN"/>
        </w:rPr>
        <w:t>51</w:t>
      </w:r>
      <w:r>
        <w:rPr>
          <w:rFonts w:hint="eastAsia" w:ascii="宋体" w:eastAsia="宋体" w:cs="宋体"/>
          <w:color w:val="auto"/>
          <w:sz w:val="28"/>
          <w:szCs w:val="28"/>
          <w:lang w:val="en-US" w:eastAsia="zh-CN"/>
        </w:rPr>
        <w:t>】</w:t>
      </w:r>
      <w:r>
        <w:rPr>
          <w:rFonts w:hint="eastAsia"/>
          <w:color w:val="auto"/>
          <w:sz w:val="28"/>
          <w:szCs w:val="28"/>
        </w:rPr>
        <w:t>《中华人民共和国特种设备安全法》第九十五条第一款：违反本法规定，特种设备生产、经营、使用单位或者检验、检测机构拒不接受负责特种设备安全监督管理的部门依法实施的监督检查的，责令限期改正；逾期未改正的，责令停产停业整顿，处二万元以上二十万元以下罚款。</w:t>
      </w:r>
    </w:p>
    <w:p w14:paraId="356949FE">
      <w:pPr>
        <w:pStyle w:val="12"/>
        <w:pageBreakBefore w:val="0"/>
        <w:kinsoku/>
        <w:wordWrap/>
        <w:overflowPunct/>
        <w:topLinePunct w:val="0"/>
        <w:bidi w:val="0"/>
        <w:spacing w:line="520" w:lineRule="exact"/>
        <w:ind w:left="0" w:leftChars="0" w:right="0" w:rightChars="0"/>
        <w:rPr>
          <w:color w:val="auto"/>
          <w:sz w:val="28"/>
          <w:szCs w:val="28"/>
        </w:rPr>
      </w:pPr>
      <w:r>
        <w:rPr>
          <w:rFonts w:hint="eastAsia"/>
          <w:color w:val="auto"/>
          <w:sz w:val="28"/>
          <w:szCs w:val="28"/>
          <w:lang w:eastAsia="zh-CN"/>
        </w:rPr>
        <w:t>（一）</w:t>
      </w:r>
      <w:r>
        <w:rPr>
          <w:rFonts w:hint="eastAsia"/>
          <w:color w:val="auto"/>
          <w:sz w:val="28"/>
          <w:szCs w:val="28"/>
        </w:rPr>
        <w:t>责令限期改正后，逾期未改正的，经说服教育后能够主动配合安全监察的，处</w:t>
      </w:r>
      <w:r>
        <w:rPr>
          <w:rFonts w:hint="eastAsia"/>
          <w:color w:val="auto"/>
          <w:sz w:val="28"/>
          <w:szCs w:val="28"/>
          <w:lang w:eastAsia="zh-CN"/>
        </w:rPr>
        <w:t>二</w:t>
      </w:r>
      <w:r>
        <w:rPr>
          <w:rFonts w:hint="eastAsia"/>
          <w:color w:val="auto"/>
          <w:sz w:val="28"/>
          <w:szCs w:val="28"/>
        </w:rPr>
        <w:t>万元以上</w:t>
      </w:r>
      <w:r>
        <w:rPr>
          <w:rFonts w:hint="eastAsia"/>
          <w:b w:val="0"/>
          <w:bCs w:val="0"/>
          <w:strike w:val="0"/>
          <w:dstrike w:val="0"/>
          <w:color w:val="auto"/>
          <w:sz w:val="28"/>
          <w:szCs w:val="28"/>
          <w:shd w:val="clear" w:color="auto" w:fill="auto"/>
          <w:lang w:eastAsia="zh-CN"/>
        </w:rPr>
        <w:t>七万四千</w:t>
      </w:r>
      <w:r>
        <w:rPr>
          <w:rFonts w:hint="eastAsia"/>
          <w:color w:val="auto"/>
          <w:sz w:val="28"/>
          <w:szCs w:val="28"/>
        </w:rPr>
        <w:t>元以下罚款</w:t>
      </w:r>
      <w:r>
        <w:rPr>
          <w:color w:val="auto"/>
          <w:sz w:val="28"/>
          <w:szCs w:val="28"/>
        </w:rPr>
        <w:t>;</w:t>
      </w:r>
    </w:p>
    <w:p w14:paraId="0DC14A99">
      <w:pPr>
        <w:pStyle w:val="12"/>
        <w:pageBreakBefore w:val="0"/>
        <w:kinsoku/>
        <w:wordWrap/>
        <w:overflowPunct/>
        <w:topLinePunct w:val="0"/>
        <w:bidi w:val="0"/>
        <w:spacing w:line="520" w:lineRule="exact"/>
        <w:ind w:left="0" w:leftChars="0" w:right="0" w:rightChars="0"/>
        <w:rPr>
          <w:rFonts w:hint="eastAsia"/>
          <w:color w:val="auto"/>
          <w:sz w:val="28"/>
          <w:szCs w:val="28"/>
          <w:lang w:eastAsia="zh-CN"/>
        </w:rPr>
      </w:pPr>
      <w:r>
        <w:rPr>
          <w:rFonts w:hint="eastAsia"/>
          <w:color w:val="auto"/>
          <w:sz w:val="28"/>
          <w:szCs w:val="28"/>
          <w:lang w:eastAsia="zh-CN"/>
        </w:rPr>
        <w:t>（二）</w:t>
      </w:r>
      <w:r>
        <w:rPr>
          <w:rFonts w:hint="eastAsia"/>
          <w:color w:val="auto"/>
          <w:sz w:val="28"/>
          <w:szCs w:val="28"/>
        </w:rPr>
        <w:t>责令限期改正后，逾期未改正的，经说服教育后</w:t>
      </w:r>
      <w:r>
        <w:rPr>
          <w:rFonts w:hint="eastAsia"/>
          <w:color w:val="auto"/>
          <w:sz w:val="28"/>
          <w:szCs w:val="28"/>
          <w:lang w:eastAsia="zh-CN"/>
        </w:rPr>
        <w:t>仍未及时改正的，</w:t>
      </w:r>
      <w:r>
        <w:rPr>
          <w:rFonts w:hint="eastAsia"/>
          <w:color w:val="auto"/>
          <w:sz w:val="28"/>
          <w:szCs w:val="28"/>
        </w:rPr>
        <w:t>处</w:t>
      </w:r>
      <w:r>
        <w:rPr>
          <w:rFonts w:hint="eastAsia"/>
          <w:b w:val="0"/>
          <w:bCs w:val="0"/>
          <w:strike w:val="0"/>
          <w:dstrike w:val="0"/>
          <w:color w:val="auto"/>
          <w:sz w:val="28"/>
          <w:szCs w:val="28"/>
          <w:shd w:val="clear" w:color="auto" w:fill="auto"/>
          <w:lang w:eastAsia="zh-CN"/>
        </w:rPr>
        <w:t>七万四千元以上十四万六千元</w:t>
      </w:r>
      <w:r>
        <w:rPr>
          <w:rFonts w:hint="eastAsia"/>
          <w:color w:val="auto"/>
          <w:sz w:val="28"/>
          <w:szCs w:val="28"/>
          <w:lang w:eastAsia="zh-CN"/>
        </w:rPr>
        <w:t>以下罚款；</w:t>
      </w:r>
    </w:p>
    <w:p w14:paraId="4D6DBEBD">
      <w:pPr>
        <w:pStyle w:val="12"/>
        <w:pageBreakBefore w:val="0"/>
        <w:kinsoku/>
        <w:wordWrap/>
        <w:overflowPunct/>
        <w:topLinePunct w:val="0"/>
        <w:bidi w:val="0"/>
        <w:spacing w:line="520" w:lineRule="exact"/>
        <w:ind w:left="0" w:leftChars="0" w:right="0" w:rightChars="0"/>
        <w:rPr>
          <w:rFonts w:hint="eastAsia" w:ascii="宋体" w:eastAsia="宋体" w:cs="宋体"/>
          <w:color w:val="auto"/>
          <w:sz w:val="28"/>
          <w:szCs w:val="28"/>
          <w:lang w:val="en-US" w:eastAsia="zh-CN"/>
        </w:rPr>
      </w:pPr>
      <w:r>
        <w:rPr>
          <w:rFonts w:hint="eastAsia"/>
          <w:b w:val="0"/>
          <w:bCs w:val="0"/>
          <w:strike w:val="0"/>
          <w:dstrike w:val="0"/>
          <w:color w:val="auto"/>
          <w:sz w:val="28"/>
          <w:szCs w:val="28"/>
          <w:shd w:val="clear" w:color="auto" w:fill="auto"/>
          <w:lang w:val="en-US" w:eastAsia="zh-CN"/>
        </w:rPr>
        <w:t>（三）</w:t>
      </w:r>
      <w:r>
        <w:rPr>
          <w:rFonts w:hint="eastAsia"/>
          <w:color w:val="auto"/>
          <w:sz w:val="28"/>
          <w:szCs w:val="28"/>
        </w:rPr>
        <w:t>责令限期改正后，逾期未改正的</w:t>
      </w:r>
      <w:r>
        <w:rPr>
          <w:rFonts w:hint="eastAsia"/>
          <w:color w:val="auto"/>
          <w:sz w:val="28"/>
          <w:szCs w:val="28"/>
          <w:lang w:eastAsia="zh-CN"/>
        </w:rPr>
        <w:t>，</w:t>
      </w:r>
      <w:r>
        <w:rPr>
          <w:rFonts w:hint="eastAsia"/>
          <w:color w:val="auto"/>
          <w:sz w:val="28"/>
          <w:szCs w:val="28"/>
        </w:rPr>
        <w:t>且拒不接受安全监察影响恶劣的，</w:t>
      </w:r>
      <w:r>
        <w:rPr>
          <w:rFonts w:hint="eastAsia"/>
          <w:b w:val="0"/>
          <w:bCs w:val="0"/>
          <w:strike w:val="0"/>
          <w:dstrike w:val="0"/>
          <w:color w:val="auto"/>
          <w:sz w:val="28"/>
          <w:szCs w:val="28"/>
          <w:shd w:val="clear" w:color="auto" w:fill="auto"/>
          <w:lang w:eastAsia="zh-CN"/>
        </w:rPr>
        <w:t>处十四万六千元以上</w:t>
      </w:r>
      <w:r>
        <w:rPr>
          <w:rFonts w:hint="eastAsia"/>
          <w:b w:val="0"/>
          <w:bCs w:val="0"/>
          <w:strike w:val="0"/>
          <w:dstrike w:val="0"/>
          <w:color w:val="auto"/>
          <w:sz w:val="28"/>
          <w:szCs w:val="28"/>
          <w:shd w:val="clear" w:color="auto" w:fill="auto"/>
          <w:lang w:val="en-US" w:eastAsia="zh-CN"/>
        </w:rPr>
        <w:t>二十万元以下罚款。</w:t>
      </w:r>
    </w:p>
    <w:p w14:paraId="0D3DC00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【2</w:t>
      </w:r>
      <w:r>
        <w:rPr>
          <w:rFonts w:hint="eastAsia" w:cs="宋体"/>
          <w:color w:val="auto"/>
          <w:sz w:val="28"/>
          <w:szCs w:val="28"/>
          <w:lang w:val="en-US" w:eastAsia="zh-CN"/>
        </w:rPr>
        <w:t>52</w:t>
      </w:r>
      <w:r>
        <w:rPr>
          <w:rFonts w:hint="eastAsia" w:ascii="宋体" w:eastAsia="宋体" w:cs="宋体"/>
          <w:color w:val="auto"/>
          <w:sz w:val="28"/>
          <w:szCs w:val="28"/>
          <w:lang w:val="en-US" w:eastAsia="zh-CN"/>
        </w:rPr>
        <w:t>】《中华人民共和国特种设备安全法》第九十五条第二款：特种设备生产、经营、使用单位擅自动用、调换、转移、损毁被查封、扣押的特种设备或者其主要部件的，责令改正，处五万元以上二十万元以下罚款；情节严重的，吊销生产许可证，注销特种设备使用登记证书。</w:t>
      </w:r>
    </w:p>
    <w:p w14:paraId="3FE9FB5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cs="宋体"/>
          <w:color w:val="auto"/>
          <w:sz w:val="28"/>
          <w:szCs w:val="28"/>
          <w:lang w:val="en-US" w:eastAsia="zh-CN"/>
        </w:rPr>
        <w:t>（一）</w:t>
      </w:r>
      <w:r>
        <w:rPr>
          <w:rFonts w:hint="eastAsia" w:ascii="宋体" w:eastAsia="宋体" w:cs="宋体"/>
          <w:color w:val="auto"/>
          <w:sz w:val="28"/>
          <w:szCs w:val="28"/>
          <w:lang w:val="en-US" w:eastAsia="zh-CN"/>
        </w:rPr>
        <w:t>主动将被动用、调换、转移、损毁被查封、扣押的特种设备或者其主要部件恢复原状的，处五万元以上九万五千元以下罚款;</w:t>
      </w:r>
    </w:p>
    <w:p w14:paraId="5DD6670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val="en-US" w:eastAsia="zh-CN"/>
        </w:rPr>
      </w:pPr>
      <w:r>
        <w:rPr>
          <w:rFonts w:hint="eastAsia" w:cs="宋体"/>
          <w:color w:val="auto"/>
          <w:sz w:val="28"/>
          <w:szCs w:val="28"/>
          <w:lang w:val="en-US" w:eastAsia="zh-CN"/>
        </w:rPr>
        <w:t>（二）</w:t>
      </w:r>
      <w:r>
        <w:rPr>
          <w:rFonts w:hint="eastAsia" w:ascii="宋体" w:eastAsia="宋体" w:cs="宋体"/>
          <w:color w:val="auto"/>
          <w:sz w:val="28"/>
          <w:szCs w:val="28"/>
          <w:lang w:val="en-US" w:eastAsia="zh-CN"/>
        </w:rPr>
        <w:t>拒不或不能将被动用、调换、转移、损毁被查封、扣押的特种设备或者其主要部件恢复原状的，处九万五千元以上十五万五千元以下罚款;</w:t>
      </w:r>
    </w:p>
    <w:p w14:paraId="5CCE7564">
      <w:pPr>
        <w:pStyle w:val="12"/>
        <w:spacing w:before="0" w:beforeLines="0" w:after="0" w:afterLines="0" w:line="520" w:lineRule="exact"/>
        <w:ind w:firstLine="560" w:firstLineChars="200"/>
        <w:jc w:val="both"/>
        <w:rPr>
          <w:rFonts w:hint="eastAsia" w:ascii="宋体" w:hAnsi="Calibri" w:eastAsia="宋体" w:cs="宋体"/>
          <w:b/>
          <w:bCs/>
          <w:color w:val="auto"/>
          <w:sz w:val="28"/>
          <w:szCs w:val="28"/>
          <w:lang w:val="en-US" w:eastAsia="zh-CN" w:bidi="ar-SA"/>
        </w:rPr>
      </w:pPr>
      <w:r>
        <w:rPr>
          <w:rFonts w:hint="eastAsia" w:cs="宋体"/>
          <w:color w:val="auto"/>
          <w:sz w:val="28"/>
          <w:szCs w:val="28"/>
          <w:lang w:val="en-US" w:eastAsia="zh-CN"/>
        </w:rPr>
        <w:t>（三）</w:t>
      </w:r>
      <w:r>
        <w:rPr>
          <w:rFonts w:hint="eastAsia" w:ascii="宋体" w:eastAsia="宋体" w:cs="宋体"/>
          <w:color w:val="auto"/>
          <w:sz w:val="28"/>
          <w:szCs w:val="28"/>
          <w:lang w:val="en-US" w:eastAsia="zh-CN"/>
        </w:rPr>
        <w:t>拒不或不能将被动用、调换、转移、损毁被查封、扣押的特种设备或者其主要部件恢复原状，物品转移、变卖或使用后造成进一步危害后果的，处十五万五千元以上二十万元以下罚款；情节严重的，撤销其相应资格。</w:t>
      </w:r>
    </w:p>
    <w:p w14:paraId="0AED4CAB">
      <w:pPr>
        <w:pStyle w:val="14"/>
        <w:numPr>
          <w:ilvl w:val="0"/>
          <w:numId w:val="0"/>
        </w:numPr>
        <w:spacing w:beforeLines="0" w:afterLines="0" w:line="520" w:lineRule="exact"/>
        <w:ind w:firstLine="562" w:firstLineChars="200"/>
        <w:jc w:val="center"/>
        <w:rPr>
          <w:rFonts w:hint="eastAsia" w:ascii="宋体" w:hAnsi="Calibri" w:eastAsia="宋体" w:cs="宋体"/>
          <w:b/>
          <w:bCs/>
          <w:color w:val="auto"/>
          <w:sz w:val="28"/>
          <w:szCs w:val="28"/>
          <w:lang w:val="en-US" w:eastAsia="zh-CN" w:bidi="ar-SA"/>
        </w:rPr>
      </w:pPr>
    </w:p>
    <w:p w14:paraId="32BE04DF">
      <w:pPr>
        <w:pStyle w:val="14"/>
        <w:numPr>
          <w:ilvl w:val="0"/>
          <w:numId w:val="0"/>
        </w:numPr>
        <w:spacing w:beforeLines="0" w:afterLines="0" w:line="520" w:lineRule="exact"/>
        <w:ind w:firstLine="562" w:firstLineChars="200"/>
        <w:jc w:val="center"/>
        <w:rPr>
          <w:rFonts w:hint="eastAsia" w:ascii="宋体" w:hAnsi="Calibri" w:eastAsia="宋体" w:cs="宋体"/>
          <w:color w:val="auto"/>
          <w:sz w:val="28"/>
          <w:szCs w:val="28"/>
          <w:lang w:val="en-US" w:eastAsia="zh-CN" w:bidi="ar-SA"/>
        </w:rPr>
      </w:pPr>
      <w:r>
        <w:rPr>
          <w:rFonts w:hint="eastAsia" w:ascii="宋体" w:hAnsi="Calibri" w:eastAsia="宋体" w:cs="宋体"/>
          <w:b/>
          <w:bCs/>
          <w:color w:val="auto"/>
          <w:sz w:val="28"/>
          <w:szCs w:val="28"/>
          <w:lang w:val="en-US" w:eastAsia="zh-CN" w:bidi="ar-SA"/>
        </w:rPr>
        <w:t>《特种设备安全监察条例》</w:t>
      </w:r>
    </w:p>
    <w:p w14:paraId="48B661F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w:t>
      </w:r>
      <w:r>
        <w:rPr>
          <w:rFonts w:hint="eastAsia" w:ascii="宋体" w:eastAsia="宋体" w:cs="宋体"/>
          <w:color w:val="auto"/>
          <w:sz w:val="28"/>
          <w:szCs w:val="28"/>
          <w:lang w:val="en-US" w:eastAsia="zh-CN" w:bidi="ar-SA"/>
        </w:rPr>
        <w:t>2</w:t>
      </w:r>
      <w:r>
        <w:rPr>
          <w:rFonts w:hint="eastAsia" w:cs="宋体"/>
          <w:color w:val="auto"/>
          <w:sz w:val="28"/>
          <w:szCs w:val="28"/>
          <w:lang w:val="en-US" w:eastAsia="zh-CN" w:bidi="ar-SA"/>
        </w:rPr>
        <w:t>53</w:t>
      </w:r>
      <w:r>
        <w:rPr>
          <w:rFonts w:hint="eastAsia" w:ascii="宋体" w:hAnsi="Calibri" w:eastAsia="宋体" w:cs="宋体"/>
          <w:color w:val="auto"/>
          <w:sz w:val="28"/>
          <w:szCs w:val="28"/>
          <w:lang w:val="en-US" w:eastAsia="zh-CN" w:bidi="ar-SA"/>
        </w:rPr>
        <w:t>】《特种设备安全监察条例》第七十二条：未经许可，擅自从事压力容器设计活动的，由特种设备安全监督管理部门予以取缔，处5万元以上20万元以下罚款；有违法所得的，没收违法所得；触犯刑律的，对负有责任的主管人员和其他直接责任人员依照刑法关于非法经营罪或者其他罪的规定，依法追究刑事责任。</w:t>
      </w:r>
    </w:p>
    <w:p w14:paraId="2FA5822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（一）</w:t>
      </w:r>
      <w:r>
        <w:rPr>
          <w:rFonts w:hint="eastAsia" w:ascii="宋体" w:hAnsi="Calibri" w:eastAsia="宋体" w:cs="宋体"/>
          <w:color w:val="auto"/>
          <w:sz w:val="28"/>
          <w:szCs w:val="28"/>
          <w:lang w:val="en-US" w:eastAsia="zh-CN" w:bidi="ar-SA"/>
        </w:rPr>
        <w:t>有下列情形之一的，处五万元以上十二万元以下罚款：</w:t>
      </w:r>
    </w:p>
    <w:p w14:paraId="11F1631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1.</w:t>
      </w:r>
      <w:r>
        <w:rPr>
          <w:rFonts w:hint="eastAsia" w:ascii="宋体" w:hAnsi="Calibri" w:eastAsia="宋体" w:cs="宋体"/>
          <w:color w:val="auto"/>
          <w:sz w:val="28"/>
          <w:szCs w:val="28"/>
          <w:lang w:val="en-US" w:eastAsia="zh-CN" w:bidi="ar-SA"/>
        </w:rPr>
        <w:t>设计活动尚未完成的；</w:t>
      </w:r>
    </w:p>
    <w:p w14:paraId="61BD039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2.</w:t>
      </w:r>
      <w:r>
        <w:rPr>
          <w:rFonts w:hint="eastAsia" w:ascii="宋体" w:hAnsi="Calibri" w:eastAsia="宋体" w:cs="宋体"/>
          <w:color w:val="auto"/>
          <w:sz w:val="28"/>
          <w:szCs w:val="28"/>
          <w:lang w:val="en-US" w:eastAsia="zh-CN" w:bidi="ar-SA"/>
        </w:rPr>
        <w:t>尚未交付设计文件的；</w:t>
      </w:r>
    </w:p>
    <w:p w14:paraId="166263A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3.</w:t>
      </w:r>
      <w:r>
        <w:rPr>
          <w:rFonts w:hint="eastAsia" w:ascii="宋体" w:hAnsi="Calibri" w:eastAsia="宋体" w:cs="宋体"/>
          <w:color w:val="auto"/>
          <w:sz w:val="28"/>
          <w:szCs w:val="28"/>
          <w:lang w:val="en-US" w:eastAsia="zh-CN" w:bidi="ar-SA"/>
        </w:rPr>
        <w:t>承接设计的压力容器本身危险性较小，属于《目录》规定的固定式压力容器第一类、第二类压力容器的。</w:t>
      </w:r>
    </w:p>
    <w:p w14:paraId="65BB9FB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（二）</w:t>
      </w:r>
      <w:r>
        <w:rPr>
          <w:rFonts w:hint="eastAsia" w:ascii="宋体" w:hAnsi="Calibri" w:eastAsia="宋体" w:cs="宋体"/>
          <w:color w:val="auto"/>
          <w:sz w:val="28"/>
          <w:szCs w:val="28"/>
          <w:lang w:val="en-US" w:eastAsia="zh-CN" w:bidi="ar-SA"/>
        </w:rPr>
        <w:t>有下列情形之一的，处十二万元以上二十万元以下罚款：</w:t>
      </w:r>
    </w:p>
    <w:p w14:paraId="0FDD26E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1.</w:t>
      </w:r>
      <w:r>
        <w:rPr>
          <w:rFonts w:hint="eastAsia" w:ascii="宋体" w:hAnsi="Calibri" w:eastAsia="宋体" w:cs="宋体"/>
          <w:color w:val="auto"/>
          <w:sz w:val="28"/>
          <w:szCs w:val="28"/>
          <w:lang w:val="en-US" w:eastAsia="zh-CN" w:bidi="ar-SA"/>
        </w:rPr>
        <w:t>设计活动已经完成并交付设计文件的；</w:t>
      </w:r>
    </w:p>
    <w:p w14:paraId="2D86FB3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2.</w:t>
      </w:r>
      <w:r>
        <w:rPr>
          <w:rFonts w:hint="eastAsia" w:ascii="宋体" w:hAnsi="Calibri" w:eastAsia="宋体" w:cs="宋体"/>
          <w:color w:val="auto"/>
          <w:sz w:val="28"/>
          <w:szCs w:val="28"/>
          <w:lang w:val="en-US" w:eastAsia="zh-CN" w:bidi="ar-SA"/>
        </w:rPr>
        <w:t>设计文件已被用于制造的；</w:t>
      </w:r>
    </w:p>
    <w:p w14:paraId="10E560C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3.</w:t>
      </w:r>
      <w:r>
        <w:rPr>
          <w:rFonts w:hint="eastAsia" w:ascii="宋体" w:hAnsi="Calibri" w:eastAsia="宋体" w:cs="宋体"/>
          <w:color w:val="auto"/>
          <w:sz w:val="28"/>
          <w:szCs w:val="28"/>
          <w:lang w:val="en-US" w:eastAsia="zh-CN" w:bidi="ar-SA"/>
        </w:rPr>
        <w:t>设计文件虽未交付或用于制造，但设计的压力容器种类和数量较多的；</w:t>
      </w:r>
    </w:p>
    <w:p w14:paraId="7FB7BD1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4.</w:t>
      </w:r>
      <w:r>
        <w:rPr>
          <w:rFonts w:hint="eastAsia" w:ascii="宋体" w:hAnsi="Calibri" w:eastAsia="宋体" w:cs="宋体"/>
          <w:color w:val="auto"/>
          <w:sz w:val="28"/>
          <w:szCs w:val="28"/>
          <w:lang w:val="en-US" w:eastAsia="zh-CN" w:bidi="ar-SA"/>
        </w:rPr>
        <w:t>承接的压力容器本身危险性较大，属于《目录》规定的固定式压力容器第三类压力容器、高压力容器、超高压容器及移动式压力容器的；</w:t>
      </w:r>
    </w:p>
    <w:p w14:paraId="584D193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w:t>
      </w:r>
      <w:r>
        <w:rPr>
          <w:rFonts w:hint="eastAsia" w:ascii="宋体" w:eastAsia="宋体" w:cs="宋体"/>
          <w:color w:val="auto"/>
          <w:sz w:val="28"/>
          <w:szCs w:val="28"/>
          <w:lang w:val="en-US" w:eastAsia="zh-CN" w:bidi="ar-SA"/>
        </w:rPr>
        <w:t>2</w:t>
      </w:r>
      <w:r>
        <w:rPr>
          <w:rFonts w:hint="eastAsia" w:cs="宋体"/>
          <w:color w:val="auto"/>
          <w:sz w:val="28"/>
          <w:szCs w:val="28"/>
          <w:lang w:val="en-US" w:eastAsia="zh-CN" w:bidi="ar-SA"/>
        </w:rPr>
        <w:t>54</w:t>
      </w:r>
      <w:r>
        <w:rPr>
          <w:rFonts w:hint="eastAsia" w:ascii="宋体" w:hAnsi="Calibri" w:eastAsia="宋体" w:cs="宋体"/>
          <w:color w:val="auto"/>
          <w:sz w:val="28"/>
          <w:szCs w:val="28"/>
          <w:lang w:val="en-US" w:eastAsia="zh-CN" w:bidi="ar-SA"/>
        </w:rPr>
        <w:t>】《特种设备安全监察条例》第七十七条：未经许可，擅自从事锅炉、压力容器、电梯、起重机械、客运索道、大型游乐设施、场（厂）内专用机动车辆的维修或者日常维护保养的，由特种设备安全监督管理部门予以取缔，处１万元以上５万元以下罚款；有违法所得的，没收违法所得；触犯刑律的，对负有责任的主管人员和其它直接责任人员依照刑法关于非法经营罪、重大责任事故罪或者其它罪的规定，依法追究刑事责任。</w:t>
      </w:r>
    </w:p>
    <w:p w14:paraId="6B5A131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（一）</w:t>
      </w:r>
      <w:r>
        <w:rPr>
          <w:rFonts w:hint="eastAsia" w:ascii="宋体" w:hAnsi="Calibri" w:eastAsia="宋体" w:cs="宋体"/>
          <w:color w:val="auto"/>
          <w:sz w:val="28"/>
          <w:szCs w:val="28"/>
          <w:lang w:val="en-US" w:eastAsia="zh-CN" w:bidi="ar-SA"/>
        </w:rPr>
        <w:t>逾期1个月内仍未改正的，处一万元以上二万二千元以下罚款；</w:t>
      </w:r>
    </w:p>
    <w:p w14:paraId="0788A16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（二）</w:t>
      </w:r>
      <w:r>
        <w:rPr>
          <w:rFonts w:hint="eastAsia" w:ascii="宋体" w:hAnsi="Calibri" w:eastAsia="宋体" w:cs="宋体"/>
          <w:color w:val="auto"/>
          <w:sz w:val="28"/>
          <w:szCs w:val="28"/>
          <w:lang w:val="en-US" w:eastAsia="zh-CN" w:bidi="ar-SA"/>
        </w:rPr>
        <w:t>逾期1个月以上六个月以内仍未改正</w:t>
      </w:r>
      <w:r>
        <w:rPr>
          <w:rFonts w:hint="eastAsia" w:cs="宋体"/>
          <w:color w:val="auto"/>
          <w:sz w:val="28"/>
          <w:szCs w:val="28"/>
          <w:lang w:val="en-US" w:eastAsia="zh-CN" w:bidi="ar-SA"/>
        </w:rPr>
        <w:t>的</w:t>
      </w:r>
      <w:r>
        <w:rPr>
          <w:rFonts w:hint="eastAsia" w:ascii="宋体" w:hAnsi="Calibri" w:eastAsia="宋体" w:cs="宋体"/>
          <w:color w:val="auto"/>
          <w:sz w:val="28"/>
          <w:szCs w:val="28"/>
          <w:lang w:val="en-US" w:eastAsia="zh-CN" w:bidi="ar-SA"/>
        </w:rPr>
        <w:t>，处二万二千元以上三万八千元以下罚款</w:t>
      </w:r>
      <w:r>
        <w:rPr>
          <w:rFonts w:hint="eastAsia" w:cs="宋体"/>
          <w:color w:val="auto"/>
          <w:sz w:val="28"/>
          <w:szCs w:val="28"/>
          <w:lang w:val="en-US" w:eastAsia="zh-CN" w:bidi="ar-SA"/>
        </w:rPr>
        <w:t>；</w:t>
      </w:r>
    </w:p>
    <w:p w14:paraId="411D55F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（三）</w:t>
      </w:r>
      <w:r>
        <w:rPr>
          <w:rFonts w:hint="eastAsia" w:ascii="宋体" w:hAnsi="Calibri" w:eastAsia="宋体" w:cs="宋体"/>
          <w:color w:val="auto"/>
          <w:sz w:val="28"/>
          <w:szCs w:val="28"/>
          <w:lang w:val="en-US" w:eastAsia="zh-CN" w:bidi="ar-SA"/>
        </w:rPr>
        <w:t>逾期六个月以上</w:t>
      </w:r>
      <w:r>
        <w:rPr>
          <w:rFonts w:hint="eastAsia" w:cs="宋体"/>
          <w:color w:val="auto"/>
          <w:sz w:val="28"/>
          <w:szCs w:val="28"/>
          <w:lang w:val="en-US" w:eastAsia="zh-CN" w:bidi="ar-SA"/>
        </w:rPr>
        <w:t>仍未改正的</w:t>
      </w:r>
      <w:r>
        <w:rPr>
          <w:rFonts w:hint="eastAsia" w:ascii="宋体" w:hAnsi="Calibri" w:eastAsia="宋体" w:cs="宋体"/>
          <w:color w:val="auto"/>
          <w:sz w:val="28"/>
          <w:szCs w:val="28"/>
          <w:lang w:val="en-US" w:eastAsia="zh-CN" w:bidi="ar-SA"/>
        </w:rPr>
        <w:t>，处三万八千元以上五万元以下罚款。</w:t>
      </w:r>
    </w:p>
    <w:p w14:paraId="50066DD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w:t>
      </w:r>
      <w:r>
        <w:rPr>
          <w:rFonts w:hint="eastAsia" w:ascii="宋体" w:eastAsia="宋体" w:cs="宋体"/>
          <w:color w:val="auto"/>
          <w:sz w:val="28"/>
          <w:szCs w:val="28"/>
          <w:lang w:val="en-US" w:eastAsia="zh-CN" w:bidi="ar-SA"/>
        </w:rPr>
        <w:t>2</w:t>
      </w:r>
      <w:r>
        <w:rPr>
          <w:rFonts w:hint="eastAsia" w:cs="宋体"/>
          <w:color w:val="auto"/>
          <w:sz w:val="28"/>
          <w:szCs w:val="28"/>
          <w:lang w:val="en-US" w:eastAsia="zh-CN" w:bidi="ar-SA"/>
        </w:rPr>
        <w:t>55</w:t>
      </w:r>
      <w:r>
        <w:rPr>
          <w:rFonts w:hint="eastAsia" w:ascii="宋体" w:hAnsi="Calibri" w:eastAsia="宋体" w:cs="宋体"/>
          <w:color w:val="auto"/>
          <w:sz w:val="28"/>
          <w:szCs w:val="28"/>
          <w:lang w:val="en-US" w:eastAsia="zh-CN" w:bidi="ar-SA"/>
        </w:rPr>
        <w:t>】《特种设备安全监察条例》第八十二条：已经取得许可、核准的特种设备生产单位、检验检测机构有下列行为之一的，由特种设备安全监督管理部门责令改正，处二万元以上十万元以下罚款；情节严重的，撤销其相应资格：</w:t>
      </w:r>
    </w:p>
    <w:p w14:paraId="44FD8CD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（一）未按照安全技术规范的要求办理许可证变更手续的；</w:t>
      </w:r>
    </w:p>
    <w:p w14:paraId="6943998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（二）不再符合本条例规定或者安全技术规范要求的条件，继续从事特种设备生产、检验检测的；</w:t>
      </w:r>
    </w:p>
    <w:p w14:paraId="66DF595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（三）未依照本条例规定或者安全技术规范要求进行特种设备生产、检验检测的；</w:t>
      </w:r>
    </w:p>
    <w:p w14:paraId="561C859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（四）伪造、变造、出租、出借、转让许可证书或者监督检验报告的。</w:t>
      </w:r>
    </w:p>
    <w:p w14:paraId="316FF9E0">
      <w:pPr>
        <w:pStyle w:val="12"/>
        <w:pageBreakBefore w:val="0"/>
        <w:kinsoku/>
        <w:wordWrap/>
        <w:overflowPunct/>
        <w:topLinePunct w:val="0"/>
        <w:bidi w:val="0"/>
        <w:spacing w:line="520" w:lineRule="exact"/>
        <w:ind w:left="0" w:leftChars="0" w:right="0" w:rightChars="0"/>
        <w:rPr>
          <w:color w:val="auto"/>
          <w:sz w:val="28"/>
          <w:szCs w:val="28"/>
          <w:shd w:val="clear" w:color="auto" w:fill="auto"/>
        </w:rPr>
      </w:pPr>
      <w:r>
        <w:rPr>
          <w:color w:val="auto"/>
          <w:sz w:val="28"/>
          <w:szCs w:val="28"/>
        </w:rPr>
        <w:t>1.</w:t>
      </w:r>
      <w:r>
        <w:rPr>
          <w:rFonts w:hint="eastAsia"/>
          <w:color w:val="auto"/>
          <w:sz w:val="28"/>
          <w:szCs w:val="28"/>
          <w:shd w:val="clear" w:color="auto" w:fill="auto"/>
          <w:lang w:eastAsia="zh-CN"/>
        </w:rPr>
        <w:t>违法行为持续时间不足3个月</w:t>
      </w:r>
      <w:r>
        <w:rPr>
          <w:rFonts w:hint="eastAsia"/>
          <w:color w:val="auto"/>
          <w:sz w:val="28"/>
          <w:szCs w:val="28"/>
          <w:shd w:val="clear" w:color="auto" w:fill="auto"/>
        </w:rPr>
        <w:t>的，处</w:t>
      </w:r>
      <w:r>
        <w:rPr>
          <w:rFonts w:hint="eastAsia"/>
          <w:color w:val="auto"/>
          <w:sz w:val="28"/>
          <w:szCs w:val="28"/>
          <w:shd w:val="clear" w:color="auto" w:fill="auto"/>
          <w:lang w:eastAsia="zh-CN"/>
        </w:rPr>
        <w:t>二</w:t>
      </w:r>
      <w:r>
        <w:rPr>
          <w:rFonts w:hint="eastAsia"/>
          <w:color w:val="auto"/>
          <w:sz w:val="28"/>
          <w:szCs w:val="28"/>
          <w:shd w:val="clear" w:color="auto" w:fill="auto"/>
        </w:rPr>
        <w:t>万元以上</w:t>
      </w:r>
      <w:r>
        <w:rPr>
          <w:rFonts w:hint="eastAsia"/>
          <w:b w:val="0"/>
          <w:bCs w:val="0"/>
          <w:strike w:val="0"/>
          <w:dstrike w:val="0"/>
          <w:color w:val="auto"/>
          <w:sz w:val="28"/>
          <w:szCs w:val="28"/>
          <w:shd w:val="clear" w:color="auto" w:fill="auto"/>
          <w:lang w:eastAsia="zh-CN"/>
        </w:rPr>
        <w:t>四万四千</w:t>
      </w:r>
      <w:r>
        <w:rPr>
          <w:rFonts w:hint="eastAsia"/>
          <w:color w:val="auto"/>
          <w:sz w:val="28"/>
          <w:szCs w:val="28"/>
          <w:shd w:val="clear" w:color="auto" w:fill="auto"/>
        </w:rPr>
        <w:t>元以下的罚款；</w:t>
      </w:r>
    </w:p>
    <w:p w14:paraId="36AE8CFC">
      <w:pPr>
        <w:pStyle w:val="12"/>
        <w:pageBreakBefore w:val="0"/>
        <w:kinsoku/>
        <w:wordWrap/>
        <w:overflowPunct/>
        <w:topLinePunct w:val="0"/>
        <w:bidi w:val="0"/>
        <w:spacing w:line="520" w:lineRule="exact"/>
        <w:ind w:left="0" w:leftChars="0" w:right="0" w:rightChars="0"/>
        <w:rPr>
          <w:color w:val="auto"/>
          <w:sz w:val="28"/>
          <w:szCs w:val="28"/>
          <w:shd w:val="clear" w:color="auto" w:fill="auto"/>
        </w:rPr>
      </w:pPr>
      <w:r>
        <w:rPr>
          <w:color w:val="auto"/>
          <w:sz w:val="28"/>
          <w:szCs w:val="28"/>
          <w:shd w:val="clear" w:color="auto" w:fill="auto"/>
        </w:rPr>
        <w:t>2.</w:t>
      </w:r>
      <w:r>
        <w:rPr>
          <w:rFonts w:hint="eastAsia"/>
          <w:color w:val="auto"/>
          <w:sz w:val="28"/>
          <w:szCs w:val="28"/>
          <w:shd w:val="clear" w:color="auto" w:fill="auto"/>
        </w:rPr>
        <w:t>违法行为持续时间3个月以上不足2年的，处</w:t>
      </w:r>
      <w:r>
        <w:rPr>
          <w:rFonts w:hint="eastAsia"/>
          <w:b w:val="0"/>
          <w:bCs w:val="0"/>
          <w:strike w:val="0"/>
          <w:dstrike w:val="0"/>
          <w:color w:val="auto"/>
          <w:sz w:val="28"/>
          <w:szCs w:val="28"/>
          <w:shd w:val="clear" w:color="auto" w:fill="auto"/>
          <w:lang w:eastAsia="zh-CN"/>
        </w:rPr>
        <w:t>四万四千</w:t>
      </w:r>
      <w:r>
        <w:rPr>
          <w:rFonts w:hint="eastAsia"/>
          <w:color w:val="auto"/>
          <w:sz w:val="28"/>
          <w:szCs w:val="28"/>
          <w:shd w:val="clear" w:color="auto" w:fill="auto"/>
        </w:rPr>
        <w:t>元以上</w:t>
      </w:r>
      <w:r>
        <w:rPr>
          <w:rFonts w:hint="eastAsia"/>
          <w:b w:val="0"/>
          <w:bCs w:val="0"/>
          <w:strike w:val="0"/>
          <w:dstrike w:val="0"/>
          <w:color w:val="auto"/>
          <w:sz w:val="28"/>
          <w:szCs w:val="28"/>
          <w:shd w:val="clear" w:color="auto" w:fill="auto"/>
          <w:lang w:eastAsia="zh-CN"/>
        </w:rPr>
        <w:t>七万六千</w:t>
      </w:r>
      <w:r>
        <w:rPr>
          <w:rFonts w:hint="eastAsia"/>
          <w:color w:val="auto"/>
          <w:sz w:val="28"/>
          <w:szCs w:val="28"/>
          <w:shd w:val="clear" w:color="auto" w:fill="auto"/>
        </w:rPr>
        <w:t>元以下的罚款；</w:t>
      </w:r>
    </w:p>
    <w:p w14:paraId="6ADB2959">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color w:val="auto"/>
          <w:sz w:val="28"/>
          <w:szCs w:val="28"/>
          <w:shd w:val="clear" w:color="auto" w:fill="auto"/>
        </w:rPr>
        <w:t>3.</w:t>
      </w:r>
      <w:r>
        <w:rPr>
          <w:rFonts w:hint="eastAsia"/>
          <w:b w:val="0"/>
          <w:bCs w:val="0"/>
          <w:strike w:val="0"/>
          <w:dstrike w:val="0"/>
          <w:color w:val="auto"/>
          <w:sz w:val="28"/>
          <w:szCs w:val="28"/>
          <w:shd w:val="clear" w:color="auto" w:fill="auto"/>
          <w:lang w:eastAsia="zh-CN"/>
        </w:rPr>
        <w:t>违法行为持续时间2年以上或2年内再次实施相同或者相近违法行为</w:t>
      </w:r>
      <w:r>
        <w:rPr>
          <w:rFonts w:hint="eastAsia"/>
          <w:color w:val="auto"/>
          <w:sz w:val="28"/>
          <w:szCs w:val="28"/>
          <w:shd w:val="clear" w:color="auto" w:fill="auto"/>
          <w:lang w:eastAsia="zh-CN"/>
        </w:rPr>
        <w:t>）</w:t>
      </w:r>
      <w:r>
        <w:rPr>
          <w:rFonts w:hint="eastAsia"/>
          <w:color w:val="auto"/>
          <w:sz w:val="28"/>
          <w:szCs w:val="28"/>
          <w:shd w:val="clear" w:color="auto" w:fill="auto"/>
        </w:rPr>
        <w:t>，处</w:t>
      </w:r>
      <w:r>
        <w:rPr>
          <w:rFonts w:hint="eastAsia"/>
          <w:b w:val="0"/>
          <w:bCs w:val="0"/>
          <w:strike w:val="0"/>
          <w:dstrike w:val="0"/>
          <w:color w:val="auto"/>
          <w:sz w:val="28"/>
          <w:szCs w:val="28"/>
          <w:shd w:val="clear" w:color="auto" w:fill="auto"/>
          <w:lang w:eastAsia="zh-CN"/>
        </w:rPr>
        <w:t>七万六千</w:t>
      </w:r>
      <w:r>
        <w:rPr>
          <w:rFonts w:hint="eastAsia"/>
          <w:color w:val="auto"/>
          <w:sz w:val="28"/>
          <w:szCs w:val="28"/>
        </w:rPr>
        <w:t>元以上</w:t>
      </w:r>
      <w:r>
        <w:rPr>
          <w:rFonts w:hint="eastAsia"/>
          <w:color w:val="auto"/>
          <w:sz w:val="28"/>
          <w:szCs w:val="28"/>
          <w:lang w:eastAsia="zh-CN"/>
        </w:rPr>
        <w:t>十</w:t>
      </w:r>
      <w:r>
        <w:rPr>
          <w:rFonts w:hint="eastAsia"/>
          <w:color w:val="auto"/>
          <w:sz w:val="28"/>
          <w:szCs w:val="28"/>
        </w:rPr>
        <w:t>万元以下罚款</w:t>
      </w:r>
      <w:r>
        <w:rPr>
          <w:rFonts w:hint="eastAsia"/>
          <w:color w:val="auto"/>
          <w:sz w:val="28"/>
          <w:szCs w:val="28"/>
          <w:lang w:eastAsia="zh-CN"/>
        </w:rPr>
        <w:t>；</w:t>
      </w:r>
    </w:p>
    <w:p w14:paraId="49DA7CD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4.有下列情形之一的，撤销其相应资格：</w:t>
      </w:r>
    </w:p>
    <w:p w14:paraId="3B9BAA6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（1）在相关资格有效期内，发现3次以上相应违法行为的；</w:t>
      </w:r>
    </w:p>
    <w:p w14:paraId="60331EE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（2）涉案产品货值金额在一百万元以上的；</w:t>
      </w:r>
    </w:p>
    <w:p w14:paraId="6F73281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（3）涉案产品造成一百万元以上直接经济损失的；</w:t>
      </w:r>
    </w:p>
    <w:p w14:paraId="051141F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（4）涉案产品造成3人以上死亡或者10人以上重伤的；</w:t>
      </w:r>
    </w:p>
    <w:p w14:paraId="391B361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（5）造成其他恶劣社会后果的。</w:t>
      </w:r>
    </w:p>
    <w:p w14:paraId="2BB663E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w:t>
      </w:r>
      <w:r>
        <w:rPr>
          <w:rFonts w:hint="eastAsia" w:ascii="宋体" w:eastAsia="宋体" w:cs="宋体"/>
          <w:color w:val="auto"/>
          <w:sz w:val="28"/>
          <w:szCs w:val="28"/>
          <w:lang w:val="en-US" w:eastAsia="zh-CN" w:bidi="ar-SA"/>
        </w:rPr>
        <w:t>2</w:t>
      </w:r>
      <w:r>
        <w:rPr>
          <w:rFonts w:hint="eastAsia" w:cs="宋体"/>
          <w:color w:val="auto"/>
          <w:sz w:val="28"/>
          <w:szCs w:val="28"/>
          <w:lang w:val="en-US" w:eastAsia="zh-CN" w:bidi="ar-SA"/>
        </w:rPr>
        <w:t>56</w:t>
      </w:r>
      <w:r>
        <w:rPr>
          <w:rFonts w:hint="eastAsia" w:ascii="宋体" w:hAnsi="Calibri" w:eastAsia="宋体" w:cs="宋体"/>
          <w:color w:val="auto"/>
          <w:sz w:val="28"/>
          <w:szCs w:val="28"/>
          <w:lang w:val="en-US" w:eastAsia="zh-CN" w:bidi="ar-SA"/>
        </w:rPr>
        <w:t>】《特种设备安全监察条例》第八十三条第一款：特种设备使用单位有下列情形之一的，由特种设备安全监督管理部门责令限期改正；逾期未改正的，处二千元以上二万元以下罚款；情节严重的，责令停止使用或者停产停业整顿：</w:t>
      </w:r>
    </w:p>
    <w:p w14:paraId="6A23D3B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（一）特种设备投入使用前或者投入使用后30日内，未向特种设备安全监督管理部门登记，擅自将其投入使用的；</w:t>
      </w:r>
    </w:p>
    <w:p w14:paraId="61B7530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（二）未依照本条例第二十六条的规定，建立特种设备安全技术档案的；</w:t>
      </w:r>
    </w:p>
    <w:p w14:paraId="211DBD0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三）未依照本条例第二十七条的规定，对在用特种设备进行经常性日常维护保养和定期自行检查的，或者对在用特种设备的安全附件、安全保护装置、测量调控装置及有关附属仪器仪表进行定期校验、检修，并作出记录的；</w:t>
      </w:r>
    </w:p>
    <w:p w14:paraId="3A092E6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（四）未按照安全技术规范的定期检验要求，在安全检验合格有效期届满前1个月向特种设备检验检测机构提出定期检验要求的；</w:t>
      </w:r>
    </w:p>
    <w:p w14:paraId="5D5FC2B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（五）使用未经定期检验或者检验不合格的特种设备的；</w:t>
      </w:r>
    </w:p>
    <w:p w14:paraId="058EFFE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（六）特种设备出现故障或者发生异常情况，未对其进行全面检查、消除事故隐患，继续投入使用的；</w:t>
      </w:r>
    </w:p>
    <w:p w14:paraId="7A3ED54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（七）未制定特种设备事故应急专项预案的；</w:t>
      </w:r>
    </w:p>
    <w:p w14:paraId="0799DCD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（八）未依照本条例第三十一条第二款的规定，对电梯进行清洁、润滑、调整和检查的；</w:t>
      </w:r>
    </w:p>
    <w:p w14:paraId="6F92616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（九）未按照安全技术规范要求进行锅炉水（介）质处理的</w:t>
      </w:r>
    </w:p>
    <w:p w14:paraId="66D4378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（十）特种设备不符合能效指标，未及时采取相应措施进行整改的。</w:t>
      </w:r>
    </w:p>
    <w:p w14:paraId="133E6F72">
      <w:pPr>
        <w:pStyle w:val="12"/>
        <w:pageBreakBefore w:val="0"/>
        <w:kinsoku/>
        <w:wordWrap/>
        <w:overflowPunct/>
        <w:topLinePunct w:val="0"/>
        <w:bidi w:val="0"/>
        <w:spacing w:line="520" w:lineRule="exact"/>
        <w:ind w:left="0" w:leftChars="0" w:right="0" w:rightChars="0"/>
        <w:rPr>
          <w:rFonts w:hint="eastAsia"/>
          <w:color w:val="auto"/>
          <w:sz w:val="28"/>
          <w:szCs w:val="28"/>
          <w:lang w:eastAsia="zh-CN"/>
        </w:rPr>
      </w:pPr>
      <w:r>
        <w:rPr>
          <w:color w:val="auto"/>
          <w:sz w:val="28"/>
          <w:szCs w:val="28"/>
        </w:rPr>
        <w:t>1.</w:t>
      </w:r>
      <w:r>
        <w:rPr>
          <w:rFonts w:hint="eastAsia"/>
          <w:color w:val="auto"/>
          <w:sz w:val="28"/>
          <w:szCs w:val="28"/>
        </w:rPr>
        <w:t>具有本条所列违法行为两项以内，</w:t>
      </w:r>
      <w:r>
        <w:rPr>
          <w:rFonts w:hint="eastAsia"/>
          <w:color w:val="auto"/>
          <w:sz w:val="28"/>
          <w:szCs w:val="28"/>
          <w:lang w:eastAsia="zh-CN"/>
        </w:rPr>
        <w:t>且</w:t>
      </w:r>
      <w:r>
        <w:rPr>
          <w:rFonts w:hint="eastAsia"/>
          <w:color w:val="auto"/>
          <w:sz w:val="28"/>
          <w:szCs w:val="28"/>
        </w:rPr>
        <w:t>逾期未改正时间不</w:t>
      </w:r>
      <w:r>
        <w:rPr>
          <w:rFonts w:hint="eastAsia"/>
          <w:color w:val="auto"/>
          <w:sz w:val="28"/>
          <w:szCs w:val="28"/>
          <w:shd w:val="clear" w:color="auto" w:fill="auto"/>
          <w:lang w:eastAsia="zh-CN"/>
        </w:rPr>
        <w:t>足</w:t>
      </w:r>
      <w:r>
        <w:rPr>
          <w:color w:val="auto"/>
          <w:sz w:val="28"/>
          <w:szCs w:val="28"/>
        </w:rPr>
        <w:t>30</w:t>
      </w:r>
      <w:r>
        <w:rPr>
          <w:rFonts w:hint="eastAsia"/>
          <w:color w:val="auto"/>
          <w:sz w:val="28"/>
          <w:szCs w:val="28"/>
        </w:rPr>
        <w:t>日的，处</w:t>
      </w:r>
      <w:r>
        <w:rPr>
          <w:rFonts w:hint="eastAsia"/>
          <w:b w:val="0"/>
          <w:bCs w:val="0"/>
          <w:strike w:val="0"/>
          <w:dstrike w:val="0"/>
          <w:color w:val="auto"/>
          <w:sz w:val="28"/>
          <w:szCs w:val="28"/>
          <w:shd w:val="clear" w:color="auto" w:fill="auto"/>
          <w:lang w:eastAsia="zh-CN"/>
        </w:rPr>
        <w:t>两千元以上七千四百</w:t>
      </w:r>
      <w:r>
        <w:rPr>
          <w:rFonts w:hint="eastAsia"/>
          <w:color w:val="auto"/>
          <w:sz w:val="28"/>
          <w:szCs w:val="28"/>
        </w:rPr>
        <w:t>元以下罚款</w:t>
      </w:r>
      <w:r>
        <w:rPr>
          <w:rFonts w:hint="eastAsia"/>
          <w:color w:val="auto"/>
          <w:sz w:val="28"/>
          <w:szCs w:val="28"/>
          <w:lang w:eastAsia="zh-CN"/>
        </w:rPr>
        <w:t>；</w:t>
      </w:r>
    </w:p>
    <w:p w14:paraId="6357EC8B">
      <w:pPr>
        <w:pStyle w:val="12"/>
        <w:pageBreakBefore w:val="0"/>
        <w:kinsoku/>
        <w:wordWrap/>
        <w:overflowPunct/>
        <w:topLinePunct w:val="0"/>
        <w:bidi w:val="0"/>
        <w:spacing w:line="520" w:lineRule="exact"/>
        <w:ind w:left="0" w:leftChars="0" w:right="0" w:rightChars="0"/>
        <w:rPr>
          <w:rFonts w:hint="eastAsia" w:eastAsia="宋体"/>
          <w:b/>
          <w:bCs/>
          <w:color w:val="auto"/>
          <w:sz w:val="28"/>
          <w:szCs w:val="28"/>
          <w:lang w:eastAsia="zh-CN"/>
        </w:rPr>
      </w:pPr>
      <w:r>
        <w:rPr>
          <w:rFonts w:hint="eastAsia"/>
          <w:color w:val="auto"/>
          <w:sz w:val="28"/>
          <w:szCs w:val="28"/>
          <w:lang w:val="en-US" w:eastAsia="zh-CN"/>
        </w:rPr>
        <w:t>2.</w:t>
      </w:r>
      <w:r>
        <w:rPr>
          <w:rFonts w:hint="eastAsia"/>
          <w:color w:val="auto"/>
          <w:sz w:val="28"/>
          <w:szCs w:val="28"/>
        </w:rPr>
        <w:t>具</w:t>
      </w:r>
      <w:r>
        <w:rPr>
          <w:rFonts w:hint="eastAsia"/>
          <w:b w:val="0"/>
          <w:bCs w:val="0"/>
          <w:color w:val="auto"/>
          <w:sz w:val="28"/>
          <w:szCs w:val="28"/>
        </w:rPr>
        <w:t>有本条所列违法行为</w:t>
      </w:r>
      <w:r>
        <w:rPr>
          <w:rFonts w:hint="eastAsia"/>
          <w:b w:val="0"/>
          <w:bCs w:val="0"/>
          <w:color w:val="auto"/>
          <w:sz w:val="28"/>
          <w:szCs w:val="28"/>
          <w:lang w:eastAsia="zh-CN"/>
        </w:rPr>
        <w:t>四</w:t>
      </w:r>
      <w:r>
        <w:rPr>
          <w:rFonts w:hint="eastAsia"/>
          <w:b w:val="0"/>
          <w:bCs w:val="0"/>
          <w:color w:val="auto"/>
          <w:sz w:val="28"/>
          <w:szCs w:val="28"/>
        </w:rPr>
        <w:t>项以内，</w:t>
      </w:r>
      <w:r>
        <w:rPr>
          <w:rFonts w:hint="eastAsia"/>
          <w:b w:val="0"/>
          <w:bCs w:val="0"/>
          <w:color w:val="auto"/>
          <w:sz w:val="28"/>
          <w:szCs w:val="28"/>
          <w:lang w:eastAsia="zh-CN"/>
        </w:rPr>
        <w:t>且</w:t>
      </w:r>
      <w:r>
        <w:rPr>
          <w:rFonts w:hint="eastAsia"/>
          <w:b w:val="0"/>
          <w:bCs w:val="0"/>
          <w:color w:val="auto"/>
          <w:sz w:val="28"/>
          <w:szCs w:val="28"/>
        </w:rPr>
        <w:t>逾期未改正时间</w:t>
      </w:r>
      <w:r>
        <w:rPr>
          <w:b w:val="0"/>
          <w:bCs w:val="0"/>
          <w:color w:val="auto"/>
          <w:sz w:val="28"/>
          <w:szCs w:val="28"/>
        </w:rPr>
        <w:t>30</w:t>
      </w:r>
      <w:r>
        <w:rPr>
          <w:rFonts w:hint="eastAsia"/>
          <w:b w:val="0"/>
          <w:bCs w:val="0"/>
          <w:color w:val="auto"/>
          <w:sz w:val="28"/>
          <w:szCs w:val="28"/>
        </w:rPr>
        <w:t>日</w:t>
      </w:r>
      <w:r>
        <w:rPr>
          <w:rFonts w:hint="eastAsia"/>
          <w:b w:val="0"/>
          <w:bCs w:val="0"/>
          <w:color w:val="auto"/>
          <w:sz w:val="28"/>
          <w:szCs w:val="28"/>
          <w:lang w:eastAsia="zh-CN"/>
        </w:rPr>
        <w:t>以上</w:t>
      </w:r>
      <w:r>
        <w:rPr>
          <w:rFonts w:hint="eastAsia"/>
          <w:b w:val="0"/>
          <w:bCs w:val="0"/>
          <w:color w:val="auto"/>
          <w:sz w:val="28"/>
          <w:szCs w:val="28"/>
        </w:rPr>
        <w:t>的，处</w:t>
      </w:r>
      <w:r>
        <w:rPr>
          <w:rFonts w:hint="eastAsia"/>
          <w:b w:val="0"/>
          <w:bCs w:val="0"/>
          <w:color w:val="auto"/>
          <w:sz w:val="28"/>
          <w:szCs w:val="28"/>
          <w:lang w:eastAsia="zh-CN"/>
        </w:rPr>
        <w:t>七千四百</w:t>
      </w:r>
      <w:r>
        <w:rPr>
          <w:rFonts w:hint="eastAsia"/>
          <w:b w:val="0"/>
          <w:bCs w:val="0"/>
          <w:color w:val="auto"/>
          <w:sz w:val="28"/>
          <w:szCs w:val="28"/>
        </w:rPr>
        <w:t>元以上</w:t>
      </w:r>
      <w:r>
        <w:rPr>
          <w:rFonts w:hint="eastAsia"/>
          <w:b w:val="0"/>
          <w:bCs w:val="0"/>
          <w:color w:val="auto"/>
          <w:sz w:val="28"/>
          <w:szCs w:val="28"/>
          <w:lang w:eastAsia="zh-CN"/>
        </w:rPr>
        <w:t>一万四千六百</w:t>
      </w:r>
      <w:r>
        <w:rPr>
          <w:rFonts w:hint="eastAsia"/>
          <w:b w:val="0"/>
          <w:bCs w:val="0"/>
          <w:color w:val="auto"/>
          <w:sz w:val="28"/>
          <w:szCs w:val="28"/>
        </w:rPr>
        <w:t>元以下罚款</w:t>
      </w:r>
      <w:r>
        <w:rPr>
          <w:rFonts w:hint="eastAsia"/>
          <w:b w:val="0"/>
          <w:bCs w:val="0"/>
          <w:color w:val="auto"/>
          <w:sz w:val="28"/>
          <w:szCs w:val="28"/>
          <w:lang w:eastAsia="zh-CN"/>
        </w:rPr>
        <w:t>；</w:t>
      </w:r>
    </w:p>
    <w:p w14:paraId="4624FDA2">
      <w:pPr>
        <w:pStyle w:val="12"/>
        <w:pageBreakBefore w:val="0"/>
        <w:kinsoku/>
        <w:wordWrap/>
        <w:overflowPunct/>
        <w:topLinePunct w:val="0"/>
        <w:bidi w:val="0"/>
        <w:spacing w:line="520" w:lineRule="exact"/>
        <w:ind w:left="0" w:leftChars="0" w:right="0" w:rightChars="0"/>
        <w:rPr>
          <w:rFonts w:hint="eastAsia"/>
          <w:color w:val="auto"/>
          <w:sz w:val="28"/>
          <w:szCs w:val="28"/>
          <w:lang w:eastAsia="zh-CN"/>
        </w:rPr>
      </w:pPr>
      <w:r>
        <w:rPr>
          <w:rFonts w:hint="eastAsia"/>
          <w:color w:val="auto"/>
          <w:sz w:val="28"/>
          <w:szCs w:val="28"/>
          <w:lang w:val="en-US" w:eastAsia="zh-CN"/>
        </w:rPr>
        <w:t>3.</w:t>
      </w:r>
      <w:r>
        <w:rPr>
          <w:rFonts w:hint="eastAsia"/>
          <w:color w:val="auto"/>
          <w:sz w:val="28"/>
          <w:szCs w:val="28"/>
        </w:rPr>
        <w:t>具有本条所列违法行为</w:t>
      </w:r>
      <w:r>
        <w:rPr>
          <w:rFonts w:hint="eastAsia"/>
          <w:color w:val="auto"/>
          <w:sz w:val="28"/>
          <w:szCs w:val="28"/>
          <w:lang w:eastAsia="zh-CN"/>
        </w:rPr>
        <w:t>四</w:t>
      </w:r>
      <w:r>
        <w:rPr>
          <w:rFonts w:hint="eastAsia"/>
          <w:color w:val="auto"/>
          <w:sz w:val="28"/>
          <w:szCs w:val="28"/>
        </w:rPr>
        <w:t>项以</w:t>
      </w:r>
      <w:r>
        <w:rPr>
          <w:rFonts w:hint="eastAsia"/>
          <w:color w:val="auto"/>
          <w:sz w:val="28"/>
          <w:szCs w:val="28"/>
          <w:lang w:eastAsia="zh-CN"/>
        </w:rPr>
        <w:t>上</w:t>
      </w:r>
      <w:r>
        <w:rPr>
          <w:rFonts w:hint="eastAsia"/>
          <w:color w:val="auto"/>
          <w:sz w:val="28"/>
          <w:szCs w:val="28"/>
        </w:rPr>
        <w:t>，</w:t>
      </w:r>
      <w:r>
        <w:rPr>
          <w:rFonts w:hint="eastAsia"/>
          <w:color w:val="auto"/>
          <w:sz w:val="28"/>
          <w:szCs w:val="28"/>
          <w:lang w:eastAsia="zh-CN"/>
        </w:rPr>
        <w:t>且</w:t>
      </w:r>
      <w:r>
        <w:rPr>
          <w:rFonts w:hint="eastAsia"/>
          <w:color w:val="auto"/>
          <w:sz w:val="28"/>
          <w:szCs w:val="28"/>
        </w:rPr>
        <w:t>逾期未改正时间30日</w:t>
      </w:r>
      <w:r>
        <w:rPr>
          <w:rFonts w:hint="eastAsia"/>
          <w:b w:val="0"/>
          <w:bCs w:val="0"/>
          <w:color w:val="auto"/>
          <w:sz w:val="28"/>
          <w:szCs w:val="28"/>
          <w:lang w:eastAsia="zh-CN"/>
        </w:rPr>
        <w:t>以上</w:t>
      </w:r>
      <w:r>
        <w:rPr>
          <w:rFonts w:hint="eastAsia"/>
          <w:color w:val="auto"/>
          <w:sz w:val="28"/>
          <w:szCs w:val="28"/>
        </w:rPr>
        <w:t>的，处</w:t>
      </w:r>
      <w:r>
        <w:rPr>
          <w:rFonts w:hint="eastAsia"/>
          <w:color w:val="auto"/>
          <w:sz w:val="28"/>
          <w:szCs w:val="28"/>
          <w:lang w:eastAsia="zh-CN"/>
        </w:rPr>
        <w:t>一万四千六百</w:t>
      </w:r>
      <w:r>
        <w:rPr>
          <w:rFonts w:hint="eastAsia"/>
          <w:color w:val="auto"/>
          <w:sz w:val="28"/>
          <w:szCs w:val="28"/>
        </w:rPr>
        <w:t>元以上</w:t>
      </w:r>
      <w:r>
        <w:rPr>
          <w:rFonts w:hint="eastAsia"/>
          <w:color w:val="auto"/>
          <w:sz w:val="28"/>
          <w:szCs w:val="28"/>
          <w:lang w:eastAsia="zh-CN"/>
        </w:rPr>
        <w:t>两万</w:t>
      </w:r>
      <w:r>
        <w:rPr>
          <w:rFonts w:hint="eastAsia"/>
          <w:color w:val="auto"/>
          <w:sz w:val="28"/>
          <w:szCs w:val="28"/>
        </w:rPr>
        <w:t>元以下罚款</w:t>
      </w:r>
      <w:r>
        <w:rPr>
          <w:rFonts w:hint="eastAsia"/>
          <w:color w:val="auto"/>
          <w:sz w:val="28"/>
          <w:szCs w:val="28"/>
          <w:lang w:eastAsia="zh-CN"/>
        </w:rPr>
        <w:t>。</w:t>
      </w:r>
    </w:p>
    <w:p w14:paraId="1FEA47A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w:t>
      </w:r>
      <w:r>
        <w:rPr>
          <w:rFonts w:hint="eastAsia" w:ascii="宋体" w:eastAsia="宋体" w:cs="宋体"/>
          <w:color w:val="auto"/>
          <w:sz w:val="28"/>
          <w:szCs w:val="28"/>
          <w:lang w:val="en-US" w:eastAsia="zh-CN" w:bidi="ar-SA"/>
        </w:rPr>
        <w:t>2</w:t>
      </w:r>
      <w:r>
        <w:rPr>
          <w:rFonts w:hint="eastAsia" w:cs="宋体"/>
          <w:color w:val="auto"/>
          <w:sz w:val="28"/>
          <w:szCs w:val="28"/>
          <w:lang w:val="en-US" w:eastAsia="zh-CN" w:bidi="ar-SA"/>
        </w:rPr>
        <w:t>57</w:t>
      </w:r>
      <w:r>
        <w:rPr>
          <w:rFonts w:hint="eastAsia" w:ascii="宋体" w:hAnsi="Calibri" w:eastAsia="宋体" w:cs="宋体"/>
          <w:color w:val="auto"/>
          <w:sz w:val="28"/>
          <w:szCs w:val="28"/>
          <w:lang w:val="en-US" w:eastAsia="zh-CN" w:bidi="ar-SA"/>
        </w:rPr>
        <w:t>】《特种设备安全监察条例》第八十三条第二款：特种设备使用单位使用未取得生产许可的单位生产的特种设备或者将非承压锅炉、非压力容器作为承压锅炉、压力容器使用的，由特种设备安全监督管理部门责令停止使用，予以没收，处2万元以上10万元以下罚款。</w:t>
      </w:r>
    </w:p>
    <w:p w14:paraId="3AFB06A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（一）</w:t>
      </w:r>
      <w:r>
        <w:rPr>
          <w:rFonts w:hint="eastAsia" w:ascii="宋体" w:hAnsi="Calibri" w:eastAsia="宋体" w:cs="宋体"/>
          <w:color w:val="auto"/>
          <w:sz w:val="28"/>
          <w:szCs w:val="28"/>
          <w:lang w:val="en-US" w:eastAsia="zh-CN" w:bidi="ar-SA"/>
        </w:rPr>
        <w:t>违法行为持续时间较短的，处二万元以上四万四千元以下罚款；</w:t>
      </w:r>
    </w:p>
    <w:p w14:paraId="306220F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（二）</w:t>
      </w:r>
      <w:r>
        <w:rPr>
          <w:rFonts w:hint="eastAsia" w:ascii="宋体" w:hAnsi="Calibri" w:eastAsia="宋体" w:cs="宋体"/>
          <w:color w:val="auto"/>
          <w:sz w:val="28"/>
          <w:szCs w:val="28"/>
          <w:lang w:val="en-US" w:eastAsia="zh-CN" w:bidi="ar-SA"/>
        </w:rPr>
        <w:t>违法行为持续时间较长的，或者同时具有二项以上违法情形的，处四万四千元以上七万六千元以下罚款；</w:t>
      </w:r>
    </w:p>
    <w:p w14:paraId="3497CC7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（三）</w:t>
      </w:r>
      <w:r>
        <w:rPr>
          <w:rFonts w:hint="eastAsia"/>
          <w:color w:val="auto"/>
          <w:sz w:val="28"/>
          <w:szCs w:val="28"/>
        </w:rPr>
        <w:t>违法行为持续时间较长的，</w:t>
      </w:r>
      <w:r>
        <w:rPr>
          <w:rFonts w:hint="eastAsia"/>
          <w:color w:val="auto"/>
          <w:sz w:val="28"/>
          <w:szCs w:val="28"/>
          <w:lang w:eastAsia="zh-CN"/>
        </w:rPr>
        <w:t>且</w:t>
      </w:r>
      <w:r>
        <w:rPr>
          <w:rFonts w:hint="eastAsia"/>
          <w:color w:val="auto"/>
          <w:sz w:val="28"/>
          <w:szCs w:val="28"/>
        </w:rPr>
        <w:t>同时具有二项以上违法情形的</w:t>
      </w:r>
      <w:r>
        <w:rPr>
          <w:rFonts w:hint="eastAsia" w:ascii="宋体" w:hAnsi="Calibri" w:eastAsia="宋体" w:cs="宋体"/>
          <w:color w:val="auto"/>
          <w:sz w:val="28"/>
          <w:szCs w:val="28"/>
          <w:lang w:val="en-US" w:eastAsia="zh-CN" w:bidi="ar-SA"/>
        </w:rPr>
        <w:t>，处七万六千元以上十万元以下罚款。</w:t>
      </w:r>
    </w:p>
    <w:p w14:paraId="7D50B7E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【2</w:t>
      </w:r>
      <w:r>
        <w:rPr>
          <w:rFonts w:hint="eastAsia" w:ascii="宋体" w:eastAsia="宋体" w:cs="宋体"/>
          <w:color w:val="auto"/>
          <w:sz w:val="28"/>
          <w:szCs w:val="28"/>
          <w:lang w:val="en-US" w:eastAsia="zh-CN" w:bidi="ar-SA"/>
        </w:rPr>
        <w:t>5</w:t>
      </w:r>
      <w:r>
        <w:rPr>
          <w:rFonts w:hint="eastAsia" w:cs="宋体"/>
          <w:color w:val="auto"/>
          <w:sz w:val="28"/>
          <w:szCs w:val="28"/>
          <w:lang w:val="en-US" w:eastAsia="zh-CN" w:bidi="ar-SA"/>
        </w:rPr>
        <w:t>8</w:t>
      </w:r>
      <w:r>
        <w:rPr>
          <w:rFonts w:hint="eastAsia" w:ascii="宋体" w:hAnsi="Calibri" w:eastAsia="宋体" w:cs="宋体"/>
          <w:color w:val="auto"/>
          <w:sz w:val="28"/>
          <w:szCs w:val="28"/>
          <w:lang w:val="en-US" w:eastAsia="zh-CN" w:bidi="ar-SA"/>
        </w:rPr>
        <w:t>】《特种设备安全监察条例》九十一条：未经核准，擅自从事本条例所规定的监督检验、定期检验、型式试验等检验检测活动的，由特种设备安全监督管理部门予以取缔，处５万元以上20万元以下罚款；有违法所得的，没收违法所得；触犯刑律的，对负有责任的主管人员和其它直接责任人员依照刑法关于非法经营罪或者其它罪的规定，依法追究刑事责任。</w:t>
      </w:r>
    </w:p>
    <w:p w14:paraId="04516A6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（一）</w:t>
      </w:r>
      <w:r>
        <w:rPr>
          <w:rFonts w:hint="eastAsia" w:ascii="宋体" w:hAnsi="Calibri" w:eastAsia="宋体" w:cs="宋体"/>
          <w:color w:val="auto"/>
          <w:sz w:val="28"/>
          <w:szCs w:val="28"/>
          <w:lang w:val="en-US" w:eastAsia="zh-CN" w:bidi="ar-SA"/>
        </w:rPr>
        <w:t>有下列情形之一的，处五万元以上九万五千元以下罚款，有违法所得，没收违法所得：</w:t>
      </w:r>
    </w:p>
    <w:p w14:paraId="725B7E11">
      <w:pPr>
        <w:pStyle w:val="12"/>
        <w:pageBreakBefore w:val="0"/>
        <w:kinsoku/>
        <w:wordWrap/>
        <w:overflowPunct/>
        <w:topLinePunct w:val="0"/>
        <w:bidi w:val="0"/>
        <w:spacing w:beforeLines="0" w:afterLines="0" w:line="520" w:lineRule="exact"/>
        <w:ind w:left="559" w:leftChars="266" w:right="0" w:rightChars="0" w:firstLine="0" w:firstLineChars="0"/>
        <w:rPr>
          <w:rFonts w:hint="eastAsia" w:ascii="宋体" w:hAnsi="Calibri" w:eastAsia="宋体" w:cs="宋体"/>
          <w:color w:val="auto"/>
          <w:kern w:val="0"/>
          <w:sz w:val="28"/>
          <w:szCs w:val="28"/>
          <w:lang w:val="zh-CN" w:eastAsia="zh-CN" w:bidi="ar-SA"/>
        </w:rPr>
      </w:pPr>
      <w:r>
        <w:rPr>
          <w:rFonts w:hint="eastAsia" w:ascii="宋体" w:eastAsia="宋体"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违法行为持续时间不足3个月的；</w:t>
      </w:r>
      <w:r>
        <w:rPr>
          <w:rFonts w:hint="eastAsia" w:ascii="宋体" w:hAnsi="Calibri" w:eastAsia="宋体" w:cs="宋体"/>
          <w:color w:val="auto"/>
          <w:kern w:val="0"/>
          <w:sz w:val="28"/>
          <w:szCs w:val="28"/>
          <w:lang w:val="zh-CN" w:eastAsia="zh-CN" w:bidi="ar-SA"/>
        </w:rPr>
        <w:br w:type="textWrapping"/>
      </w:r>
      <w:r>
        <w:rPr>
          <w:rFonts w:hint="eastAsia" w:ascii="宋体" w:eastAsia="宋体"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从事的检验检测活动仅涉及1个特种设备的。</w:t>
      </w:r>
    </w:p>
    <w:p w14:paraId="618CC6E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（二）</w:t>
      </w:r>
      <w:r>
        <w:rPr>
          <w:rFonts w:hint="eastAsia" w:ascii="宋体" w:hAnsi="Calibri" w:eastAsia="宋体" w:cs="宋体"/>
          <w:color w:val="auto"/>
          <w:sz w:val="28"/>
          <w:szCs w:val="28"/>
          <w:lang w:val="en-US" w:eastAsia="zh-CN" w:bidi="ar-SA"/>
        </w:rPr>
        <w:t>有下列情形之一的，处九万五千元以上十五万五千元以下罚款，有违法所得，没收违法所得：</w:t>
      </w:r>
    </w:p>
    <w:p w14:paraId="5BD703F9">
      <w:pPr>
        <w:pStyle w:val="12"/>
        <w:pageBreakBefore w:val="0"/>
        <w:kinsoku/>
        <w:wordWrap/>
        <w:overflowPunct/>
        <w:topLinePunct w:val="0"/>
        <w:bidi w:val="0"/>
        <w:spacing w:beforeLines="0" w:afterLines="0" w:line="520" w:lineRule="exact"/>
        <w:ind w:left="559" w:leftChars="266" w:right="0" w:rightChars="0" w:firstLine="0" w:firstLineChars="0"/>
        <w:rPr>
          <w:rFonts w:hint="eastAsia" w:cs="宋体"/>
          <w:color w:val="auto"/>
          <w:sz w:val="28"/>
          <w:szCs w:val="28"/>
          <w:lang w:val="en-US" w:eastAsia="zh-CN" w:bidi="ar-SA"/>
        </w:rPr>
      </w:pPr>
      <w:r>
        <w:rPr>
          <w:rFonts w:hint="eastAsia" w:ascii="宋体" w:eastAsia="宋体"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违法行为持续时间3个月以上不足2年的；</w:t>
      </w:r>
      <w:r>
        <w:rPr>
          <w:rFonts w:hint="eastAsia" w:ascii="宋体" w:hAnsi="Calibri" w:eastAsia="宋体" w:cs="宋体"/>
          <w:color w:val="auto"/>
          <w:kern w:val="0"/>
          <w:sz w:val="28"/>
          <w:szCs w:val="28"/>
          <w:lang w:val="zh-CN" w:eastAsia="zh-CN" w:bidi="ar-SA"/>
        </w:rPr>
        <w:br w:type="textWrapping"/>
      </w:r>
      <w:r>
        <w:rPr>
          <w:rFonts w:hint="eastAsia" w:ascii="宋体" w:eastAsia="宋体"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检验检测活动涉及2-3个特种设备的。</w:t>
      </w:r>
      <w:r>
        <w:rPr>
          <w:rFonts w:hint="eastAsia" w:ascii="宋体" w:hAnsi="Calibri" w:eastAsia="宋体" w:cs="宋体"/>
          <w:color w:val="auto"/>
          <w:kern w:val="0"/>
          <w:sz w:val="28"/>
          <w:szCs w:val="28"/>
          <w:lang w:val="zh-CN" w:eastAsia="zh-CN" w:bidi="ar-SA"/>
        </w:rPr>
        <w:br w:type="textWrapping"/>
      </w:r>
      <w:r>
        <w:rPr>
          <w:rFonts w:hint="eastAsia" w:cs="宋体"/>
          <w:color w:val="auto"/>
          <w:sz w:val="28"/>
          <w:szCs w:val="28"/>
          <w:lang w:val="en-US" w:eastAsia="zh-CN" w:bidi="ar-SA"/>
        </w:rPr>
        <w:t>（三）有下列情形之一的</w:t>
      </w:r>
      <w:r>
        <w:rPr>
          <w:rFonts w:hint="eastAsia" w:ascii="宋体" w:hAnsi="Calibri" w:eastAsia="宋体" w:cs="宋体"/>
          <w:color w:val="auto"/>
          <w:sz w:val="28"/>
          <w:szCs w:val="28"/>
          <w:lang w:val="en-US" w:eastAsia="zh-CN" w:bidi="ar-SA"/>
        </w:rPr>
        <w:t>，处十五万五千元以上二十万元以下罚款</w:t>
      </w:r>
      <w:r>
        <w:rPr>
          <w:rFonts w:hint="eastAsia" w:cs="宋体"/>
          <w:color w:val="auto"/>
          <w:sz w:val="28"/>
          <w:szCs w:val="28"/>
          <w:lang w:val="en-US" w:eastAsia="zh-CN" w:bidi="ar-SA"/>
        </w:rPr>
        <w:t>：</w:t>
      </w:r>
    </w:p>
    <w:p w14:paraId="22828267">
      <w:pPr>
        <w:pStyle w:val="12"/>
        <w:pageBreakBefore w:val="0"/>
        <w:kinsoku/>
        <w:wordWrap/>
        <w:overflowPunct/>
        <w:topLinePunct w:val="0"/>
        <w:bidi w:val="0"/>
        <w:spacing w:beforeLines="0" w:afterLines="0" w:line="520" w:lineRule="exact"/>
        <w:ind w:left="0" w:leftChars="0" w:right="0" w:rightChars="0" w:firstLine="840" w:firstLineChars="300"/>
        <w:rPr>
          <w:rFonts w:hint="eastAsia" w:ascii="宋体" w:eastAsia="宋体" w:cs="宋体"/>
          <w:color w:val="auto"/>
          <w:kern w:val="0"/>
          <w:sz w:val="28"/>
          <w:szCs w:val="28"/>
          <w:lang w:val="en-US" w:eastAsia="zh-CN" w:bidi="ar-SA"/>
        </w:rPr>
      </w:pPr>
      <w:r>
        <w:rPr>
          <w:rFonts w:hint="eastAsia" w:ascii="宋体" w:eastAsia="宋体"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违法行为持续时间2年以上；或2年内再次实施相同或者相近违法行为的</w:t>
      </w:r>
      <w:r>
        <w:rPr>
          <w:rFonts w:hint="eastAsia" w:ascii="宋体" w:eastAsia="宋体" w:cs="宋体"/>
          <w:color w:val="auto"/>
          <w:kern w:val="0"/>
          <w:sz w:val="28"/>
          <w:szCs w:val="28"/>
          <w:lang w:val="en-US" w:eastAsia="zh-CN" w:bidi="ar-SA"/>
        </w:rPr>
        <w:t>;</w:t>
      </w:r>
    </w:p>
    <w:p w14:paraId="28F5A7A1">
      <w:pPr>
        <w:pStyle w:val="12"/>
        <w:pageBreakBefore w:val="0"/>
        <w:kinsoku/>
        <w:wordWrap/>
        <w:overflowPunct/>
        <w:topLinePunct w:val="0"/>
        <w:bidi w:val="0"/>
        <w:spacing w:beforeLines="0" w:afterLines="0" w:line="520" w:lineRule="exact"/>
        <w:ind w:left="559" w:leftChars="266" w:right="0" w:rightChars="0" w:firstLine="280" w:firstLineChars="100"/>
        <w:rPr>
          <w:rFonts w:hint="eastAsia" w:cs="宋体"/>
          <w:color w:val="auto"/>
          <w:sz w:val="28"/>
          <w:szCs w:val="28"/>
          <w:lang w:val="en-US" w:eastAsia="zh-CN" w:bidi="ar-SA"/>
        </w:rPr>
      </w:pPr>
      <w:r>
        <w:rPr>
          <w:rFonts w:hint="eastAsia" w:ascii="宋体" w:eastAsia="宋体"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检验检测活动涉及4个以上的特种设备的。</w:t>
      </w:r>
    </w:p>
    <w:p w14:paraId="2FE24F9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【2</w:t>
      </w:r>
      <w:r>
        <w:rPr>
          <w:rFonts w:hint="eastAsia" w:ascii="宋体" w:eastAsia="宋体" w:cs="宋体"/>
          <w:color w:val="auto"/>
          <w:sz w:val="28"/>
          <w:szCs w:val="28"/>
          <w:lang w:val="en-US" w:eastAsia="zh-CN" w:bidi="ar-SA"/>
        </w:rPr>
        <w:t>5</w:t>
      </w:r>
      <w:r>
        <w:rPr>
          <w:rFonts w:hint="eastAsia" w:cs="宋体"/>
          <w:color w:val="auto"/>
          <w:sz w:val="28"/>
          <w:szCs w:val="28"/>
          <w:lang w:val="en-US" w:eastAsia="zh-CN" w:bidi="ar-SA"/>
        </w:rPr>
        <w:t>9</w:t>
      </w:r>
      <w:r>
        <w:rPr>
          <w:rFonts w:hint="eastAsia" w:ascii="宋体" w:hAnsi="Calibri" w:eastAsia="宋体" w:cs="宋体"/>
          <w:color w:val="auto"/>
          <w:sz w:val="28"/>
          <w:szCs w:val="28"/>
          <w:lang w:val="en-US" w:eastAsia="zh-CN" w:bidi="ar-SA"/>
        </w:rPr>
        <w:t>】《特种设备安全监察条例》第九十二条：特种设备检验检测机构，有下列情形之一的，由特种设备安全监督管理部门处２万元以上１０万元以下罚款；情节严重的，撤销其检验检测资格：</w:t>
      </w:r>
    </w:p>
    <w:p w14:paraId="76A61E8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w:t>
      </w:r>
      <w:r>
        <w:rPr>
          <w:rFonts w:hint="eastAsia" w:cs="宋体"/>
          <w:color w:val="auto"/>
          <w:sz w:val="28"/>
          <w:szCs w:val="28"/>
          <w:lang w:val="en-US" w:eastAsia="zh-CN" w:bidi="ar-SA"/>
        </w:rPr>
        <w:t>一</w:t>
      </w:r>
      <w:r>
        <w:rPr>
          <w:rFonts w:hint="eastAsia" w:ascii="宋体" w:hAnsi="Calibri" w:eastAsia="宋体" w:cs="宋体"/>
          <w:color w:val="auto"/>
          <w:sz w:val="28"/>
          <w:szCs w:val="28"/>
          <w:lang w:val="en-US" w:eastAsia="zh-CN" w:bidi="ar-SA"/>
        </w:rPr>
        <w:t>）聘用未经特种设备安全监督管理部门组织考核合格并取得检验检测人员证书的人员，从事相关检验检测工作的；</w:t>
      </w:r>
    </w:p>
    <w:p w14:paraId="56B1786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w:t>
      </w:r>
      <w:r>
        <w:rPr>
          <w:rFonts w:hint="eastAsia" w:cs="宋体"/>
          <w:color w:val="auto"/>
          <w:sz w:val="28"/>
          <w:szCs w:val="28"/>
          <w:lang w:val="en-US" w:eastAsia="zh-CN" w:bidi="ar-SA"/>
        </w:rPr>
        <w:t>二</w:t>
      </w:r>
      <w:r>
        <w:rPr>
          <w:rFonts w:hint="eastAsia" w:ascii="宋体" w:hAnsi="Calibri" w:eastAsia="宋体" w:cs="宋体"/>
          <w:color w:val="auto"/>
          <w:sz w:val="28"/>
          <w:szCs w:val="28"/>
          <w:lang w:val="en-US" w:eastAsia="zh-CN" w:bidi="ar-SA"/>
        </w:rPr>
        <w:t>）在进行特种设备检验检测中，发现严重事故隐患，未及时告知特种设备使用单位，并立即向特种设备安全监督管理部门报告的。</w:t>
      </w:r>
    </w:p>
    <w:p w14:paraId="71A0A8B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1.违法行为持续时间较短的，处二万元以上四万四千元以下罚款;</w:t>
      </w:r>
    </w:p>
    <w:p w14:paraId="03AA07C0">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color w:val="auto"/>
          <w:sz w:val="28"/>
          <w:szCs w:val="28"/>
        </w:rPr>
        <w:t>2.</w:t>
      </w:r>
      <w:r>
        <w:rPr>
          <w:rFonts w:hint="eastAsia"/>
          <w:color w:val="auto"/>
          <w:sz w:val="28"/>
          <w:szCs w:val="28"/>
        </w:rPr>
        <w:t>违法行为持续时间较长的，或者同时具有二项违法情形的，处</w:t>
      </w:r>
      <w:r>
        <w:rPr>
          <w:rFonts w:hint="eastAsia"/>
          <w:b w:val="0"/>
          <w:bCs w:val="0"/>
          <w:strike w:val="0"/>
          <w:dstrike w:val="0"/>
          <w:color w:val="auto"/>
          <w:sz w:val="28"/>
          <w:szCs w:val="28"/>
          <w:shd w:val="clear" w:color="auto" w:fill="auto"/>
          <w:lang w:eastAsia="zh-CN"/>
        </w:rPr>
        <w:t>四万四千元以上七万六千元</w:t>
      </w:r>
      <w:r>
        <w:rPr>
          <w:rFonts w:hint="eastAsia"/>
          <w:color w:val="auto"/>
          <w:sz w:val="28"/>
          <w:szCs w:val="28"/>
        </w:rPr>
        <w:t>以下罚款</w:t>
      </w:r>
      <w:r>
        <w:rPr>
          <w:rFonts w:hint="eastAsia"/>
          <w:color w:val="auto"/>
          <w:sz w:val="28"/>
          <w:szCs w:val="28"/>
          <w:lang w:eastAsia="zh-CN"/>
        </w:rPr>
        <w:t>；</w:t>
      </w:r>
    </w:p>
    <w:p w14:paraId="2900846C">
      <w:pPr>
        <w:pStyle w:val="12"/>
        <w:pageBreakBefore w:val="0"/>
        <w:kinsoku/>
        <w:wordWrap/>
        <w:overflowPunct/>
        <w:topLinePunct w:val="0"/>
        <w:bidi w:val="0"/>
        <w:spacing w:line="520" w:lineRule="exact"/>
        <w:ind w:left="0" w:leftChars="0" w:right="0" w:rightChars="0"/>
        <w:rPr>
          <w:rFonts w:hint="eastAsia"/>
          <w:b w:val="0"/>
          <w:bCs w:val="0"/>
          <w:strike w:val="0"/>
          <w:dstrike w:val="0"/>
          <w:color w:val="auto"/>
          <w:sz w:val="28"/>
          <w:szCs w:val="28"/>
          <w:shd w:val="clear" w:color="auto" w:fill="auto"/>
          <w:lang w:eastAsia="zh-CN"/>
        </w:rPr>
      </w:pPr>
      <w:r>
        <w:rPr>
          <w:rFonts w:hint="eastAsia"/>
          <w:b w:val="0"/>
          <w:bCs w:val="0"/>
          <w:strike w:val="0"/>
          <w:dstrike w:val="0"/>
          <w:color w:val="auto"/>
          <w:sz w:val="28"/>
          <w:szCs w:val="28"/>
          <w:shd w:val="clear" w:color="auto" w:fill="auto"/>
          <w:lang w:val="en-US" w:eastAsia="zh-CN"/>
        </w:rPr>
        <w:t>3.</w:t>
      </w:r>
      <w:r>
        <w:rPr>
          <w:rFonts w:hint="eastAsia"/>
          <w:b w:val="0"/>
          <w:bCs w:val="0"/>
          <w:strike w:val="0"/>
          <w:dstrike w:val="0"/>
          <w:color w:val="auto"/>
          <w:sz w:val="28"/>
          <w:szCs w:val="28"/>
          <w:shd w:val="clear" w:color="auto" w:fill="auto"/>
          <w:lang w:eastAsia="zh-CN"/>
        </w:rPr>
        <w:t>同时具有三项违法情形的，处七万六千元以上十万元以下罚款；</w:t>
      </w:r>
    </w:p>
    <w:p w14:paraId="5F8B49A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4.有下列情形之一的，可撤销其检验检测资格：</w:t>
      </w:r>
    </w:p>
    <w:p w14:paraId="0A4388B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（1）在资格有效期内，发现上列违法行为3次以上的；</w:t>
      </w:r>
    </w:p>
    <w:p w14:paraId="49AE818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（2）因上列违法行为，造成100万元以上直接经济损失的；</w:t>
      </w:r>
    </w:p>
    <w:p w14:paraId="14A72AF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（3）因上列违法行为，造成3人以上死亡或者10人以上重伤的安全事故的。</w:t>
      </w:r>
    </w:p>
    <w:p w14:paraId="41AF5D0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【2</w:t>
      </w:r>
      <w:r>
        <w:rPr>
          <w:rFonts w:hint="eastAsia" w:cs="宋体"/>
          <w:color w:val="auto"/>
          <w:sz w:val="28"/>
          <w:szCs w:val="28"/>
          <w:lang w:val="en-US" w:eastAsia="zh-CN" w:bidi="ar-SA"/>
        </w:rPr>
        <w:t>60</w:t>
      </w:r>
      <w:r>
        <w:rPr>
          <w:rFonts w:hint="eastAsia" w:ascii="宋体" w:hAnsi="Calibri" w:eastAsia="宋体" w:cs="宋体"/>
          <w:color w:val="auto"/>
          <w:sz w:val="28"/>
          <w:szCs w:val="28"/>
          <w:lang w:val="en-US" w:eastAsia="zh-CN" w:bidi="ar-SA"/>
        </w:rPr>
        <w:t>】《特种设备安全监察条例》第九十三条：特种设备检验检测机构和检验检测人员，出具虚假的检验检测结果、鉴定结论或者检验检测结果、鉴定结论严重失实的，由特种设备安全监督管理部门对检验检测机构没收违法所得，处5万元以上20万元以下罚款，情节严重的，撤销其检验检测资格；对检验检测人员处5000元以上5万元以下罚款，情节严重的，撤销其检验检测资格，触犯刑律的，依照刑法关于中介组织人员提供虚假证明文件罪、中介组织人员出具证明文件重大失实罪或者其他罪的规定，依法追究刑事责任。</w:t>
      </w:r>
    </w:p>
    <w:p w14:paraId="6AD0176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（一）</w:t>
      </w:r>
      <w:r>
        <w:rPr>
          <w:rFonts w:hint="eastAsia" w:ascii="宋体" w:hAnsi="Calibri" w:eastAsia="宋体" w:cs="宋体"/>
          <w:color w:val="auto"/>
          <w:sz w:val="28"/>
          <w:szCs w:val="28"/>
          <w:lang w:val="en-US" w:eastAsia="zh-CN" w:bidi="ar-SA"/>
        </w:rPr>
        <w:t>有下列情形之一的，对检验检测机构没收违法所得，处五万元以上九万五千元以下罚款；对检验检测人员处五千元以上一万八千五百元以下罚款：</w:t>
      </w:r>
    </w:p>
    <w:p w14:paraId="12C1DC5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1.</w:t>
      </w:r>
      <w:r>
        <w:rPr>
          <w:rFonts w:hint="eastAsia" w:ascii="宋体" w:hAnsi="Calibri" w:eastAsia="宋体" w:cs="宋体"/>
          <w:color w:val="auto"/>
          <w:sz w:val="28"/>
          <w:szCs w:val="28"/>
          <w:lang w:val="en-US" w:eastAsia="zh-CN" w:bidi="ar-SA"/>
        </w:rPr>
        <w:t>出具1份虚假的检验检测结果、鉴定结论且积极采取补救措施，未造成后果的；</w:t>
      </w:r>
    </w:p>
    <w:p w14:paraId="2318FCB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2.</w:t>
      </w:r>
      <w:r>
        <w:rPr>
          <w:rFonts w:hint="eastAsia" w:ascii="宋体" w:hAnsi="Calibri" w:eastAsia="宋体" w:cs="宋体"/>
          <w:color w:val="auto"/>
          <w:sz w:val="28"/>
          <w:szCs w:val="28"/>
          <w:lang w:val="en-US" w:eastAsia="zh-CN" w:bidi="ar-SA"/>
        </w:rPr>
        <w:t>过失导致检验检测结果、鉴定结论失实且主动追回检验检测结果、鉴定结论，未造成后果的。</w:t>
      </w:r>
    </w:p>
    <w:p w14:paraId="21E894F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（二）</w:t>
      </w:r>
      <w:r>
        <w:rPr>
          <w:rFonts w:hint="eastAsia" w:ascii="宋体" w:hAnsi="Calibri" w:eastAsia="宋体" w:cs="宋体"/>
          <w:color w:val="auto"/>
          <w:sz w:val="28"/>
          <w:szCs w:val="28"/>
          <w:lang w:val="en-US" w:eastAsia="zh-CN" w:bidi="ar-SA"/>
        </w:rPr>
        <w:t>有下列情形之一的，对检验检测机构没收违法所得，处九万五千元以上十五万五千元以下罚款；对检验检测人员处一万八千五百元以上三万六千五百元以下罚款：</w:t>
      </w:r>
    </w:p>
    <w:p w14:paraId="5141E07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1.</w:t>
      </w:r>
      <w:r>
        <w:rPr>
          <w:rFonts w:hint="eastAsia" w:ascii="宋体" w:hAnsi="Calibri" w:eastAsia="宋体" w:cs="宋体"/>
          <w:color w:val="auto"/>
          <w:sz w:val="28"/>
          <w:szCs w:val="28"/>
          <w:lang w:val="en-US" w:eastAsia="zh-CN" w:bidi="ar-SA"/>
        </w:rPr>
        <w:t>出具虚假的检验检测结果、鉴定结论1份以上5份以下的；</w:t>
      </w:r>
    </w:p>
    <w:p w14:paraId="021A8B1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2.</w:t>
      </w:r>
      <w:r>
        <w:rPr>
          <w:rFonts w:hint="eastAsia" w:ascii="宋体" w:hAnsi="Calibri" w:eastAsia="宋体" w:cs="宋体"/>
          <w:color w:val="auto"/>
          <w:sz w:val="28"/>
          <w:szCs w:val="28"/>
          <w:lang w:val="en-US" w:eastAsia="zh-CN" w:bidi="ar-SA"/>
        </w:rPr>
        <w:t>检验检测机构指派无检验检测资格的人员从事检验检测的；</w:t>
      </w:r>
    </w:p>
    <w:p w14:paraId="24ACC60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3.</w:t>
      </w:r>
      <w:r>
        <w:rPr>
          <w:rFonts w:hint="eastAsia" w:ascii="宋体" w:hAnsi="Calibri" w:eastAsia="宋体" w:cs="宋体"/>
          <w:color w:val="auto"/>
          <w:sz w:val="28"/>
          <w:szCs w:val="28"/>
          <w:lang w:val="en-US" w:eastAsia="zh-CN" w:bidi="ar-SA"/>
        </w:rPr>
        <w:t>检验检测人员违反检验规程进行检验的；</w:t>
      </w:r>
    </w:p>
    <w:p w14:paraId="0EFFE37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4.</w:t>
      </w:r>
      <w:r>
        <w:rPr>
          <w:rFonts w:hint="eastAsia" w:ascii="宋体" w:hAnsi="Calibri" w:eastAsia="宋体" w:cs="宋体"/>
          <w:color w:val="auto"/>
          <w:sz w:val="28"/>
          <w:szCs w:val="28"/>
          <w:lang w:val="en-US" w:eastAsia="zh-CN" w:bidi="ar-SA"/>
        </w:rPr>
        <w:t>给有关单位造成损失或影响的。</w:t>
      </w:r>
    </w:p>
    <w:p w14:paraId="5AC475F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（三）</w:t>
      </w:r>
      <w:r>
        <w:rPr>
          <w:rFonts w:hint="eastAsia" w:ascii="宋体" w:hAnsi="Calibri" w:eastAsia="宋体" w:cs="宋体"/>
          <w:color w:val="auto"/>
          <w:sz w:val="28"/>
          <w:szCs w:val="28"/>
          <w:lang w:val="en-US" w:eastAsia="zh-CN" w:bidi="ar-SA"/>
        </w:rPr>
        <w:t>有下列情形之一的，对检验检测机构没收违法所得，处十五万五千元以上二十万元以下罚款；对检验检测人员处三万六千五百元以上五万元以下罚款：</w:t>
      </w:r>
    </w:p>
    <w:p w14:paraId="010536C7">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1.</w:t>
      </w:r>
      <w:r>
        <w:rPr>
          <w:rFonts w:hint="eastAsia" w:ascii="宋体" w:hAnsi="Calibri" w:eastAsia="宋体" w:cs="宋体"/>
          <w:color w:val="auto"/>
          <w:sz w:val="28"/>
          <w:szCs w:val="28"/>
          <w:lang w:val="en-US" w:eastAsia="zh-CN" w:bidi="ar-SA"/>
        </w:rPr>
        <w:t>检验检测机构出具5份以上虚假的检验检测结果、鉴定结论的；</w:t>
      </w:r>
    </w:p>
    <w:p w14:paraId="1D8C8390">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2.</w:t>
      </w:r>
      <w:r>
        <w:rPr>
          <w:rFonts w:hint="eastAsia" w:ascii="宋体" w:hAnsi="Calibri" w:eastAsia="宋体" w:cs="宋体"/>
          <w:color w:val="auto"/>
          <w:sz w:val="28"/>
          <w:szCs w:val="28"/>
          <w:lang w:val="en-US" w:eastAsia="zh-CN" w:bidi="ar-SA"/>
        </w:rPr>
        <w:t>为牟取不正当利益或接受贿赂，伪造检验结果或者出具虚假报告或证明的</w:t>
      </w:r>
      <w:r>
        <w:rPr>
          <w:rFonts w:hint="eastAsia" w:cs="宋体"/>
          <w:color w:val="auto"/>
          <w:sz w:val="28"/>
          <w:szCs w:val="28"/>
          <w:lang w:val="en-US" w:eastAsia="zh-CN" w:bidi="ar-SA"/>
        </w:rPr>
        <w:t>；</w:t>
      </w:r>
    </w:p>
    <w:p w14:paraId="1D7516F0">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3.</w:t>
      </w:r>
      <w:r>
        <w:rPr>
          <w:rFonts w:hint="eastAsia" w:ascii="宋体" w:hAnsi="Calibri" w:eastAsia="宋体" w:cs="宋体"/>
          <w:color w:val="auto"/>
          <w:sz w:val="28"/>
          <w:szCs w:val="28"/>
          <w:lang w:val="en-US" w:eastAsia="zh-CN" w:bidi="ar-SA"/>
        </w:rPr>
        <w:t>给有关单位造成较大损失或较大影响的；</w:t>
      </w:r>
    </w:p>
    <w:p w14:paraId="19576234">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4.</w:t>
      </w:r>
      <w:r>
        <w:rPr>
          <w:rFonts w:hint="eastAsia" w:ascii="宋体" w:hAnsi="Calibri" w:eastAsia="宋体" w:cs="宋体"/>
          <w:color w:val="auto"/>
          <w:sz w:val="28"/>
          <w:szCs w:val="28"/>
          <w:lang w:val="en-US" w:eastAsia="zh-CN" w:bidi="ar-SA"/>
        </w:rPr>
        <w:t>造成安全事故等严重后果的。</w:t>
      </w:r>
    </w:p>
    <w:p w14:paraId="3F6B48A0">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（四）</w:t>
      </w:r>
      <w:r>
        <w:rPr>
          <w:rFonts w:hint="eastAsia" w:ascii="宋体" w:hAnsi="Calibri" w:eastAsia="宋体" w:cs="宋体"/>
          <w:color w:val="auto"/>
          <w:sz w:val="28"/>
          <w:szCs w:val="28"/>
          <w:lang w:val="en-US" w:eastAsia="zh-CN" w:bidi="ar-SA"/>
        </w:rPr>
        <w:t>有下列情形之一的，可撤销检验检测资格：</w:t>
      </w:r>
    </w:p>
    <w:p w14:paraId="258B778F">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1.</w:t>
      </w:r>
      <w:r>
        <w:rPr>
          <w:rFonts w:hint="eastAsia" w:ascii="宋体" w:hAnsi="Calibri" w:eastAsia="宋体" w:cs="宋体"/>
          <w:color w:val="auto"/>
          <w:sz w:val="28"/>
          <w:szCs w:val="28"/>
          <w:lang w:val="en-US" w:eastAsia="zh-CN" w:bidi="ar-SA"/>
        </w:rPr>
        <w:t>出具10份以上虚假的检验检测结果、鉴定结论或者检验检测结果、鉴定结论严重失实的；</w:t>
      </w:r>
    </w:p>
    <w:p w14:paraId="25312228">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2.</w:t>
      </w:r>
      <w:r>
        <w:rPr>
          <w:rFonts w:hint="eastAsia" w:ascii="宋体" w:hAnsi="Calibri" w:eastAsia="宋体" w:cs="宋体"/>
          <w:color w:val="auto"/>
          <w:sz w:val="28"/>
          <w:szCs w:val="28"/>
          <w:lang w:val="en-US" w:eastAsia="zh-CN" w:bidi="ar-SA"/>
        </w:rPr>
        <w:t>因上列违法行为造成一百万元以上直接经济损失的；</w:t>
      </w:r>
    </w:p>
    <w:p w14:paraId="666D9373">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3.</w:t>
      </w:r>
      <w:r>
        <w:rPr>
          <w:rFonts w:hint="eastAsia" w:ascii="宋体" w:hAnsi="Calibri" w:eastAsia="宋体" w:cs="宋体"/>
          <w:color w:val="auto"/>
          <w:sz w:val="28"/>
          <w:szCs w:val="28"/>
          <w:lang w:val="en-US" w:eastAsia="zh-CN" w:bidi="ar-SA"/>
        </w:rPr>
        <w:t>因上列违法行为，造成3人以上死亡或者10人以上重伤的安全事故的。</w:t>
      </w:r>
    </w:p>
    <w:p w14:paraId="37F092B3">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w:t>
      </w:r>
      <w:r>
        <w:rPr>
          <w:rFonts w:hint="eastAsia" w:ascii="宋体" w:eastAsia="宋体" w:cs="宋体"/>
          <w:color w:val="auto"/>
          <w:sz w:val="28"/>
          <w:szCs w:val="28"/>
          <w:lang w:val="en-US" w:eastAsia="zh-CN" w:bidi="ar-SA"/>
        </w:rPr>
        <w:t>2</w:t>
      </w:r>
      <w:r>
        <w:rPr>
          <w:rFonts w:hint="eastAsia" w:cs="宋体"/>
          <w:color w:val="auto"/>
          <w:sz w:val="28"/>
          <w:szCs w:val="28"/>
          <w:lang w:val="en-US" w:eastAsia="zh-CN" w:bidi="ar-SA"/>
        </w:rPr>
        <w:t>61</w:t>
      </w:r>
      <w:r>
        <w:rPr>
          <w:rFonts w:hint="eastAsia" w:ascii="宋体" w:hAnsi="Calibri" w:eastAsia="宋体" w:cs="宋体"/>
          <w:color w:val="auto"/>
          <w:sz w:val="28"/>
          <w:szCs w:val="28"/>
          <w:lang w:val="en-US" w:eastAsia="zh-CN" w:bidi="ar-SA"/>
        </w:rPr>
        <w:t xml:space="preserve">】《特种设备安全监察条例》第九十四条：特种设备检验检测机构或者检验检测人员从事特种设备的生产、销售，或者以其名义推荐或者监制、监销特种设备的，由特种设备安全监督管理部门撤销特种设备检验检测机构和检验检测人员的资格，处５万元以上20万元以下罚款；有违法所得的，没收违法所得。 </w:t>
      </w:r>
    </w:p>
    <w:p w14:paraId="6CF637BB">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（一）</w:t>
      </w:r>
      <w:r>
        <w:rPr>
          <w:rFonts w:hint="eastAsia" w:ascii="宋体" w:hAnsi="Calibri" w:eastAsia="宋体" w:cs="宋体"/>
          <w:color w:val="auto"/>
          <w:sz w:val="28"/>
          <w:szCs w:val="28"/>
          <w:lang w:val="en-US" w:eastAsia="zh-CN" w:bidi="ar-SA"/>
        </w:rPr>
        <w:t>有下列情形之一的，处五万元以上九万五千元以下罚款；有违法收入的，没收违法所得：</w:t>
      </w:r>
    </w:p>
    <w:p w14:paraId="6C2206E2">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1.</w:t>
      </w:r>
      <w:r>
        <w:rPr>
          <w:rFonts w:hint="eastAsia" w:ascii="宋体" w:hAnsi="Calibri" w:eastAsia="宋体" w:cs="宋体"/>
          <w:color w:val="auto"/>
          <w:sz w:val="28"/>
          <w:szCs w:val="28"/>
          <w:lang w:val="en-US" w:eastAsia="zh-CN" w:bidi="ar-SA"/>
        </w:rPr>
        <w:t>主动消除影响的；</w:t>
      </w:r>
    </w:p>
    <w:p w14:paraId="62813760">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2.</w:t>
      </w:r>
      <w:r>
        <w:rPr>
          <w:rFonts w:hint="eastAsia" w:ascii="宋体" w:hAnsi="Calibri" w:eastAsia="宋体" w:cs="宋体"/>
          <w:color w:val="auto"/>
          <w:sz w:val="28"/>
          <w:szCs w:val="28"/>
          <w:lang w:val="en-US" w:eastAsia="zh-CN" w:bidi="ar-SA"/>
        </w:rPr>
        <w:t>初次推荐、监制、监销、监检的；</w:t>
      </w:r>
    </w:p>
    <w:p w14:paraId="06613577">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3.</w:t>
      </w:r>
      <w:r>
        <w:rPr>
          <w:rFonts w:hint="eastAsia" w:ascii="宋体" w:hAnsi="Calibri" w:eastAsia="宋体" w:cs="宋体"/>
          <w:color w:val="auto"/>
          <w:sz w:val="28"/>
          <w:szCs w:val="28"/>
          <w:lang w:val="en-US" w:eastAsia="zh-CN" w:bidi="ar-SA"/>
        </w:rPr>
        <w:t>推荐监制、监销、监检的产品未售出的。</w:t>
      </w:r>
    </w:p>
    <w:p w14:paraId="25CFD3D7">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（二）</w:t>
      </w:r>
      <w:r>
        <w:rPr>
          <w:rFonts w:hint="eastAsia" w:ascii="宋体" w:hAnsi="Calibri" w:eastAsia="宋体" w:cs="宋体"/>
          <w:color w:val="auto"/>
          <w:sz w:val="28"/>
          <w:szCs w:val="28"/>
          <w:lang w:val="en-US" w:eastAsia="zh-CN" w:bidi="ar-SA"/>
        </w:rPr>
        <w:t>有下列情形之一的，处九万五千元以上十五万五千元以下罚款；有违法收入的，没收违法所得：</w:t>
      </w:r>
    </w:p>
    <w:p w14:paraId="7AD825D9">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1.</w:t>
      </w:r>
      <w:r>
        <w:rPr>
          <w:rFonts w:hint="eastAsia" w:ascii="宋体" w:hAnsi="Calibri" w:eastAsia="宋体" w:cs="宋体"/>
          <w:color w:val="auto"/>
          <w:sz w:val="28"/>
          <w:szCs w:val="28"/>
          <w:lang w:val="en-US" w:eastAsia="zh-CN" w:bidi="ar-SA"/>
        </w:rPr>
        <w:t>参与生产的；</w:t>
      </w:r>
    </w:p>
    <w:p w14:paraId="613846CD">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2.</w:t>
      </w:r>
      <w:r>
        <w:rPr>
          <w:rFonts w:hint="eastAsia" w:ascii="宋体" w:hAnsi="Calibri" w:eastAsia="宋体" w:cs="宋体"/>
          <w:color w:val="auto"/>
          <w:sz w:val="28"/>
          <w:szCs w:val="28"/>
          <w:lang w:val="en-US" w:eastAsia="zh-CN" w:bidi="ar-SA"/>
        </w:rPr>
        <w:t>未产生危害后果的。</w:t>
      </w:r>
    </w:p>
    <w:p w14:paraId="0D269343">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（三）</w:t>
      </w:r>
      <w:r>
        <w:rPr>
          <w:rFonts w:hint="eastAsia" w:ascii="宋体" w:hAnsi="Calibri" w:eastAsia="宋体" w:cs="宋体"/>
          <w:color w:val="auto"/>
          <w:sz w:val="28"/>
          <w:szCs w:val="28"/>
          <w:lang w:val="en-US" w:eastAsia="zh-CN" w:bidi="ar-SA"/>
        </w:rPr>
        <w:t>有下列情形之一的，处十五万五千元以上二十万元以下罚款</w:t>
      </w:r>
      <w:r>
        <w:rPr>
          <w:rFonts w:hint="eastAsia" w:cs="宋体"/>
          <w:color w:val="auto"/>
          <w:sz w:val="28"/>
          <w:szCs w:val="28"/>
          <w:lang w:val="en-US" w:eastAsia="zh-CN" w:bidi="ar-SA"/>
        </w:rPr>
        <w:t>：</w:t>
      </w:r>
    </w:p>
    <w:p w14:paraId="1DBDFBF2">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1.</w:t>
      </w:r>
      <w:r>
        <w:rPr>
          <w:rFonts w:hint="eastAsia" w:ascii="宋体" w:hAnsi="Calibri" w:eastAsia="宋体" w:cs="宋体"/>
          <w:color w:val="auto"/>
          <w:sz w:val="28"/>
          <w:szCs w:val="28"/>
          <w:lang w:val="en-US" w:eastAsia="zh-CN" w:bidi="ar-SA"/>
        </w:rPr>
        <w:t>多次推荐、监制、监销、监检的；</w:t>
      </w:r>
    </w:p>
    <w:p w14:paraId="7EF5F4C0">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2.</w:t>
      </w:r>
      <w:r>
        <w:rPr>
          <w:rFonts w:hint="eastAsia" w:ascii="宋体" w:hAnsi="Calibri" w:eastAsia="宋体" w:cs="宋体"/>
          <w:color w:val="auto"/>
          <w:sz w:val="28"/>
          <w:szCs w:val="28"/>
          <w:lang w:val="en-US" w:eastAsia="zh-CN" w:bidi="ar-SA"/>
        </w:rPr>
        <w:t>向社会推荐或者监制、监销的设备社会影响重大，难以在短时间内消除的；</w:t>
      </w:r>
    </w:p>
    <w:p w14:paraId="2C6189F7">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3.</w:t>
      </w:r>
      <w:r>
        <w:rPr>
          <w:rFonts w:hint="eastAsia" w:ascii="宋体" w:hAnsi="Calibri" w:eastAsia="宋体" w:cs="宋体"/>
          <w:color w:val="auto"/>
          <w:sz w:val="28"/>
          <w:szCs w:val="28"/>
          <w:lang w:val="en-US" w:eastAsia="zh-CN" w:bidi="ar-SA"/>
        </w:rPr>
        <w:t>参与经营或者监制、监销的设备发生事故的。</w:t>
      </w:r>
    </w:p>
    <w:p w14:paraId="107183BF">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【2</w:t>
      </w:r>
      <w:r>
        <w:rPr>
          <w:rFonts w:hint="eastAsia" w:cs="宋体"/>
          <w:color w:val="auto"/>
          <w:sz w:val="28"/>
          <w:szCs w:val="28"/>
          <w:lang w:val="en-US" w:eastAsia="zh-CN" w:bidi="ar-SA"/>
        </w:rPr>
        <w:t>62</w:t>
      </w:r>
      <w:r>
        <w:rPr>
          <w:rFonts w:hint="eastAsia" w:ascii="宋体" w:hAnsi="Calibri" w:eastAsia="宋体" w:cs="宋体"/>
          <w:color w:val="auto"/>
          <w:sz w:val="28"/>
          <w:szCs w:val="28"/>
          <w:lang w:val="en-US" w:eastAsia="zh-CN" w:bidi="ar-SA"/>
        </w:rPr>
        <w:t>】《特种设备安全监察条例》第九十六条：检验检测人员，从事检验检测工作，不在特种设备检验检测机构执业或者同时在两个以上检验检测机构中执业的，由特种设备安全监督管理部门责令改正，情节严重的，给予停止执业6个月以上2年以下的处罚；有违法所得的，没收违法所得。</w:t>
      </w:r>
    </w:p>
    <w:p w14:paraId="6143AE79">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（一）</w:t>
      </w:r>
      <w:r>
        <w:rPr>
          <w:rFonts w:hint="eastAsia" w:ascii="宋体" w:hAnsi="Calibri" w:eastAsia="宋体" w:cs="宋体"/>
          <w:color w:val="auto"/>
          <w:sz w:val="28"/>
          <w:szCs w:val="28"/>
          <w:lang w:val="en-US" w:eastAsia="zh-CN" w:bidi="ar-SA"/>
        </w:rPr>
        <w:t>违法时间较短的，责令改正，有违法所得的，没收违法所得;</w:t>
      </w:r>
    </w:p>
    <w:p w14:paraId="7828439E">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（二）</w:t>
      </w:r>
      <w:r>
        <w:rPr>
          <w:rFonts w:hint="eastAsia" w:ascii="宋体" w:hAnsi="Calibri" w:eastAsia="宋体" w:cs="宋体"/>
          <w:color w:val="auto"/>
          <w:sz w:val="28"/>
          <w:szCs w:val="28"/>
          <w:lang w:val="en-US" w:eastAsia="zh-CN" w:bidi="ar-SA"/>
        </w:rPr>
        <w:t>违法时间较长的，责令改正，给予停止执业6个月以上1年以下的处罚；有违法所得的，没收违法所得;</w:t>
      </w:r>
    </w:p>
    <w:p w14:paraId="63F4645A">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（三）</w:t>
      </w:r>
      <w:r>
        <w:rPr>
          <w:rFonts w:hint="eastAsia" w:ascii="宋体" w:hAnsi="Calibri" w:eastAsia="宋体" w:cs="宋体"/>
          <w:color w:val="auto"/>
          <w:sz w:val="28"/>
          <w:szCs w:val="28"/>
          <w:lang w:val="en-US" w:eastAsia="zh-CN" w:bidi="ar-SA"/>
        </w:rPr>
        <w:t>造成安全事故的，责令改正，给予停止执业1年以上2年以下的处罚；有违法所得的，没收违法所得。</w:t>
      </w:r>
    </w:p>
    <w:p w14:paraId="0622BFCC">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2" w:firstLineChars="200"/>
        <w:jc w:val="both"/>
        <w:textAlignment w:val="center"/>
        <w:outlineLvl w:val="9"/>
        <w:rPr>
          <w:rFonts w:hint="eastAsia" w:ascii="宋体" w:hAnsi="Calibri" w:eastAsia="宋体" w:cs="宋体"/>
          <w:b/>
          <w:bCs/>
          <w:color w:val="auto"/>
          <w:sz w:val="28"/>
          <w:szCs w:val="28"/>
          <w:lang w:val="en-US" w:eastAsia="zh-CN" w:bidi="ar-SA"/>
        </w:rPr>
      </w:pPr>
    </w:p>
    <w:p w14:paraId="5F6119CB">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2" w:firstLineChars="200"/>
        <w:jc w:val="center"/>
        <w:textAlignment w:val="center"/>
        <w:outlineLvl w:val="9"/>
        <w:rPr>
          <w:rFonts w:hint="eastAsia" w:ascii="宋体" w:hAnsi="Calibri" w:eastAsia="宋体" w:cs="宋体"/>
          <w:b/>
          <w:bCs/>
          <w:color w:val="auto"/>
          <w:sz w:val="28"/>
          <w:szCs w:val="28"/>
          <w:lang w:val="en-US" w:eastAsia="zh-CN" w:bidi="ar-SA"/>
        </w:rPr>
      </w:pPr>
      <w:r>
        <w:rPr>
          <w:rFonts w:hint="eastAsia" w:ascii="宋体" w:hAnsi="Calibri" w:eastAsia="宋体" w:cs="宋体"/>
          <w:b/>
          <w:bCs/>
          <w:color w:val="auto"/>
          <w:sz w:val="28"/>
          <w:szCs w:val="28"/>
          <w:lang w:val="en-US" w:eastAsia="zh-CN" w:bidi="ar-SA"/>
        </w:rPr>
        <w:t>《特种设备作业人员监督管理办法》</w:t>
      </w:r>
    </w:p>
    <w:p w14:paraId="281C2514">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20" w:lineRule="exact"/>
        <w:ind w:leftChars="0" w:right="0" w:rightChars="0" w:firstLine="560" w:firstLineChars="200"/>
        <w:jc w:val="both"/>
        <w:textAlignment w:val="center"/>
        <w:outlineLvl w:val="9"/>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【2</w:t>
      </w:r>
      <w:r>
        <w:rPr>
          <w:rFonts w:hint="eastAsia" w:cs="宋体"/>
          <w:color w:val="auto"/>
          <w:sz w:val="28"/>
          <w:szCs w:val="28"/>
          <w:lang w:val="en-US" w:eastAsia="zh-CN" w:bidi="ar-SA"/>
        </w:rPr>
        <w:t>63</w:t>
      </w:r>
      <w:r>
        <w:rPr>
          <w:rFonts w:hint="eastAsia" w:ascii="宋体" w:hAnsi="Calibri" w:eastAsia="宋体" w:cs="宋体"/>
          <w:color w:val="auto"/>
          <w:sz w:val="28"/>
          <w:szCs w:val="28"/>
          <w:lang w:val="en-US" w:eastAsia="zh-CN" w:bidi="ar-SA"/>
        </w:rPr>
        <w:t>】第三十一条：有下列情形之一的，责令用人单位改正，并处1000元以上3万元以下罚款： （一）违章指挥特种设备作业的；（二）作业人员违反特种设备的操作规程和有关的安全规章制度操作，或者在作业过程中发现事故隐患或者其他不安全因素未立即向现场管理人员和单位有关负责人报告，用人单位未给予批评教育或者处分的。</w:t>
      </w:r>
    </w:p>
    <w:p w14:paraId="70C81BF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（一）</w:t>
      </w:r>
      <w:r>
        <w:rPr>
          <w:rFonts w:hint="eastAsia" w:ascii="宋体" w:hAnsi="Calibri" w:eastAsia="宋体" w:cs="宋体"/>
          <w:color w:val="auto"/>
          <w:sz w:val="28"/>
          <w:szCs w:val="28"/>
          <w:lang w:val="en-US" w:eastAsia="zh-CN" w:bidi="ar-SA"/>
        </w:rPr>
        <w:t>违章指挥特种设备作业的：</w:t>
      </w:r>
    </w:p>
    <w:p w14:paraId="65292F9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1.</w:t>
      </w:r>
      <w:r>
        <w:rPr>
          <w:rFonts w:hint="eastAsia" w:ascii="宋体" w:hAnsi="Calibri" w:eastAsia="宋体" w:cs="宋体"/>
          <w:color w:val="auto"/>
          <w:sz w:val="28"/>
          <w:szCs w:val="28"/>
          <w:lang w:val="en-US" w:eastAsia="zh-CN" w:bidi="ar-SA"/>
        </w:rPr>
        <w:t>经作业人员指出，已改正的，处一千元罚款；</w:t>
      </w:r>
    </w:p>
    <w:p w14:paraId="7139820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2.</w:t>
      </w:r>
      <w:r>
        <w:rPr>
          <w:rFonts w:hint="eastAsia" w:ascii="宋体" w:hAnsi="Calibri" w:eastAsia="宋体" w:cs="宋体"/>
          <w:color w:val="auto"/>
          <w:sz w:val="28"/>
          <w:szCs w:val="28"/>
          <w:lang w:val="en-US" w:eastAsia="zh-CN" w:bidi="ar-SA"/>
        </w:rPr>
        <w:t>经作业人员指出，不予改正的，处一千元至五千元的罚款；</w:t>
      </w:r>
    </w:p>
    <w:p w14:paraId="0AEA551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3.</w:t>
      </w:r>
      <w:r>
        <w:rPr>
          <w:rFonts w:hint="eastAsia" w:ascii="宋体" w:hAnsi="Calibri" w:eastAsia="宋体" w:cs="宋体"/>
          <w:color w:val="auto"/>
          <w:sz w:val="28"/>
          <w:szCs w:val="28"/>
          <w:lang w:val="en-US" w:eastAsia="zh-CN" w:bidi="ar-SA"/>
        </w:rPr>
        <w:t>违章指挥特种设备作业，已造成一般事故安全隐患的，处五千元至一万元的罚款；</w:t>
      </w:r>
    </w:p>
    <w:p w14:paraId="42D582F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4.</w:t>
      </w:r>
      <w:r>
        <w:rPr>
          <w:rFonts w:hint="eastAsia" w:ascii="宋体" w:hAnsi="Calibri" w:eastAsia="宋体" w:cs="宋体"/>
          <w:color w:val="auto"/>
          <w:sz w:val="28"/>
          <w:szCs w:val="28"/>
          <w:lang w:val="en-US" w:eastAsia="zh-CN" w:bidi="ar-SA"/>
        </w:rPr>
        <w:t>已造成重大事故隐患的，处一万元以上二万元以下的罚款；</w:t>
      </w:r>
    </w:p>
    <w:p w14:paraId="0071E30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5.</w:t>
      </w:r>
      <w:r>
        <w:rPr>
          <w:rFonts w:hint="eastAsia" w:ascii="宋体" w:hAnsi="Calibri" w:eastAsia="宋体" w:cs="宋体"/>
          <w:color w:val="auto"/>
          <w:sz w:val="28"/>
          <w:szCs w:val="28"/>
          <w:lang w:val="en-US" w:eastAsia="zh-CN" w:bidi="ar-SA"/>
        </w:rPr>
        <w:t>已造成特大事故及以上的安全隐患的，处二万元至三万元以下的罚款</w:t>
      </w:r>
      <w:r>
        <w:rPr>
          <w:rFonts w:hint="eastAsia" w:cs="宋体"/>
          <w:color w:val="auto"/>
          <w:sz w:val="28"/>
          <w:szCs w:val="28"/>
          <w:lang w:val="en-US" w:eastAsia="zh-CN" w:bidi="ar-SA"/>
        </w:rPr>
        <w:t>。</w:t>
      </w:r>
    </w:p>
    <w:p w14:paraId="2AC71CB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（二）</w:t>
      </w:r>
      <w:r>
        <w:rPr>
          <w:rFonts w:hint="eastAsia" w:ascii="宋体" w:hAnsi="Calibri" w:eastAsia="宋体" w:cs="宋体"/>
          <w:color w:val="auto"/>
          <w:sz w:val="28"/>
          <w:szCs w:val="28"/>
          <w:lang w:val="en-US" w:eastAsia="zh-CN" w:bidi="ar-SA"/>
        </w:rPr>
        <w:t>章指挥特种设备作业，经特种设备安全监察部门责令改正的：</w:t>
      </w:r>
    </w:p>
    <w:p w14:paraId="7E3FE06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1.</w:t>
      </w:r>
      <w:r>
        <w:rPr>
          <w:rFonts w:hint="eastAsia" w:ascii="宋体" w:hAnsi="Calibri" w:eastAsia="宋体" w:cs="宋体"/>
          <w:color w:val="auto"/>
          <w:sz w:val="28"/>
          <w:szCs w:val="28"/>
          <w:lang w:val="en-US" w:eastAsia="zh-CN" w:bidi="ar-SA"/>
        </w:rPr>
        <w:t>逾期10天不改正的，处一千元以上五千元以下的罚款；</w:t>
      </w:r>
    </w:p>
    <w:p w14:paraId="4FCB407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2.</w:t>
      </w:r>
      <w:r>
        <w:rPr>
          <w:rFonts w:hint="eastAsia" w:ascii="宋体" w:hAnsi="Calibri" w:eastAsia="宋体" w:cs="宋体"/>
          <w:color w:val="auto"/>
          <w:sz w:val="28"/>
          <w:szCs w:val="28"/>
          <w:lang w:val="en-US" w:eastAsia="zh-CN" w:bidi="ar-SA"/>
        </w:rPr>
        <w:t>逾期20天不改正的，处五千元至二万元的罚款；</w:t>
      </w:r>
    </w:p>
    <w:p w14:paraId="793AC15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3.</w:t>
      </w:r>
      <w:r>
        <w:rPr>
          <w:rFonts w:hint="eastAsia" w:ascii="宋体" w:hAnsi="Calibri" w:eastAsia="宋体" w:cs="宋体"/>
          <w:color w:val="auto"/>
          <w:sz w:val="28"/>
          <w:szCs w:val="28"/>
          <w:lang w:val="en-US" w:eastAsia="zh-CN" w:bidi="ar-SA"/>
        </w:rPr>
        <w:t>逾期30天不改正的，处二万元以上三万元以下的罚款</w:t>
      </w:r>
      <w:r>
        <w:rPr>
          <w:rFonts w:hint="eastAsia" w:cs="宋体"/>
          <w:color w:val="auto"/>
          <w:sz w:val="28"/>
          <w:szCs w:val="28"/>
          <w:lang w:val="en-US" w:eastAsia="zh-CN" w:bidi="ar-SA"/>
        </w:rPr>
        <w:t>。</w:t>
      </w:r>
    </w:p>
    <w:p w14:paraId="7A0F2B6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（三）</w:t>
      </w:r>
      <w:r>
        <w:rPr>
          <w:rFonts w:hint="eastAsia" w:ascii="宋体" w:hAnsi="Calibri" w:eastAsia="宋体" w:cs="宋体"/>
          <w:color w:val="auto"/>
          <w:sz w:val="28"/>
          <w:szCs w:val="28"/>
          <w:lang w:val="en-US" w:eastAsia="zh-CN" w:bidi="ar-SA"/>
        </w:rPr>
        <w:t>作业人员违规用人单位未给予批评教育或者处分的：</w:t>
      </w:r>
    </w:p>
    <w:p w14:paraId="1EF7617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1.</w:t>
      </w:r>
      <w:r>
        <w:rPr>
          <w:rFonts w:hint="eastAsia" w:ascii="宋体" w:hAnsi="Calibri" w:eastAsia="宋体" w:cs="宋体"/>
          <w:color w:val="auto"/>
          <w:sz w:val="28"/>
          <w:szCs w:val="28"/>
          <w:lang w:val="en-US" w:eastAsia="zh-CN" w:bidi="ar-SA"/>
        </w:rPr>
        <w:t>作业人员违规操作，未造成安全隐患，用人单位未给予批评教育或者处分的，处一千元至五千元的罚款；</w:t>
      </w:r>
    </w:p>
    <w:p w14:paraId="7ABA9C5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2.</w:t>
      </w:r>
      <w:r>
        <w:rPr>
          <w:rFonts w:hint="eastAsia" w:ascii="宋体" w:hAnsi="Calibri" w:eastAsia="宋体" w:cs="宋体"/>
          <w:color w:val="auto"/>
          <w:sz w:val="28"/>
          <w:szCs w:val="28"/>
          <w:lang w:val="en-US" w:eastAsia="zh-CN" w:bidi="ar-SA"/>
        </w:rPr>
        <w:t>作业人员违规操作，已造成一般事故安全隐患，用人单位未给予批评教育或者处分的，处五千元以上一万元以下的罚款；</w:t>
      </w:r>
    </w:p>
    <w:p w14:paraId="28F12B3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3.</w:t>
      </w:r>
      <w:r>
        <w:rPr>
          <w:rFonts w:hint="eastAsia" w:ascii="宋体" w:hAnsi="Calibri" w:eastAsia="宋体" w:cs="宋体"/>
          <w:color w:val="auto"/>
          <w:sz w:val="28"/>
          <w:szCs w:val="28"/>
          <w:lang w:val="en-US" w:eastAsia="zh-CN" w:bidi="ar-SA"/>
        </w:rPr>
        <w:t>已造成重大事故隐患，用人单位未给予批评教育或者处分的，处一万元至二万元的罚款；</w:t>
      </w:r>
    </w:p>
    <w:p w14:paraId="7E08C77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cs="宋体"/>
          <w:color w:val="auto"/>
          <w:sz w:val="28"/>
          <w:szCs w:val="28"/>
          <w:lang w:val="en-US" w:eastAsia="zh-CN" w:bidi="ar-SA"/>
        </w:rPr>
        <w:t>4.</w:t>
      </w:r>
      <w:r>
        <w:rPr>
          <w:rFonts w:hint="eastAsia" w:ascii="宋体" w:hAnsi="Calibri" w:eastAsia="宋体" w:cs="宋体"/>
          <w:color w:val="auto"/>
          <w:sz w:val="28"/>
          <w:szCs w:val="28"/>
          <w:lang w:val="en-US" w:eastAsia="zh-CN" w:bidi="ar-SA"/>
        </w:rPr>
        <w:t>已造成特大事故及以上的安全隐患，用人单位未给予批评教育或者处分的，处二万元以上三万元以下的罚款。</w:t>
      </w:r>
    </w:p>
    <w:p w14:paraId="452704D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【2</w:t>
      </w:r>
      <w:r>
        <w:rPr>
          <w:rFonts w:hint="eastAsia" w:cs="宋体"/>
          <w:color w:val="auto"/>
          <w:sz w:val="28"/>
          <w:szCs w:val="28"/>
          <w:lang w:val="en-US" w:eastAsia="zh-CN" w:bidi="ar-SA"/>
        </w:rPr>
        <w:t>64</w:t>
      </w:r>
      <w:r>
        <w:rPr>
          <w:rFonts w:hint="eastAsia" w:ascii="宋体" w:hAnsi="Calibri" w:eastAsia="宋体" w:cs="宋体"/>
          <w:color w:val="auto"/>
          <w:sz w:val="28"/>
          <w:szCs w:val="28"/>
          <w:lang w:val="en-US" w:eastAsia="zh-CN" w:bidi="ar-SA"/>
        </w:rPr>
        <w:t>】第三十二条：非法印制、伪造、涂改、倒卖、出租、出借《特种设备作业人员证》，或者使用非法印制、伪造、涂改、倒卖、出租、出借《特种设备作业人员证》的，处1000元以下罚款；构成犯罪的，依法追究刑事责任。</w:t>
      </w:r>
    </w:p>
    <w:p w14:paraId="3C537AAA">
      <w:pPr>
        <w:pStyle w:val="12"/>
        <w:pageBreakBefore w:val="0"/>
        <w:numPr>
          <w:ilvl w:val="0"/>
          <w:numId w:val="0"/>
        </w:numPr>
        <w:kinsoku/>
        <w:wordWrap/>
        <w:overflowPunct/>
        <w:topLinePunct w:val="0"/>
        <w:bidi w:val="0"/>
        <w:spacing w:line="520" w:lineRule="exact"/>
        <w:ind w:right="0" w:rightChars="0" w:firstLine="560" w:firstLineChars="200"/>
        <w:jc w:val="left"/>
        <w:rPr>
          <w:rFonts w:hint="eastAsia" w:eastAsia="宋体"/>
          <w:color w:val="auto"/>
          <w:sz w:val="28"/>
          <w:szCs w:val="28"/>
          <w:lang w:eastAsia="zh-CN"/>
        </w:rPr>
      </w:pPr>
      <w:r>
        <w:rPr>
          <w:rFonts w:hint="eastAsia"/>
          <w:color w:val="auto"/>
          <w:sz w:val="28"/>
          <w:szCs w:val="28"/>
          <w:lang w:val="en-US" w:eastAsia="zh-CN"/>
        </w:rPr>
        <w:t>（一）</w:t>
      </w:r>
      <w:r>
        <w:rPr>
          <w:rFonts w:hint="eastAsia"/>
          <w:color w:val="auto"/>
          <w:sz w:val="28"/>
          <w:szCs w:val="28"/>
          <w:lang w:eastAsia="zh-CN"/>
        </w:rPr>
        <w:t>仅一次违规的且非法印制、伪造、涂改、倒卖、出租、出借《特种设备作业人员证》数量只有1本的</w:t>
      </w:r>
      <w:r>
        <w:rPr>
          <w:rFonts w:hint="eastAsia"/>
          <w:color w:val="auto"/>
          <w:sz w:val="28"/>
          <w:szCs w:val="28"/>
        </w:rPr>
        <w:t>，处</w:t>
      </w:r>
      <w:r>
        <w:rPr>
          <w:rFonts w:hint="eastAsia"/>
          <w:color w:val="auto"/>
          <w:sz w:val="28"/>
          <w:szCs w:val="28"/>
          <w:shd w:val="clear" w:color="auto" w:fill="auto"/>
          <w:lang w:eastAsia="zh-CN"/>
        </w:rPr>
        <w:t>三</w:t>
      </w:r>
      <w:r>
        <w:rPr>
          <w:rFonts w:hint="eastAsia"/>
          <w:color w:val="auto"/>
          <w:sz w:val="28"/>
          <w:szCs w:val="28"/>
          <w:lang w:eastAsia="zh-CN"/>
        </w:rPr>
        <w:t>百</w:t>
      </w:r>
      <w:r>
        <w:rPr>
          <w:rFonts w:hint="eastAsia"/>
          <w:color w:val="auto"/>
          <w:sz w:val="28"/>
          <w:szCs w:val="28"/>
        </w:rPr>
        <w:t>元以下罚款</w:t>
      </w:r>
      <w:r>
        <w:rPr>
          <w:rFonts w:hint="eastAsia"/>
          <w:color w:val="auto"/>
          <w:sz w:val="28"/>
          <w:szCs w:val="28"/>
          <w:lang w:eastAsia="zh-CN"/>
        </w:rPr>
        <w:t>；</w:t>
      </w:r>
    </w:p>
    <w:p w14:paraId="6B7BF20B">
      <w:pPr>
        <w:pStyle w:val="12"/>
        <w:pageBreakBefore w:val="0"/>
        <w:numPr>
          <w:ilvl w:val="0"/>
          <w:numId w:val="0"/>
        </w:numPr>
        <w:kinsoku/>
        <w:wordWrap/>
        <w:overflowPunct/>
        <w:topLinePunct w:val="0"/>
        <w:bidi w:val="0"/>
        <w:spacing w:line="520" w:lineRule="exact"/>
        <w:ind w:right="0" w:rightChars="0"/>
        <w:jc w:val="left"/>
        <w:rPr>
          <w:color w:val="auto"/>
          <w:sz w:val="28"/>
          <w:szCs w:val="28"/>
        </w:rPr>
      </w:pPr>
      <w:r>
        <w:rPr>
          <w:rFonts w:hint="eastAsia"/>
          <w:color w:val="auto"/>
          <w:sz w:val="28"/>
          <w:szCs w:val="28"/>
          <w:lang w:val="en-US" w:eastAsia="zh-CN"/>
        </w:rPr>
        <w:t xml:space="preserve">   （二）</w:t>
      </w:r>
      <w:r>
        <w:rPr>
          <w:rFonts w:hint="eastAsia"/>
          <w:color w:val="auto"/>
          <w:sz w:val="28"/>
          <w:szCs w:val="28"/>
          <w:lang w:eastAsia="zh-CN"/>
        </w:rPr>
        <w:t>多次违规的且非法印制、伪造、涂改、倒卖、出租、出借《特种设备作业人员证》数量2本以上5本以下</w:t>
      </w:r>
      <w:r>
        <w:rPr>
          <w:rFonts w:hint="eastAsia"/>
          <w:color w:val="auto"/>
          <w:sz w:val="28"/>
          <w:szCs w:val="28"/>
        </w:rPr>
        <w:t>，处</w:t>
      </w:r>
      <w:r>
        <w:rPr>
          <w:rFonts w:hint="eastAsia"/>
          <w:color w:val="auto"/>
          <w:sz w:val="28"/>
          <w:szCs w:val="28"/>
          <w:shd w:val="clear" w:color="auto" w:fill="auto"/>
          <w:lang w:eastAsia="zh-CN"/>
        </w:rPr>
        <w:t>三</w:t>
      </w:r>
      <w:r>
        <w:rPr>
          <w:rFonts w:hint="eastAsia"/>
          <w:color w:val="auto"/>
          <w:sz w:val="28"/>
          <w:szCs w:val="28"/>
          <w:lang w:eastAsia="zh-CN"/>
        </w:rPr>
        <w:t>百</w:t>
      </w:r>
      <w:r>
        <w:rPr>
          <w:rFonts w:hint="eastAsia"/>
          <w:color w:val="auto"/>
          <w:sz w:val="28"/>
          <w:szCs w:val="28"/>
        </w:rPr>
        <w:t>元</w:t>
      </w:r>
      <w:r>
        <w:rPr>
          <w:rFonts w:hint="eastAsia"/>
          <w:color w:val="auto"/>
          <w:sz w:val="28"/>
          <w:szCs w:val="28"/>
          <w:lang w:eastAsia="zh-CN"/>
        </w:rPr>
        <w:t>以上</w:t>
      </w:r>
      <w:r>
        <w:rPr>
          <w:rFonts w:hint="eastAsia"/>
          <w:color w:val="auto"/>
          <w:sz w:val="28"/>
          <w:szCs w:val="28"/>
          <w:shd w:val="clear" w:color="auto" w:fill="auto"/>
          <w:lang w:eastAsia="zh-CN"/>
        </w:rPr>
        <w:t>七百以下</w:t>
      </w:r>
      <w:r>
        <w:rPr>
          <w:rFonts w:hint="eastAsia"/>
          <w:color w:val="auto"/>
          <w:sz w:val="28"/>
          <w:szCs w:val="28"/>
        </w:rPr>
        <w:t>元罚款；</w:t>
      </w:r>
    </w:p>
    <w:p w14:paraId="7AAD15D5">
      <w:pPr>
        <w:pStyle w:val="12"/>
        <w:pageBreakBefore w:val="0"/>
        <w:kinsoku/>
        <w:wordWrap/>
        <w:overflowPunct/>
        <w:topLinePunct w:val="0"/>
        <w:bidi w:val="0"/>
        <w:spacing w:line="520" w:lineRule="exact"/>
        <w:ind w:left="0" w:leftChars="0" w:right="0" w:rightChars="0"/>
        <w:jc w:val="left"/>
        <w:rPr>
          <w:color w:val="auto"/>
          <w:sz w:val="28"/>
          <w:szCs w:val="28"/>
        </w:rPr>
      </w:pPr>
      <w:r>
        <w:rPr>
          <w:rFonts w:hint="eastAsia"/>
          <w:color w:val="auto"/>
          <w:sz w:val="28"/>
          <w:szCs w:val="28"/>
          <w:lang w:val="en-US" w:eastAsia="zh-CN"/>
        </w:rPr>
        <w:t>（三）</w:t>
      </w:r>
      <w:r>
        <w:rPr>
          <w:rFonts w:hint="eastAsia"/>
          <w:color w:val="auto"/>
          <w:sz w:val="28"/>
          <w:szCs w:val="28"/>
          <w:shd w:val="clear" w:color="auto" w:fill="auto"/>
          <w:lang w:eastAsia="zh-CN"/>
        </w:rPr>
        <w:t>多次违规的且非法印制、伪造、涂改、倒卖、出租、出借《特种设备作业人员证》数量5本以上的，</w:t>
      </w:r>
      <w:r>
        <w:rPr>
          <w:rFonts w:hint="eastAsia"/>
          <w:color w:val="auto"/>
          <w:sz w:val="28"/>
          <w:szCs w:val="28"/>
        </w:rPr>
        <w:t>处</w:t>
      </w:r>
      <w:r>
        <w:rPr>
          <w:rFonts w:hint="eastAsia"/>
          <w:color w:val="auto"/>
          <w:sz w:val="28"/>
          <w:szCs w:val="28"/>
          <w:shd w:val="clear" w:color="auto" w:fill="auto"/>
          <w:lang w:eastAsia="zh-CN"/>
        </w:rPr>
        <w:t>七百元以上</w:t>
      </w:r>
      <w:r>
        <w:rPr>
          <w:rFonts w:hint="eastAsia"/>
          <w:color w:val="auto"/>
          <w:sz w:val="28"/>
          <w:szCs w:val="28"/>
          <w:lang w:eastAsia="zh-CN"/>
        </w:rPr>
        <w:t>一千</w:t>
      </w:r>
      <w:r>
        <w:rPr>
          <w:rFonts w:hint="eastAsia"/>
          <w:color w:val="auto"/>
          <w:sz w:val="28"/>
          <w:szCs w:val="28"/>
        </w:rPr>
        <w:t>元</w:t>
      </w:r>
      <w:r>
        <w:rPr>
          <w:rFonts w:hint="eastAsia"/>
          <w:color w:val="auto"/>
          <w:sz w:val="28"/>
          <w:szCs w:val="28"/>
          <w:lang w:eastAsia="zh-CN"/>
        </w:rPr>
        <w:t>以下</w:t>
      </w:r>
      <w:r>
        <w:rPr>
          <w:rFonts w:hint="eastAsia"/>
          <w:color w:val="auto"/>
          <w:sz w:val="28"/>
          <w:szCs w:val="28"/>
        </w:rPr>
        <w:t>的处罚。</w:t>
      </w:r>
    </w:p>
    <w:p w14:paraId="016CA448">
      <w:pPr>
        <w:pStyle w:val="12"/>
        <w:pageBreakBefore w:val="0"/>
        <w:kinsoku/>
        <w:wordWrap/>
        <w:overflowPunct/>
        <w:topLinePunct w:val="0"/>
        <w:bidi w:val="0"/>
        <w:spacing w:beforeLines="0" w:afterLines="0" w:line="520" w:lineRule="exact"/>
        <w:ind w:left="0" w:leftChars="0" w:right="0" w:rightChars="0" w:firstLine="0" w:firstLineChars="0"/>
        <w:rPr>
          <w:rFonts w:hint="eastAsia" w:ascii="宋体" w:hAnsi="Calibri" w:eastAsia="宋体" w:cs="宋体"/>
          <w:color w:val="auto"/>
          <w:sz w:val="28"/>
          <w:szCs w:val="28"/>
          <w:lang w:val="en-US" w:eastAsia="zh-CN" w:bidi="ar-SA"/>
        </w:rPr>
      </w:pPr>
    </w:p>
    <w:p w14:paraId="535D5892">
      <w:pPr>
        <w:pStyle w:val="14"/>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left="0" w:leftChars="0" w:right="0" w:rightChars="0" w:firstLine="562" w:firstLineChars="200"/>
        <w:jc w:val="center"/>
        <w:textAlignment w:val="center"/>
        <w:outlineLvl w:val="9"/>
        <w:rPr>
          <w:rFonts w:hint="eastAsia" w:ascii="宋体" w:hAnsi="宋体" w:eastAsia="宋体" w:cs="宋体"/>
          <w:b/>
          <w:bCs/>
          <w:color w:val="auto"/>
          <w:sz w:val="28"/>
          <w:szCs w:val="28"/>
        </w:rPr>
      </w:pPr>
    </w:p>
    <w:p w14:paraId="5C064F38">
      <w:pPr>
        <w:pStyle w:val="14"/>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left="0" w:leftChars="0" w:right="0" w:rightChars="0" w:firstLine="562" w:firstLineChars="200"/>
        <w:jc w:val="center"/>
        <w:textAlignment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《安徽省电梯安全监督管理办法》</w:t>
      </w:r>
    </w:p>
    <w:p w14:paraId="232C5946">
      <w:pPr>
        <w:pStyle w:val="12"/>
        <w:pageBreakBefore w:val="0"/>
        <w:kinsoku/>
        <w:wordWrap/>
        <w:overflowPunct/>
        <w:topLinePunct w:val="0"/>
        <w:bidi w:val="0"/>
        <w:spacing w:line="520" w:lineRule="exact"/>
        <w:ind w:left="0" w:leftChars="0" w:right="0" w:rightChars="0"/>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rPr>
        <w:t>【</w:t>
      </w:r>
      <w:r>
        <w:rPr>
          <w:rFonts w:hint="eastAsia" w:hAnsi="宋体" w:cs="宋体"/>
          <w:b w:val="0"/>
          <w:bCs w:val="0"/>
          <w:color w:val="auto"/>
          <w:sz w:val="28"/>
          <w:szCs w:val="28"/>
          <w:lang w:val="en-US" w:eastAsia="zh-CN"/>
        </w:rPr>
        <w:t>265</w:t>
      </w:r>
      <w:r>
        <w:rPr>
          <w:rFonts w:hint="eastAsia" w:ascii="宋体" w:hAnsi="宋体" w:eastAsia="宋体" w:cs="宋体"/>
          <w:b w:val="0"/>
          <w:bCs w:val="0"/>
          <w:color w:val="auto"/>
          <w:sz w:val="28"/>
          <w:szCs w:val="28"/>
        </w:rPr>
        <w:t>】</w:t>
      </w:r>
      <w:r>
        <w:rPr>
          <w:rFonts w:hint="eastAsia" w:hAnsi="宋体" w:cs="宋体"/>
          <w:b w:val="0"/>
          <w:bCs w:val="0"/>
          <w:color w:val="auto"/>
          <w:sz w:val="28"/>
          <w:szCs w:val="28"/>
          <w:lang w:eastAsia="zh-CN"/>
        </w:rPr>
        <w:t>第三十四条第（二）项：电梯发生乘客被困故障时，未及时采取措施，并立即通知电梯维护保养单位到场救援的，处</w:t>
      </w:r>
      <w:r>
        <w:rPr>
          <w:rFonts w:hint="eastAsia" w:hAnsi="宋体" w:cs="宋体"/>
          <w:b w:val="0"/>
          <w:bCs w:val="0"/>
          <w:color w:val="auto"/>
          <w:sz w:val="28"/>
          <w:szCs w:val="28"/>
          <w:lang w:val="en-US" w:eastAsia="zh-CN"/>
        </w:rPr>
        <w:t>1000元以上5000以下罚款。</w:t>
      </w:r>
    </w:p>
    <w:p w14:paraId="29031E2C">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rFonts w:hint="eastAsia" w:hAnsi="宋体" w:cs="宋体"/>
          <w:b w:val="0"/>
          <w:bCs w:val="0"/>
          <w:color w:val="auto"/>
          <w:sz w:val="28"/>
          <w:szCs w:val="28"/>
          <w:lang w:val="en-US" w:eastAsia="zh-CN"/>
        </w:rPr>
        <w:t>（一）</w:t>
      </w:r>
      <w:r>
        <w:rPr>
          <w:rFonts w:hint="eastAsia"/>
          <w:color w:val="auto"/>
          <w:sz w:val="28"/>
          <w:szCs w:val="28"/>
        </w:rPr>
        <w:t>电梯维护保养单位到场救援的，处</w:t>
      </w:r>
      <w:r>
        <w:rPr>
          <w:rFonts w:hint="eastAsia"/>
          <w:color w:val="auto"/>
          <w:sz w:val="28"/>
          <w:szCs w:val="28"/>
          <w:lang w:eastAsia="zh-CN"/>
        </w:rPr>
        <w:t>一千</w:t>
      </w:r>
      <w:r>
        <w:rPr>
          <w:rFonts w:hint="eastAsia"/>
          <w:color w:val="auto"/>
          <w:sz w:val="28"/>
          <w:szCs w:val="28"/>
        </w:rPr>
        <w:t>元以上</w:t>
      </w:r>
      <w:r>
        <w:rPr>
          <w:rFonts w:hint="eastAsia"/>
          <w:b w:val="0"/>
          <w:bCs w:val="0"/>
          <w:strike w:val="0"/>
          <w:dstrike w:val="0"/>
          <w:color w:val="auto"/>
          <w:sz w:val="28"/>
          <w:szCs w:val="28"/>
          <w:shd w:val="clear" w:color="auto" w:fill="auto"/>
          <w:lang w:eastAsia="zh-CN"/>
        </w:rPr>
        <w:t>二千二百</w:t>
      </w:r>
      <w:r>
        <w:rPr>
          <w:rFonts w:hint="eastAsia"/>
          <w:color w:val="auto"/>
          <w:sz w:val="28"/>
          <w:szCs w:val="28"/>
        </w:rPr>
        <w:t>元以下罚款</w:t>
      </w:r>
      <w:r>
        <w:rPr>
          <w:rFonts w:hint="eastAsia"/>
          <w:color w:val="auto"/>
          <w:sz w:val="28"/>
          <w:szCs w:val="28"/>
          <w:lang w:eastAsia="zh-CN"/>
        </w:rPr>
        <w:t>；</w:t>
      </w:r>
    </w:p>
    <w:p w14:paraId="0B2B899D">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电梯发生乘客被困故障时，超过</w:t>
      </w:r>
      <w:r>
        <w:rPr>
          <w:rFonts w:hint="eastAsia"/>
          <w:color w:val="auto"/>
          <w:sz w:val="28"/>
          <w:szCs w:val="28"/>
          <w:lang w:eastAsia="zh-CN"/>
        </w:rPr>
        <w:t>在</w:t>
      </w:r>
      <w:r>
        <w:rPr>
          <w:color w:val="auto"/>
          <w:sz w:val="28"/>
          <w:szCs w:val="28"/>
        </w:rPr>
        <w:t>10</w:t>
      </w:r>
      <w:r>
        <w:rPr>
          <w:rFonts w:hint="eastAsia"/>
          <w:b w:val="0"/>
          <w:bCs w:val="0"/>
          <w:color w:val="auto"/>
          <w:sz w:val="28"/>
          <w:szCs w:val="28"/>
          <w:lang w:val="en-US" w:eastAsia="zh-CN"/>
        </w:rPr>
        <w:t>-30</w:t>
      </w:r>
      <w:r>
        <w:rPr>
          <w:rFonts w:hint="eastAsia"/>
          <w:b w:val="0"/>
          <w:bCs w:val="0"/>
          <w:color w:val="auto"/>
          <w:sz w:val="28"/>
          <w:szCs w:val="28"/>
        </w:rPr>
        <w:t>分钟未采取措施，并通知电梯维护保养单位到场救援的，处</w:t>
      </w:r>
      <w:r>
        <w:rPr>
          <w:rFonts w:hint="eastAsia"/>
          <w:b w:val="0"/>
          <w:bCs w:val="0"/>
          <w:strike w:val="0"/>
          <w:dstrike w:val="0"/>
          <w:color w:val="auto"/>
          <w:sz w:val="28"/>
          <w:szCs w:val="28"/>
          <w:shd w:val="clear" w:color="auto" w:fill="auto"/>
          <w:lang w:eastAsia="zh-CN"/>
        </w:rPr>
        <w:t>二千二百</w:t>
      </w:r>
      <w:r>
        <w:rPr>
          <w:rFonts w:hint="eastAsia"/>
          <w:b w:val="0"/>
          <w:bCs w:val="0"/>
          <w:color w:val="auto"/>
          <w:sz w:val="28"/>
          <w:szCs w:val="28"/>
        </w:rPr>
        <w:t>元以上</w:t>
      </w:r>
      <w:r>
        <w:rPr>
          <w:rFonts w:hint="eastAsia"/>
          <w:b w:val="0"/>
          <w:bCs w:val="0"/>
          <w:strike w:val="0"/>
          <w:dstrike w:val="0"/>
          <w:color w:val="auto"/>
          <w:sz w:val="28"/>
          <w:szCs w:val="28"/>
          <w:shd w:val="clear" w:color="auto" w:fill="auto"/>
          <w:lang w:eastAsia="zh-CN"/>
        </w:rPr>
        <w:t>三千八百元</w:t>
      </w:r>
      <w:r>
        <w:rPr>
          <w:rFonts w:hint="eastAsia"/>
          <w:b w:val="0"/>
          <w:bCs w:val="0"/>
          <w:color w:val="auto"/>
          <w:sz w:val="28"/>
          <w:szCs w:val="28"/>
        </w:rPr>
        <w:t>以下</w:t>
      </w:r>
      <w:r>
        <w:rPr>
          <w:rFonts w:hint="eastAsia"/>
          <w:color w:val="auto"/>
          <w:sz w:val="28"/>
          <w:szCs w:val="28"/>
        </w:rPr>
        <w:t>罚款</w:t>
      </w:r>
      <w:r>
        <w:rPr>
          <w:rFonts w:hint="eastAsia"/>
          <w:color w:val="auto"/>
          <w:sz w:val="28"/>
          <w:szCs w:val="28"/>
          <w:lang w:eastAsia="zh-CN"/>
        </w:rPr>
        <w:t>；</w:t>
      </w:r>
    </w:p>
    <w:p w14:paraId="6B92543C">
      <w:pPr>
        <w:pStyle w:val="12"/>
        <w:pageBreakBefore w:val="0"/>
        <w:kinsoku/>
        <w:wordWrap/>
        <w:overflowPunct/>
        <w:topLinePunct w:val="0"/>
        <w:bidi w:val="0"/>
        <w:spacing w:line="520" w:lineRule="exact"/>
        <w:ind w:left="0" w:leftChars="0" w:right="0" w:rightChars="0"/>
        <w:rPr>
          <w:rFonts w:hint="eastAsia" w:ascii="宋体" w:hAnsi="宋体" w:eastAsia="宋体" w:cs="宋体"/>
          <w:b w:val="0"/>
          <w:bCs w:val="0"/>
          <w:color w:val="auto"/>
          <w:sz w:val="28"/>
          <w:szCs w:val="28"/>
          <w:lang w:val="en-US" w:eastAsia="zh-CN"/>
        </w:rPr>
      </w:pPr>
      <w:r>
        <w:rPr>
          <w:rFonts w:hint="eastAsia"/>
          <w:b w:val="0"/>
          <w:bCs w:val="0"/>
          <w:color w:val="auto"/>
          <w:sz w:val="28"/>
          <w:szCs w:val="28"/>
          <w:lang w:val="en-US" w:eastAsia="zh-CN"/>
        </w:rPr>
        <w:t>（三）</w:t>
      </w:r>
      <w:r>
        <w:rPr>
          <w:rFonts w:hint="eastAsia"/>
          <w:b w:val="0"/>
          <w:bCs w:val="0"/>
          <w:color w:val="auto"/>
          <w:sz w:val="28"/>
          <w:szCs w:val="28"/>
        </w:rPr>
        <w:t>电梯发生乘客被困故障时，超过</w:t>
      </w:r>
      <w:r>
        <w:rPr>
          <w:rFonts w:hint="eastAsia"/>
          <w:b w:val="0"/>
          <w:bCs w:val="0"/>
          <w:color w:val="auto"/>
          <w:sz w:val="28"/>
          <w:szCs w:val="28"/>
          <w:lang w:val="en-US" w:eastAsia="zh-CN"/>
        </w:rPr>
        <w:t>30</w:t>
      </w:r>
      <w:r>
        <w:rPr>
          <w:rFonts w:hint="eastAsia"/>
          <w:b w:val="0"/>
          <w:bCs w:val="0"/>
          <w:color w:val="auto"/>
          <w:sz w:val="28"/>
          <w:szCs w:val="28"/>
        </w:rPr>
        <w:t>分钟未采取措施，并通知电梯维护保养单位到场救援的，处</w:t>
      </w:r>
      <w:r>
        <w:rPr>
          <w:rFonts w:hint="eastAsia"/>
          <w:b w:val="0"/>
          <w:bCs w:val="0"/>
          <w:strike w:val="0"/>
          <w:dstrike w:val="0"/>
          <w:color w:val="auto"/>
          <w:sz w:val="28"/>
          <w:szCs w:val="28"/>
          <w:shd w:val="clear" w:color="auto" w:fill="auto"/>
          <w:lang w:eastAsia="zh-CN"/>
        </w:rPr>
        <w:t>三千八百元以上五千元</w:t>
      </w:r>
      <w:r>
        <w:rPr>
          <w:rFonts w:hint="eastAsia"/>
          <w:b w:val="0"/>
          <w:bCs w:val="0"/>
          <w:color w:val="auto"/>
          <w:sz w:val="28"/>
          <w:szCs w:val="28"/>
        </w:rPr>
        <w:t>以下罚款。</w:t>
      </w:r>
    </w:p>
    <w:p w14:paraId="0284A012">
      <w:pPr>
        <w:pStyle w:val="12"/>
        <w:pageBreakBefore w:val="0"/>
        <w:kinsoku/>
        <w:wordWrap/>
        <w:overflowPunct/>
        <w:topLinePunct w:val="0"/>
        <w:bidi w:val="0"/>
        <w:spacing w:line="520" w:lineRule="exact"/>
        <w:ind w:left="0" w:leftChars="0" w:right="0" w:rightChars="0"/>
        <w:rPr>
          <w:color w:val="auto"/>
          <w:sz w:val="28"/>
          <w:szCs w:val="28"/>
        </w:rPr>
      </w:pPr>
      <w:r>
        <w:rPr>
          <w:rFonts w:hint="eastAsia" w:ascii="宋体" w:hAnsi="宋体" w:eastAsia="宋体" w:cs="宋体"/>
          <w:b w:val="0"/>
          <w:bCs w:val="0"/>
          <w:color w:val="auto"/>
          <w:sz w:val="28"/>
          <w:szCs w:val="28"/>
        </w:rPr>
        <w:t>【</w:t>
      </w:r>
      <w:r>
        <w:rPr>
          <w:rFonts w:hint="eastAsia" w:ascii="宋体" w:hAnsi="宋体" w:eastAsia="宋体" w:cs="宋体"/>
          <w:b w:val="0"/>
          <w:bCs w:val="0"/>
          <w:strike w:val="0"/>
          <w:dstrike w:val="0"/>
          <w:color w:val="auto"/>
          <w:sz w:val="28"/>
          <w:szCs w:val="28"/>
          <w:shd w:val="clear" w:color="auto" w:fill="auto"/>
          <w:lang w:val="en-US" w:eastAsia="zh-CN"/>
        </w:rPr>
        <w:t>2</w:t>
      </w:r>
      <w:r>
        <w:rPr>
          <w:rFonts w:hint="eastAsia" w:hAnsi="宋体" w:cs="宋体"/>
          <w:b w:val="0"/>
          <w:bCs w:val="0"/>
          <w:strike w:val="0"/>
          <w:dstrike w:val="0"/>
          <w:color w:val="auto"/>
          <w:sz w:val="28"/>
          <w:szCs w:val="28"/>
          <w:shd w:val="clear" w:color="auto" w:fill="auto"/>
          <w:lang w:val="en-US" w:eastAsia="zh-CN"/>
        </w:rPr>
        <w:t>66</w:t>
      </w:r>
      <w:r>
        <w:rPr>
          <w:rFonts w:hint="eastAsia" w:ascii="宋体" w:hAnsi="宋体" w:eastAsia="宋体" w:cs="宋体"/>
          <w:b w:val="0"/>
          <w:bCs w:val="0"/>
          <w:color w:val="auto"/>
          <w:sz w:val="28"/>
          <w:szCs w:val="28"/>
        </w:rPr>
        <w:t>】</w:t>
      </w:r>
      <w:r>
        <w:rPr>
          <w:rFonts w:hint="eastAsia"/>
          <w:color w:val="auto"/>
          <w:sz w:val="28"/>
          <w:szCs w:val="28"/>
        </w:rPr>
        <w:t>第三十五条：电梯维护保养单位违反本办法规定，有下列情形之一的，由县级以上人民政府特种设备安全监督管理部门责令限期改正，并依照下列规定处罚：（一）未按规定建立并保存电梯维护保养档案的，处</w:t>
      </w:r>
      <w:r>
        <w:rPr>
          <w:rFonts w:hint="eastAsia"/>
          <w:b w:val="0"/>
          <w:bCs w:val="0"/>
          <w:strike w:val="0"/>
          <w:dstrike w:val="0"/>
          <w:color w:val="auto"/>
          <w:sz w:val="28"/>
          <w:szCs w:val="28"/>
          <w:shd w:val="clear" w:color="auto" w:fill="auto"/>
          <w:lang w:eastAsia="zh-CN"/>
        </w:rPr>
        <w:t>五百</w:t>
      </w:r>
      <w:r>
        <w:rPr>
          <w:rFonts w:hint="eastAsia"/>
          <w:color w:val="auto"/>
          <w:sz w:val="28"/>
          <w:szCs w:val="28"/>
        </w:rPr>
        <w:t>元罚款；</w:t>
      </w:r>
      <w:r>
        <w:rPr>
          <w:color w:val="auto"/>
          <w:sz w:val="28"/>
          <w:szCs w:val="28"/>
        </w:rPr>
        <w:t xml:space="preserve"> </w:t>
      </w:r>
      <w:r>
        <w:rPr>
          <w:rFonts w:hint="eastAsia"/>
          <w:color w:val="auto"/>
          <w:sz w:val="28"/>
          <w:szCs w:val="28"/>
        </w:rPr>
        <w:t>（二）未在电梯所在地设区的市行政区域内设置固定的办公场所，并配备相应数量的持有特种作业人员证书的工作人员、快速抢修的仪器设备和交通工具的，处</w:t>
      </w:r>
      <w:r>
        <w:rPr>
          <w:rFonts w:hint="eastAsia"/>
          <w:strike w:val="0"/>
          <w:dstrike w:val="0"/>
          <w:color w:val="auto"/>
          <w:sz w:val="28"/>
          <w:szCs w:val="28"/>
          <w:shd w:val="clear" w:color="auto" w:fill="auto"/>
          <w:lang w:eastAsia="zh-CN"/>
        </w:rPr>
        <w:t>一千</w:t>
      </w:r>
      <w:r>
        <w:rPr>
          <w:rFonts w:hint="eastAsia"/>
          <w:color w:val="auto"/>
          <w:sz w:val="28"/>
          <w:szCs w:val="28"/>
        </w:rPr>
        <w:t>元以上</w:t>
      </w:r>
      <w:r>
        <w:rPr>
          <w:rFonts w:hint="eastAsia"/>
          <w:strike w:val="0"/>
          <w:dstrike w:val="0"/>
          <w:color w:val="auto"/>
          <w:sz w:val="28"/>
          <w:szCs w:val="28"/>
          <w:shd w:val="clear" w:color="auto" w:fill="auto"/>
          <w:lang w:eastAsia="zh-CN"/>
        </w:rPr>
        <w:t>五千</w:t>
      </w:r>
      <w:r>
        <w:rPr>
          <w:rFonts w:hint="eastAsia"/>
          <w:color w:val="auto"/>
          <w:sz w:val="28"/>
          <w:szCs w:val="28"/>
        </w:rPr>
        <w:t>元以下罚款；（三）接到乘客被困电梯报告后，未在规定时间抵达现场实施救援的，处</w:t>
      </w:r>
      <w:r>
        <w:rPr>
          <w:rFonts w:hint="eastAsia"/>
          <w:color w:val="auto"/>
          <w:sz w:val="28"/>
          <w:szCs w:val="28"/>
          <w:lang w:eastAsia="zh-CN"/>
        </w:rPr>
        <w:t>一千</w:t>
      </w:r>
      <w:r>
        <w:rPr>
          <w:rFonts w:hint="eastAsia"/>
          <w:color w:val="auto"/>
          <w:sz w:val="28"/>
          <w:szCs w:val="28"/>
        </w:rPr>
        <w:t>元以上</w:t>
      </w:r>
      <w:r>
        <w:rPr>
          <w:rFonts w:hint="eastAsia"/>
          <w:color w:val="auto"/>
          <w:sz w:val="28"/>
          <w:szCs w:val="28"/>
          <w:lang w:eastAsia="zh-CN"/>
        </w:rPr>
        <w:t>五千</w:t>
      </w:r>
      <w:r>
        <w:rPr>
          <w:rFonts w:hint="eastAsia"/>
          <w:color w:val="auto"/>
          <w:sz w:val="28"/>
          <w:szCs w:val="28"/>
        </w:rPr>
        <w:t>元以下罚款；（四）将维护保养业务转包或者分包的，处</w:t>
      </w:r>
      <w:r>
        <w:rPr>
          <w:rFonts w:hint="eastAsia"/>
          <w:strike w:val="0"/>
          <w:dstrike w:val="0"/>
          <w:color w:val="auto"/>
          <w:sz w:val="28"/>
          <w:szCs w:val="28"/>
          <w:shd w:val="clear" w:color="auto" w:fill="auto"/>
          <w:lang w:eastAsia="zh-CN"/>
        </w:rPr>
        <w:t>一</w:t>
      </w:r>
      <w:r>
        <w:rPr>
          <w:rFonts w:hint="eastAsia"/>
          <w:color w:val="auto"/>
          <w:sz w:val="28"/>
          <w:szCs w:val="28"/>
        </w:rPr>
        <w:t>万元以上</w:t>
      </w:r>
      <w:r>
        <w:rPr>
          <w:rFonts w:hint="eastAsia"/>
          <w:strike w:val="0"/>
          <w:dstrike w:val="0"/>
          <w:color w:val="auto"/>
          <w:sz w:val="28"/>
          <w:szCs w:val="28"/>
          <w:shd w:val="clear" w:color="auto" w:fill="auto"/>
          <w:lang w:eastAsia="zh-CN"/>
        </w:rPr>
        <w:t>三</w:t>
      </w:r>
      <w:r>
        <w:rPr>
          <w:rFonts w:hint="eastAsia"/>
          <w:color w:val="auto"/>
          <w:sz w:val="28"/>
          <w:szCs w:val="28"/>
        </w:rPr>
        <w:t>万元以下罚款。</w:t>
      </w:r>
    </w:p>
    <w:p w14:paraId="7A6BB78E">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在电梯所在地设区的市行政区域内设置固定的办公场所，配备持有特种作业人员证书的工作人员数量与所维保电梯数量比在</w:t>
      </w:r>
      <w:r>
        <w:rPr>
          <w:color w:val="auto"/>
          <w:sz w:val="28"/>
          <w:szCs w:val="28"/>
        </w:rPr>
        <w:t>30-60</w:t>
      </w:r>
      <w:r>
        <w:rPr>
          <w:rFonts w:hint="eastAsia"/>
          <w:color w:val="auto"/>
          <w:sz w:val="28"/>
          <w:szCs w:val="28"/>
        </w:rPr>
        <w:t>台</w:t>
      </w:r>
      <w:r>
        <w:rPr>
          <w:color w:val="auto"/>
          <w:sz w:val="28"/>
          <w:szCs w:val="28"/>
        </w:rPr>
        <w:t>/</w:t>
      </w:r>
      <w:r>
        <w:rPr>
          <w:rFonts w:hint="eastAsia"/>
          <w:color w:val="auto"/>
          <w:sz w:val="28"/>
          <w:szCs w:val="28"/>
        </w:rPr>
        <w:t>人、快速抢修的仪器设备不足，且无交通工具的，处</w:t>
      </w:r>
      <w:r>
        <w:rPr>
          <w:rFonts w:hint="eastAsia"/>
          <w:color w:val="auto"/>
          <w:sz w:val="28"/>
          <w:szCs w:val="28"/>
          <w:lang w:eastAsia="zh-CN"/>
        </w:rPr>
        <w:t>一千</w:t>
      </w:r>
      <w:r>
        <w:rPr>
          <w:rFonts w:hint="eastAsia"/>
          <w:color w:val="auto"/>
          <w:sz w:val="28"/>
          <w:szCs w:val="28"/>
        </w:rPr>
        <w:t>元以上</w:t>
      </w:r>
      <w:r>
        <w:rPr>
          <w:rFonts w:hint="eastAsia"/>
          <w:color w:val="auto"/>
          <w:sz w:val="28"/>
          <w:szCs w:val="28"/>
          <w:lang w:eastAsia="zh-CN"/>
        </w:rPr>
        <w:t>三千</w:t>
      </w:r>
      <w:r>
        <w:rPr>
          <w:rFonts w:hint="eastAsia"/>
          <w:color w:val="auto"/>
          <w:sz w:val="28"/>
          <w:szCs w:val="28"/>
        </w:rPr>
        <w:t>元以下罚款</w:t>
      </w:r>
      <w:r>
        <w:rPr>
          <w:rFonts w:hint="eastAsia"/>
          <w:color w:val="auto"/>
          <w:sz w:val="28"/>
          <w:szCs w:val="28"/>
          <w:lang w:eastAsia="zh-CN"/>
        </w:rPr>
        <w:t>；</w:t>
      </w:r>
    </w:p>
    <w:p w14:paraId="1D9F0EB3">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未在电梯所在地设区的市行政区域内设置固定的办公场所，配备持有特种作业人员证书的工作人员数量与所维保电梯数量比超过</w:t>
      </w:r>
      <w:r>
        <w:rPr>
          <w:color w:val="auto"/>
          <w:sz w:val="28"/>
          <w:szCs w:val="28"/>
        </w:rPr>
        <w:t>60</w:t>
      </w:r>
      <w:r>
        <w:rPr>
          <w:rFonts w:hint="eastAsia"/>
          <w:color w:val="auto"/>
          <w:sz w:val="28"/>
          <w:szCs w:val="28"/>
        </w:rPr>
        <w:t>台</w:t>
      </w:r>
      <w:r>
        <w:rPr>
          <w:color w:val="auto"/>
          <w:sz w:val="28"/>
          <w:szCs w:val="28"/>
        </w:rPr>
        <w:t>/</w:t>
      </w:r>
      <w:r>
        <w:rPr>
          <w:rFonts w:hint="eastAsia"/>
          <w:color w:val="auto"/>
          <w:sz w:val="28"/>
          <w:szCs w:val="28"/>
        </w:rPr>
        <w:t>人、快速抢修的仪器设备严重不足，且无交通工具的，处</w:t>
      </w:r>
      <w:r>
        <w:rPr>
          <w:rFonts w:hint="eastAsia"/>
          <w:color w:val="auto"/>
          <w:sz w:val="28"/>
          <w:szCs w:val="28"/>
          <w:lang w:eastAsia="zh-CN"/>
        </w:rPr>
        <w:t>三千</w:t>
      </w:r>
      <w:r>
        <w:rPr>
          <w:rFonts w:hint="eastAsia"/>
          <w:color w:val="auto"/>
          <w:sz w:val="28"/>
          <w:szCs w:val="28"/>
        </w:rPr>
        <w:t>元以上</w:t>
      </w:r>
      <w:r>
        <w:rPr>
          <w:rFonts w:hint="eastAsia"/>
          <w:color w:val="auto"/>
          <w:sz w:val="28"/>
          <w:szCs w:val="28"/>
          <w:lang w:eastAsia="zh-CN"/>
        </w:rPr>
        <w:t>五千</w:t>
      </w:r>
      <w:r>
        <w:rPr>
          <w:rFonts w:hint="eastAsia"/>
          <w:color w:val="auto"/>
          <w:sz w:val="28"/>
          <w:szCs w:val="28"/>
        </w:rPr>
        <w:t>元以下罚款</w:t>
      </w:r>
      <w:r>
        <w:rPr>
          <w:rFonts w:hint="eastAsia"/>
          <w:color w:val="auto"/>
          <w:sz w:val="28"/>
          <w:szCs w:val="28"/>
          <w:lang w:eastAsia="zh-CN"/>
        </w:rPr>
        <w:t>；</w:t>
      </w:r>
    </w:p>
    <w:p w14:paraId="1FF611AE">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rFonts w:hint="eastAsia"/>
          <w:color w:val="auto"/>
          <w:sz w:val="28"/>
          <w:szCs w:val="28"/>
          <w:lang w:eastAsia="zh-CN"/>
        </w:rPr>
        <w:t>（三）</w:t>
      </w:r>
      <w:r>
        <w:rPr>
          <w:rFonts w:hint="eastAsia"/>
          <w:color w:val="auto"/>
          <w:sz w:val="28"/>
          <w:szCs w:val="28"/>
        </w:rPr>
        <w:t>接到乘客被困电梯报告后，设区的市市区范围内抵达时间在</w:t>
      </w:r>
      <w:r>
        <w:rPr>
          <w:color w:val="auto"/>
          <w:sz w:val="28"/>
          <w:szCs w:val="28"/>
        </w:rPr>
        <w:t>30-60</w:t>
      </w:r>
      <w:r>
        <w:rPr>
          <w:rFonts w:hint="eastAsia"/>
          <w:color w:val="auto"/>
          <w:sz w:val="28"/>
          <w:szCs w:val="28"/>
        </w:rPr>
        <w:t>分钟，其他地区在</w:t>
      </w:r>
      <w:r>
        <w:rPr>
          <w:color w:val="auto"/>
          <w:sz w:val="28"/>
          <w:szCs w:val="28"/>
        </w:rPr>
        <w:t>1-1.5</w:t>
      </w:r>
      <w:r>
        <w:rPr>
          <w:rFonts w:hint="eastAsia"/>
          <w:color w:val="auto"/>
          <w:sz w:val="28"/>
          <w:szCs w:val="28"/>
        </w:rPr>
        <w:t>小时，处</w:t>
      </w:r>
      <w:r>
        <w:rPr>
          <w:rFonts w:hint="eastAsia"/>
          <w:color w:val="auto"/>
          <w:sz w:val="28"/>
          <w:szCs w:val="28"/>
          <w:lang w:eastAsia="zh-CN"/>
        </w:rPr>
        <w:t>一千</w:t>
      </w:r>
      <w:r>
        <w:rPr>
          <w:rFonts w:hint="eastAsia"/>
          <w:color w:val="auto"/>
          <w:sz w:val="28"/>
          <w:szCs w:val="28"/>
        </w:rPr>
        <w:t>元以上</w:t>
      </w:r>
      <w:r>
        <w:rPr>
          <w:rFonts w:hint="eastAsia"/>
          <w:color w:val="auto"/>
          <w:sz w:val="28"/>
          <w:szCs w:val="28"/>
          <w:lang w:eastAsia="zh-CN"/>
        </w:rPr>
        <w:t>三千</w:t>
      </w:r>
      <w:r>
        <w:rPr>
          <w:rFonts w:hint="eastAsia"/>
          <w:color w:val="auto"/>
          <w:sz w:val="28"/>
          <w:szCs w:val="28"/>
        </w:rPr>
        <w:t>元以下罚款</w:t>
      </w:r>
      <w:r>
        <w:rPr>
          <w:rFonts w:hint="eastAsia"/>
          <w:color w:val="auto"/>
          <w:sz w:val="28"/>
          <w:szCs w:val="28"/>
          <w:lang w:eastAsia="zh-CN"/>
        </w:rPr>
        <w:t>；</w:t>
      </w:r>
    </w:p>
    <w:p w14:paraId="45771D3E">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rFonts w:hint="eastAsia"/>
          <w:color w:val="auto"/>
          <w:sz w:val="28"/>
          <w:szCs w:val="28"/>
          <w:lang w:eastAsia="zh-CN"/>
        </w:rPr>
        <w:t>（四）</w:t>
      </w:r>
      <w:r>
        <w:rPr>
          <w:rFonts w:hint="eastAsia"/>
          <w:color w:val="auto"/>
          <w:sz w:val="28"/>
          <w:szCs w:val="28"/>
        </w:rPr>
        <w:t>接到乘客被困电梯报告后，设区的市市区范围内抵达时间在</w:t>
      </w:r>
      <w:r>
        <w:rPr>
          <w:color w:val="auto"/>
          <w:sz w:val="28"/>
          <w:szCs w:val="28"/>
        </w:rPr>
        <w:t>60</w:t>
      </w:r>
      <w:r>
        <w:rPr>
          <w:rFonts w:hint="eastAsia"/>
          <w:color w:val="auto"/>
          <w:sz w:val="28"/>
          <w:szCs w:val="28"/>
        </w:rPr>
        <w:t>分钟以上，其他地区在</w:t>
      </w:r>
      <w:r>
        <w:rPr>
          <w:color w:val="auto"/>
          <w:sz w:val="28"/>
          <w:szCs w:val="28"/>
        </w:rPr>
        <w:t>1.5</w:t>
      </w:r>
      <w:r>
        <w:rPr>
          <w:rFonts w:hint="eastAsia"/>
          <w:color w:val="auto"/>
          <w:sz w:val="28"/>
          <w:szCs w:val="28"/>
        </w:rPr>
        <w:t>小时以上，处</w:t>
      </w:r>
      <w:r>
        <w:rPr>
          <w:rFonts w:hint="eastAsia"/>
          <w:color w:val="auto"/>
          <w:sz w:val="28"/>
          <w:szCs w:val="28"/>
          <w:lang w:eastAsia="zh-CN"/>
        </w:rPr>
        <w:t>三千</w:t>
      </w:r>
      <w:r>
        <w:rPr>
          <w:rFonts w:hint="eastAsia"/>
          <w:color w:val="auto"/>
          <w:sz w:val="28"/>
          <w:szCs w:val="28"/>
        </w:rPr>
        <w:t>元以上</w:t>
      </w:r>
      <w:r>
        <w:rPr>
          <w:rFonts w:hint="eastAsia"/>
          <w:color w:val="auto"/>
          <w:sz w:val="28"/>
          <w:szCs w:val="28"/>
          <w:lang w:eastAsia="zh-CN"/>
        </w:rPr>
        <w:t>五千</w:t>
      </w:r>
      <w:r>
        <w:rPr>
          <w:rFonts w:hint="eastAsia"/>
          <w:color w:val="auto"/>
          <w:sz w:val="28"/>
          <w:szCs w:val="28"/>
        </w:rPr>
        <w:t>元以下罚款</w:t>
      </w:r>
      <w:r>
        <w:rPr>
          <w:rFonts w:hint="eastAsia"/>
          <w:color w:val="auto"/>
          <w:sz w:val="28"/>
          <w:szCs w:val="28"/>
          <w:lang w:eastAsia="zh-CN"/>
        </w:rPr>
        <w:t>；</w:t>
      </w:r>
    </w:p>
    <w:p w14:paraId="0136DF34">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rFonts w:hint="eastAsia"/>
          <w:color w:val="auto"/>
          <w:sz w:val="28"/>
          <w:szCs w:val="28"/>
          <w:lang w:eastAsia="zh-CN"/>
        </w:rPr>
        <w:t>（五）</w:t>
      </w:r>
      <w:r>
        <w:rPr>
          <w:rFonts w:hint="eastAsia"/>
          <w:color w:val="auto"/>
          <w:sz w:val="28"/>
          <w:szCs w:val="28"/>
        </w:rPr>
        <w:t>将维护保养业务转包或者分包，所转包或者分包台数在</w:t>
      </w:r>
      <w:r>
        <w:rPr>
          <w:color w:val="auto"/>
          <w:sz w:val="28"/>
          <w:szCs w:val="28"/>
        </w:rPr>
        <w:t>100</w:t>
      </w:r>
      <w:r>
        <w:rPr>
          <w:rFonts w:hint="eastAsia"/>
          <w:color w:val="auto"/>
          <w:sz w:val="28"/>
          <w:szCs w:val="28"/>
        </w:rPr>
        <w:t>台以内的，处</w:t>
      </w:r>
      <w:r>
        <w:rPr>
          <w:rFonts w:hint="eastAsia"/>
          <w:color w:val="auto"/>
          <w:sz w:val="28"/>
          <w:szCs w:val="28"/>
          <w:lang w:eastAsia="zh-CN"/>
        </w:rPr>
        <w:t>一</w:t>
      </w:r>
      <w:r>
        <w:rPr>
          <w:rFonts w:hint="eastAsia"/>
          <w:color w:val="auto"/>
          <w:sz w:val="28"/>
          <w:szCs w:val="28"/>
        </w:rPr>
        <w:t>万元以上</w:t>
      </w:r>
      <w:r>
        <w:rPr>
          <w:rFonts w:hint="eastAsia"/>
          <w:color w:val="auto"/>
          <w:sz w:val="28"/>
          <w:szCs w:val="28"/>
          <w:lang w:eastAsia="zh-CN"/>
        </w:rPr>
        <w:t>二</w:t>
      </w:r>
      <w:r>
        <w:rPr>
          <w:rFonts w:hint="eastAsia"/>
          <w:color w:val="auto"/>
          <w:sz w:val="28"/>
          <w:szCs w:val="28"/>
        </w:rPr>
        <w:t>万元以下罚款</w:t>
      </w:r>
      <w:r>
        <w:rPr>
          <w:rFonts w:hint="eastAsia"/>
          <w:color w:val="auto"/>
          <w:sz w:val="28"/>
          <w:szCs w:val="28"/>
          <w:lang w:eastAsia="zh-CN"/>
        </w:rPr>
        <w:t>；</w:t>
      </w:r>
    </w:p>
    <w:p w14:paraId="38C5C490">
      <w:pPr>
        <w:pStyle w:val="12"/>
        <w:pageBreakBefore w:val="0"/>
        <w:kinsoku/>
        <w:wordWrap/>
        <w:overflowPunct/>
        <w:topLinePunct w:val="0"/>
        <w:bidi w:val="0"/>
        <w:spacing w:line="520" w:lineRule="exact"/>
        <w:ind w:left="0" w:leftChars="0" w:right="0" w:rightChars="0"/>
        <w:rPr>
          <w:color w:val="auto"/>
          <w:sz w:val="28"/>
          <w:szCs w:val="28"/>
        </w:rPr>
      </w:pPr>
      <w:r>
        <w:rPr>
          <w:rFonts w:hint="eastAsia"/>
          <w:color w:val="auto"/>
          <w:sz w:val="28"/>
          <w:szCs w:val="28"/>
          <w:lang w:eastAsia="zh-CN"/>
        </w:rPr>
        <w:t>（六）</w:t>
      </w:r>
      <w:r>
        <w:rPr>
          <w:rFonts w:hint="eastAsia"/>
          <w:color w:val="auto"/>
          <w:sz w:val="28"/>
          <w:szCs w:val="28"/>
        </w:rPr>
        <w:t>将维护保养业务转包或者分包，所转包或者分包台数在</w:t>
      </w:r>
      <w:r>
        <w:rPr>
          <w:color w:val="auto"/>
          <w:sz w:val="28"/>
          <w:szCs w:val="28"/>
        </w:rPr>
        <w:t>100</w:t>
      </w:r>
      <w:r>
        <w:rPr>
          <w:rFonts w:hint="eastAsia"/>
          <w:color w:val="auto"/>
          <w:sz w:val="28"/>
          <w:szCs w:val="28"/>
        </w:rPr>
        <w:t>台以上的，处</w:t>
      </w:r>
      <w:r>
        <w:rPr>
          <w:rFonts w:hint="eastAsia"/>
          <w:color w:val="auto"/>
          <w:sz w:val="28"/>
          <w:szCs w:val="28"/>
          <w:lang w:eastAsia="zh-CN"/>
        </w:rPr>
        <w:t>二</w:t>
      </w:r>
      <w:r>
        <w:rPr>
          <w:rFonts w:hint="eastAsia"/>
          <w:color w:val="auto"/>
          <w:sz w:val="28"/>
          <w:szCs w:val="28"/>
        </w:rPr>
        <w:t>万元以上</w:t>
      </w:r>
      <w:r>
        <w:rPr>
          <w:rFonts w:hint="eastAsia"/>
          <w:color w:val="auto"/>
          <w:sz w:val="28"/>
          <w:szCs w:val="28"/>
          <w:lang w:eastAsia="zh-CN"/>
        </w:rPr>
        <w:t>三</w:t>
      </w:r>
      <w:r>
        <w:rPr>
          <w:rFonts w:hint="eastAsia"/>
          <w:color w:val="auto"/>
          <w:sz w:val="28"/>
          <w:szCs w:val="28"/>
        </w:rPr>
        <w:t>万元以下罚款。</w:t>
      </w:r>
    </w:p>
    <w:p w14:paraId="743EF575">
      <w:pPr>
        <w:pStyle w:val="14"/>
        <w:pageBreakBefore w:val="0"/>
        <w:kinsoku/>
        <w:wordWrap/>
        <w:overflowPunct/>
        <w:topLinePunct w:val="0"/>
        <w:bidi w:val="0"/>
        <w:spacing w:beforeLines="0" w:afterLines="0" w:line="520" w:lineRule="exact"/>
        <w:ind w:left="0" w:leftChars="0" w:right="0" w:rightChars="0" w:firstLine="600" w:firstLineChars="200"/>
        <w:jc w:val="center"/>
        <w:rPr>
          <w:rFonts w:hint="eastAsia" w:ascii="方正黑体_GBK" w:hAnsi="方正黑体_GBK" w:eastAsia="方正黑体_GBK" w:cs="方正黑体_GBK"/>
          <w:b w:val="0"/>
          <w:bCs w:val="0"/>
          <w:color w:val="auto"/>
          <w:sz w:val="30"/>
          <w:szCs w:val="30"/>
        </w:rPr>
      </w:pPr>
    </w:p>
    <w:p w14:paraId="71F15E33">
      <w:pPr>
        <w:pStyle w:val="14"/>
        <w:pageBreakBefore w:val="0"/>
        <w:kinsoku/>
        <w:wordWrap/>
        <w:overflowPunct/>
        <w:topLinePunct w:val="0"/>
        <w:bidi w:val="0"/>
        <w:spacing w:beforeLines="0" w:afterLines="0" w:line="520" w:lineRule="exact"/>
        <w:ind w:left="0" w:leftChars="0" w:right="0" w:rightChars="0" w:firstLine="600" w:firstLineChars="200"/>
        <w:jc w:val="center"/>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rPr>
        <w:t>第六章 知识产权</w:t>
      </w:r>
      <w:r>
        <w:rPr>
          <w:rFonts w:hint="eastAsia" w:ascii="方正黑体_GBK" w:hAnsi="方正黑体_GBK" w:eastAsia="方正黑体_GBK" w:cs="方正黑体_GBK"/>
          <w:b w:val="0"/>
          <w:bCs w:val="0"/>
          <w:color w:val="auto"/>
          <w:sz w:val="30"/>
          <w:szCs w:val="30"/>
          <w:lang w:eastAsia="zh-CN"/>
        </w:rPr>
        <w:t>类</w:t>
      </w:r>
    </w:p>
    <w:p w14:paraId="4E501EAD">
      <w:pPr>
        <w:pStyle w:val="14"/>
        <w:pageBreakBefore w:val="0"/>
        <w:kinsoku/>
        <w:wordWrap/>
        <w:overflowPunct/>
        <w:topLinePunct w:val="0"/>
        <w:bidi w:val="0"/>
        <w:spacing w:beforeLines="0" w:afterLines="0" w:line="520" w:lineRule="exact"/>
        <w:ind w:left="0" w:leftChars="0" w:right="0" w:rightChars="0" w:firstLine="560" w:firstLineChars="200"/>
        <w:jc w:val="both"/>
        <w:rPr>
          <w:rFonts w:hint="eastAsia" w:ascii="宋体" w:hAnsi="宋体" w:eastAsia="宋体" w:cs="宋体"/>
          <w:b w:val="0"/>
          <w:bCs w:val="0"/>
          <w:color w:val="auto"/>
          <w:sz w:val="28"/>
          <w:szCs w:val="28"/>
        </w:rPr>
      </w:pPr>
    </w:p>
    <w:p w14:paraId="3C24559E">
      <w:pPr>
        <w:pStyle w:val="14"/>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《中华人民共和国商标法》</w:t>
      </w:r>
    </w:p>
    <w:p w14:paraId="4BB2A1F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hAnsi="宋体" w:cs="宋体"/>
          <w:b w:val="0"/>
          <w:bCs w:val="0"/>
          <w:color w:val="auto"/>
          <w:sz w:val="28"/>
          <w:szCs w:val="28"/>
          <w:lang w:val="en-US" w:eastAsia="zh-CN"/>
        </w:rPr>
        <w:t>67</w:t>
      </w:r>
      <w:r>
        <w:rPr>
          <w:rFonts w:hint="eastAsia" w:ascii="宋体" w:hAnsi="宋体" w:eastAsia="宋体" w:cs="宋体"/>
          <w:b w:val="0"/>
          <w:bCs w:val="0"/>
          <w:color w:val="auto"/>
          <w:sz w:val="28"/>
          <w:szCs w:val="28"/>
        </w:rPr>
        <w:t>】第五十一条：</w:t>
      </w:r>
      <w:r>
        <w:rPr>
          <w:rFonts w:hint="eastAsia" w:hAnsi="宋体" w:cs="宋体"/>
          <w:b w:val="0"/>
          <w:bCs w:val="0"/>
          <w:color w:val="auto"/>
          <w:sz w:val="28"/>
          <w:szCs w:val="28"/>
          <w:lang w:eastAsia="zh-CN"/>
        </w:rPr>
        <w:t>违反本法第六条规定的</w:t>
      </w:r>
      <w:r>
        <w:rPr>
          <w:rFonts w:hint="eastAsia" w:ascii="宋体" w:hAnsi="宋体" w:eastAsia="宋体" w:cs="宋体"/>
          <w:b w:val="0"/>
          <w:bCs w:val="0"/>
          <w:color w:val="auto"/>
          <w:sz w:val="28"/>
          <w:szCs w:val="28"/>
        </w:rPr>
        <w:t>，由地方工商行政管理部门责令限期申请注册，违法经营额五万元以上的，</w:t>
      </w:r>
      <w:r>
        <w:rPr>
          <w:rFonts w:hint="eastAsia" w:hAnsi="宋体" w:cs="宋体"/>
          <w:b w:val="0"/>
          <w:bCs w:val="0"/>
          <w:color w:val="auto"/>
          <w:sz w:val="28"/>
          <w:szCs w:val="28"/>
          <w:lang w:eastAsia="zh-CN"/>
        </w:rPr>
        <w:t>可以</w:t>
      </w:r>
      <w:r>
        <w:rPr>
          <w:rFonts w:hint="eastAsia" w:ascii="宋体" w:hAnsi="宋体" w:eastAsia="宋体" w:cs="宋体"/>
          <w:b w:val="0"/>
          <w:bCs w:val="0"/>
          <w:color w:val="auto"/>
          <w:sz w:val="28"/>
          <w:szCs w:val="28"/>
        </w:rPr>
        <w:t>处违法经营额百分之二十以下的罚款，没有违法经营额或者违法经营额不足五万元的，可以处一万元以下的罚款。</w:t>
      </w:r>
    </w:p>
    <w:p w14:paraId="11BB432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（一）没有违法经营额或者违法经营额不足五万元的</w:t>
      </w:r>
      <w:r>
        <w:rPr>
          <w:rFonts w:hint="eastAsia" w:hAnsi="宋体" w:cs="宋体"/>
          <w:b w:val="0"/>
          <w:bCs w:val="0"/>
          <w:color w:val="auto"/>
          <w:sz w:val="28"/>
          <w:szCs w:val="28"/>
          <w:lang w:eastAsia="zh-CN"/>
        </w:rPr>
        <w:t>；</w:t>
      </w:r>
    </w:p>
    <w:p w14:paraId="00DABF8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1.违法经营额不足一万元的，处以二千元以下的罚款；</w:t>
      </w:r>
    </w:p>
    <w:p w14:paraId="05C6048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2.违法经营额在一万元以上不足三万元的，处以二千元以上六千元以下的罚款；</w:t>
      </w:r>
    </w:p>
    <w:p w14:paraId="1165611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3.违法经营额在三万元以上不足五万元的，处以六千元以上一万元以下的罚款。</w:t>
      </w:r>
    </w:p>
    <w:p w14:paraId="6F5D471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（二）违法经营额五万元以上的，处以违法经营额百分之二十以下的罚款</w:t>
      </w:r>
      <w:r>
        <w:rPr>
          <w:rFonts w:hint="eastAsia" w:ascii="宋体" w:hAnsi="宋体" w:eastAsia="宋体" w:cs="宋体"/>
          <w:b w:val="0"/>
          <w:bCs w:val="0"/>
          <w:color w:val="auto"/>
          <w:sz w:val="28"/>
          <w:szCs w:val="28"/>
          <w:lang w:eastAsia="zh-CN"/>
        </w:rPr>
        <w:t>，并结合本条第（一）项基准，确定合理的处罚幅度</w:t>
      </w:r>
      <w:r>
        <w:rPr>
          <w:rFonts w:hint="eastAsia" w:ascii="宋体" w:hAnsi="宋体" w:eastAsia="宋体" w:cs="宋体"/>
          <w:b w:val="0"/>
          <w:bCs w:val="0"/>
          <w:color w:val="auto"/>
          <w:sz w:val="28"/>
          <w:szCs w:val="28"/>
        </w:rPr>
        <w:t>。</w:t>
      </w:r>
    </w:p>
    <w:p w14:paraId="54AAEC1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lang w:val="en-US" w:eastAsia="zh-CN"/>
        </w:rPr>
        <w:t>6</w:t>
      </w:r>
      <w:r>
        <w:rPr>
          <w:rFonts w:hint="eastAsia" w:hAnsi="宋体" w:cs="宋体"/>
          <w:b w:val="0"/>
          <w:bCs w:val="0"/>
          <w:color w:val="auto"/>
          <w:sz w:val="28"/>
          <w:szCs w:val="28"/>
          <w:lang w:val="en-US" w:eastAsia="zh-CN"/>
        </w:rPr>
        <w:t>8</w:t>
      </w:r>
      <w:r>
        <w:rPr>
          <w:rFonts w:hint="eastAsia" w:ascii="宋体" w:hAnsi="宋体" w:eastAsia="宋体" w:cs="宋体"/>
          <w:b w:val="0"/>
          <w:bCs w:val="0"/>
          <w:color w:val="auto"/>
          <w:sz w:val="28"/>
          <w:szCs w:val="28"/>
        </w:rPr>
        <w:t>】第五十二条：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p w14:paraId="5C746BE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（一）没有违法经营额或者违法经营额不足五万元的</w:t>
      </w:r>
      <w:r>
        <w:rPr>
          <w:rFonts w:hint="eastAsia" w:hAnsi="宋体" w:cs="宋体"/>
          <w:b w:val="0"/>
          <w:bCs w:val="0"/>
          <w:color w:val="auto"/>
          <w:sz w:val="28"/>
          <w:szCs w:val="28"/>
          <w:lang w:eastAsia="zh-CN"/>
        </w:rPr>
        <w:t>；</w:t>
      </w:r>
    </w:p>
    <w:p w14:paraId="379EEAB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1.没有违法经营额或者违法经营额不足一万元的，处以二千元以下的罚款；</w:t>
      </w:r>
    </w:p>
    <w:p w14:paraId="2000DB6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2.违法经营额在一万元以上不足三万元的，处以二千元以上六千元以下的罚款；</w:t>
      </w:r>
    </w:p>
    <w:p w14:paraId="52A533B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3.违法经营额在三万元以上不足五万元的，处以六千元以上一万元以下的罚款。</w:t>
      </w:r>
    </w:p>
    <w:p w14:paraId="6A50699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（二）违法经营额五万元以上的，处以违法经营额百分之二十以下的罚款</w:t>
      </w:r>
      <w:r>
        <w:rPr>
          <w:rFonts w:hint="eastAsia" w:ascii="宋体" w:hAnsi="宋体" w:eastAsia="宋体" w:cs="宋体"/>
          <w:b w:val="0"/>
          <w:bCs w:val="0"/>
          <w:color w:val="auto"/>
          <w:sz w:val="28"/>
          <w:szCs w:val="28"/>
          <w:lang w:eastAsia="zh-CN"/>
        </w:rPr>
        <w:t>，并结合本条第（一）项基准，确定合理的处罚幅度</w:t>
      </w:r>
      <w:r>
        <w:rPr>
          <w:rFonts w:hint="eastAsia" w:ascii="宋体" w:hAnsi="宋体" w:eastAsia="宋体" w:cs="宋体"/>
          <w:b w:val="0"/>
          <w:bCs w:val="0"/>
          <w:color w:val="auto"/>
          <w:sz w:val="28"/>
          <w:szCs w:val="28"/>
        </w:rPr>
        <w:t>。</w:t>
      </w:r>
    </w:p>
    <w:p w14:paraId="14FB2E7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lang w:val="en-US" w:eastAsia="zh-CN"/>
        </w:rPr>
        <w:t>6</w:t>
      </w:r>
      <w:r>
        <w:rPr>
          <w:rFonts w:hint="eastAsia" w:hAnsi="宋体" w:cs="宋体"/>
          <w:b w:val="0"/>
          <w:bCs w:val="0"/>
          <w:color w:val="auto"/>
          <w:sz w:val="28"/>
          <w:szCs w:val="28"/>
          <w:lang w:val="en-US" w:eastAsia="zh-CN"/>
        </w:rPr>
        <w:t>9</w:t>
      </w:r>
      <w:r>
        <w:rPr>
          <w:rFonts w:hint="eastAsia" w:ascii="宋体" w:hAnsi="宋体" w:eastAsia="宋体" w:cs="宋体"/>
          <w:b w:val="0"/>
          <w:bCs w:val="0"/>
          <w:color w:val="auto"/>
          <w:sz w:val="28"/>
          <w:szCs w:val="28"/>
        </w:rPr>
        <w:t>】第六十条：对侵犯注册商标专用权的行为，违法经营额五万元以上的，可以处违法经营额五倍以下的罚款，没有违法经营额或者违法经营额不足五万元的，可以处二十五万元以下的罚款。</w:t>
      </w:r>
    </w:p>
    <w:p w14:paraId="2EC6B25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（一）未经商标注册人的许可，在同一种商品上使用与其注册商标相同的商标的</w:t>
      </w:r>
      <w:r>
        <w:rPr>
          <w:rFonts w:hint="eastAsia" w:hAnsi="宋体" w:cs="宋体"/>
          <w:b w:val="0"/>
          <w:bCs w:val="0"/>
          <w:color w:val="auto"/>
          <w:sz w:val="28"/>
          <w:szCs w:val="28"/>
          <w:lang w:eastAsia="zh-CN"/>
        </w:rPr>
        <w:t>；</w:t>
      </w:r>
    </w:p>
    <w:p w14:paraId="214A8C0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1.没有违法经营额或者违法经营额不足五万元的：</w:t>
      </w:r>
    </w:p>
    <w:p w14:paraId="5089355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（1）违法经营额不足一万元的，处以五万元以下的罚款；</w:t>
      </w:r>
    </w:p>
    <w:p w14:paraId="14C614D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（2）违法经营额在一万元以上二万元以下的，处以违法经营额一倍以上十万元以下的罚款；</w:t>
      </w:r>
    </w:p>
    <w:p w14:paraId="2FDEF19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（3）违法经营额在二万元以上三万元以下的，处以违法经营额一倍以上十五万元以下的罚款；</w:t>
      </w:r>
    </w:p>
    <w:p w14:paraId="596BC13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（4）违法经营额在三万元以上四万元以下的，处以违法经营额一倍以上二十万元以下的罚款；</w:t>
      </w:r>
    </w:p>
    <w:p w14:paraId="619D7E1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（5）违法经营额在四万元以上不足五万元的，处以违法经营额一倍以上二十五万元以下罚款。</w:t>
      </w:r>
    </w:p>
    <w:p w14:paraId="2338A2C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方正仿宋_GBK" w:hAnsi="方正仿宋_GBK" w:eastAsia="方正仿宋_GBK" w:cs="方正仿宋_GBK"/>
          <w:b/>
          <w:bCs/>
          <w:color w:val="auto"/>
          <w:sz w:val="44"/>
          <w:szCs w:val="44"/>
        </w:rPr>
      </w:pPr>
      <w:r>
        <w:rPr>
          <w:rFonts w:hint="eastAsia" w:ascii="宋体" w:hAnsi="宋体" w:eastAsia="宋体" w:cs="宋体"/>
          <w:b w:val="0"/>
          <w:bCs w:val="0"/>
          <w:color w:val="auto"/>
          <w:sz w:val="28"/>
          <w:szCs w:val="28"/>
        </w:rPr>
        <w:t>2.违法经营额五万元以上的，处以违法经营额一倍以上五倍以下的罚款</w:t>
      </w:r>
      <w:r>
        <w:rPr>
          <w:rFonts w:hint="eastAsia" w:ascii="宋体" w:hAnsi="宋体" w:eastAsia="宋体" w:cs="宋体"/>
          <w:b w:val="0"/>
          <w:bCs w:val="0"/>
          <w:color w:val="auto"/>
          <w:sz w:val="28"/>
          <w:szCs w:val="28"/>
          <w:lang w:eastAsia="zh-CN"/>
        </w:rPr>
        <w:t>，并结合本条第（一）项第</w:t>
      </w: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lang w:eastAsia="zh-CN"/>
        </w:rPr>
        <w:t>目基准，确定合理的处罚幅度</w:t>
      </w:r>
      <w:r>
        <w:rPr>
          <w:rFonts w:hint="eastAsia" w:hAnsi="宋体" w:cs="宋体"/>
          <w:b w:val="0"/>
          <w:bCs w:val="0"/>
          <w:color w:val="auto"/>
          <w:sz w:val="28"/>
          <w:szCs w:val="28"/>
          <w:lang w:eastAsia="zh-CN"/>
        </w:rPr>
        <w:t>；</w:t>
      </w:r>
    </w:p>
    <w:p w14:paraId="73C9CBD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3.侵犯两种以上注册商标或驰名商标专用权的，可以结合情节根据违法经营额上浮一个档次予以裁量，但最高不得超过法律规定的处罚上限金额。</w:t>
      </w:r>
    </w:p>
    <w:p w14:paraId="76F33FD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（二）未经商标注册人的许可，在同一种商品上使用与其注册商标近似的商标，或者在类似商品上使用与其注册商标相同或者近似的商标，容易导致混淆的</w:t>
      </w:r>
      <w:r>
        <w:rPr>
          <w:rFonts w:hint="eastAsia" w:hAnsi="宋体" w:cs="宋体"/>
          <w:b w:val="0"/>
          <w:bCs w:val="0"/>
          <w:color w:val="auto"/>
          <w:sz w:val="28"/>
          <w:szCs w:val="28"/>
          <w:lang w:eastAsia="zh-CN"/>
        </w:rPr>
        <w:t>；</w:t>
      </w:r>
    </w:p>
    <w:p w14:paraId="20BEB38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1.没有违法经营额或者违法经营额不足五万元的：</w:t>
      </w:r>
    </w:p>
    <w:p w14:paraId="5900AAD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（1）违法经营额不足一万元的，处以三万元以下的罚款；</w:t>
      </w:r>
    </w:p>
    <w:p w14:paraId="31ED633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（2）违法经营额在一万元以上二万元以下的，处以违法经营额一倍以上六万元以下的罚款；</w:t>
      </w:r>
    </w:p>
    <w:p w14:paraId="227775D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（3）违法经营额在二万元以上三万元以下的，处以违法经营额一倍以上十二万元以下的罚款；</w:t>
      </w:r>
    </w:p>
    <w:p w14:paraId="0B9C6FF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（4）违法经营额在三万元以上四万元以下的，处以违法经营额一倍以上二十万元以下的罚款；</w:t>
      </w:r>
    </w:p>
    <w:p w14:paraId="62BA956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（5）违法经营额在四万元以上不足五万元的，处以违法经营额一倍以上二十五万元以下罚款。</w:t>
      </w:r>
    </w:p>
    <w:p w14:paraId="0659FDA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2.违法经营额五万元以上的，处以违法经营额一倍以上五倍以下的罚款</w:t>
      </w:r>
      <w:r>
        <w:rPr>
          <w:rFonts w:hint="eastAsia" w:ascii="宋体" w:hAnsi="宋体" w:eastAsia="宋体" w:cs="宋体"/>
          <w:b w:val="0"/>
          <w:bCs w:val="0"/>
          <w:color w:val="auto"/>
          <w:sz w:val="28"/>
          <w:szCs w:val="28"/>
          <w:lang w:eastAsia="zh-CN"/>
        </w:rPr>
        <w:t>，并结合本条第（二）项第</w:t>
      </w: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lang w:eastAsia="zh-CN"/>
        </w:rPr>
        <w:t>目基准，确定合理的处罚幅度</w:t>
      </w:r>
      <w:r>
        <w:rPr>
          <w:rFonts w:hint="eastAsia" w:hAnsi="宋体" w:cs="宋体"/>
          <w:b w:val="0"/>
          <w:bCs w:val="0"/>
          <w:color w:val="auto"/>
          <w:sz w:val="28"/>
          <w:szCs w:val="28"/>
          <w:lang w:eastAsia="zh-CN"/>
        </w:rPr>
        <w:t>；</w:t>
      </w:r>
    </w:p>
    <w:p w14:paraId="1CA1D71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3.侵犯两种以上注册商标或驰名商标专用权的，可以结合情节根据违法经营额上浮一个档次予以裁量，但最高不得超过法律规定的处罚上限金额。</w:t>
      </w:r>
    </w:p>
    <w:p w14:paraId="7B8E328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（三）销售侵犯注册商标专用权的商品的</w:t>
      </w:r>
      <w:r>
        <w:rPr>
          <w:rFonts w:hint="eastAsia" w:hAnsi="宋体" w:cs="宋体"/>
          <w:b w:val="0"/>
          <w:bCs w:val="0"/>
          <w:color w:val="auto"/>
          <w:sz w:val="28"/>
          <w:szCs w:val="28"/>
          <w:lang w:eastAsia="zh-CN"/>
        </w:rPr>
        <w:t>；</w:t>
      </w:r>
    </w:p>
    <w:p w14:paraId="37EF2F4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1.销售未经商标注册人的许可、在同一种商品上使用与其注册商标相同商标的商品的行为</w:t>
      </w:r>
      <w:r>
        <w:rPr>
          <w:rFonts w:hint="eastAsia" w:hAnsi="宋体" w:cs="宋体"/>
          <w:b w:val="0"/>
          <w:bCs w:val="0"/>
          <w:color w:val="auto"/>
          <w:sz w:val="28"/>
          <w:szCs w:val="28"/>
          <w:lang w:eastAsia="zh-CN"/>
        </w:rPr>
        <w:t>；</w:t>
      </w:r>
    </w:p>
    <w:p w14:paraId="35F6AAD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（1）没有违法经营额或者违法经营额不足五万元的：</w:t>
      </w:r>
    </w:p>
    <w:p w14:paraId="7920AD2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①违法经营额不足一万元的，处以五万元以下的罚款；</w:t>
      </w:r>
    </w:p>
    <w:p w14:paraId="43411B5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②违法经营额在一万元以上二万元以下的，处以违法经营额一倍以上十万元以下的罚款；</w:t>
      </w:r>
    </w:p>
    <w:p w14:paraId="7298A3A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③违法经营额在二万元以上三万元以下的，处以违法经营额一倍以上十五万元以下的罚款；</w:t>
      </w:r>
    </w:p>
    <w:p w14:paraId="1329428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④违法经营额在三万元以上四万元以下的，处以违法经营额一倍以上二十万元以下的罚款；</w:t>
      </w:r>
    </w:p>
    <w:p w14:paraId="0C4BA45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⑤违法经营额在四万元以上不足五万元的，处以违法经营额一倍以上二十五万元以下罚款。</w:t>
      </w:r>
    </w:p>
    <w:p w14:paraId="138BA65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方正仿宋_GBK" w:hAnsi="方正仿宋_GBK" w:eastAsia="方正仿宋_GBK" w:cs="方正仿宋_GBK"/>
          <w:b/>
          <w:bCs/>
          <w:color w:val="auto"/>
          <w:sz w:val="44"/>
          <w:szCs w:val="44"/>
        </w:rPr>
      </w:pPr>
      <w:r>
        <w:rPr>
          <w:rFonts w:hint="eastAsia" w:ascii="宋体" w:hAnsi="宋体" w:eastAsia="宋体" w:cs="宋体"/>
          <w:b w:val="0"/>
          <w:bCs w:val="0"/>
          <w:color w:val="auto"/>
          <w:sz w:val="28"/>
          <w:szCs w:val="28"/>
        </w:rPr>
        <w:t>（2）违法经营额五万元以上的，处以违法经营额一倍以上五倍以下的罚款</w:t>
      </w:r>
      <w:r>
        <w:rPr>
          <w:rFonts w:hint="eastAsia" w:ascii="宋体" w:hAnsi="宋体" w:eastAsia="宋体" w:cs="宋体"/>
          <w:b w:val="0"/>
          <w:bCs w:val="0"/>
          <w:color w:val="auto"/>
          <w:sz w:val="28"/>
          <w:szCs w:val="28"/>
          <w:lang w:eastAsia="zh-CN"/>
        </w:rPr>
        <w:t>，</w:t>
      </w:r>
      <w:r>
        <w:rPr>
          <w:rFonts w:hint="eastAsia" w:hAnsi="宋体" w:cs="宋体"/>
          <w:b w:val="0"/>
          <w:bCs w:val="0"/>
          <w:color w:val="auto"/>
          <w:sz w:val="28"/>
          <w:szCs w:val="28"/>
          <w:lang w:val="en-US" w:eastAsia="zh-CN"/>
        </w:rPr>
        <w:t>并</w:t>
      </w:r>
      <w:r>
        <w:rPr>
          <w:rFonts w:hint="eastAsia" w:ascii="宋体" w:hAnsi="宋体" w:eastAsia="宋体" w:cs="宋体"/>
          <w:b w:val="0"/>
          <w:bCs w:val="0"/>
          <w:color w:val="auto"/>
          <w:sz w:val="28"/>
          <w:szCs w:val="28"/>
          <w:lang w:eastAsia="zh-CN"/>
        </w:rPr>
        <w:t>结合上述第（</w:t>
      </w: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lang w:eastAsia="zh-CN"/>
        </w:rPr>
        <w:t>）目基准，确定合理的处罚幅度</w:t>
      </w:r>
      <w:r>
        <w:rPr>
          <w:rFonts w:hint="eastAsia" w:hAnsi="宋体" w:cs="宋体"/>
          <w:b w:val="0"/>
          <w:bCs w:val="0"/>
          <w:color w:val="auto"/>
          <w:sz w:val="28"/>
          <w:szCs w:val="28"/>
          <w:lang w:eastAsia="zh-CN"/>
        </w:rPr>
        <w:t>；</w:t>
      </w:r>
    </w:p>
    <w:p w14:paraId="0F51E0C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（3）销售两种以上假冒注册商标或假冒驰名商标的商品的，可以结合情节根据违法经营额上浮一个档次予以裁量，但最高不得超过法律规定的处罚上限金额。</w:t>
      </w:r>
    </w:p>
    <w:p w14:paraId="59C2D41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2.销售除未经商标注册人的许可、在同一种商品上使用与其注册商标相同商标情形以外的侵犯注册商标专用权商品的行为</w:t>
      </w:r>
      <w:r>
        <w:rPr>
          <w:rFonts w:hint="eastAsia" w:hAnsi="宋体" w:cs="宋体"/>
          <w:b w:val="0"/>
          <w:bCs w:val="0"/>
          <w:color w:val="auto"/>
          <w:sz w:val="28"/>
          <w:szCs w:val="28"/>
          <w:lang w:eastAsia="zh-CN"/>
        </w:rPr>
        <w:t>；</w:t>
      </w:r>
    </w:p>
    <w:p w14:paraId="2DB094A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（1）没有违法经营额或者违法经营额不足五万元的：</w:t>
      </w:r>
    </w:p>
    <w:p w14:paraId="23E3484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①违法经营额不足一万元的，处以三万元以下的罚款；</w:t>
      </w:r>
    </w:p>
    <w:p w14:paraId="1457E59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②违法经营额在一万元以上二万元以下的，处以违法经营额一倍以上六万元以下的罚款；</w:t>
      </w:r>
    </w:p>
    <w:p w14:paraId="07A9BD5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③违法经营额在二万元以上三万元以下的，处以违法经营额一倍以上十二万元以下的罚款；</w:t>
      </w:r>
    </w:p>
    <w:p w14:paraId="0FB2B7E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④违法经营额在三万元以上四万元以下的，处以违法经营额一倍以上二十万元以下的罚款；</w:t>
      </w:r>
    </w:p>
    <w:p w14:paraId="5EF8848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⑤违法经营额在四万元以上不足五万元的，处以违法经营额一倍以上二十五万元以下罚款。</w:t>
      </w:r>
    </w:p>
    <w:p w14:paraId="6530DEA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（2）违法经营额五万元以上的，处以违法经营额一倍以上五倍以下的罚款</w:t>
      </w:r>
      <w:r>
        <w:rPr>
          <w:rFonts w:hint="eastAsia" w:ascii="宋体" w:hAnsi="宋体" w:eastAsia="宋体" w:cs="宋体"/>
          <w:b w:val="0"/>
          <w:bCs w:val="0"/>
          <w:color w:val="auto"/>
          <w:sz w:val="28"/>
          <w:szCs w:val="28"/>
          <w:lang w:eastAsia="zh-CN"/>
        </w:rPr>
        <w:t>，并结合上述第（</w:t>
      </w: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lang w:eastAsia="zh-CN"/>
        </w:rPr>
        <w:t>）目基准，确定合理的处罚幅度</w:t>
      </w:r>
      <w:r>
        <w:rPr>
          <w:rFonts w:hint="eastAsia" w:hAnsi="宋体" w:cs="宋体"/>
          <w:b w:val="0"/>
          <w:bCs w:val="0"/>
          <w:color w:val="auto"/>
          <w:sz w:val="28"/>
          <w:szCs w:val="28"/>
          <w:lang w:eastAsia="zh-CN"/>
        </w:rPr>
        <w:t>；</w:t>
      </w:r>
    </w:p>
    <w:p w14:paraId="0F12099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（3）销售两种以上假冒或仿冒注册商标或假冒仿冒驰名商标的商品的，可以结合情节根据违法经营额上浮一个档次予以裁量，但最高不得超过法律规定的处罚上限金额。</w:t>
      </w:r>
    </w:p>
    <w:p w14:paraId="2E098ED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（四）伪造、擅自制造他人注册商标标识或者销售伪造、擅自制造的注册商标标识的</w:t>
      </w:r>
      <w:r>
        <w:rPr>
          <w:rFonts w:hint="eastAsia" w:hAnsi="宋体" w:cs="宋体"/>
          <w:b w:val="0"/>
          <w:bCs w:val="0"/>
          <w:color w:val="auto"/>
          <w:sz w:val="28"/>
          <w:szCs w:val="28"/>
          <w:lang w:eastAsia="zh-CN"/>
        </w:rPr>
        <w:t>；</w:t>
      </w:r>
    </w:p>
    <w:p w14:paraId="7CACB11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没有违法经营额或者违法经营额不足一万元的，或伪造、擅自制造以及销售伪造、擅自制造的注册商标标识在五千件以下的，或伪造、擅自制造以及销售伪造、擅自制造两种以上注册商标标识在三千件以下的，处以三万元以下罚款；</w:t>
      </w:r>
    </w:p>
    <w:p w14:paraId="3025281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违法经营额一万元以上三万元以下的，或伪造、擅自制造以及销售伪造、擅自制造的注册商标标识在五千件以上一万件以下的，或伪造、擅自制造以及销售伪造、擅自制造两种以上注册商标标识在三千件以上六千件以下的，处以违法经营一倍以上十万元以下罚款；</w:t>
      </w:r>
    </w:p>
    <w:p w14:paraId="2E5F13A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3.违法经营额三万元以上五万元以下的，或伪造、擅自制造以及销售伪造、擅自制造的注册商标标识在一万件以上二万件以下的，或伪造、擅自制造以及销售伪造、擅自制造两种以上注册商标标识在六千件以上一万件以下的，处以违法经营额一倍以上二十五万元以下罚款</w:t>
      </w:r>
      <w:r>
        <w:rPr>
          <w:rFonts w:hint="eastAsia" w:hAnsi="宋体" w:cs="宋体"/>
          <w:b w:val="0"/>
          <w:bCs w:val="0"/>
          <w:color w:val="auto"/>
          <w:sz w:val="28"/>
          <w:szCs w:val="28"/>
          <w:lang w:eastAsia="zh-CN"/>
        </w:rPr>
        <w:t>；</w:t>
      </w:r>
    </w:p>
    <w:p w14:paraId="4A0C6DC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4.违法经营额五万元以上的，处以违法经营额一倍以上五倍以下的罚款</w:t>
      </w:r>
      <w:r>
        <w:rPr>
          <w:rFonts w:hint="eastAsia" w:ascii="宋体" w:hAnsi="宋体" w:eastAsia="宋体" w:cs="宋体"/>
          <w:b w:val="0"/>
          <w:bCs w:val="0"/>
          <w:color w:val="auto"/>
          <w:sz w:val="28"/>
          <w:szCs w:val="28"/>
          <w:lang w:eastAsia="zh-CN"/>
        </w:rPr>
        <w:t>，并结合上述第</w:t>
      </w:r>
      <w:r>
        <w:rPr>
          <w:rFonts w:hint="eastAsia" w:ascii="宋体" w:hAnsi="宋体" w:eastAsia="宋体" w:cs="宋体"/>
          <w:b w:val="0"/>
          <w:bCs w:val="0"/>
          <w:color w:val="auto"/>
          <w:sz w:val="28"/>
          <w:szCs w:val="28"/>
          <w:lang w:val="en-US" w:eastAsia="zh-CN"/>
        </w:rPr>
        <w:t>1、2、3</w:t>
      </w:r>
      <w:r>
        <w:rPr>
          <w:rFonts w:hint="eastAsia" w:ascii="宋体" w:hAnsi="宋体" w:eastAsia="宋体" w:cs="宋体"/>
          <w:b w:val="0"/>
          <w:bCs w:val="0"/>
          <w:color w:val="auto"/>
          <w:sz w:val="28"/>
          <w:szCs w:val="28"/>
          <w:lang w:eastAsia="zh-CN"/>
        </w:rPr>
        <w:t>目基准，确定合理的处罚幅度</w:t>
      </w:r>
      <w:r>
        <w:rPr>
          <w:rFonts w:hint="eastAsia" w:hAnsi="宋体" w:cs="宋体"/>
          <w:b w:val="0"/>
          <w:bCs w:val="0"/>
          <w:color w:val="auto"/>
          <w:sz w:val="28"/>
          <w:szCs w:val="28"/>
          <w:lang w:eastAsia="zh-CN"/>
        </w:rPr>
        <w:t>；</w:t>
      </w:r>
    </w:p>
    <w:p w14:paraId="61FB5C8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5. 伪造、擅自制造以及销售伪造、擅自制造驰名商标标识的，可以结合情节根据违法经营额或标识数量上浮一个档次予以裁量，但最高不得超过法律规定的处罚上限金额。</w:t>
      </w:r>
    </w:p>
    <w:p w14:paraId="24AE11D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（五）未经商标注册人同意，更换其注册商标并将该更换商标的商品又投入市场的</w:t>
      </w:r>
      <w:r>
        <w:rPr>
          <w:rFonts w:hint="eastAsia" w:hAnsi="宋体" w:cs="宋体"/>
          <w:b w:val="0"/>
          <w:bCs w:val="0"/>
          <w:color w:val="auto"/>
          <w:sz w:val="28"/>
          <w:szCs w:val="28"/>
          <w:lang w:eastAsia="zh-CN"/>
        </w:rPr>
        <w:t>；</w:t>
      </w:r>
    </w:p>
    <w:p w14:paraId="7046385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1.没有违法经营额或者违法经营额不足五万元的：</w:t>
      </w:r>
    </w:p>
    <w:p w14:paraId="64AFF5B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（1）违法经营额不足一万元的，处以三万元以下的罚款；</w:t>
      </w:r>
    </w:p>
    <w:p w14:paraId="3B4CF17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（2）违法经营额在一万元以上二万元以下的，处以违法经营额一倍以上六万元以下的罚款；</w:t>
      </w:r>
    </w:p>
    <w:p w14:paraId="2A97E9B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（3）违法经营额在二万元以上三万元以下的，处以违法经营额一倍以上十二万元以下的罚款；</w:t>
      </w:r>
    </w:p>
    <w:p w14:paraId="2AB1B7F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（4）违法经营额在三万元以上四万元以下的，处以违法经营额一倍以上二十万元以下的罚款；</w:t>
      </w:r>
    </w:p>
    <w:p w14:paraId="14EB45B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（5）违法经营额在四万元以上不足五万元的，处以违法经营额一倍以上二十五万元以下罚款。</w:t>
      </w:r>
    </w:p>
    <w:p w14:paraId="0A88FF8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2.违法经营额五万元以上的，处以违法经营额一倍以上五倍以下的罚款</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rPr>
        <w:t>并结合</w:t>
      </w:r>
      <w:r>
        <w:rPr>
          <w:rFonts w:hint="eastAsia" w:ascii="宋体" w:hAnsi="宋体" w:eastAsia="宋体" w:cs="宋体"/>
          <w:b w:val="0"/>
          <w:bCs w:val="0"/>
          <w:color w:val="auto"/>
          <w:sz w:val="28"/>
          <w:szCs w:val="28"/>
          <w:lang w:eastAsia="zh-CN"/>
        </w:rPr>
        <w:t>上述</w:t>
      </w:r>
      <w:r>
        <w:rPr>
          <w:rFonts w:hint="eastAsia" w:ascii="宋体" w:hAnsi="宋体" w:eastAsia="宋体" w:cs="宋体"/>
          <w:b w:val="0"/>
          <w:bCs w:val="0"/>
          <w:color w:val="auto"/>
          <w:sz w:val="28"/>
          <w:szCs w:val="28"/>
        </w:rPr>
        <w:t>第1目基准，确定合理的处罚幅度</w:t>
      </w:r>
      <w:r>
        <w:rPr>
          <w:rFonts w:hint="eastAsia" w:hAnsi="宋体" w:cs="宋体"/>
          <w:b w:val="0"/>
          <w:bCs w:val="0"/>
          <w:color w:val="auto"/>
          <w:sz w:val="28"/>
          <w:szCs w:val="28"/>
          <w:lang w:eastAsia="zh-CN"/>
        </w:rPr>
        <w:t>；</w:t>
      </w:r>
    </w:p>
    <w:p w14:paraId="349B82C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3.侵犯两种以上注册商标或驰名商标专用权的，可以结合情节根据违法经营额上浮一个档次予以裁量，但最高不得超过法律规定的处罚上限金额</w:t>
      </w:r>
      <w:r>
        <w:rPr>
          <w:rFonts w:hint="eastAsia" w:hAnsi="宋体" w:cs="宋体"/>
          <w:b w:val="0"/>
          <w:bCs w:val="0"/>
          <w:color w:val="auto"/>
          <w:sz w:val="28"/>
          <w:szCs w:val="28"/>
          <w:lang w:eastAsia="zh-CN"/>
        </w:rPr>
        <w:t>。</w:t>
      </w:r>
    </w:p>
    <w:p w14:paraId="28290CE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（六）故意为侵犯他人商标专用权行为提供便利条件，帮助他人实施侵犯商标专用权行为的</w:t>
      </w:r>
      <w:r>
        <w:rPr>
          <w:rFonts w:hint="eastAsia" w:hAnsi="宋体" w:cs="宋体"/>
          <w:b w:val="0"/>
          <w:bCs w:val="0"/>
          <w:color w:val="auto"/>
          <w:sz w:val="28"/>
          <w:szCs w:val="28"/>
          <w:lang w:eastAsia="zh-CN"/>
        </w:rPr>
        <w:t>；</w:t>
      </w:r>
    </w:p>
    <w:p w14:paraId="03769E1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1.没有违法经营额或者违法经营额不足五万元的：</w:t>
      </w:r>
    </w:p>
    <w:p w14:paraId="22A4497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（1）没有违法经营额或者违法经营额不足一万元的，处以三万元以下的罚款；</w:t>
      </w:r>
    </w:p>
    <w:p w14:paraId="27566BE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（2）违法经营额在一万元以上二万元以下的，处以违法经营额一倍以上六万元以下的罚款；</w:t>
      </w:r>
    </w:p>
    <w:p w14:paraId="4FB59D9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（3）违法经营额在二万元以上三万元以下的，处以违法经营额一倍以上十二万元以下的罚款；</w:t>
      </w:r>
    </w:p>
    <w:p w14:paraId="138CC2F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（4）违法经营额在三万元以上四万元以下的，处以违法经营额一倍以上二十万元以下的罚款；</w:t>
      </w:r>
    </w:p>
    <w:p w14:paraId="7727E20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（5）违法经营额在四万元以上不足五万元的，处以违法经营额一倍以上二十五万元以下罚款。</w:t>
      </w:r>
    </w:p>
    <w:p w14:paraId="5916BAC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2.违法经营额五万元以上的，处以违法经营额一倍以上五倍以下的罚款，并结合</w:t>
      </w:r>
      <w:r>
        <w:rPr>
          <w:rFonts w:hint="eastAsia" w:ascii="宋体" w:hAnsi="宋体" w:eastAsia="宋体" w:cs="宋体"/>
          <w:b w:val="0"/>
          <w:bCs w:val="0"/>
          <w:color w:val="auto"/>
          <w:sz w:val="28"/>
          <w:szCs w:val="28"/>
          <w:lang w:eastAsia="zh-CN"/>
        </w:rPr>
        <w:t>上述</w:t>
      </w:r>
      <w:r>
        <w:rPr>
          <w:rFonts w:hint="eastAsia" w:ascii="宋体" w:hAnsi="宋体" w:eastAsia="宋体" w:cs="宋体"/>
          <w:b w:val="0"/>
          <w:bCs w:val="0"/>
          <w:color w:val="auto"/>
          <w:sz w:val="28"/>
          <w:szCs w:val="28"/>
        </w:rPr>
        <w:t>第1目基准，确定合理的处罚幅度。</w:t>
      </w:r>
    </w:p>
    <w:p w14:paraId="2326A4D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（七）给他人的注册商标专用权造成其他损害的</w:t>
      </w:r>
      <w:r>
        <w:rPr>
          <w:rFonts w:hint="eastAsia" w:hAnsi="宋体" w:cs="宋体"/>
          <w:b w:val="0"/>
          <w:bCs w:val="0"/>
          <w:color w:val="auto"/>
          <w:sz w:val="28"/>
          <w:szCs w:val="28"/>
          <w:lang w:eastAsia="zh-CN"/>
        </w:rPr>
        <w:t>。</w:t>
      </w:r>
    </w:p>
    <w:p w14:paraId="0E03505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按照当事人违法行为的性质，比照本条所列标准参照执行。</w:t>
      </w:r>
    </w:p>
    <w:p w14:paraId="1F9BB2BD">
      <w:pPr>
        <w:pStyle w:val="14"/>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rPr>
      </w:pPr>
    </w:p>
    <w:p w14:paraId="0E29E736">
      <w:pPr>
        <w:pStyle w:val="14"/>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中华人民共和国</w:t>
      </w:r>
      <w:r>
        <w:rPr>
          <w:rFonts w:hint="eastAsia" w:ascii="宋体" w:hAnsi="宋体" w:eastAsia="宋体" w:cs="宋体"/>
          <w:b/>
          <w:bCs/>
          <w:color w:val="auto"/>
          <w:sz w:val="28"/>
          <w:szCs w:val="28"/>
        </w:rPr>
        <w:t>商标法实施条例》</w:t>
      </w:r>
    </w:p>
    <w:p w14:paraId="01E6A4B8">
      <w:pPr>
        <w:pStyle w:val="14"/>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（国务院令第651号）</w:t>
      </w:r>
    </w:p>
    <w:p w14:paraId="60F73BB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hAnsi="宋体" w:cs="宋体"/>
          <w:b w:val="0"/>
          <w:bCs w:val="0"/>
          <w:color w:val="auto"/>
          <w:sz w:val="28"/>
          <w:szCs w:val="28"/>
          <w:lang w:val="en-US" w:eastAsia="zh-CN"/>
        </w:rPr>
        <w:t>70</w:t>
      </w:r>
      <w:r>
        <w:rPr>
          <w:rFonts w:hint="eastAsia" w:ascii="宋体" w:hAnsi="宋体" w:eastAsia="宋体" w:cs="宋体"/>
          <w:b w:val="0"/>
          <w:bCs w:val="0"/>
          <w:color w:val="auto"/>
          <w:sz w:val="28"/>
          <w:szCs w:val="28"/>
        </w:rPr>
        <w:t>】第七十一条：违反商标法第四十三条第二款规定的，由工商行政管理部门责令限期改正；逾期不改正的，责令停止销售，拒不停止销售的，处10万元以下的罚款。</w:t>
      </w:r>
    </w:p>
    <w:p w14:paraId="385D391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color w:val="auto"/>
          <w:sz w:val="28"/>
          <w:szCs w:val="28"/>
          <w:lang w:eastAsia="zh-CN"/>
        </w:rPr>
        <w:t>（一）</w:t>
      </w:r>
      <w:r>
        <w:rPr>
          <w:rFonts w:hint="eastAsia"/>
          <w:color w:val="auto"/>
          <w:sz w:val="28"/>
          <w:szCs w:val="28"/>
        </w:rPr>
        <w:t>经营额不</w:t>
      </w:r>
      <w:r>
        <w:rPr>
          <w:rFonts w:hint="eastAsia" w:ascii="宋体" w:eastAsia="宋体" w:cs="宋体"/>
          <w:color w:val="auto"/>
          <w:sz w:val="28"/>
          <w:szCs w:val="28"/>
        </w:rPr>
        <w:t>足一万元的，处以</w:t>
      </w:r>
      <w:r>
        <w:rPr>
          <w:rFonts w:hint="eastAsia" w:ascii="宋体" w:eastAsia="宋体" w:cs="宋体"/>
          <w:color w:val="auto"/>
          <w:sz w:val="28"/>
          <w:szCs w:val="28"/>
          <w:lang w:eastAsia="zh-CN"/>
        </w:rPr>
        <w:t>三万元</w:t>
      </w:r>
      <w:r>
        <w:rPr>
          <w:rFonts w:hint="eastAsia" w:ascii="宋体" w:eastAsia="宋体" w:cs="宋体"/>
          <w:color w:val="auto"/>
          <w:sz w:val="28"/>
          <w:szCs w:val="28"/>
        </w:rPr>
        <w:t>以下的罚款；</w:t>
      </w:r>
    </w:p>
    <w:p w14:paraId="43F64D0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lang w:eastAsia="zh-CN"/>
        </w:rPr>
        <w:t>（二）</w:t>
      </w:r>
      <w:r>
        <w:rPr>
          <w:rFonts w:hint="eastAsia" w:ascii="宋体" w:eastAsia="宋体" w:cs="宋体"/>
          <w:color w:val="auto"/>
          <w:sz w:val="28"/>
          <w:szCs w:val="28"/>
        </w:rPr>
        <w:t>经营额在一万元以上不足五万元的，处以</w:t>
      </w:r>
      <w:r>
        <w:rPr>
          <w:rFonts w:hint="eastAsia" w:ascii="宋体" w:eastAsia="宋体" w:cs="宋体"/>
          <w:color w:val="auto"/>
          <w:sz w:val="28"/>
          <w:szCs w:val="28"/>
          <w:lang w:eastAsia="zh-CN"/>
        </w:rPr>
        <w:t>三万元以上七万元</w:t>
      </w:r>
      <w:r>
        <w:rPr>
          <w:rFonts w:hint="eastAsia" w:ascii="宋体" w:eastAsia="宋体" w:cs="宋体"/>
          <w:color w:val="auto"/>
          <w:sz w:val="28"/>
          <w:szCs w:val="28"/>
        </w:rPr>
        <w:t>以下的罚款；</w:t>
      </w:r>
    </w:p>
    <w:p w14:paraId="7632424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lang w:eastAsia="zh-CN"/>
        </w:rPr>
        <w:t>（三）</w:t>
      </w:r>
      <w:r>
        <w:rPr>
          <w:rFonts w:hint="eastAsia" w:ascii="宋体" w:eastAsia="宋体" w:cs="宋体"/>
          <w:color w:val="auto"/>
          <w:sz w:val="28"/>
          <w:szCs w:val="28"/>
        </w:rPr>
        <w:t>经营额在五万元以上的，处以</w:t>
      </w:r>
      <w:r>
        <w:rPr>
          <w:rFonts w:hint="eastAsia" w:ascii="宋体" w:eastAsia="宋体" w:cs="宋体"/>
          <w:color w:val="auto"/>
          <w:sz w:val="28"/>
          <w:szCs w:val="28"/>
          <w:lang w:eastAsia="zh-CN"/>
        </w:rPr>
        <w:t>七万元</w:t>
      </w:r>
      <w:r>
        <w:rPr>
          <w:rFonts w:hint="eastAsia" w:ascii="宋体" w:eastAsia="宋体" w:cs="宋体"/>
          <w:color w:val="auto"/>
          <w:sz w:val="28"/>
          <w:szCs w:val="28"/>
        </w:rPr>
        <w:t>以上十万元以下的罚款。</w:t>
      </w:r>
    </w:p>
    <w:p w14:paraId="4B0148D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p>
    <w:p w14:paraId="075DF7A5">
      <w:pPr>
        <w:pStyle w:val="14"/>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《专利代理条例》</w:t>
      </w:r>
    </w:p>
    <w:p w14:paraId="071969DC">
      <w:pPr>
        <w:pStyle w:val="14"/>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hAnsi="宋体" w:cs="宋体"/>
          <w:b w:val="0"/>
          <w:bCs w:val="0"/>
          <w:color w:val="auto"/>
          <w:sz w:val="28"/>
          <w:szCs w:val="28"/>
          <w:lang w:val="en-US" w:eastAsia="zh-CN"/>
        </w:rPr>
        <w:t>71</w:t>
      </w:r>
      <w:r>
        <w:rPr>
          <w:rFonts w:hint="eastAsia" w:ascii="宋体" w:hAnsi="宋体" w:eastAsia="宋体" w:cs="宋体"/>
          <w:b w:val="0"/>
          <w:bCs w:val="0"/>
          <w:color w:val="auto"/>
          <w:sz w:val="28"/>
          <w:szCs w:val="28"/>
        </w:rPr>
        <w:t>】第二十五条：专利代理机构有下列行为之一的，由省、自治区、直辖市人民政府管理专利工作的部门责令限期改正，予以警告，可以处10万元以下罚款</w:t>
      </w:r>
      <w:r>
        <w:rPr>
          <w:rFonts w:hint="eastAsia" w:ascii="宋体" w:hAnsi="宋体" w:eastAsia="宋体" w:cs="宋体"/>
          <w:b w:val="0"/>
          <w:bCs w:val="0"/>
          <w:color w:val="auto"/>
          <w:sz w:val="28"/>
          <w:szCs w:val="28"/>
          <w:lang w:eastAsia="zh-CN"/>
        </w:rPr>
        <w:t>；情节严重或者逾期未改正的，由国务院专利行政部门责令停止承接新的专利代理业务6个月至12个月，直至吊销专利代理机构执业许可证</w:t>
      </w:r>
      <w:r>
        <w:rPr>
          <w:rFonts w:hint="eastAsia" w:ascii="宋体" w:hAnsi="宋体" w:eastAsia="宋体" w:cs="宋体"/>
          <w:b w:val="0"/>
          <w:bCs w:val="0"/>
          <w:color w:val="auto"/>
          <w:sz w:val="28"/>
          <w:szCs w:val="28"/>
        </w:rPr>
        <w:t>。</w:t>
      </w:r>
    </w:p>
    <w:p w14:paraId="065D5299">
      <w:pPr>
        <w:pStyle w:val="14"/>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lang w:eastAsia="zh-CN"/>
        </w:rPr>
      </w:pPr>
      <w:r>
        <w:rPr>
          <w:rFonts w:hint="eastAsia"/>
          <w:color w:val="auto"/>
        </w:rPr>
        <w:t>（一）合伙人、股东或者法定代表人等事项发生变化未办理变更手续</w:t>
      </w:r>
      <w:r>
        <w:rPr>
          <w:rFonts w:hint="eastAsia"/>
          <w:color w:val="auto"/>
          <w:lang w:eastAsia="zh-CN"/>
        </w:rPr>
        <w:t>；</w:t>
      </w:r>
    </w:p>
    <w:p w14:paraId="2DAB5C3A">
      <w:pPr>
        <w:pStyle w:val="14"/>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rPr>
      </w:pPr>
      <w:r>
        <w:rPr>
          <w:rFonts w:hint="eastAsia"/>
          <w:color w:val="auto"/>
        </w:rPr>
        <w:t>1.</w:t>
      </w:r>
      <w:r>
        <w:rPr>
          <w:rFonts w:hint="eastAsia"/>
          <w:color w:val="auto"/>
          <w:lang w:eastAsia="zh-CN"/>
        </w:rPr>
        <w:t>首次发现合伙人、股东或者法定代表人等事项发生变化未办理变更手续，</w:t>
      </w:r>
      <w:r>
        <w:rPr>
          <w:rFonts w:hint="eastAsia"/>
          <w:color w:val="auto"/>
        </w:rPr>
        <w:t>责令限期改正，予以警告，</w:t>
      </w:r>
      <w:r>
        <w:rPr>
          <w:rFonts w:hint="eastAsia"/>
          <w:color w:val="auto"/>
          <w:lang w:eastAsia="zh-CN"/>
        </w:rPr>
        <w:t>可以</w:t>
      </w:r>
      <w:r>
        <w:rPr>
          <w:rFonts w:hint="eastAsia" w:ascii="宋体" w:eastAsia="宋体" w:cs="宋体"/>
          <w:color w:val="auto"/>
        </w:rPr>
        <w:t>处</w:t>
      </w:r>
      <w:r>
        <w:rPr>
          <w:rFonts w:hint="eastAsia" w:ascii="宋体" w:eastAsia="宋体" w:cs="宋体"/>
          <w:color w:val="auto"/>
          <w:lang w:val="zh-CN" w:eastAsia="zh-CN"/>
        </w:rPr>
        <w:t>1</w:t>
      </w:r>
      <w:r>
        <w:rPr>
          <w:rFonts w:hint="eastAsia" w:ascii="宋体" w:eastAsia="宋体" w:cs="宋体"/>
          <w:color w:val="auto"/>
        </w:rPr>
        <w:t>万元</w:t>
      </w:r>
      <w:r>
        <w:rPr>
          <w:rFonts w:hint="eastAsia" w:ascii="宋体" w:eastAsia="宋体" w:cs="宋体"/>
          <w:color w:val="auto"/>
          <w:lang w:eastAsia="zh-CN"/>
        </w:rPr>
        <w:t>（含）</w:t>
      </w:r>
      <w:r>
        <w:rPr>
          <w:rFonts w:hint="eastAsia" w:ascii="宋体" w:eastAsia="宋体" w:cs="宋体"/>
          <w:color w:val="auto"/>
        </w:rPr>
        <w:t>以下的罚款；</w:t>
      </w:r>
    </w:p>
    <w:p w14:paraId="0CDEC23C">
      <w:pPr>
        <w:pStyle w:val="14"/>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rPr>
      </w:pPr>
      <w:r>
        <w:rPr>
          <w:rFonts w:hint="eastAsia" w:ascii="宋体" w:eastAsia="宋体" w:cs="宋体"/>
          <w:color w:val="auto"/>
          <w:lang w:val="en-US" w:eastAsia="zh-CN"/>
        </w:rPr>
        <w:t>2.</w:t>
      </w:r>
      <w:r>
        <w:rPr>
          <w:rFonts w:hint="eastAsia" w:ascii="宋体" w:eastAsia="宋体" w:cs="宋体"/>
          <w:color w:val="auto"/>
        </w:rPr>
        <w:t>在责令改正期限届满未能按时改正，</w:t>
      </w:r>
      <w:r>
        <w:rPr>
          <w:rFonts w:hint="eastAsia" w:ascii="宋体" w:eastAsia="宋体" w:cs="宋体"/>
          <w:color w:val="auto"/>
          <w:lang w:eastAsia="zh-CN"/>
        </w:rPr>
        <w:t>情节较轻的，予以警告，处</w:t>
      </w:r>
      <w:r>
        <w:rPr>
          <w:rFonts w:hint="eastAsia" w:ascii="宋体" w:eastAsia="宋体" w:cs="宋体"/>
          <w:color w:val="auto"/>
          <w:lang w:val="en-US" w:eastAsia="zh-CN"/>
        </w:rPr>
        <w:t>1万元以上5万元（含）以下罚款</w:t>
      </w:r>
      <w:r>
        <w:rPr>
          <w:rFonts w:hint="eastAsia" w:ascii="宋体" w:eastAsia="宋体" w:cs="宋体"/>
          <w:color w:val="auto"/>
        </w:rPr>
        <w:t>；</w:t>
      </w:r>
    </w:p>
    <w:p w14:paraId="0C94E577">
      <w:pPr>
        <w:pStyle w:val="14"/>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lang w:eastAsia="zh-CN"/>
        </w:rPr>
      </w:pPr>
      <w:r>
        <w:rPr>
          <w:rFonts w:hint="eastAsia" w:ascii="宋体" w:eastAsia="宋体" w:cs="宋体"/>
          <w:color w:val="auto"/>
          <w:lang w:val="en-US" w:eastAsia="zh-CN"/>
        </w:rPr>
        <w:t>3</w:t>
      </w:r>
      <w:r>
        <w:rPr>
          <w:rFonts w:hint="eastAsia" w:ascii="宋体" w:eastAsia="宋体" w:cs="宋体"/>
          <w:color w:val="auto"/>
        </w:rPr>
        <w:t>.在责令改正期限届满未能按时改正，</w:t>
      </w:r>
      <w:r>
        <w:rPr>
          <w:rFonts w:hint="eastAsia" w:ascii="宋体" w:eastAsia="宋体" w:cs="宋体"/>
          <w:color w:val="auto"/>
          <w:lang w:eastAsia="zh-CN"/>
        </w:rPr>
        <w:t>情节较重的</w:t>
      </w:r>
      <w:r>
        <w:rPr>
          <w:rFonts w:hint="eastAsia" w:ascii="宋体" w:eastAsia="宋体" w:cs="宋体"/>
          <w:color w:val="auto"/>
        </w:rPr>
        <w:t>，</w:t>
      </w:r>
      <w:r>
        <w:rPr>
          <w:rFonts w:hint="eastAsia" w:ascii="宋体" w:eastAsia="宋体" w:cs="宋体"/>
          <w:color w:val="auto"/>
          <w:lang w:eastAsia="zh-CN"/>
        </w:rPr>
        <w:t>处</w:t>
      </w:r>
      <w:r>
        <w:rPr>
          <w:rFonts w:hint="eastAsia" w:ascii="宋体" w:eastAsia="宋体" w:cs="宋体"/>
          <w:color w:val="auto"/>
          <w:lang w:val="en-US" w:eastAsia="zh-CN"/>
        </w:rPr>
        <w:t>5万元以上10万元（含）以下罚款，并</w:t>
      </w:r>
      <w:r>
        <w:rPr>
          <w:rFonts w:hint="eastAsia" w:ascii="宋体" w:eastAsia="宋体" w:cs="宋体"/>
          <w:color w:val="auto"/>
          <w:lang w:eastAsia="zh-CN"/>
        </w:rPr>
        <w:t>上报</w:t>
      </w:r>
      <w:r>
        <w:rPr>
          <w:rFonts w:hint="eastAsia" w:ascii="宋体" w:eastAsia="宋体" w:cs="宋体"/>
          <w:color w:val="auto"/>
        </w:rPr>
        <w:t>国务院专利行政部门责令停止承接新的</w:t>
      </w:r>
      <w:r>
        <w:rPr>
          <w:rFonts w:hint="eastAsia"/>
          <w:color w:val="auto"/>
        </w:rPr>
        <w:t>专利代理业务</w:t>
      </w:r>
      <w:r>
        <w:rPr>
          <w:rFonts w:hint="eastAsia"/>
          <w:color w:val="auto"/>
          <w:lang w:val="en-US" w:eastAsia="zh-CN"/>
        </w:rPr>
        <w:t>6个月至</w:t>
      </w:r>
      <w:r>
        <w:rPr>
          <w:rFonts w:hint="eastAsia"/>
          <w:color w:val="auto"/>
        </w:rPr>
        <w:t>12个月</w:t>
      </w:r>
      <w:r>
        <w:rPr>
          <w:rFonts w:hint="eastAsia"/>
          <w:color w:val="auto"/>
          <w:lang w:eastAsia="zh-CN"/>
        </w:rPr>
        <w:t>；</w:t>
      </w:r>
    </w:p>
    <w:p w14:paraId="3EEC47F9">
      <w:pPr>
        <w:pStyle w:val="14"/>
        <w:pageBreakBefore w:val="0"/>
        <w:kinsoku/>
        <w:wordWrap/>
        <w:overflowPunct/>
        <w:topLinePunct w:val="0"/>
        <w:bidi w:val="0"/>
        <w:spacing w:beforeLines="0" w:afterLines="0" w:line="520" w:lineRule="exact"/>
        <w:ind w:left="0" w:leftChars="0" w:right="0" w:rightChars="0" w:firstLine="560" w:firstLineChars="200"/>
        <w:rPr>
          <w:rFonts w:hint="default"/>
          <w:color w:val="auto"/>
          <w:lang w:val="en-US" w:eastAsia="zh-CN"/>
        </w:rPr>
      </w:pPr>
      <w:r>
        <w:rPr>
          <w:rFonts w:hint="eastAsia"/>
          <w:color w:val="auto"/>
          <w:lang w:val="en-US" w:eastAsia="zh-CN"/>
        </w:rPr>
        <w:t>4.在责令改正期限届满未能按时改正，情节严重的，上报国务院专利行政部门吊销专利代理机构执业许可证。</w:t>
      </w:r>
    </w:p>
    <w:p w14:paraId="568F238C">
      <w:pPr>
        <w:pStyle w:val="14"/>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lang w:eastAsia="zh-CN"/>
        </w:rPr>
      </w:pPr>
      <w:r>
        <w:rPr>
          <w:rFonts w:hint="eastAsia"/>
          <w:color w:val="auto"/>
        </w:rPr>
        <w:t>（二）就同一专利申请或者专利权的事务接受有利益冲突的其他当事人的委托</w:t>
      </w:r>
      <w:r>
        <w:rPr>
          <w:rFonts w:hint="eastAsia"/>
          <w:color w:val="auto"/>
          <w:lang w:eastAsia="zh-CN"/>
        </w:rPr>
        <w:t>；</w:t>
      </w:r>
    </w:p>
    <w:p w14:paraId="6DEB3913">
      <w:pPr>
        <w:pStyle w:val="14"/>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lang w:eastAsia="zh-CN"/>
        </w:rPr>
      </w:pPr>
      <w:r>
        <w:rPr>
          <w:rFonts w:hint="eastAsia"/>
          <w:color w:val="auto"/>
        </w:rPr>
        <w:t>1.发现</w:t>
      </w:r>
      <w:r>
        <w:rPr>
          <w:rFonts w:hint="eastAsia"/>
          <w:color w:val="auto"/>
          <w:lang w:eastAsia="zh-CN"/>
        </w:rPr>
        <w:t>代理机构仅一次</w:t>
      </w:r>
      <w:r>
        <w:rPr>
          <w:rFonts w:hint="eastAsia"/>
          <w:color w:val="auto"/>
        </w:rPr>
        <w:t>就同一专利申请或者专利权的事务接受有利益冲突的其他当事人委托的，责令限期改正，予以警告，</w:t>
      </w:r>
      <w:r>
        <w:rPr>
          <w:rFonts w:hint="eastAsia"/>
          <w:color w:val="auto"/>
          <w:lang w:eastAsia="zh-CN"/>
        </w:rPr>
        <w:t>可</w:t>
      </w:r>
      <w:r>
        <w:rPr>
          <w:rFonts w:hint="eastAsia" w:ascii="宋体" w:eastAsia="宋体" w:cs="宋体"/>
          <w:color w:val="auto"/>
          <w:lang w:eastAsia="zh-CN"/>
        </w:rPr>
        <w:t>以处</w:t>
      </w:r>
      <w:r>
        <w:rPr>
          <w:rFonts w:hint="eastAsia" w:ascii="宋体" w:eastAsia="宋体" w:cs="宋体"/>
          <w:color w:val="auto"/>
          <w:lang w:val="zh-CN" w:eastAsia="zh-CN"/>
        </w:rPr>
        <w:t>1</w:t>
      </w:r>
      <w:r>
        <w:rPr>
          <w:rFonts w:hint="eastAsia" w:ascii="宋体" w:eastAsia="宋体" w:cs="宋体"/>
          <w:color w:val="auto"/>
          <w:lang w:eastAsia="zh-CN"/>
        </w:rPr>
        <w:t>万元（含）</w:t>
      </w:r>
      <w:r>
        <w:rPr>
          <w:rFonts w:hint="eastAsia"/>
          <w:color w:val="auto"/>
        </w:rPr>
        <w:t>以下罚款</w:t>
      </w:r>
      <w:r>
        <w:rPr>
          <w:rFonts w:hint="eastAsia"/>
          <w:color w:val="auto"/>
          <w:lang w:eastAsia="zh-CN"/>
        </w:rPr>
        <w:t>；</w:t>
      </w:r>
    </w:p>
    <w:p w14:paraId="69E337ED">
      <w:pPr>
        <w:pStyle w:val="14"/>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lang w:eastAsia="zh-CN"/>
        </w:rPr>
      </w:pPr>
      <w:r>
        <w:rPr>
          <w:rFonts w:hint="eastAsia"/>
          <w:color w:val="auto"/>
        </w:rPr>
        <w:t>2.发现</w:t>
      </w:r>
      <w:r>
        <w:rPr>
          <w:rFonts w:hint="eastAsia"/>
          <w:color w:val="auto"/>
          <w:lang w:eastAsia="zh-CN"/>
        </w:rPr>
        <w:t>代理机构有多次</w:t>
      </w:r>
      <w:r>
        <w:rPr>
          <w:rFonts w:hint="eastAsia"/>
          <w:color w:val="auto"/>
        </w:rPr>
        <w:t>就同一专利申请或者专利权的事务接受有利益冲突的其他当事人委托</w:t>
      </w:r>
      <w:r>
        <w:rPr>
          <w:rFonts w:hint="eastAsia"/>
          <w:color w:val="auto"/>
          <w:lang w:eastAsia="zh-CN"/>
        </w:rPr>
        <w:t>行为</w:t>
      </w:r>
      <w:r>
        <w:rPr>
          <w:rFonts w:hint="eastAsia"/>
          <w:color w:val="auto"/>
        </w:rPr>
        <w:t>，</w:t>
      </w:r>
      <w:r>
        <w:rPr>
          <w:rFonts w:hint="eastAsia"/>
          <w:color w:val="auto"/>
          <w:lang w:eastAsia="zh-CN"/>
        </w:rPr>
        <w:t>情节较轻的，</w:t>
      </w:r>
      <w:r>
        <w:rPr>
          <w:rFonts w:hint="eastAsia"/>
          <w:color w:val="auto"/>
        </w:rPr>
        <w:t>责令限期改正，予以警告，处</w:t>
      </w:r>
      <w:r>
        <w:rPr>
          <w:rFonts w:hint="eastAsia" w:ascii="宋体" w:eastAsia="宋体" w:cs="宋体"/>
          <w:color w:val="auto"/>
          <w:lang w:val="en-US" w:eastAsia="zh-CN"/>
        </w:rPr>
        <w:t>1万元以上5万元（含）</w:t>
      </w:r>
      <w:r>
        <w:rPr>
          <w:rFonts w:hint="eastAsia" w:ascii="宋体" w:eastAsia="宋体" w:cs="宋体"/>
          <w:color w:val="auto"/>
          <w:lang w:eastAsia="zh-CN"/>
        </w:rPr>
        <w:t>以下罚款</w:t>
      </w:r>
      <w:r>
        <w:rPr>
          <w:rFonts w:hint="eastAsia" w:cs="宋体"/>
          <w:color w:val="auto"/>
          <w:lang w:eastAsia="zh-CN"/>
        </w:rPr>
        <w:t>；</w:t>
      </w:r>
    </w:p>
    <w:p w14:paraId="719FA6FD">
      <w:pPr>
        <w:pStyle w:val="14"/>
        <w:pageBreakBefore w:val="0"/>
        <w:kinsoku/>
        <w:wordWrap/>
        <w:overflowPunct/>
        <w:topLinePunct w:val="0"/>
        <w:bidi w:val="0"/>
        <w:spacing w:beforeLines="0" w:afterLines="0" w:line="520" w:lineRule="exact"/>
        <w:ind w:right="0" w:rightChars="0" w:firstLine="560" w:firstLineChars="200"/>
        <w:rPr>
          <w:rFonts w:hint="eastAsia" w:eastAsia="宋体"/>
          <w:color w:val="auto"/>
          <w:sz w:val="28"/>
          <w:szCs w:val="28"/>
          <w:lang w:eastAsia="zh-CN"/>
        </w:rPr>
      </w:pPr>
      <w:r>
        <w:rPr>
          <w:rFonts w:hint="eastAsia" w:ascii="宋体" w:eastAsia="宋体" w:cs="宋体"/>
          <w:color w:val="auto"/>
          <w:lang w:eastAsia="zh-CN"/>
        </w:rPr>
        <w:t>3.发现代理机构有多次就同一专利申请或者专利权的事务接受有利益冲突的其他当事人委托行为，情节较重的，处</w:t>
      </w:r>
      <w:r>
        <w:rPr>
          <w:rFonts w:hint="eastAsia" w:ascii="宋体" w:eastAsia="宋体" w:cs="宋体"/>
          <w:color w:val="auto"/>
          <w:lang w:val="en-US" w:eastAsia="zh-CN"/>
        </w:rPr>
        <w:t>5万元</w:t>
      </w:r>
      <w:r>
        <w:rPr>
          <w:rFonts w:hint="eastAsia" w:ascii="宋体" w:eastAsia="宋体" w:cs="宋体"/>
          <w:color w:val="auto"/>
          <w:lang w:eastAsia="zh-CN"/>
        </w:rPr>
        <w:t>以上</w:t>
      </w:r>
      <w:r>
        <w:rPr>
          <w:rFonts w:hint="eastAsia" w:ascii="宋体" w:eastAsia="宋体" w:cs="宋体"/>
          <w:color w:val="auto"/>
          <w:lang w:val="en-US" w:eastAsia="zh-CN"/>
        </w:rPr>
        <w:t>10</w:t>
      </w:r>
      <w:r>
        <w:rPr>
          <w:rFonts w:hint="eastAsia" w:ascii="宋体" w:eastAsia="宋体" w:cs="宋体"/>
          <w:color w:val="auto"/>
          <w:lang w:eastAsia="zh-CN"/>
        </w:rPr>
        <w:t>万元（含）以下罚款，同时上报国务院专利行政部门责令停止承接新的专利</w:t>
      </w:r>
      <w:r>
        <w:rPr>
          <w:rFonts w:hint="eastAsia"/>
          <w:color w:val="auto"/>
          <w:sz w:val="28"/>
          <w:szCs w:val="28"/>
        </w:rPr>
        <w:t>代理业务</w:t>
      </w:r>
      <w:r>
        <w:rPr>
          <w:rFonts w:hint="eastAsia"/>
          <w:color w:val="auto"/>
          <w:sz w:val="28"/>
          <w:szCs w:val="28"/>
          <w:lang w:val="en-US" w:eastAsia="zh-CN"/>
        </w:rPr>
        <w:t>6个月至12</w:t>
      </w:r>
      <w:r>
        <w:rPr>
          <w:rFonts w:hint="eastAsia"/>
          <w:color w:val="auto"/>
          <w:sz w:val="28"/>
          <w:szCs w:val="28"/>
        </w:rPr>
        <w:t>个月</w:t>
      </w:r>
      <w:r>
        <w:rPr>
          <w:rFonts w:hint="eastAsia"/>
          <w:color w:val="auto"/>
          <w:sz w:val="28"/>
          <w:szCs w:val="28"/>
          <w:lang w:eastAsia="zh-CN"/>
        </w:rPr>
        <w:t>；</w:t>
      </w:r>
    </w:p>
    <w:p w14:paraId="2CA7BAF2">
      <w:pPr>
        <w:pStyle w:val="12"/>
        <w:pageBreakBefore w:val="0"/>
        <w:kinsoku/>
        <w:wordWrap/>
        <w:overflowPunct/>
        <w:topLinePunct w:val="0"/>
        <w:bidi w:val="0"/>
        <w:spacing w:beforeLines="0" w:afterLines="0" w:line="520" w:lineRule="exact"/>
        <w:ind w:left="0" w:leftChars="0" w:right="0" w:rightChars="0" w:firstLine="560" w:firstLineChars="200"/>
        <w:rPr>
          <w:rFonts w:hint="default" w:eastAsia="宋体"/>
          <w:color w:val="auto"/>
          <w:sz w:val="28"/>
          <w:szCs w:val="28"/>
          <w:lang w:val="en-US" w:eastAsia="zh-CN"/>
        </w:rPr>
      </w:pPr>
      <w:r>
        <w:rPr>
          <w:rFonts w:hint="eastAsia"/>
          <w:color w:val="auto"/>
          <w:sz w:val="28"/>
          <w:szCs w:val="28"/>
          <w:lang w:val="en-US" w:eastAsia="zh-CN"/>
        </w:rPr>
        <w:t>4.发现代理机构有多次就同一专利申请或者专利权的事务接受有利益冲突的其他当事人委托行为，情节严重的，上报国务院专利行政部门吊销专利代理机构执业许可证。</w:t>
      </w:r>
    </w:p>
    <w:p w14:paraId="60757C8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（三）指派专利代理师承办与其本人或者其近亲属有利益冲突的专利代理业务</w:t>
      </w:r>
      <w:r>
        <w:rPr>
          <w:rFonts w:hint="eastAsia" w:hAnsi="宋体" w:cs="宋体"/>
          <w:b w:val="0"/>
          <w:bCs w:val="0"/>
          <w:color w:val="auto"/>
          <w:sz w:val="28"/>
          <w:szCs w:val="28"/>
          <w:lang w:val="en-US" w:eastAsia="zh-CN"/>
        </w:rPr>
        <w:t>；</w:t>
      </w:r>
    </w:p>
    <w:p w14:paraId="07DB090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color w:val="auto"/>
          <w:sz w:val="28"/>
          <w:szCs w:val="28"/>
        </w:rPr>
        <w:t>1.</w:t>
      </w:r>
      <w:r>
        <w:rPr>
          <w:rFonts w:hint="eastAsia"/>
          <w:color w:val="auto"/>
          <w:sz w:val="28"/>
          <w:szCs w:val="28"/>
        </w:rPr>
        <w:t>发现</w:t>
      </w:r>
      <w:r>
        <w:rPr>
          <w:rFonts w:hint="eastAsia"/>
          <w:color w:val="auto"/>
          <w:sz w:val="28"/>
          <w:szCs w:val="28"/>
          <w:lang w:eastAsia="zh-CN"/>
        </w:rPr>
        <w:t>代理机构仅一次</w:t>
      </w:r>
      <w:r>
        <w:rPr>
          <w:rFonts w:hint="eastAsia"/>
          <w:color w:val="auto"/>
          <w:sz w:val="28"/>
          <w:szCs w:val="28"/>
        </w:rPr>
        <w:t>指派专利代理师承办与其本人或者其近亲属有利益冲突的专利代理业务的，</w:t>
      </w:r>
      <w:r>
        <w:rPr>
          <w:rFonts w:hint="eastAsia"/>
          <w:color w:val="auto"/>
          <w:sz w:val="28"/>
          <w:szCs w:val="28"/>
          <w:lang w:eastAsia="zh-CN"/>
        </w:rPr>
        <w:t>责令限期改正，</w:t>
      </w:r>
      <w:r>
        <w:rPr>
          <w:rFonts w:hint="eastAsia"/>
          <w:color w:val="auto"/>
          <w:sz w:val="28"/>
          <w:szCs w:val="28"/>
        </w:rPr>
        <w:t>予以警告，</w:t>
      </w:r>
      <w:r>
        <w:rPr>
          <w:rFonts w:hint="eastAsia"/>
          <w:color w:val="auto"/>
          <w:sz w:val="28"/>
          <w:szCs w:val="28"/>
          <w:lang w:eastAsia="zh-CN"/>
        </w:rPr>
        <w:t>可以</w:t>
      </w:r>
      <w:r>
        <w:rPr>
          <w:rFonts w:hint="eastAsia"/>
          <w:color w:val="auto"/>
          <w:sz w:val="28"/>
          <w:szCs w:val="28"/>
        </w:rPr>
        <w:t>处</w:t>
      </w:r>
      <w:r>
        <w:rPr>
          <w:rFonts w:hint="eastAsia" w:ascii="宋体" w:eastAsia="宋体" w:cs="宋体"/>
          <w:color w:val="auto"/>
          <w:sz w:val="28"/>
          <w:szCs w:val="28"/>
          <w:lang w:val="zh-CN" w:eastAsia="zh-CN"/>
        </w:rPr>
        <w:t>1</w:t>
      </w:r>
      <w:r>
        <w:rPr>
          <w:rFonts w:hint="eastAsia" w:ascii="宋体" w:eastAsia="宋体" w:cs="宋体"/>
          <w:color w:val="auto"/>
          <w:sz w:val="28"/>
          <w:szCs w:val="28"/>
        </w:rPr>
        <w:t>万元</w:t>
      </w:r>
      <w:r>
        <w:rPr>
          <w:rFonts w:hint="eastAsia" w:ascii="宋体" w:eastAsia="宋体" w:cs="宋体"/>
          <w:color w:val="auto"/>
          <w:sz w:val="28"/>
          <w:szCs w:val="28"/>
          <w:lang w:eastAsia="zh-CN"/>
        </w:rPr>
        <w:t>（含）</w:t>
      </w:r>
      <w:r>
        <w:rPr>
          <w:rFonts w:hint="eastAsia" w:ascii="宋体" w:eastAsia="宋体" w:cs="宋体"/>
          <w:color w:val="auto"/>
          <w:sz w:val="28"/>
          <w:szCs w:val="28"/>
        </w:rPr>
        <w:t>以下罚款</w:t>
      </w:r>
      <w:r>
        <w:rPr>
          <w:rFonts w:hint="eastAsia" w:cs="宋体"/>
          <w:color w:val="auto"/>
          <w:sz w:val="28"/>
          <w:szCs w:val="28"/>
          <w:lang w:eastAsia="zh-CN"/>
        </w:rPr>
        <w:t>；</w:t>
      </w:r>
    </w:p>
    <w:p w14:paraId="0DCFDF6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rPr>
        <w:t>2.发现</w:t>
      </w:r>
      <w:r>
        <w:rPr>
          <w:rFonts w:hint="eastAsia" w:ascii="宋体" w:eastAsia="宋体" w:cs="宋体"/>
          <w:color w:val="auto"/>
          <w:sz w:val="28"/>
          <w:szCs w:val="28"/>
          <w:lang w:eastAsia="zh-CN"/>
        </w:rPr>
        <w:t>代理机构有多次</w:t>
      </w:r>
      <w:r>
        <w:rPr>
          <w:rFonts w:hint="eastAsia" w:ascii="宋体" w:eastAsia="宋体" w:cs="宋体"/>
          <w:color w:val="auto"/>
          <w:sz w:val="28"/>
          <w:szCs w:val="28"/>
        </w:rPr>
        <w:t>指派专利代理师承办与其本人或者其近亲属有利益冲突的专利代理业务</w:t>
      </w:r>
      <w:r>
        <w:rPr>
          <w:rFonts w:hint="eastAsia" w:ascii="宋体" w:eastAsia="宋体" w:cs="宋体"/>
          <w:color w:val="auto"/>
          <w:sz w:val="28"/>
          <w:szCs w:val="28"/>
          <w:lang w:eastAsia="zh-CN"/>
        </w:rPr>
        <w:t>行为</w:t>
      </w:r>
      <w:r>
        <w:rPr>
          <w:rFonts w:hint="eastAsia" w:ascii="宋体" w:eastAsia="宋体" w:cs="宋体"/>
          <w:color w:val="auto"/>
          <w:sz w:val="28"/>
          <w:szCs w:val="28"/>
        </w:rPr>
        <w:t>，</w:t>
      </w:r>
      <w:r>
        <w:rPr>
          <w:rFonts w:hint="eastAsia" w:ascii="宋体" w:eastAsia="宋体" w:cs="宋体"/>
          <w:color w:val="auto"/>
          <w:sz w:val="28"/>
          <w:szCs w:val="28"/>
          <w:lang w:eastAsia="zh-CN"/>
        </w:rPr>
        <w:t>情节较轻的，责令限期改正，</w:t>
      </w:r>
      <w:r>
        <w:rPr>
          <w:rFonts w:hint="eastAsia" w:ascii="宋体" w:eastAsia="宋体" w:cs="宋体"/>
          <w:color w:val="auto"/>
          <w:sz w:val="28"/>
          <w:szCs w:val="28"/>
        </w:rPr>
        <w:t>予以警告，处</w:t>
      </w:r>
      <w:r>
        <w:rPr>
          <w:rFonts w:hint="eastAsia" w:ascii="宋体" w:eastAsia="宋体" w:cs="宋体"/>
          <w:color w:val="auto"/>
          <w:sz w:val="28"/>
          <w:szCs w:val="28"/>
          <w:lang w:val="en-US" w:eastAsia="zh-CN"/>
        </w:rPr>
        <w:t>1万元以上5万元（含）</w:t>
      </w:r>
      <w:r>
        <w:rPr>
          <w:rFonts w:hint="eastAsia" w:ascii="宋体" w:eastAsia="宋体" w:cs="宋体"/>
          <w:color w:val="auto"/>
          <w:sz w:val="28"/>
          <w:szCs w:val="28"/>
        </w:rPr>
        <w:t>以下罚款</w:t>
      </w:r>
      <w:r>
        <w:rPr>
          <w:rFonts w:hint="eastAsia" w:cs="宋体"/>
          <w:color w:val="auto"/>
          <w:sz w:val="28"/>
          <w:szCs w:val="28"/>
          <w:lang w:eastAsia="zh-CN"/>
        </w:rPr>
        <w:t>；</w:t>
      </w:r>
    </w:p>
    <w:p w14:paraId="480F6A18">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color w:val="auto"/>
          <w:sz w:val="28"/>
          <w:szCs w:val="28"/>
        </w:rPr>
        <w:t>3.</w:t>
      </w:r>
      <w:r>
        <w:rPr>
          <w:rFonts w:hint="eastAsia"/>
          <w:color w:val="auto"/>
          <w:sz w:val="28"/>
          <w:szCs w:val="28"/>
        </w:rPr>
        <w:t>发现</w:t>
      </w:r>
      <w:r>
        <w:rPr>
          <w:rFonts w:hint="eastAsia"/>
          <w:color w:val="auto"/>
          <w:sz w:val="28"/>
          <w:szCs w:val="28"/>
          <w:lang w:eastAsia="zh-CN"/>
        </w:rPr>
        <w:t>代理机构有多次</w:t>
      </w:r>
      <w:r>
        <w:rPr>
          <w:rFonts w:hint="eastAsia"/>
          <w:color w:val="auto"/>
          <w:sz w:val="28"/>
          <w:szCs w:val="28"/>
        </w:rPr>
        <w:t>指派专利代理师承办与其本人或者其近亲属有利益冲突的专利代理业务</w:t>
      </w:r>
      <w:r>
        <w:rPr>
          <w:rFonts w:hint="eastAsia"/>
          <w:color w:val="auto"/>
          <w:sz w:val="28"/>
          <w:szCs w:val="28"/>
          <w:lang w:eastAsia="zh-CN"/>
        </w:rPr>
        <w:t>行为</w:t>
      </w:r>
      <w:r>
        <w:rPr>
          <w:rFonts w:hint="eastAsia"/>
          <w:color w:val="auto"/>
          <w:sz w:val="28"/>
          <w:szCs w:val="28"/>
        </w:rPr>
        <w:t>，</w:t>
      </w:r>
      <w:r>
        <w:rPr>
          <w:rFonts w:hint="eastAsia"/>
          <w:color w:val="auto"/>
          <w:sz w:val="28"/>
          <w:szCs w:val="28"/>
          <w:lang w:eastAsia="zh-CN"/>
        </w:rPr>
        <w:t>情节较重的，</w:t>
      </w:r>
      <w:r>
        <w:rPr>
          <w:rFonts w:hint="eastAsia"/>
          <w:color w:val="auto"/>
          <w:sz w:val="28"/>
          <w:szCs w:val="28"/>
        </w:rPr>
        <w:t>处</w:t>
      </w:r>
      <w:r>
        <w:rPr>
          <w:rFonts w:hint="eastAsia" w:ascii="宋体" w:eastAsia="宋体" w:cs="宋体"/>
          <w:color w:val="auto"/>
          <w:sz w:val="28"/>
          <w:szCs w:val="28"/>
          <w:lang w:val="en-US" w:eastAsia="zh-CN"/>
        </w:rPr>
        <w:t>5万元</w:t>
      </w:r>
      <w:r>
        <w:rPr>
          <w:rFonts w:hint="eastAsia" w:ascii="宋体" w:eastAsia="宋体" w:cs="宋体"/>
          <w:color w:val="auto"/>
          <w:sz w:val="28"/>
          <w:szCs w:val="28"/>
          <w:lang w:eastAsia="zh-CN"/>
        </w:rPr>
        <w:t>以</w:t>
      </w:r>
      <w:r>
        <w:rPr>
          <w:rFonts w:hint="eastAsia"/>
          <w:color w:val="auto"/>
          <w:sz w:val="28"/>
          <w:szCs w:val="28"/>
          <w:lang w:eastAsia="zh-CN"/>
        </w:rPr>
        <w:t>上</w:t>
      </w:r>
      <w:r>
        <w:rPr>
          <w:rFonts w:hint="eastAsia"/>
          <w:color w:val="auto"/>
          <w:sz w:val="28"/>
          <w:szCs w:val="28"/>
          <w:lang w:val="en-US" w:eastAsia="zh-CN"/>
        </w:rPr>
        <w:t>10</w:t>
      </w:r>
      <w:r>
        <w:rPr>
          <w:rFonts w:hint="eastAsia"/>
          <w:color w:val="auto"/>
          <w:sz w:val="28"/>
          <w:szCs w:val="28"/>
        </w:rPr>
        <w:t>万元（含）以下罚款，同时上报国务院专利行政部门责令停止承办新的专利代理业务6个月</w:t>
      </w:r>
      <w:r>
        <w:rPr>
          <w:rFonts w:hint="eastAsia"/>
          <w:color w:val="auto"/>
          <w:sz w:val="28"/>
          <w:szCs w:val="28"/>
          <w:lang w:eastAsia="zh-CN"/>
        </w:rPr>
        <w:t>至</w:t>
      </w:r>
      <w:r>
        <w:rPr>
          <w:rFonts w:hint="eastAsia"/>
          <w:color w:val="auto"/>
          <w:sz w:val="28"/>
          <w:szCs w:val="28"/>
          <w:lang w:val="en-US" w:eastAsia="zh-CN"/>
        </w:rPr>
        <w:t>12个月；</w:t>
      </w:r>
    </w:p>
    <w:p w14:paraId="14993F9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4.发现代理机构有多次指派专利代理师承办与其本人或者其近亲属有利益冲突的专利代理业务行为，情节严重的，上报国务院专利行政部门吊销专利代理机构执业许可证。</w:t>
      </w:r>
    </w:p>
    <w:p w14:paraId="49CCD53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（四）泄露委托人的发明创造内容，或者以自己的名义申请专利或者宣告专利权无效</w:t>
      </w:r>
      <w:r>
        <w:rPr>
          <w:rFonts w:hint="eastAsia" w:hAnsi="宋体" w:cs="宋体"/>
          <w:b w:val="0"/>
          <w:bCs w:val="0"/>
          <w:color w:val="auto"/>
          <w:sz w:val="28"/>
          <w:szCs w:val="28"/>
          <w:lang w:val="en-US" w:eastAsia="zh-CN"/>
        </w:rPr>
        <w:t>；</w:t>
      </w:r>
    </w:p>
    <w:p w14:paraId="5D59214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1.泄露委托人的发明创造内容，或者以自己的名义申请专利或者宣告专利权无效，</w:t>
      </w:r>
      <w:r>
        <w:rPr>
          <w:rFonts w:hint="eastAsia" w:ascii="宋体" w:hAnsi="宋体" w:eastAsia="宋体" w:cs="宋体"/>
          <w:b w:val="0"/>
          <w:bCs w:val="0"/>
          <w:color w:val="auto"/>
          <w:sz w:val="28"/>
          <w:szCs w:val="28"/>
          <w:lang w:eastAsia="zh-CN"/>
        </w:rPr>
        <w:t>情节较轻的，</w:t>
      </w:r>
      <w:r>
        <w:rPr>
          <w:rFonts w:hint="eastAsia" w:ascii="宋体" w:hAnsi="宋体" w:eastAsia="宋体" w:cs="宋体"/>
          <w:b w:val="0"/>
          <w:bCs w:val="0"/>
          <w:color w:val="auto"/>
          <w:sz w:val="28"/>
          <w:szCs w:val="28"/>
        </w:rPr>
        <w:t>予以警告，并处</w:t>
      </w: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rPr>
        <w:t>万元（含）以下罚款</w:t>
      </w:r>
      <w:r>
        <w:rPr>
          <w:rFonts w:hint="eastAsia" w:hAnsi="宋体" w:cs="宋体"/>
          <w:b w:val="0"/>
          <w:bCs w:val="0"/>
          <w:color w:val="auto"/>
          <w:sz w:val="28"/>
          <w:szCs w:val="28"/>
          <w:lang w:eastAsia="zh-CN"/>
        </w:rPr>
        <w:t>；</w:t>
      </w:r>
    </w:p>
    <w:p w14:paraId="388CB06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2.泄露委托人的发明创造内容，或者以自己的名义申请专利或者宣告专利权无效，</w:t>
      </w:r>
      <w:r>
        <w:rPr>
          <w:rFonts w:hint="eastAsia" w:ascii="宋体" w:hAnsi="宋体" w:eastAsia="宋体" w:cs="宋体"/>
          <w:b w:val="0"/>
          <w:bCs w:val="0"/>
          <w:color w:val="auto"/>
          <w:sz w:val="28"/>
          <w:szCs w:val="28"/>
          <w:lang w:eastAsia="zh-CN"/>
        </w:rPr>
        <w:t>情节较重的，</w:t>
      </w:r>
      <w:r>
        <w:rPr>
          <w:rFonts w:hint="eastAsia" w:ascii="宋体" w:hAnsi="宋体" w:eastAsia="宋体" w:cs="宋体"/>
          <w:b w:val="0"/>
          <w:bCs w:val="0"/>
          <w:color w:val="auto"/>
          <w:sz w:val="28"/>
          <w:szCs w:val="28"/>
        </w:rPr>
        <w:t>处</w:t>
      </w: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rPr>
        <w:t>万元以上</w:t>
      </w:r>
      <w:r>
        <w:rPr>
          <w:rFonts w:hint="eastAsia" w:ascii="宋体" w:hAnsi="宋体" w:eastAsia="宋体" w:cs="宋体"/>
          <w:b w:val="0"/>
          <w:bCs w:val="0"/>
          <w:color w:val="auto"/>
          <w:sz w:val="28"/>
          <w:szCs w:val="28"/>
          <w:lang w:val="en-US" w:eastAsia="zh-CN"/>
        </w:rPr>
        <w:t>10</w:t>
      </w:r>
      <w:r>
        <w:rPr>
          <w:rFonts w:hint="eastAsia" w:ascii="宋体" w:hAnsi="宋体" w:eastAsia="宋体" w:cs="宋体"/>
          <w:b w:val="0"/>
          <w:bCs w:val="0"/>
          <w:color w:val="auto"/>
          <w:sz w:val="28"/>
          <w:szCs w:val="28"/>
        </w:rPr>
        <w:t>万元（含）以下罚款，同时上报国务院专利行政部门责令停止承接新的专利代理业务6个月</w:t>
      </w:r>
      <w:r>
        <w:rPr>
          <w:rFonts w:hint="eastAsia" w:ascii="宋体" w:hAnsi="宋体" w:eastAsia="宋体" w:cs="宋体"/>
          <w:b w:val="0"/>
          <w:bCs w:val="0"/>
          <w:color w:val="auto"/>
          <w:sz w:val="28"/>
          <w:szCs w:val="28"/>
          <w:lang w:eastAsia="zh-CN"/>
        </w:rPr>
        <w:t>至</w:t>
      </w:r>
      <w:r>
        <w:rPr>
          <w:rFonts w:hint="eastAsia" w:ascii="宋体" w:hAnsi="宋体" w:eastAsia="宋体" w:cs="宋体"/>
          <w:b w:val="0"/>
          <w:bCs w:val="0"/>
          <w:color w:val="auto"/>
          <w:sz w:val="28"/>
          <w:szCs w:val="28"/>
          <w:lang w:val="en-US" w:eastAsia="zh-CN"/>
        </w:rPr>
        <w:t>12个月</w:t>
      </w:r>
      <w:r>
        <w:rPr>
          <w:rFonts w:hint="eastAsia" w:hAnsi="宋体" w:cs="宋体"/>
          <w:b w:val="0"/>
          <w:bCs w:val="0"/>
          <w:color w:val="auto"/>
          <w:sz w:val="28"/>
          <w:szCs w:val="28"/>
          <w:lang w:val="en-US" w:eastAsia="zh-CN"/>
        </w:rPr>
        <w:t>；</w:t>
      </w:r>
    </w:p>
    <w:p w14:paraId="5F8A7D3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3.泄露委托人的发明创造内容，或者以自己的名义申请专利或者宣告专利权无效，</w:t>
      </w:r>
      <w:r>
        <w:rPr>
          <w:rFonts w:hint="eastAsia" w:ascii="宋体" w:hAnsi="宋体" w:eastAsia="宋体" w:cs="宋体"/>
          <w:b w:val="0"/>
          <w:bCs w:val="0"/>
          <w:color w:val="auto"/>
          <w:sz w:val="28"/>
          <w:szCs w:val="28"/>
          <w:lang w:eastAsia="zh-CN"/>
        </w:rPr>
        <w:t>情节严重的，</w:t>
      </w:r>
      <w:r>
        <w:rPr>
          <w:rFonts w:hint="eastAsia" w:ascii="宋体" w:hAnsi="宋体" w:eastAsia="宋体" w:cs="宋体"/>
          <w:b w:val="0"/>
          <w:bCs w:val="0"/>
          <w:color w:val="auto"/>
          <w:sz w:val="28"/>
          <w:szCs w:val="28"/>
          <w:lang w:val="en-US" w:eastAsia="zh-CN"/>
        </w:rPr>
        <w:t>上报国务院专利行政部门吊销专利代理机构执业许可证。</w:t>
      </w:r>
    </w:p>
    <w:p w14:paraId="38DDB5C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（五）疏于管理，造成严重后果</w:t>
      </w:r>
      <w:r>
        <w:rPr>
          <w:rFonts w:hint="eastAsia" w:hAnsi="宋体" w:cs="宋体"/>
          <w:b w:val="0"/>
          <w:bCs w:val="0"/>
          <w:color w:val="auto"/>
          <w:sz w:val="28"/>
          <w:szCs w:val="28"/>
          <w:lang w:eastAsia="zh-CN"/>
        </w:rPr>
        <w:t>。</w:t>
      </w:r>
    </w:p>
    <w:p w14:paraId="4F4D4CD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rPr>
        <w:t>1.因故意或者重大过失给委托人、第三人利益造成损失，或者损害社会公共利益的，</w:t>
      </w:r>
      <w:r>
        <w:rPr>
          <w:rFonts w:hint="eastAsia" w:ascii="宋体" w:hAnsi="宋体" w:eastAsia="宋体" w:cs="宋体"/>
          <w:b w:val="0"/>
          <w:bCs w:val="0"/>
          <w:color w:val="auto"/>
          <w:sz w:val="28"/>
          <w:szCs w:val="28"/>
          <w:lang w:eastAsia="zh-CN"/>
        </w:rPr>
        <w:t>情节较轻的，</w:t>
      </w:r>
      <w:r>
        <w:rPr>
          <w:rFonts w:hint="eastAsia" w:ascii="宋体" w:hAnsi="宋体" w:eastAsia="宋体" w:cs="宋体"/>
          <w:b w:val="0"/>
          <w:bCs w:val="0"/>
          <w:color w:val="auto"/>
          <w:sz w:val="28"/>
          <w:szCs w:val="28"/>
        </w:rPr>
        <w:t>责令限期改正，予以警告，</w:t>
      </w:r>
      <w:r>
        <w:rPr>
          <w:rFonts w:hint="eastAsia" w:ascii="宋体" w:hAnsi="宋体" w:eastAsia="宋体" w:cs="宋体"/>
          <w:b w:val="0"/>
          <w:bCs w:val="0"/>
          <w:color w:val="auto"/>
          <w:sz w:val="28"/>
          <w:szCs w:val="28"/>
          <w:lang w:eastAsia="zh-CN"/>
        </w:rPr>
        <w:t>可以</w:t>
      </w:r>
      <w:r>
        <w:rPr>
          <w:rFonts w:hint="eastAsia" w:ascii="宋体" w:hAnsi="宋体" w:eastAsia="宋体" w:cs="宋体"/>
          <w:b w:val="0"/>
          <w:bCs w:val="0"/>
          <w:color w:val="auto"/>
          <w:sz w:val="28"/>
          <w:szCs w:val="28"/>
        </w:rPr>
        <w:t>处</w:t>
      </w: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rPr>
        <w:t>万元</w:t>
      </w:r>
      <w:r>
        <w:rPr>
          <w:rFonts w:hint="eastAsia" w:ascii="宋体" w:hAnsi="宋体" w:eastAsia="宋体" w:cs="宋体"/>
          <w:b w:val="0"/>
          <w:bCs w:val="0"/>
          <w:color w:val="auto"/>
          <w:sz w:val="28"/>
          <w:szCs w:val="28"/>
          <w:lang w:eastAsia="zh-CN"/>
        </w:rPr>
        <w:t>（含）</w:t>
      </w:r>
      <w:r>
        <w:rPr>
          <w:rFonts w:hint="eastAsia" w:ascii="宋体" w:hAnsi="宋体" w:eastAsia="宋体" w:cs="宋体"/>
          <w:b w:val="0"/>
          <w:bCs w:val="0"/>
          <w:color w:val="auto"/>
          <w:sz w:val="28"/>
          <w:szCs w:val="28"/>
        </w:rPr>
        <w:t>以下罚款</w:t>
      </w:r>
      <w:r>
        <w:rPr>
          <w:rFonts w:hint="eastAsia" w:ascii="宋体" w:hAnsi="宋体" w:eastAsia="宋体" w:cs="宋体"/>
          <w:b w:val="0"/>
          <w:bCs w:val="0"/>
          <w:color w:val="auto"/>
          <w:sz w:val="28"/>
          <w:szCs w:val="28"/>
          <w:lang w:eastAsia="zh-CN"/>
        </w:rPr>
        <w:t>；情节较重的，责令限期改正，予以警告，处</w:t>
      </w:r>
      <w:r>
        <w:rPr>
          <w:rFonts w:hint="eastAsia" w:ascii="宋体" w:hAnsi="宋体" w:eastAsia="宋体" w:cs="宋体"/>
          <w:b w:val="0"/>
          <w:bCs w:val="0"/>
          <w:color w:val="auto"/>
          <w:sz w:val="28"/>
          <w:szCs w:val="28"/>
          <w:lang w:val="en-US" w:eastAsia="zh-CN"/>
        </w:rPr>
        <w:t>5万元以上10万元（含）以下罚款，上报国务院专利行政部门责令停止承办新的专利代理业务6个月至12个月；情节严重的，上报国务院专利行政部门吊销专利代理机构执业许可证</w:t>
      </w:r>
      <w:r>
        <w:rPr>
          <w:rFonts w:hint="eastAsia" w:hAnsi="宋体" w:cs="宋体"/>
          <w:b w:val="0"/>
          <w:bCs w:val="0"/>
          <w:color w:val="auto"/>
          <w:sz w:val="28"/>
          <w:szCs w:val="28"/>
          <w:lang w:val="en-US" w:eastAsia="zh-CN"/>
        </w:rPr>
        <w:t>；</w:t>
      </w:r>
    </w:p>
    <w:p w14:paraId="26467A3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2.从事非正常专利申请行为，严重扰乱专利工作秩序的，</w:t>
      </w:r>
      <w:r>
        <w:rPr>
          <w:rFonts w:hint="eastAsia" w:ascii="宋体" w:hAnsi="宋体" w:eastAsia="宋体" w:cs="宋体"/>
          <w:b w:val="0"/>
          <w:bCs w:val="0"/>
          <w:color w:val="auto"/>
          <w:sz w:val="28"/>
          <w:szCs w:val="28"/>
          <w:lang w:eastAsia="zh-CN"/>
        </w:rPr>
        <w:t>情节较轻的，</w:t>
      </w:r>
      <w:r>
        <w:rPr>
          <w:rFonts w:hint="eastAsia" w:ascii="宋体" w:hAnsi="宋体" w:eastAsia="宋体" w:cs="宋体"/>
          <w:b w:val="0"/>
          <w:bCs w:val="0"/>
          <w:color w:val="auto"/>
          <w:sz w:val="28"/>
          <w:szCs w:val="28"/>
        </w:rPr>
        <w:t>责令限期改正，予以警告，</w:t>
      </w:r>
      <w:r>
        <w:rPr>
          <w:rFonts w:hint="eastAsia" w:ascii="宋体" w:hAnsi="宋体" w:eastAsia="宋体" w:cs="宋体"/>
          <w:b w:val="0"/>
          <w:bCs w:val="0"/>
          <w:color w:val="auto"/>
          <w:sz w:val="28"/>
          <w:szCs w:val="28"/>
          <w:lang w:eastAsia="zh-CN"/>
        </w:rPr>
        <w:t>可以</w:t>
      </w:r>
      <w:r>
        <w:rPr>
          <w:rFonts w:hint="eastAsia" w:ascii="宋体" w:hAnsi="宋体" w:eastAsia="宋体" w:cs="宋体"/>
          <w:b w:val="0"/>
          <w:bCs w:val="0"/>
          <w:color w:val="auto"/>
          <w:sz w:val="28"/>
          <w:szCs w:val="28"/>
        </w:rPr>
        <w:t>处</w:t>
      </w: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rPr>
        <w:t>万元</w:t>
      </w:r>
      <w:r>
        <w:rPr>
          <w:rFonts w:hint="eastAsia" w:ascii="宋体" w:hAnsi="宋体" w:eastAsia="宋体" w:cs="宋体"/>
          <w:b w:val="0"/>
          <w:bCs w:val="0"/>
          <w:color w:val="auto"/>
          <w:sz w:val="28"/>
          <w:szCs w:val="28"/>
          <w:lang w:eastAsia="zh-CN"/>
        </w:rPr>
        <w:t>（含）</w:t>
      </w:r>
      <w:r>
        <w:rPr>
          <w:rFonts w:hint="eastAsia" w:ascii="宋体" w:hAnsi="宋体" w:eastAsia="宋体" w:cs="宋体"/>
          <w:b w:val="0"/>
          <w:bCs w:val="0"/>
          <w:color w:val="auto"/>
          <w:sz w:val="28"/>
          <w:szCs w:val="28"/>
        </w:rPr>
        <w:t>以下罚款</w:t>
      </w:r>
      <w:r>
        <w:rPr>
          <w:rFonts w:hint="eastAsia" w:ascii="宋体" w:hAnsi="宋体" w:eastAsia="宋体" w:cs="宋体"/>
          <w:b w:val="0"/>
          <w:bCs w:val="0"/>
          <w:color w:val="auto"/>
          <w:sz w:val="28"/>
          <w:szCs w:val="28"/>
          <w:lang w:eastAsia="zh-CN"/>
        </w:rPr>
        <w:t>；情节较重的，责令限期改正，予以警告，处</w:t>
      </w:r>
      <w:r>
        <w:rPr>
          <w:rFonts w:hint="eastAsia" w:ascii="宋体" w:hAnsi="宋体" w:eastAsia="宋体" w:cs="宋体"/>
          <w:b w:val="0"/>
          <w:bCs w:val="0"/>
          <w:color w:val="auto"/>
          <w:sz w:val="28"/>
          <w:szCs w:val="28"/>
          <w:lang w:val="en-US" w:eastAsia="zh-CN"/>
        </w:rPr>
        <w:t>5万元以上10万元（含）以下罚款，上报国务院专利行政部门责令停止承办新的专利代理业务6个月至12个月；情节严重的，上报国务院专利行政部门吊销专利代理机构执业许可证</w:t>
      </w:r>
      <w:r>
        <w:rPr>
          <w:rFonts w:hint="eastAsia" w:hAnsi="宋体" w:cs="宋体"/>
          <w:b w:val="0"/>
          <w:bCs w:val="0"/>
          <w:color w:val="auto"/>
          <w:sz w:val="28"/>
          <w:szCs w:val="28"/>
          <w:lang w:val="en-US" w:eastAsia="zh-CN"/>
        </w:rPr>
        <w:t>；</w:t>
      </w:r>
    </w:p>
    <w:p w14:paraId="67AFBE9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3.诋毁其他专利代理师、专利代理机构，以不正当手段招揽业务，或存在弄虚作假行为，</w:t>
      </w:r>
      <w:r>
        <w:rPr>
          <w:rFonts w:hint="eastAsia" w:ascii="宋体" w:hAnsi="宋体" w:eastAsia="宋体" w:cs="宋体"/>
          <w:b w:val="0"/>
          <w:bCs w:val="0"/>
          <w:color w:val="auto"/>
          <w:sz w:val="28"/>
          <w:szCs w:val="28"/>
          <w:lang w:eastAsia="zh-CN"/>
        </w:rPr>
        <w:t>情节较轻的，</w:t>
      </w:r>
      <w:r>
        <w:rPr>
          <w:rFonts w:hint="eastAsia" w:ascii="宋体" w:hAnsi="宋体" w:eastAsia="宋体" w:cs="宋体"/>
          <w:b w:val="0"/>
          <w:bCs w:val="0"/>
          <w:color w:val="auto"/>
          <w:sz w:val="28"/>
          <w:szCs w:val="28"/>
        </w:rPr>
        <w:t>责令限期改正，予以警告，</w:t>
      </w:r>
      <w:r>
        <w:rPr>
          <w:rFonts w:hint="eastAsia" w:ascii="宋体" w:hAnsi="宋体" w:eastAsia="宋体" w:cs="宋体"/>
          <w:b w:val="0"/>
          <w:bCs w:val="0"/>
          <w:color w:val="auto"/>
          <w:sz w:val="28"/>
          <w:szCs w:val="28"/>
          <w:lang w:eastAsia="zh-CN"/>
        </w:rPr>
        <w:t>可以</w:t>
      </w:r>
      <w:r>
        <w:rPr>
          <w:rFonts w:hint="eastAsia" w:ascii="宋体" w:hAnsi="宋体" w:eastAsia="宋体" w:cs="宋体"/>
          <w:b w:val="0"/>
          <w:bCs w:val="0"/>
          <w:color w:val="auto"/>
          <w:sz w:val="28"/>
          <w:szCs w:val="28"/>
        </w:rPr>
        <w:t>处</w:t>
      </w: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rPr>
        <w:t>万元</w:t>
      </w:r>
      <w:r>
        <w:rPr>
          <w:rFonts w:hint="eastAsia" w:ascii="宋体" w:hAnsi="宋体" w:eastAsia="宋体" w:cs="宋体"/>
          <w:b w:val="0"/>
          <w:bCs w:val="0"/>
          <w:color w:val="auto"/>
          <w:sz w:val="28"/>
          <w:szCs w:val="28"/>
          <w:lang w:eastAsia="zh-CN"/>
        </w:rPr>
        <w:t>（含）</w:t>
      </w:r>
      <w:r>
        <w:rPr>
          <w:rFonts w:hint="eastAsia" w:ascii="宋体" w:hAnsi="宋体" w:eastAsia="宋体" w:cs="宋体"/>
          <w:b w:val="0"/>
          <w:bCs w:val="0"/>
          <w:color w:val="auto"/>
          <w:sz w:val="28"/>
          <w:szCs w:val="28"/>
        </w:rPr>
        <w:t>以下罚款</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严重扰乱行业秩序，</w:t>
      </w:r>
      <w:r>
        <w:rPr>
          <w:rFonts w:hint="eastAsia" w:ascii="宋体" w:hAnsi="宋体" w:eastAsia="宋体" w:cs="宋体"/>
          <w:b w:val="0"/>
          <w:bCs w:val="0"/>
          <w:color w:val="auto"/>
          <w:sz w:val="28"/>
          <w:szCs w:val="28"/>
          <w:lang w:eastAsia="zh-CN"/>
        </w:rPr>
        <w:t>情节较重的，责令限期改正，予以警告，处</w:t>
      </w:r>
      <w:r>
        <w:rPr>
          <w:rFonts w:hint="eastAsia" w:ascii="宋体" w:hAnsi="宋体" w:eastAsia="宋体" w:cs="宋体"/>
          <w:b w:val="0"/>
          <w:bCs w:val="0"/>
          <w:color w:val="auto"/>
          <w:sz w:val="28"/>
          <w:szCs w:val="28"/>
          <w:lang w:val="en-US" w:eastAsia="zh-CN"/>
        </w:rPr>
        <w:t>5万元以上10万元（含）以下罚款，上报国务院专利行政部门责令停止承办新的专利代理业务6个月至12个月；</w:t>
      </w:r>
      <w:r>
        <w:rPr>
          <w:rFonts w:hint="eastAsia" w:ascii="宋体" w:hAnsi="宋体" w:eastAsia="宋体" w:cs="宋体"/>
          <w:b w:val="0"/>
          <w:bCs w:val="0"/>
          <w:color w:val="auto"/>
          <w:sz w:val="28"/>
          <w:szCs w:val="28"/>
        </w:rPr>
        <w:t>受到有关行政机关处罚的，</w:t>
      </w:r>
      <w:r>
        <w:rPr>
          <w:rFonts w:hint="eastAsia" w:ascii="宋体" w:hAnsi="宋体" w:eastAsia="宋体" w:cs="宋体"/>
          <w:b w:val="0"/>
          <w:bCs w:val="0"/>
          <w:color w:val="auto"/>
          <w:sz w:val="28"/>
          <w:szCs w:val="28"/>
          <w:lang w:val="en-US" w:eastAsia="zh-CN"/>
        </w:rPr>
        <w:t>情节严重的，上报国务院专利行政部门吊销专利代理机构执业许可证</w:t>
      </w:r>
      <w:r>
        <w:rPr>
          <w:rFonts w:hint="eastAsia" w:hAnsi="宋体" w:cs="宋体"/>
          <w:b w:val="0"/>
          <w:bCs w:val="0"/>
          <w:color w:val="auto"/>
          <w:sz w:val="28"/>
          <w:szCs w:val="28"/>
          <w:lang w:val="en-US" w:eastAsia="zh-CN"/>
        </w:rPr>
        <w:t>；</w:t>
      </w:r>
    </w:p>
    <w:p w14:paraId="70B58D1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4.严重干扰专利审查工作，或者专利行政执法工作正常进行的，</w:t>
      </w:r>
      <w:r>
        <w:rPr>
          <w:rFonts w:hint="eastAsia" w:ascii="宋体" w:hAnsi="宋体" w:eastAsia="宋体" w:cs="宋体"/>
          <w:b w:val="0"/>
          <w:bCs w:val="0"/>
          <w:color w:val="auto"/>
          <w:sz w:val="28"/>
          <w:szCs w:val="28"/>
          <w:lang w:eastAsia="zh-CN"/>
        </w:rPr>
        <w:t>情节较轻的，</w:t>
      </w:r>
      <w:r>
        <w:rPr>
          <w:rFonts w:hint="eastAsia" w:ascii="宋体" w:hAnsi="宋体" w:eastAsia="宋体" w:cs="宋体"/>
          <w:b w:val="0"/>
          <w:bCs w:val="0"/>
          <w:color w:val="auto"/>
          <w:sz w:val="28"/>
          <w:szCs w:val="28"/>
        </w:rPr>
        <w:t>责令限期改正，予以警告，</w:t>
      </w:r>
      <w:r>
        <w:rPr>
          <w:rFonts w:hint="eastAsia" w:ascii="宋体" w:hAnsi="宋体" w:eastAsia="宋体" w:cs="宋体"/>
          <w:b w:val="0"/>
          <w:bCs w:val="0"/>
          <w:color w:val="auto"/>
          <w:sz w:val="28"/>
          <w:szCs w:val="28"/>
          <w:lang w:eastAsia="zh-CN"/>
        </w:rPr>
        <w:t>可以</w:t>
      </w:r>
      <w:r>
        <w:rPr>
          <w:rFonts w:hint="eastAsia" w:ascii="宋体" w:hAnsi="宋体" w:eastAsia="宋体" w:cs="宋体"/>
          <w:b w:val="0"/>
          <w:bCs w:val="0"/>
          <w:color w:val="auto"/>
          <w:sz w:val="28"/>
          <w:szCs w:val="28"/>
        </w:rPr>
        <w:t>处</w:t>
      </w: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rPr>
        <w:t>万元</w:t>
      </w:r>
      <w:r>
        <w:rPr>
          <w:rFonts w:hint="eastAsia" w:ascii="宋体" w:hAnsi="宋体" w:eastAsia="宋体" w:cs="宋体"/>
          <w:b w:val="0"/>
          <w:bCs w:val="0"/>
          <w:color w:val="auto"/>
          <w:sz w:val="28"/>
          <w:szCs w:val="28"/>
          <w:lang w:eastAsia="zh-CN"/>
        </w:rPr>
        <w:t>（含）</w:t>
      </w:r>
      <w:r>
        <w:rPr>
          <w:rFonts w:hint="eastAsia" w:ascii="宋体" w:hAnsi="宋体" w:eastAsia="宋体" w:cs="宋体"/>
          <w:b w:val="0"/>
          <w:bCs w:val="0"/>
          <w:color w:val="auto"/>
          <w:sz w:val="28"/>
          <w:szCs w:val="28"/>
        </w:rPr>
        <w:t>以下罚款</w:t>
      </w:r>
      <w:r>
        <w:rPr>
          <w:rFonts w:hint="eastAsia" w:ascii="宋体" w:hAnsi="宋体" w:eastAsia="宋体" w:cs="宋体"/>
          <w:b w:val="0"/>
          <w:bCs w:val="0"/>
          <w:color w:val="auto"/>
          <w:sz w:val="28"/>
          <w:szCs w:val="28"/>
          <w:lang w:eastAsia="zh-CN"/>
        </w:rPr>
        <w:t>；情节较重的，责令限期改正，予以警告，处</w:t>
      </w:r>
      <w:r>
        <w:rPr>
          <w:rFonts w:hint="eastAsia" w:ascii="宋体" w:hAnsi="宋体" w:eastAsia="宋体" w:cs="宋体"/>
          <w:b w:val="0"/>
          <w:bCs w:val="0"/>
          <w:color w:val="auto"/>
          <w:sz w:val="28"/>
          <w:szCs w:val="28"/>
          <w:lang w:val="en-US" w:eastAsia="zh-CN"/>
        </w:rPr>
        <w:t>5万元以上10万元（含）以下罚款，上报国务院专利行政部门责令停止承办新的专利代理业务6个月至12个月；情节严重的，上报国务院专利行政部门吊销专利代理机构执业许可证</w:t>
      </w:r>
      <w:r>
        <w:rPr>
          <w:rFonts w:hint="eastAsia" w:hAnsi="宋体" w:cs="宋体"/>
          <w:b w:val="0"/>
          <w:bCs w:val="0"/>
          <w:color w:val="auto"/>
          <w:sz w:val="28"/>
          <w:szCs w:val="28"/>
          <w:lang w:val="en-US" w:eastAsia="zh-CN"/>
        </w:rPr>
        <w:t>；</w:t>
      </w:r>
    </w:p>
    <w:p w14:paraId="02A5825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5.专利代理师从专利代理机构离职未妥善办理业务移交手续，造成后果</w:t>
      </w:r>
      <w:r>
        <w:rPr>
          <w:rFonts w:hint="eastAsia" w:ascii="宋体" w:hAnsi="宋体" w:eastAsia="宋体" w:cs="宋体"/>
          <w:b w:val="0"/>
          <w:bCs w:val="0"/>
          <w:color w:val="auto"/>
          <w:sz w:val="28"/>
          <w:szCs w:val="28"/>
          <w:lang w:eastAsia="zh-CN"/>
        </w:rPr>
        <w:t>较轻</w:t>
      </w:r>
      <w:r>
        <w:rPr>
          <w:rFonts w:hint="eastAsia" w:ascii="宋体" w:hAnsi="宋体" w:eastAsia="宋体" w:cs="宋体"/>
          <w:b w:val="0"/>
          <w:bCs w:val="0"/>
          <w:color w:val="auto"/>
          <w:sz w:val="28"/>
          <w:szCs w:val="28"/>
        </w:rPr>
        <w:t>的，责令限期改正，予以警告，</w:t>
      </w:r>
      <w:r>
        <w:rPr>
          <w:rFonts w:hint="eastAsia" w:ascii="宋体" w:hAnsi="宋体" w:eastAsia="宋体" w:cs="宋体"/>
          <w:b w:val="0"/>
          <w:bCs w:val="0"/>
          <w:color w:val="auto"/>
          <w:sz w:val="28"/>
          <w:szCs w:val="28"/>
          <w:lang w:eastAsia="zh-CN"/>
        </w:rPr>
        <w:t>可以</w:t>
      </w:r>
      <w:r>
        <w:rPr>
          <w:rFonts w:hint="eastAsia" w:ascii="宋体" w:hAnsi="宋体" w:eastAsia="宋体" w:cs="宋体"/>
          <w:b w:val="0"/>
          <w:bCs w:val="0"/>
          <w:color w:val="auto"/>
          <w:sz w:val="28"/>
          <w:szCs w:val="28"/>
        </w:rPr>
        <w:t>处</w:t>
      </w: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rPr>
        <w:t>万元</w:t>
      </w:r>
      <w:r>
        <w:rPr>
          <w:rFonts w:hint="eastAsia" w:ascii="宋体" w:hAnsi="宋体" w:eastAsia="宋体" w:cs="宋体"/>
          <w:b w:val="0"/>
          <w:bCs w:val="0"/>
          <w:color w:val="auto"/>
          <w:sz w:val="28"/>
          <w:szCs w:val="28"/>
          <w:lang w:eastAsia="zh-CN"/>
        </w:rPr>
        <w:t>（含）</w:t>
      </w:r>
      <w:r>
        <w:rPr>
          <w:rFonts w:hint="eastAsia" w:ascii="宋体" w:hAnsi="宋体" w:eastAsia="宋体" w:cs="宋体"/>
          <w:b w:val="0"/>
          <w:bCs w:val="0"/>
          <w:color w:val="auto"/>
          <w:sz w:val="28"/>
          <w:szCs w:val="28"/>
        </w:rPr>
        <w:t>以下罚款</w:t>
      </w:r>
      <w:r>
        <w:rPr>
          <w:rFonts w:hint="eastAsia" w:ascii="宋体" w:hAnsi="宋体" w:eastAsia="宋体" w:cs="宋体"/>
          <w:b w:val="0"/>
          <w:bCs w:val="0"/>
          <w:color w:val="auto"/>
          <w:sz w:val="28"/>
          <w:szCs w:val="28"/>
          <w:lang w:eastAsia="zh-CN"/>
        </w:rPr>
        <w:t>；造成后果较重的，责令限期改正，予以警告，处</w:t>
      </w:r>
      <w:r>
        <w:rPr>
          <w:rFonts w:hint="eastAsia" w:ascii="宋体" w:hAnsi="宋体" w:eastAsia="宋体" w:cs="宋体"/>
          <w:b w:val="0"/>
          <w:bCs w:val="0"/>
          <w:color w:val="auto"/>
          <w:sz w:val="28"/>
          <w:szCs w:val="28"/>
          <w:lang w:val="en-US" w:eastAsia="zh-CN"/>
        </w:rPr>
        <w:t>5万元以上10万元（含）以下罚款，上报国务院专利行政部门责令停止承办新的专利代理业务6个月至12个月；造成后果严重的，上报国务院专利行政部门吊销专利代理机构执业许可证</w:t>
      </w:r>
      <w:r>
        <w:rPr>
          <w:rFonts w:hint="eastAsia" w:hAnsi="宋体" w:cs="宋体"/>
          <w:b w:val="0"/>
          <w:bCs w:val="0"/>
          <w:color w:val="auto"/>
          <w:sz w:val="28"/>
          <w:szCs w:val="28"/>
          <w:lang w:val="en-US" w:eastAsia="zh-CN"/>
        </w:rPr>
        <w:t>；</w:t>
      </w:r>
    </w:p>
    <w:p w14:paraId="1704E5A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6.专利代理机构执业许可证信息与市场监管部门、司法行政部门的登记信息或实际情况不一致，且不按照要求进行整改的，</w:t>
      </w:r>
      <w:r>
        <w:rPr>
          <w:rFonts w:hint="eastAsia" w:ascii="宋体" w:hAnsi="宋体" w:eastAsia="宋体" w:cs="宋体"/>
          <w:b w:val="0"/>
          <w:bCs w:val="0"/>
          <w:color w:val="auto"/>
          <w:sz w:val="28"/>
          <w:szCs w:val="28"/>
          <w:lang w:eastAsia="zh-CN"/>
        </w:rPr>
        <w:t>情节较轻的，</w:t>
      </w:r>
      <w:r>
        <w:rPr>
          <w:rFonts w:hint="eastAsia" w:ascii="宋体" w:hAnsi="宋体" w:eastAsia="宋体" w:cs="宋体"/>
          <w:b w:val="0"/>
          <w:bCs w:val="0"/>
          <w:color w:val="auto"/>
          <w:sz w:val="28"/>
          <w:szCs w:val="28"/>
        </w:rPr>
        <w:t>责令限期改正，予以警告，</w:t>
      </w:r>
      <w:r>
        <w:rPr>
          <w:rFonts w:hint="eastAsia" w:ascii="宋体" w:hAnsi="宋体" w:eastAsia="宋体" w:cs="宋体"/>
          <w:b w:val="0"/>
          <w:bCs w:val="0"/>
          <w:color w:val="auto"/>
          <w:sz w:val="28"/>
          <w:szCs w:val="28"/>
          <w:lang w:eastAsia="zh-CN"/>
        </w:rPr>
        <w:t>可以</w:t>
      </w:r>
      <w:r>
        <w:rPr>
          <w:rFonts w:hint="eastAsia" w:ascii="宋体" w:hAnsi="宋体" w:eastAsia="宋体" w:cs="宋体"/>
          <w:b w:val="0"/>
          <w:bCs w:val="0"/>
          <w:color w:val="auto"/>
          <w:sz w:val="28"/>
          <w:szCs w:val="28"/>
        </w:rPr>
        <w:t>处</w:t>
      </w: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rPr>
        <w:t>万元</w:t>
      </w:r>
      <w:r>
        <w:rPr>
          <w:rFonts w:hint="eastAsia" w:ascii="宋体" w:hAnsi="宋体" w:eastAsia="宋体" w:cs="宋体"/>
          <w:b w:val="0"/>
          <w:bCs w:val="0"/>
          <w:color w:val="auto"/>
          <w:sz w:val="28"/>
          <w:szCs w:val="28"/>
          <w:lang w:eastAsia="zh-CN"/>
        </w:rPr>
        <w:t>（含）</w:t>
      </w:r>
      <w:r>
        <w:rPr>
          <w:rFonts w:hint="eastAsia" w:ascii="宋体" w:hAnsi="宋体" w:eastAsia="宋体" w:cs="宋体"/>
          <w:b w:val="0"/>
          <w:bCs w:val="0"/>
          <w:color w:val="auto"/>
          <w:sz w:val="28"/>
          <w:szCs w:val="28"/>
        </w:rPr>
        <w:t>以下罚款</w:t>
      </w:r>
      <w:r>
        <w:rPr>
          <w:rFonts w:hint="eastAsia" w:ascii="宋体" w:hAnsi="宋体" w:eastAsia="宋体" w:cs="宋体"/>
          <w:b w:val="0"/>
          <w:bCs w:val="0"/>
          <w:color w:val="auto"/>
          <w:sz w:val="28"/>
          <w:szCs w:val="28"/>
          <w:lang w:eastAsia="zh-CN"/>
        </w:rPr>
        <w:t>；情节较重的，责令限期改正，予以警告，处</w:t>
      </w:r>
      <w:r>
        <w:rPr>
          <w:rFonts w:hint="eastAsia" w:ascii="宋体" w:hAnsi="宋体" w:eastAsia="宋体" w:cs="宋体"/>
          <w:b w:val="0"/>
          <w:bCs w:val="0"/>
          <w:color w:val="auto"/>
          <w:sz w:val="28"/>
          <w:szCs w:val="28"/>
          <w:lang w:val="en-US" w:eastAsia="zh-CN"/>
        </w:rPr>
        <w:t>5万元以上10万元（含）以下罚款，上报国务院专利行政部门责令停止承办新的专利代理业务6个月至12个月；情节严重的，上报国务院专利行政部门吊销专利代理机构执业许可证</w:t>
      </w:r>
      <w:r>
        <w:rPr>
          <w:rFonts w:hint="eastAsia" w:hAnsi="宋体" w:cs="宋体"/>
          <w:b w:val="0"/>
          <w:bCs w:val="0"/>
          <w:color w:val="auto"/>
          <w:sz w:val="28"/>
          <w:szCs w:val="28"/>
          <w:lang w:val="en-US" w:eastAsia="zh-CN"/>
        </w:rPr>
        <w:t>；</w:t>
      </w:r>
    </w:p>
    <w:p w14:paraId="11D8766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7.分支机构设立、变更、注销不符合规定的条件或者没有按照规定备案的，</w:t>
      </w:r>
      <w:r>
        <w:rPr>
          <w:rFonts w:hint="eastAsia" w:ascii="宋体" w:hAnsi="宋体" w:eastAsia="宋体" w:cs="宋体"/>
          <w:b w:val="0"/>
          <w:bCs w:val="0"/>
          <w:color w:val="auto"/>
          <w:sz w:val="28"/>
          <w:szCs w:val="28"/>
          <w:lang w:eastAsia="zh-CN"/>
        </w:rPr>
        <w:t>情节较轻的，</w:t>
      </w:r>
      <w:r>
        <w:rPr>
          <w:rFonts w:hint="eastAsia" w:ascii="宋体" w:hAnsi="宋体" w:eastAsia="宋体" w:cs="宋体"/>
          <w:b w:val="0"/>
          <w:bCs w:val="0"/>
          <w:color w:val="auto"/>
          <w:sz w:val="28"/>
          <w:szCs w:val="28"/>
        </w:rPr>
        <w:t>责令限期改正，予以警告，</w:t>
      </w:r>
      <w:r>
        <w:rPr>
          <w:rFonts w:hint="eastAsia" w:ascii="宋体" w:hAnsi="宋体" w:eastAsia="宋体" w:cs="宋体"/>
          <w:b w:val="0"/>
          <w:bCs w:val="0"/>
          <w:color w:val="auto"/>
          <w:sz w:val="28"/>
          <w:szCs w:val="28"/>
          <w:lang w:eastAsia="zh-CN"/>
        </w:rPr>
        <w:t>可以</w:t>
      </w:r>
      <w:r>
        <w:rPr>
          <w:rFonts w:hint="eastAsia" w:ascii="宋体" w:hAnsi="宋体" w:eastAsia="宋体" w:cs="宋体"/>
          <w:b w:val="0"/>
          <w:bCs w:val="0"/>
          <w:color w:val="auto"/>
          <w:sz w:val="28"/>
          <w:szCs w:val="28"/>
        </w:rPr>
        <w:t>处</w:t>
      </w: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rPr>
        <w:t>万元</w:t>
      </w:r>
      <w:r>
        <w:rPr>
          <w:rFonts w:hint="eastAsia" w:ascii="宋体" w:hAnsi="宋体" w:eastAsia="宋体" w:cs="宋体"/>
          <w:b w:val="0"/>
          <w:bCs w:val="0"/>
          <w:color w:val="auto"/>
          <w:sz w:val="28"/>
          <w:szCs w:val="28"/>
          <w:lang w:eastAsia="zh-CN"/>
        </w:rPr>
        <w:t>（含）</w:t>
      </w:r>
      <w:r>
        <w:rPr>
          <w:rFonts w:hint="eastAsia" w:ascii="宋体" w:hAnsi="宋体" w:eastAsia="宋体" w:cs="宋体"/>
          <w:b w:val="0"/>
          <w:bCs w:val="0"/>
          <w:color w:val="auto"/>
          <w:sz w:val="28"/>
          <w:szCs w:val="28"/>
        </w:rPr>
        <w:t>以下罚款</w:t>
      </w:r>
      <w:r>
        <w:rPr>
          <w:rFonts w:hint="eastAsia" w:ascii="宋体" w:hAnsi="宋体" w:eastAsia="宋体" w:cs="宋体"/>
          <w:b w:val="0"/>
          <w:bCs w:val="0"/>
          <w:color w:val="auto"/>
          <w:sz w:val="28"/>
          <w:szCs w:val="28"/>
          <w:lang w:eastAsia="zh-CN"/>
        </w:rPr>
        <w:t>；责令限期改正在期限届满未改正，情节较重的，予以警告，处</w:t>
      </w:r>
      <w:r>
        <w:rPr>
          <w:rFonts w:hint="eastAsia" w:ascii="宋体" w:hAnsi="宋体" w:eastAsia="宋体" w:cs="宋体"/>
          <w:b w:val="0"/>
          <w:bCs w:val="0"/>
          <w:color w:val="auto"/>
          <w:sz w:val="28"/>
          <w:szCs w:val="28"/>
          <w:lang w:val="en-US" w:eastAsia="zh-CN"/>
        </w:rPr>
        <w:t>5万元以上10万元（含）以下罚款，上报国务院专利行政部门责令停止承办新的专利代理业务6个月至12个月；责令限期改正在期限届满未改正，情节严重的，上报国务院专利行政部门吊销专利代理机构执业许可证</w:t>
      </w:r>
      <w:r>
        <w:rPr>
          <w:rFonts w:hint="eastAsia" w:hAnsi="宋体" w:cs="宋体"/>
          <w:b w:val="0"/>
          <w:bCs w:val="0"/>
          <w:color w:val="auto"/>
          <w:sz w:val="28"/>
          <w:szCs w:val="28"/>
          <w:lang w:val="en-US" w:eastAsia="zh-CN"/>
        </w:rPr>
        <w:t>；</w:t>
      </w:r>
    </w:p>
    <w:p w14:paraId="084C6CE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8.默许、指派专利代理师在未经其本人撰写或者审核的专利申请等法律文件上签名的，</w:t>
      </w:r>
      <w:r>
        <w:rPr>
          <w:rFonts w:hint="eastAsia" w:ascii="宋体" w:hAnsi="宋体" w:eastAsia="宋体" w:cs="宋体"/>
          <w:b w:val="0"/>
          <w:bCs w:val="0"/>
          <w:color w:val="auto"/>
          <w:sz w:val="28"/>
          <w:szCs w:val="28"/>
          <w:lang w:eastAsia="zh-CN"/>
        </w:rPr>
        <w:t>情节较轻的，</w:t>
      </w:r>
      <w:r>
        <w:rPr>
          <w:rFonts w:hint="eastAsia" w:ascii="宋体" w:hAnsi="宋体" w:eastAsia="宋体" w:cs="宋体"/>
          <w:b w:val="0"/>
          <w:bCs w:val="0"/>
          <w:color w:val="auto"/>
          <w:sz w:val="28"/>
          <w:szCs w:val="28"/>
        </w:rPr>
        <w:t>责令限期改正，予以警告，</w:t>
      </w:r>
      <w:r>
        <w:rPr>
          <w:rFonts w:hint="eastAsia" w:ascii="宋体" w:hAnsi="宋体" w:eastAsia="宋体" w:cs="宋体"/>
          <w:b w:val="0"/>
          <w:bCs w:val="0"/>
          <w:color w:val="auto"/>
          <w:sz w:val="28"/>
          <w:szCs w:val="28"/>
          <w:lang w:eastAsia="zh-CN"/>
        </w:rPr>
        <w:t>可以</w:t>
      </w:r>
      <w:r>
        <w:rPr>
          <w:rFonts w:hint="eastAsia" w:ascii="宋体" w:hAnsi="宋体" w:eastAsia="宋体" w:cs="宋体"/>
          <w:b w:val="0"/>
          <w:bCs w:val="0"/>
          <w:color w:val="auto"/>
          <w:sz w:val="28"/>
          <w:szCs w:val="28"/>
        </w:rPr>
        <w:t>处</w:t>
      </w: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rPr>
        <w:t>万元</w:t>
      </w:r>
      <w:r>
        <w:rPr>
          <w:rFonts w:hint="eastAsia" w:ascii="宋体" w:hAnsi="宋体" w:eastAsia="宋体" w:cs="宋体"/>
          <w:b w:val="0"/>
          <w:bCs w:val="0"/>
          <w:color w:val="auto"/>
          <w:sz w:val="28"/>
          <w:szCs w:val="28"/>
          <w:lang w:eastAsia="zh-CN"/>
        </w:rPr>
        <w:t>（含）</w:t>
      </w:r>
      <w:r>
        <w:rPr>
          <w:rFonts w:hint="eastAsia" w:ascii="宋体" w:hAnsi="宋体" w:eastAsia="宋体" w:cs="宋体"/>
          <w:b w:val="0"/>
          <w:bCs w:val="0"/>
          <w:color w:val="auto"/>
          <w:sz w:val="28"/>
          <w:szCs w:val="28"/>
        </w:rPr>
        <w:t>以下罚款</w:t>
      </w:r>
      <w:r>
        <w:rPr>
          <w:rFonts w:hint="eastAsia" w:ascii="宋体" w:hAnsi="宋体" w:eastAsia="宋体" w:cs="宋体"/>
          <w:b w:val="0"/>
          <w:bCs w:val="0"/>
          <w:color w:val="auto"/>
          <w:sz w:val="28"/>
          <w:szCs w:val="28"/>
          <w:lang w:eastAsia="zh-CN"/>
        </w:rPr>
        <w:t>；情节较重的，责令限期改正，予以警告，处</w:t>
      </w:r>
      <w:r>
        <w:rPr>
          <w:rFonts w:hint="eastAsia" w:ascii="宋体" w:hAnsi="宋体" w:eastAsia="宋体" w:cs="宋体"/>
          <w:b w:val="0"/>
          <w:bCs w:val="0"/>
          <w:color w:val="auto"/>
          <w:sz w:val="28"/>
          <w:szCs w:val="28"/>
          <w:lang w:val="en-US" w:eastAsia="zh-CN"/>
        </w:rPr>
        <w:t>5万元以上10万元（含）以下罚款，上报国务院专利行政部门责令停止承办新的专利代理业务6个月至12个月；情节严重的，上报国务院专利行政部门吊销专利代理机构执业许可证</w:t>
      </w:r>
      <w:r>
        <w:rPr>
          <w:rFonts w:hint="eastAsia" w:hAnsi="宋体" w:cs="宋体"/>
          <w:b w:val="0"/>
          <w:bCs w:val="0"/>
          <w:color w:val="auto"/>
          <w:sz w:val="28"/>
          <w:szCs w:val="28"/>
          <w:lang w:val="en-US" w:eastAsia="zh-CN"/>
        </w:rPr>
        <w:t>；</w:t>
      </w:r>
    </w:p>
    <w:p w14:paraId="42E3B01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9.涂改、倒卖、出租、出借专利代理机构执业许可证的，</w:t>
      </w:r>
      <w:r>
        <w:rPr>
          <w:rFonts w:hint="eastAsia" w:ascii="宋体" w:hAnsi="宋体" w:eastAsia="宋体" w:cs="宋体"/>
          <w:b w:val="0"/>
          <w:bCs w:val="0"/>
          <w:color w:val="auto"/>
          <w:sz w:val="28"/>
          <w:szCs w:val="28"/>
          <w:lang w:eastAsia="zh-CN"/>
        </w:rPr>
        <w:t>情节较轻的，</w:t>
      </w:r>
      <w:r>
        <w:rPr>
          <w:rFonts w:hint="eastAsia" w:ascii="宋体" w:hAnsi="宋体" w:eastAsia="宋体" w:cs="宋体"/>
          <w:b w:val="0"/>
          <w:bCs w:val="0"/>
          <w:color w:val="auto"/>
          <w:sz w:val="28"/>
          <w:szCs w:val="28"/>
        </w:rPr>
        <w:t>责令限期改正，予以警告，</w:t>
      </w:r>
      <w:r>
        <w:rPr>
          <w:rFonts w:hint="eastAsia" w:ascii="宋体" w:hAnsi="宋体" w:eastAsia="宋体" w:cs="宋体"/>
          <w:b w:val="0"/>
          <w:bCs w:val="0"/>
          <w:color w:val="auto"/>
          <w:sz w:val="28"/>
          <w:szCs w:val="28"/>
          <w:lang w:eastAsia="zh-CN"/>
        </w:rPr>
        <w:t>可以</w:t>
      </w:r>
      <w:r>
        <w:rPr>
          <w:rFonts w:hint="eastAsia" w:ascii="宋体" w:hAnsi="宋体" w:eastAsia="宋体" w:cs="宋体"/>
          <w:b w:val="0"/>
          <w:bCs w:val="0"/>
          <w:color w:val="auto"/>
          <w:sz w:val="28"/>
          <w:szCs w:val="28"/>
        </w:rPr>
        <w:t>处</w:t>
      </w: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rPr>
        <w:t>万元</w:t>
      </w:r>
      <w:r>
        <w:rPr>
          <w:rFonts w:hint="eastAsia" w:ascii="宋体" w:hAnsi="宋体" w:eastAsia="宋体" w:cs="宋体"/>
          <w:b w:val="0"/>
          <w:bCs w:val="0"/>
          <w:color w:val="auto"/>
          <w:sz w:val="28"/>
          <w:szCs w:val="28"/>
          <w:lang w:eastAsia="zh-CN"/>
        </w:rPr>
        <w:t>（含）</w:t>
      </w:r>
      <w:r>
        <w:rPr>
          <w:rFonts w:hint="eastAsia" w:ascii="宋体" w:hAnsi="宋体" w:eastAsia="宋体" w:cs="宋体"/>
          <w:b w:val="0"/>
          <w:bCs w:val="0"/>
          <w:color w:val="auto"/>
          <w:sz w:val="28"/>
          <w:szCs w:val="28"/>
        </w:rPr>
        <w:t>以下罚款</w:t>
      </w:r>
      <w:r>
        <w:rPr>
          <w:rFonts w:hint="eastAsia" w:ascii="宋体" w:hAnsi="宋体" w:eastAsia="宋体" w:cs="宋体"/>
          <w:b w:val="0"/>
          <w:bCs w:val="0"/>
          <w:color w:val="auto"/>
          <w:sz w:val="28"/>
          <w:szCs w:val="28"/>
          <w:lang w:eastAsia="zh-CN"/>
        </w:rPr>
        <w:t>；情节较重的，责令限期改正，予以警告，处</w:t>
      </w:r>
      <w:r>
        <w:rPr>
          <w:rFonts w:hint="eastAsia" w:ascii="宋体" w:hAnsi="宋体" w:eastAsia="宋体" w:cs="宋体"/>
          <w:b w:val="0"/>
          <w:bCs w:val="0"/>
          <w:color w:val="auto"/>
          <w:sz w:val="28"/>
          <w:szCs w:val="28"/>
          <w:lang w:val="en-US" w:eastAsia="zh-CN"/>
        </w:rPr>
        <w:t>5万元以上10万元（含）以下罚款，上报国务院专利行政部门责令停止承办新的专利代理业务6个月至12个月；情节严重的，上报国务院专利行政部门吊销专利代理机构执业许可证。</w:t>
      </w:r>
    </w:p>
    <w:p w14:paraId="100988B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【2</w:t>
      </w:r>
      <w:r>
        <w:rPr>
          <w:rFonts w:hint="eastAsia" w:hAnsi="宋体" w:cs="宋体"/>
          <w:b w:val="0"/>
          <w:bCs w:val="0"/>
          <w:color w:val="auto"/>
          <w:sz w:val="28"/>
          <w:szCs w:val="28"/>
          <w:lang w:val="en-US" w:eastAsia="zh-CN"/>
        </w:rPr>
        <w:t>72</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第二十六条：专利代理师有下列行为之一的，由省、自治区、直辖市人民政府管理专利工作的部门责令限期改正，予以警告，可以处五万元以下的罚款；情节严重或者逾期未改正的，由国务院专利行政部门责令停止承办新的专利代理业务6个月至12个月，直至吊销专利代理师资格证。</w:t>
      </w:r>
    </w:p>
    <w:p w14:paraId="6D70916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（一）未依照本条例规定进行备案的，责令限期改正，予以警告，</w:t>
      </w:r>
      <w:r>
        <w:rPr>
          <w:rFonts w:hint="eastAsia" w:ascii="宋体" w:hAnsi="宋体" w:eastAsia="宋体" w:cs="宋体"/>
          <w:b w:val="0"/>
          <w:bCs w:val="0"/>
          <w:color w:val="auto"/>
          <w:sz w:val="28"/>
          <w:szCs w:val="28"/>
          <w:lang w:eastAsia="zh-CN"/>
        </w:rPr>
        <w:t>可以</w:t>
      </w:r>
      <w:r>
        <w:rPr>
          <w:rFonts w:hint="eastAsia" w:ascii="宋体" w:hAnsi="宋体" w:eastAsia="宋体" w:cs="宋体"/>
          <w:b w:val="0"/>
          <w:bCs w:val="0"/>
          <w:color w:val="auto"/>
          <w:sz w:val="28"/>
          <w:szCs w:val="28"/>
        </w:rPr>
        <w:t>处</w:t>
      </w: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rPr>
        <w:t>万元</w:t>
      </w:r>
      <w:r>
        <w:rPr>
          <w:rFonts w:hint="eastAsia" w:ascii="宋体" w:hAnsi="宋体" w:eastAsia="宋体" w:cs="宋体"/>
          <w:b w:val="0"/>
          <w:bCs w:val="0"/>
          <w:color w:val="auto"/>
          <w:sz w:val="28"/>
          <w:szCs w:val="28"/>
          <w:lang w:eastAsia="zh-CN"/>
        </w:rPr>
        <w:t>（含）</w:t>
      </w:r>
      <w:r>
        <w:rPr>
          <w:rFonts w:hint="eastAsia" w:ascii="宋体" w:hAnsi="宋体" w:eastAsia="宋体" w:cs="宋体"/>
          <w:b w:val="0"/>
          <w:bCs w:val="0"/>
          <w:color w:val="auto"/>
          <w:sz w:val="28"/>
          <w:szCs w:val="28"/>
        </w:rPr>
        <w:t>以下罚款</w:t>
      </w:r>
      <w:r>
        <w:rPr>
          <w:rFonts w:hint="eastAsia" w:ascii="宋体" w:hAnsi="宋体" w:eastAsia="宋体" w:cs="宋体"/>
          <w:b w:val="0"/>
          <w:bCs w:val="0"/>
          <w:color w:val="auto"/>
          <w:sz w:val="28"/>
          <w:szCs w:val="28"/>
          <w:lang w:eastAsia="zh-CN"/>
        </w:rPr>
        <w:t>；责令限期改正在期限届满未改正，予以警告，处</w:t>
      </w:r>
      <w:r>
        <w:rPr>
          <w:rFonts w:hint="eastAsia" w:ascii="宋体" w:hAnsi="宋体" w:eastAsia="宋体" w:cs="宋体"/>
          <w:b w:val="0"/>
          <w:bCs w:val="0"/>
          <w:color w:val="auto"/>
          <w:sz w:val="28"/>
          <w:szCs w:val="28"/>
          <w:lang w:val="en-US" w:eastAsia="zh-CN"/>
        </w:rPr>
        <w:t>1万元以上5万元（含）以下罚款，上报国务院专利行政部门责令停止承办新的专利代理业务6个月至12个月；责令限期改正在期限届满未改正，情节严重的，上报国务院专利行政部门吊销专利代理师资格证</w:t>
      </w:r>
      <w:r>
        <w:rPr>
          <w:rFonts w:hint="eastAsia" w:hAnsi="宋体" w:cs="宋体"/>
          <w:b w:val="0"/>
          <w:bCs w:val="0"/>
          <w:color w:val="auto"/>
          <w:sz w:val="28"/>
          <w:szCs w:val="28"/>
          <w:lang w:val="en-US" w:eastAsia="zh-CN"/>
        </w:rPr>
        <w:t>；</w:t>
      </w:r>
    </w:p>
    <w:p w14:paraId="120D808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（二）自行接受委托办理专利代理业务，</w:t>
      </w:r>
      <w:r>
        <w:rPr>
          <w:rFonts w:hint="eastAsia" w:ascii="宋体" w:hAnsi="宋体" w:eastAsia="宋体" w:cs="宋体"/>
          <w:b w:val="0"/>
          <w:bCs w:val="0"/>
          <w:color w:val="auto"/>
          <w:sz w:val="28"/>
          <w:szCs w:val="28"/>
          <w:lang w:eastAsia="zh-CN"/>
        </w:rPr>
        <w:t>情节较轻的，</w:t>
      </w:r>
      <w:r>
        <w:rPr>
          <w:rFonts w:hint="eastAsia" w:ascii="宋体" w:hAnsi="宋体" w:eastAsia="宋体" w:cs="宋体"/>
          <w:b w:val="0"/>
          <w:bCs w:val="0"/>
          <w:color w:val="auto"/>
          <w:sz w:val="28"/>
          <w:szCs w:val="28"/>
        </w:rPr>
        <w:t>责令限期改正，予以警告，</w:t>
      </w:r>
      <w:r>
        <w:rPr>
          <w:rFonts w:hint="eastAsia" w:ascii="宋体" w:hAnsi="宋体" w:eastAsia="宋体" w:cs="宋体"/>
          <w:b w:val="0"/>
          <w:bCs w:val="0"/>
          <w:color w:val="auto"/>
          <w:sz w:val="28"/>
          <w:szCs w:val="28"/>
          <w:lang w:eastAsia="zh-CN"/>
        </w:rPr>
        <w:t>可以</w:t>
      </w:r>
      <w:r>
        <w:rPr>
          <w:rFonts w:hint="eastAsia" w:ascii="宋体" w:hAnsi="宋体" w:eastAsia="宋体" w:cs="宋体"/>
          <w:b w:val="0"/>
          <w:bCs w:val="0"/>
          <w:color w:val="auto"/>
          <w:sz w:val="28"/>
          <w:szCs w:val="28"/>
        </w:rPr>
        <w:t>处</w:t>
      </w: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rPr>
        <w:t>万元</w:t>
      </w:r>
      <w:r>
        <w:rPr>
          <w:rFonts w:hint="eastAsia" w:ascii="宋体" w:hAnsi="宋体" w:eastAsia="宋体" w:cs="宋体"/>
          <w:b w:val="0"/>
          <w:bCs w:val="0"/>
          <w:color w:val="auto"/>
          <w:sz w:val="28"/>
          <w:szCs w:val="28"/>
          <w:lang w:eastAsia="zh-CN"/>
        </w:rPr>
        <w:t>（含）</w:t>
      </w:r>
      <w:r>
        <w:rPr>
          <w:rFonts w:hint="eastAsia" w:ascii="宋体" w:hAnsi="宋体" w:eastAsia="宋体" w:cs="宋体"/>
          <w:b w:val="0"/>
          <w:bCs w:val="0"/>
          <w:color w:val="auto"/>
          <w:sz w:val="28"/>
          <w:szCs w:val="28"/>
        </w:rPr>
        <w:t>以下罚款</w:t>
      </w:r>
      <w:r>
        <w:rPr>
          <w:rFonts w:hint="eastAsia" w:ascii="宋体" w:hAnsi="宋体" w:eastAsia="宋体" w:cs="宋体"/>
          <w:b w:val="0"/>
          <w:bCs w:val="0"/>
          <w:color w:val="auto"/>
          <w:sz w:val="28"/>
          <w:szCs w:val="28"/>
          <w:lang w:eastAsia="zh-CN"/>
        </w:rPr>
        <w:t>；情节较重的，责令限期改正，予以警告，处</w:t>
      </w:r>
      <w:r>
        <w:rPr>
          <w:rFonts w:hint="eastAsia" w:ascii="宋体" w:hAnsi="宋体" w:eastAsia="宋体" w:cs="宋体"/>
          <w:b w:val="0"/>
          <w:bCs w:val="0"/>
          <w:color w:val="auto"/>
          <w:sz w:val="28"/>
          <w:szCs w:val="28"/>
          <w:lang w:val="en-US" w:eastAsia="zh-CN"/>
        </w:rPr>
        <w:t>1万元以上5万元（含）以下罚款，上报国务院专利行政部门责令停止承办新的专利代理业务6个月至12个月；情节严重的，上报国务院专利行政部门吊销专利代理师资格证</w:t>
      </w:r>
      <w:r>
        <w:rPr>
          <w:rFonts w:hint="eastAsia" w:hAnsi="宋体" w:cs="宋体"/>
          <w:b w:val="0"/>
          <w:bCs w:val="0"/>
          <w:color w:val="auto"/>
          <w:sz w:val="28"/>
          <w:szCs w:val="28"/>
          <w:lang w:val="en-US" w:eastAsia="zh-CN"/>
        </w:rPr>
        <w:t>；</w:t>
      </w:r>
    </w:p>
    <w:p w14:paraId="4EF7532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（三）同时在两个以上专利代理机构从事专利代理业务，</w:t>
      </w:r>
      <w:r>
        <w:rPr>
          <w:rFonts w:hint="eastAsia" w:ascii="宋体" w:hAnsi="宋体" w:eastAsia="宋体" w:cs="宋体"/>
          <w:b w:val="0"/>
          <w:bCs w:val="0"/>
          <w:color w:val="auto"/>
          <w:sz w:val="28"/>
          <w:szCs w:val="28"/>
          <w:lang w:eastAsia="zh-CN"/>
        </w:rPr>
        <w:t>情节较轻的，</w:t>
      </w:r>
      <w:r>
        <w:rPr>
          <w:rFonts w:hint="eastAsia" w:ascii="宋体" w:hAnsi="宋体" w:eastAsia="宋体" w:cs="宋体"/>
          <w:b w:val="0"/>
          <w:bCs w:val="0"/>
          <w:color w:val="auto"/>
          <w:sz w:val="28"/>
          <w:szCs w:val="28"/>
        </w:rPr>
        <w:t>责令限期改正，予以警告，</w:t>
      </w:r>
      <w:r>
        <w:rPr>
          <w:rFonts w:hint="eastAsia" w:ascii="宋体" w:hAnsi="宋体" w:eastAsia="宋体" w:cs="宋体"/>
          <w:b w:val="0"/>
          <w:bCs w:val="0"/>
          <w:color w:val="auto"/>
          <w:sz w:val="28"/>
          <w:szCs w:val="28"/>
          <w:lang w:eastAsia="zh-CN"/>
        </w:rPr>
        <w:t>可以</w:t>
      </w:r>
      <w:r>
        <w:rPr>
          <w:rFonts w:hint="eastAsia" w:ascii="宋体" w:hAnsi="宋体" w:eastAsia="宋体" w:cs="宋体"/>
          <w:b w:val="0"/>
          <w:bCs w:val="0"/>
          <w:color w:val="auto"/>
          <w:sz w:val="28"/>
          <w:szCs w:val="28"/>
        </w:rPr>
        <w:t>处</w:t>
      </w: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rPr>
        <w:t>万元</w:t>
      </w:r>
      <w:r>
        <w:rPr>
          <w:rFonts w:hint="eastAsia" w:ascii="宋体" w:hAnsi="宋体" w:eastAsia="宋体" w:cs="宋体"/>
          <w:b w:val="0"/>
          <w:bCs w:val="0"/>
          <w:color w:val="auto"/>
          <w:sz w:val="28"/>
          <w:szCs w:val="28"/>
          <w:lang w:eastAsia="zh-CN"/>
        </w:rPr>
        <w:t>（含）</w:t>
      </w:r>
      <w:r>
        <w:rPr>
          <w:rFonts w:hint="eastAsia" w:ascii="宋体" w:hAnsi="宋体" w:eastAsia="宋体" w:cs="宋体"/>
          <w:b w:val="0"/>
          <w:bCs w:val="0"/>
          <w:color w:val="auto"/>
          <w:sz w:val="28"/>
          <w:szCs w:val="28"/>
        </w:rPr>
        <w:t>以下罚款</w:t>
      </w:r>
      <w:r>
        <w:rPr>
          <w:rFonts w:hint="eastAsia" w:ascii="宋体" w:hAnsi="宋体" w:eastAsia="宋体" w:cs="宋体"/>
          <w:b w:val="0"/>
          <w:bCs w:val="0"/>
          <w:color w:val="auto"/>
          <w:sz w:val="28"/>
          <w:szCs w:val="28"/>
          <w:lang w:eastAsia="zh-CN"/>
        </w:rPr>
        <w:t>；情节较重的，责令限期改正，予以警告，处</w:t>
      </w:r>
      <w:r>
        <w:rPr>
          <w:rFonts w:hint="eastAsia" w:ascii="宋体" w:hAnsi="宋体" w:eastAsia="宋体" w:cs="宋体"/>
          <w:b w:val="0"/>
          <w:bCs w:val="0"/>
          <w:color w:val="auto"/>
          <w:sz w:val="28"/>
          <w:szCs w:val="28"/>
          <w:lang w:val="en-US" w:eastAsia="zh-CN"/>
        </w:rPr>
        <w:t>1万元以上5万元（含）以下罚款，上报国务院专利行政部门责令停止承办新的专利代理业务6个月至12个月；情节严重的，上报国务院专利行政部门吊销专利代理师资格证</w:t>
      </w:r>
      <w:r>
        <w:rPr>
          <w:rFonts w:hint="eastAsia" w:hAnsi="宋体" w:cs="宋体"/>
          <w:b w:val="0"/>
          <w:bCs w:val="0"/>
          <w:color w:val="auto"/>
          <w:sz w:val="28"/>
          <w:szCs w:val="28"/>
          <w:lang w:val="en-US" w:eastAsia="zh-CN"/>
        </w:rPr>
        <w:t>；</w:t>
      </w:r>
    </w:p>
    <w:p w14:paraId="362D065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（四）违反本条例规定对其审查、审理或者处理过的专利申请或专利案件进行代理，</w:t>
      </w:r>
      <w:r>
        <w:rPr>
          <w:rFonts w:hint="eastAsia" w:ascii="宋体" w:hAnsi="宋体" w:eastAsia="宋体" w:cs="宋体"/>
          <w:b w:val="0"/>
          <w:bCs w:val="0"/>
          <w:color w:val="auto"/>
          <w:sz w:val="28"/>
          <w:szCs w:val="28"/>
          <w:lang w:eastAsia="zh-CN"/>
        </w:rPr>
        <w:t>情节较轻的，</w:t>
      </w:r>
      <w:r>
        <w:rPr>
          <w:rFonts w:hint="eastAsia" w:ascii="宋体" w:hAnsi="宋体" w:eastAsia="宋体" w:cs="宋体"/>
          <w:b w:val="0"/>
          <w:bCs w:val="0"/>
          <w:color w:val="auto"/>
          <w:sz w:val="28"/>
          <w:szCs w:val="28"/>
        </w:rPr>
        <w:t>责令限期改正，予以警告，</w:t>
      </w:r>
      <w:r>
        <w:rPr>
          <w:rFonts w:hint="eastAsia" w:ascii="宋体" w:hAnsi="宋体" w:eastAsia="宋体" w:cs="宋体"/>
          <w:b w:val="0"/>
          <w:bCs w:val="0"/>
          <w:color w:val="auto"/>
          <w:sz w:val="28"/>
          <w:szCs w:val="28"/>
          <w:lang w:eastAsia="zh-CN"/>
        </w:rPr>
        <w:t>可以</w:t>
      </w:r>
      <w:r>
        <w:rPr>
          <w:rFonts w:hint="eastAsia" w:ascii="宋体" w:hAnsi="宋体" w:eastAsia="宋体" w:cs="宋体"/>
          <w:b w:val="0"/>
          <w:bCs w:val="0"/>
          <w:color w:val="auto"/>
          <w:sz w:val="28"/>
          <w:szCs w:val="28"/>
        </w:rPr>
        <w:t>处</w:t>
      </w: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rPr>
        <w:t>万元</w:t>
      </w:r>
      <w:r>
        <w:rPr>
          <w:rFonts w:hint="eastAsia" w:ascii="宋体" w:hAnsi="宋体" w:eastAsia="宋体" w:cs="宋体"/>
          <w:b w:val="0"/>
          <w:bCs w:val="0"/>
          <w:color w:val="auto"/>
          <w:sz w:val="28"/>
          <w:szCs w:val="28"/>
          <w:lang w:eastAsia="zh-CN"/>
        </w:rPr>
        <w:t>（含）</w:t>
      </w:r>
      <w:r>
        <w:rPr>
          <w:rFonts w:hint="eastAsia" w:ascii="宋体" w:hAnsi="宋体" w:eastAsia="宋体" w:cs="宋体"/>
          <w:b w:val="0"/>
          <w:bCs w:val="0"/>
          <w:color w:val="auto"/>
          <w:sz w:val="28"/>
          <w:szCs w:val="28"/>
        </w:rPr>
        <w:t>以下罚款</w:t>
      </w:r>
      <w:r>
        <w:rPr>
          <w:rFonts w:hint="eastAsia" w:ascii="宋体" w:hAnsi="宋体" w:eastAsia="宋体" w:cs="宋体"/>
          <w:b w:val="0"/>
          <w:bCs w:val="0"/>
          <w:color w:val="auto"/>
          <w:sz w:val="28"/>
          <w:szCs w:val="28"/>
          <w:lang w:eastAsia="zh-CN"/>
        </w:rPr>
        <w:t>；情节较重的，责令限期改正，予以警告，处</w:t>
      </w:r>
      <w:r>
        <w:rPr>
          <w:rFonts w:hint="eastAsia" w:ascii="宋体" w:hAnsi="宋体" w:eastAsia="宋体" w:cs="宋体"/>
          <w:b w:val="0"/>
          <w:bCs w:val="0"/>
          <w:color w:val="auto"/>
          <w:sz w:val="28"/>
          <w:szCs w:val="28"/>
          <w:lang w:val="en-US" w:eastAsia="zh-CN"/>
        </w:rPr>
        <w:t>1万元以上5万元（含）以下罚款，上报国务院专利行政部门责令停止承办新的专利代理业务6个月至12个月；情节严重的，上报国务院专利行政部门吊销专利代理师资格证</w:t>
      </w:r>
      <w:r>
        <w:rPr>
          <w:rFonts w:hint="eastAsia" w:hAnsi="宋体" w:cs="宋体"/>
          <w:b w:val="0"/>
          <w:bCs w:val="0"/>
          <w:color w:val="auto"/>
          <w:sz w:val="28"/>
          <w:szCs w:val="28"/>
          <w:lang w:val="en-US" w:eastAsia="zh-CN"/>
        </w:rPr>
        <w:t>；</w:t>
      </w:r>
    </w:p>
    <w:p w14:paraId="2103F99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（五）泄露委托人的发明创造内容，或者以自己的名义申请专利或请求宣告专利权无效。</w:t>
      </w:r>
    </w:p>
    <w:p w14:paraId="733CB62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1.泄露委托人的发明创造内容，或者以自己的名义申请专利或者宣告专利权无效，</w:t>
      </w:r>
      <w:r>
        <w:rPr>
          <w:rFonts w:hint="eastAsia" w:ascii="宋体" w:hAnsi="宋体" w:eastAsia="宋体" w:cs="宋体"/>
          <w:b w:val="0"/>
          <w:bCs w:val="0"/>
          <w:color w:val="auto"/>
          <w:sz w:val="28"/>
          <w:szCs w:val="28"/>
          <w:lang w:eastAsia="zh-CN"/>
        </w:rPr>
        <w:t>情节较轻的，</w:t>
      </w:r>
      <w:r>
        <w:rPr>
          <w:rFonts w:hint="eastAsia" w:ascii="宋体" w:hAnsi="宋体" w:eastAsia="宋体" w:cs="宋体"/>
          <w:b w:val="0"/>
          <w:bCs w:val="0"/>
          <w:color w:val="auto"/>
          <w:sz w:val="28"/>
          <w:szCs w:val="28"/>
        </w:rPr>
        <w:t>予以警告，并处</w:t>
      </w: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rPr>
        <w:t>万元（含）以下罚款</w:t>
      </w:r>
      <w:r>
        <w:rPr>
          <w:rFonts w:hint="eastAsia" w:hAnsi="宋体" w:cs="宋体"/>
          <w:b w:val="0"/>
          <w:bCs w:val="0"/>
          <w:color w:val="auto"/>
          <w:sz w:val="28"/>
          <w:szCs w:val="28"/>
          <w:lang w:eastAsia="zh-CN"/>
        </w:rPr>
        <w:t>；</w:t>
      </w:r>
    </w:p>
    <w:p w14:paraId="0ED7F04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2.泄露委托人的发明创造内容，或者以自己的名义申请专利或者宣告专利权无效，</w:t>
      </w:r>
      <w:r>
        <w:rPr>
          <w:rFonts w:hint="eastAsia" w:ascii="宋体" w:hAnsi="宋体" w:eastAsia="宋体" w:cs="宋体"/>
          <w:b w:val="0"/>
          <w:bCs w:val="0"/>
          <w:color w:val="auto"/>
          <w:sz w:val="28"/>
          <w:szCs w:val="28"/>
          <w:lang w:eastAsia="zh-CN"/>
        </w:rPr>
        <w:t>情节较重的，</w:t>
      </w:r>
      <w:r>
        <w:rPr>
          <w:rFonts w:hint="eastAsia" w:ascii="宋体" w:hAnsi="宋体" w:eastAsia="宋体" w:cs="宋体"/>
          <w:b w:val="0"/>
          <w:bCs w:val="0"/>
          <w:color w:val="auto"/>
          <w:sz w:val="28"/>
          <w:szCs w:val="28"/>
        </w:rPr>
        <w:t>处</w:t>
      </w: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rPr>
        <w:t>万元以上</w:t>
      </w: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rPr>
        <w:t>万元（含）以下罚款，同时上报国务院专利行政部门责令停止承接新的专利代理业务6个月</w:t>
      </w:r>
      <w:r>
        <w:rPr>
          <w:rFonts w:hint="eastAsia" w:ascii="宋体" w:hAnsi="宋体" w:eastAsia="宋体" w:cs="宋体"/>
          <w:b w:val="0"/>
          <w:bCs w:val="0"/>
          <w:color w:val="auto"/>
          <w:sz w:val="28"/>
          <w:szCs w:val="28"/>
          <w:lang w:eastAsia="zh-CN"/>
        </w:rPr>
        <w:t>至</w:t>
      </w:r>
      <w:r>
        <w:rPr>
          <w:rFonts w:hint="eastAsia" w:ascii="宋体" w:hAnsi="宋体" w:eastAsia="宋体" w:cs="宋体"/>
          <w:b w:val="0"/>
          <w:bCs w:val="0"/>
          <w:color w:val="auto"/>
          <w:sz w:val="28"/>
          <w:szCs w:val="28"/>
          <w:lang w:val="en-US" w:eastAsia="zh-CN"/>
        </w:rPr>
        <w:t>12个月</w:t>
      </w:r>
      <w:r>
        <w:rPr>
          <w:rFonts w:hint="eastAsia" w:hAnsi="宋体" w:cs="宋体"/>
          <w:b w:val="0"/>
          <w:bCs w:val="0"/>
          <w:color w:val="auto"/>
          <w:sz w:val="28"/>
          <w:szCs w:val="28"/>
          <w:lang w:val="en-US" w:eastAsia="zh-CN"/>
        </w:rPr>
        <w:t>；</w:t>
      </w:r>
    </w:p>
    <w:p w14:paraId="306D03A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3.泄露委托人的发明创造内容，或者以自己的名义申请专利或者宣告专利权无效，</w:t>
      </w:r>
      <w:r>
        <w:rPr>
          <w:rFonts w:hint="eastAsia" w:ascii="宋体" w:hAnsi="宋体" w:eastAsia="宋体" w:cs="宋体"/>
          <w:b w:val="0"/>
          <w:bCs w:val="0"/>
          <w:color w:val="auto"/>
          <w:sz w:val="28"/>
          <w:szCs w:val="28"/>
          <w:lang w:eastAsia="zh-CN"/>
        </w:rPr>
        <w:t>情节严重的，</w:t>
      </w:r>
      <w:r>
        <w:rPr>
          <w:rFonts w:hint="eastAsia" w:ascii="宋体" w:hAnsi="宋体" w:eastAsia="宋体" w:cs="宋体"/>
          <w:b w:val="0"/>
          <w:bCs w:val="0"/>
          <w:color w:val="auto"/>
          <w:sz w:val="28"/>
          <w:szCs w:val="28"/>
          <w:lang w:val="en-US" w:eastAsia="zh-CN"/>
        </w:rPr>
        <w:t>上报国务院专利行政部门吊销专利代理师资格证。</w:t>
      </w:r>
    </w:p>
    <w:p w14:paraId="216FF0E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2</w:t>
      </w:r>
      <w:r>
        <w:rPr>
          <w:rFonts w:hint="eastAsia"/>
          <w:color w:val="auto"/>
          <w:sz w:val="28"/>
          <w:szCs w:val="28"/>
          <w:lang w:val="en-US" w:eastAsia="zh-CN"/>
        </w:rPr>
        <w:t>73</w:t>
      </w:r>
      <w:r>
        <w:rPr>
          <w:rFonts w:hint="eastAsia"/>
          <w:color w:val="auto"/>
          <w:sz w:val="28"/>
          <w:szCs w:val="28"/>
        </w:rPr>
        <w:t>】第二十七条：违反本条例规定擅自开展专利代理业务的，由省、自治区、直辖市人民政府管理专利工作的部门责令停止违法行为，没收违法所得，并处以违法所得</w:t>
      </w:r>
      <w:r>
        <w:rPr>
          <w:color w:val="auto"/>
          <w:sz w:val="28"/>
          <w:szCs w:val="28"/>
        </w:rPr>
        <w:t>1</w:t>
      </w:r>
      <w:r>
        <w:rPr>
          <w:rFonts w:hint="eastAsia"/>
          <w:color w:val="auto"/>
          <w:sz w:val="28"/>
          <w:szCs w:val="28"/>
        </w:rPr>
        <w:t>倍以上</w:t>
      </w:r>
      <w:r>
        <w:rPr>
          <w:color w:val="auto"/>
          <w:sz w:val="28"/>
          <w:szCs w:val="28"/>
        </w:rPr>
        <w:t>5</w:t>
      </w:r>
      <w:r>
        <w:rPr>
          <w:rFonts w:hint="eastAsia"/>
          <w:color w:val="auto"/>
          <w:sz w:val="28"/>
          <w:szCs w:val="28"/>
        </w:rPr>
        <w:t>倍以下的罚款。</w:t>
      </w:r>
    </w:p>
    <w:p w14:paraId="6640D97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rPr>
      </w:pPr>
      <w:r>
        <w:rPr>
          <w:rFonts w:hint="eastAsia" w:ascii="宋体" w:eastAsia="宋体" w:cs="宋体"/>
          <w:color w:val="auto"/>
          <w:sz w:val="28"/>
          <w:szCs w:val="28"/>
          <w:lang w:eastAsia="zh-CN"/>
        </w:rPr>
        <w:t>（一）有下列情形之一的，从轻处罚，没收违法所得，并处违法所得1倍以上2.2倍以下的罚款</w:t>
      </w:r>
      <w:r>
        <w:rPr>
          <w:rFonts w:hint="eastAsia" w:cs="宋体"/>
          <w:color w:val="auto"/>
          <w:sz w:val="28"/>
          <w:szCs w:val="28"/>
          <w:lang w:eastAsia="zh-CN"/>
        </w:rPr>
        <w:t>：</w:t>
      </w:r>
    </w:p>
    <w:p w14:paraId="5E130CB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lang w:val="en-US" w:eastAsia="zh-CN"/>
        </w:rPr>
        <w:t>1.</w:t>
      </w:r>
      <w:r>
        <w:rPr>
          <w:rFonts w:hint="eastAsia" w:ascii="宋体" w:eastAsia="宋体" w:cs="宋体"/>
          <w:color w:val="auto"/>
          <w:sz w:val="28"/>
          <w:szCs w:val="28"/>
          <w:lang w:eastAsia="zh-CN"/>
        </w:rPr>
        <w:t>无资质开展专利代理业务数量不足</w:t>
      </w:r>
      <w:r>
        <w:rPr>
          <w:rFonts w:hint="eastAsia" w:ascii="宋体" w:eastAsia="宋体" w:cs="宋体"/>
          <w:color w:val="auto"/>
          <w:sz w:val="28"/>
          <w:szCs w:val="28"/>
          <w:lang w:val="en-US" w:eastAsia="zh-CN"/>
        </w:rPr>
        <w:t>200</w:t>
      </w:r>
      <w:r>
        <w:rPr>
          <w:rFonts w:hint="eastAsia" w:ascii="宋体" w:eastAsia="宋体" w:cs="宋体"/>
          <w:color w:val="auto"/>
          <w:sz w:val="28"/>
          <w:szCs w:val="28"/>
          <w:lang w:eastAsia="zh-CN"/>
        </w:rPr>
        <w:t>件的；</w:t>
      </w:r>
    </w:p>
    <w:p w14:paraId="270CE80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lang w:val="en-US" w:eastAsia="zh-CN"/>
        </w:rPr>
        <w:t>2.</w:t>
      </w:r>
      <w:r>
        <w:rPr>
          <w:rFonts w:hint="eastAsia" w:ascii="宋体" w:eastAsia="宋体" w:cs="宋体"/>
          <w:color w:val="auto"/>
          <w:sz w:val="28"/>
          <w:szCs w:val="28"/>
          <w:lang w:eastAsia="zh-CN"/>
        </w:rPr>
        <w:t>违法所得不足</w:t>
      </w:r>
      <w:r>
        <w:rPr>
          <w:rFonts w:hint="eastAsia" w:ascii="宋体" w:eastAsia="宋体" w:cs="宋体"/>
          <w:color w:val="auto"/>
          <w:sz w:val="28"/>
          <w:szCs w:val="28"/>
          <w:lang w:val="en-US" w:eastAsia="zh-CN"/>
        </w:rPr>
        <w:t>10</w:t>
      </w:r>
      <w:r>
        <w:rPr>
          <w:rFonts w:hint="eastAsia" w:ascii="宋体" w:eastAsia="宋体" w:cs="宋体"/>
          <w:color w:val="auto"/>
          <w:sz w:val="28"/>
          <w:szCs w:val="28"/>
          <w:lang w:eastAsia="zh-CN"/>
        </w:rPr>
        <w:t>万元的。</w:t>
      </w:r>
    </w:p>
    <w:p w14:paraId="1A37266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lang w:eastAsia="zh-CN"/>
        </w:rPr>
        <w:t>（二）有下列情形之一的，一般处罚，没收违法所得，并处违法所得2.2倍以上3.8倍以下的罚款</w:t>
      </w:r>
      <w:r>
        <w:rPr>
          <w:rFonts w:hint="eastAsia" w:cs="宋体"/>
          <w:color w:val="auto"/>
          <w:sz w:val="28"/>
          <w:szCs w:val="28"/>
          <w:lang w:eastAsia="zh-CN"/>
        </w:rPr>
        <w:t>：</w:t>
      </w:r>
    </w:p>
    <w:p w14:paraId="2F15FCE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lang w:val="en-US" w:eastAsia="zh-CN"/>
        </w:rPr>
        <w:t>1</w:t>
      </w:r>
      <w:r>
        <w:rPr>
          <w:rFonts w:hint="eastAsia" w:ascii="宋体" w:eastAsia="宋体" w:cs="宋体"/>
          <w:color w:val="auto"/>
          <w:sz w:val="28"/>
          <w:szCs w:val="28"/>
          <w:lang w:eastAsia="zh-CN"/>
        </w:rPr>
        <w:t>.无资质开展专利代理业务数量</w:t>
      </w:r>
      <w:r>
        <w:rPr>
          <w:rFonts w:hint="eastAsia" w:ascii="宋体" w:eastAsia="宋体" w:cs="宋体"/>
          <w:color w:val="auto"/>
          <w:sz w:val="28"/>
          <w:szCs w:val="28"/>
          <w:lang w:val="en-US" w:eastAsia="zh-CN"/>
        </w:rPr>
        <w:t>200</w:t>
      </w:r>
      <w:r>
        <w:rPr>
          <w:rFonts w:hint="eastAsia" w:ascii="宋体" w:eastAsia="宋体" w:cs="宋体"/>
          <w:color w:val="auto"/>
          <w:sz w:val="28"/>
          <w:szCs w:val="28"/>
          <w:lang w:eastAsia="zh-CN"/>
        </w:rPr>
        <w:t>件以上不足</w:t>
      </w:r>
      <w:r>
        <w:rPr>
          <w:rFonts w:hint="eastAsia" w:ascii="宋体" w:eastAsia="宋体" w:cs="宋体"/>
          <w:color w:val="auto"/>
          <w:sz w:val="28"/>
          <w:szCs w:val="28"/>
          <w:lang w:val="en-US" w:eastAsia="zh-CN"/>
        </w:rPr>
        <w:t>500</w:t>
      </w:r>
      <w:r>
        <w:rPr>
          <w:rFonts w:hint="eastAsia" w:ascii="宋体" w:eastAsia="宋体" w:cs="宋体"/>
          <w:color w:val="auto"/>
          <w:sz w:val="28"/>
          <w:szCs w:val="28"/>
          <w:lang w:eastAsia="zh-CN"/>
        </w:rPr>
        <w:t>件的；</w:t>
      </w:r>
    </w:p>
    <w:p w14:paraId="69487B5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lang w:val="en-US" w:eastAsia="zh-CN"/>
        </w:rPr>
        <w:t>2.</w:t>
      </w:r>
      <w:r>
        <w:rPr>
          <w:rFonts w:hint="eastAsia" w:ascii="宋体" w:eastAsia="宋体" w:cs="宋体"/>
          <w:color w:val="auto"/>
          <w:sz w:val="28"/>
          <w:szCs w:val="28"/>
          <w:lang w:eastAsia="zh-CN"/>
        </w:rPr>
        <w:t>违法所得</w:t>
      </w:r>
      <w:r>
        <w:rPr>
          <w:rFonts w:hint="eastAsia" w:ascii="宋体" w:eastAsia="宋体" w:cs="宋体"/>
          <w:color w:val="auto"/>
          <w:sz w:val="28"/>
          <w:szCs w:val="28"/>
          <w:lang w:val="en-US" w:eastAsia="zh-CN"/>
        </w:rPr>
        <w:t>10</w:t>
      </w:r>
      <w:r>
        <w:rPr>
          <w:rFonts w:hint="eastAsia" w:ascii="宋体" w:eastAsia="宋体" w:cs="宋体"/>
          <w:color w:val="auto"/>
          <w:sz w:val="28"/>
          <w:szCs w:val="28"/>
          <w:lang w:eastAsia="zh-CN"/>
        </w:rPr>
        <w:t>万元以上不足10</w:t>
      </w:r>
      <w:r>
        <w:rPr>
          <w:rFonts w:hint="eastAsia" w:ascii="宋体" w:eastAsia="宋体" w:cs="宋体"/>
          <w:color w:val="auto"/>
          <w:sz w:val="28"/>
          <w:szCs w:val="28"/>
          <w:lang w:val="en-US" w:eastAsia="zh-CN"/>
        </w:rPr>
        <w:t>0</w:t>
      </w:r>
      <w:r>
        <w:rPr>
          <w:rFonts w:hint="eastAsia" w:ascii="宋体" w:eastAsia="宋体" w:cs="宋体"/>
          <w:color w:val="auto"/>
          <w:sz w:val="28"/>
          <w:szCs w:val="28"/>
          <w:lang w:eastAsia="zh-CN"/>
        </w:rPr>
        <w:t>万元。</w:t>
      </w:r>
    </w:p>
    <w:p w14:paraId="0FFA341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lang w:eastAsia="zh-CN"/>
        </w:rPr>
        <w:t>（三）有下列情形之一的，从重处罚，没收违法所得，并处违法所得3.8倍以上5倍以下的罚款</w:t>
      </w:r>
      <w:r>
        <w:rPr>
          <w:rFonts w:hint="eastAsia" w:cs="宋体"/>
          <w:color w:val="auto"/>
          <w:sz w:val="28"/>
          <w:szCs w:val="28"/>
          <w:lang w:eastAsia="zh-CN"/>
        </w:rPr>
        <w:t>：</w:t>
      </w:r>
    </w:p>
    <w:p w14:paraId="206AFC6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lang w:eastAsia="zh-CN"/>
        </w:rPr>
        <w:t>1.无资质开展专利代理业务数量</w:t>
      </w:r>
      <w:r>
        <w:rPr>
          <w:rFonts w:hint="eastAsia" w:ascii="宋体" w:eastAsia="宋体" w:cs="宋体"/>
          <w:color w:val="auto"/>
          <w:sz w:val="28"/>
          <w:szCs w:val="28"/>
          <w:lang w:val="en-US" w:eastAsia="zh-CN"/>
        </w:rPr>
        <w:t>5</w:t>
      </w:r>
      <w:r>
        <w:rPr>
          <w:rFonts w:hint="eastAsia" w:ascii="宋体" w:eastAsia="宋体" w:cs="宋体"/>
          <w:color w:val="auto"/>
          <w:sz w:val="28"/>
          <w:szCs w:val="28"/>
          <w:lang w:eastAsia="zh-CN"/>
        </w:rPr>
        <w:t>00件以上的；</w:t>
      </w:r>
    </w:p>
    <w:p w14:paraId="74AA1D2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eastAsia="宋体" w:cs="宋体"/>
          <w:color w:val="auto"/>
          <w:sz w:val="28"/>
          <w:szCs w:val="28"/>
          <w:lang w:eastAsia="zh-CN"/>
        </w:rPr>
      </w:pPr>
      <w:r>
        <w:rPr>
          <w:rFonts w:hint="eastAsia" w:ascii="宋体" w:eastAsia="宋体" w:cs="宋体"/>
          <w:color w:val="auto"/>
          <w:sz w:val="28"/>
          <w:szCs w:val="28"/>
          <w:lang w:eastAsia="zh-CN"/>
        </w:rPr>
        <w:t>2.违法所得</w:t>
      </w:r>
      <w:r>
        <w:rPr>
          <w:rFonts w:hint="eastAsia" w:ascii="宋体" w:eastAsia="宋体" w:cs="宋体"/>
          <w:color w:val="auto"/>
          <w:sz w:val="28"/>
          <w:szCs w:val="28"/>
          <w:lang w:val="en-US" w:eastAsia="zh-CN"/>
        </w:rPr>
        <w:t>100</w:t>
      </w:r>
      <w:r>
        <w:rPr>
          <w:rFonts w:hint="eastAsia" w:ascii="宋体" w:eastAsia="宋体" w:cs="宋体"/>
          <w:color w:val="auto"/>
          <w:sz w:val="28"/>
          <w:szCs w:val="28"/>
          <w:lang w:eastAsia="zh-CN"/>
        </w:rPr>
        <w:t>万元以上的。</w:t>
      </w:r>
    </w:p>
    <w:p w14:paraId="1D5B6D90">
      <w:pPr>
        <w:pStyle w:val="14"/>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p>
    <w:p w14:paraId="3BBF4B21">
      <w:pPr>
        <w:pStyle w:val="14"/>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《中华人民共和国专利法》</w:t>
      </w:r>
    </w:p>
    <w:p w14:paraId="43CDC29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hAnsi="宋体" w:cs="宋体"/>
          <w:b w:val="0"/>
          <w:bCs w:val="0"/>
          <w:color w:val="auto"/>
          <w:sz w:val="28"/>
          <w:szCs w:val="28"/>
          <w:lang w:val="en-US" w:eastAsia="zh-CN"/>
        </w:rPr>
        <w:t>74</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第</w:t>
      </w:r>
      <w:r>
        <w:rPr>
          <w:rFonts w:hint="eastAsia" w:ascii="宋体" w:hAnsi="宋体" w:eastAsia="宋体" w:cs="宋体"/>
          <w:b w:val="0"/>
          <w:bCs w:val="0"/>
          <w:color w:val="auto"/>
          <w:sz w:val="28"/>
          <w:szCs w:val="28"/>
          <w:lang w:val="en-US" w:eastAsia="zh-CN"/>
        </w:rPr>
        <w:t>六十八</w:t>
      </w:r>
      <w:r>
        <w:rPr>
          <w:rFonts w:hint="eastAsia" w:ascii="宋体" w:hAnsi="宋体" w:eastAsia="宋体" w:cs="宋体"/>
          <w:b w:val="0"/>
          <w:bCs w:val="0"/>
          <w:color w:val="auto"/>
          <w:sz w:val="28"/>
          <w:szCs w:val="28"/>
        </w:rPr>
        <w:t>条：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p w14:paraId="3468887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（一）有下列情形之一的，责令改正并予公告，</w:t>
      </w:r>
      <w:r>
        <w:rPr>
          <w:rFonts w:hint="eastAsia" w:ascii="宋体" w:hAnsi="宋体" w:eastAsia="宋体" w:cs="宋体"/>
          <w:b w:val="0"/>
          <w:bCs w:val="0"/>
          <w:color w:val="auto"/>
          <w:sz w:val="28"/>
          <w:szCs w:val="28"/>
          <w:lang w:eastAsia="zh-CN"/>
        </w:rPr>
        <w:t>没收违法所得，免予</w:t>
      </w:r>
      <w:r>
        <w:rPr>
          <w:rFonts w:hint="eastAsia" w:ascii="宋体" w:hAnsi="宋体" w:eastAsia="宋体" w:cs="宋体"/>
          <w:b w:val="0"/>
          <w:bCs w:val="0"/>
          <w:color w:val="auto"/>
          <w:sz w:val="28"/>
          <w:szCs w:val="28"/>
        </w:rPr>
        <w:t>罚款</w:t>
      </w:r>
      <w:r>
        <w:rPr>
          <w:rFonts w:hint="eastAsia" w:hAnsi="宋体" w:cs="宋体"/>
          <w:b w:val="0"/>
          <w:bCs w:val="0"/>
          <w:color w:val="auto"/>
          <w:sz w:val="28"/>
          <w:szCs w:val="28"/>
          <w:lang w:eastAsia="zh-CN"/>
        </w:rPr>
        <w:t>：</w:t>
      </w:r>
    </w:p>
    <w:p w14:paraId="3B47168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w:t>
      </w:r>
      <w:r>
        <w:rPr>
          <w:rFonts w:hint="eastAsia" w:hAnsi="宋体" w:cs="宋体"/>
          <w:b w:val="0"/>
          <w:bCs w:val="0"/>
          <w:color w:val="auto"/>
          <w:sz w:val="28"/>
          <w:szCs w:val="28"/>
          <w:lang w:val="en-US" w:eastAsia="zh-CN"/>
        </w:rPr>
        <w:t>.</w:t>
      </w:r>
      <w:r>
        <w:rPr>
          <w:rFonts w:hint="eastAsia" w:ascii="宋体" w:hAnsi="宋体" w:eastAsia="宋体" w:cs="宋体"/>
          <w:b w:val="0"/>
          <w:bCs w:val="0"/>
          <w:color w:val="auto"/>
          <w:sz w:val="28"/>
          <w:szCs w:val="28"/>
        </w:rPr>
        <w:t>销售不知是假冒专利的产品，并且能够证明该产品合法来源的；</w:t>
      </w:r>
    </w:p>
    <w:p w14:paraId="39D892C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hAnsi="宋体" w:cs="宋体"/>
          <w:b w:val="0"/>
          <w:bCs w:val="0"/>
          <w:color w:val="auto"/>
          <w:sz w:val="28"/>
          <w:szCs w:val="28"/>
          <w:lang w:val="en-US" w:eastAsia="zh-CN"/>
        </w:rPr>
        <w:t>.</w:t>
      </w:r>
      <w:r>
        <w:rPr>
          <w:rFonts w:hint="eastAsia" w:ascii="宋体" w:hAnsi="宋体" w:eastAsia="宋体" w:cs="宋体"/>
          <w:b w:val="0"/>
          <w:bCs w:val="0"/>
          <w:color w:val="auto"/>
          <w:sz w:val="28"/>
          <w:szCs w:val="28"/>
        </w:rPr>
        <w:t>专利申请当中尚未授予专利权而标注专利标识的；</w:t>
      </w:r>
    </w:p>
    <w:p w14:paraId="2828D20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hAnsi="宋体" w:cs="宋体"/>
          <w:b w:val="0"/>
          <w:bCs w:val="0"/>
          <w:color w:val="auto"/>
          <w:sz w:val="28"/>
          <w:szCs w:val="28"/>
          <w:lang w:val="en-US" w:eastAsia="zh-CN"/>
        </w:rPr>
        <w:t>.</w:t>
      </w:r>
      <w:r>
        <w:rPr>
          <w:rFonts w:hint="eastAsia" w:ascii="宋体" w:hAnsi="宋体" w:eastAsia="宋体" w:cs="宋体"/>
          <w:b w:val="0"/>
          <w:bCs w:val="0"/>
          <w:color w:val="auto"/>
          <w:sz w:val="28"/>
          <w:szCs w:val="28"/>
        </w:rPr>
        <w:t>非法经营数额在</w:t>
      </w:r>
      <w:r>
        <w:rPr>
          <w:rFonts w:hint="eastAsia" w:ascii="宋体" w:hAnsi="宋体" w:eastAsia="宋体" w:cs="宋体"/>
          <w:b w:val="0"/>
          <w:bCs w:val="0"/>
          <w:color w:val="auto"/>
          <w:sz w:val="28"/>
          <w:szCs w:val="28"/>
          <w:lang w:eastAsia="zh-CN"/>
        </w:rPr>
        <w:t>五千</w:t>
      </w:r>
      <w:r>
        <w:rPr>
          <w:rFonts w:hint="eastAsia" w:ascii="宋体" w:hAnsi="宋体" w:eastAsia="宋体" w:cs="宋体"/>
          <w:b w:val="0"/>
          <w:bCs w:val="0"/>
          <w:color w:val="auto"/>
          <w:sz w:val="28"/>
          <w:szCs w:val="28"/>
        </w:rPr>
        <w:t>元以下的；</w:t>
      </w:r>
    </w:p>
    <w:p w14:paraId="46F6594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w:t>
      </w:r>
      <w:r>
        <w:rPr>
          <w:rFonts w:hint="eastAsia" w:hAnsi="宋体" w:cs="宋体"/>
          <w:b w:val="0"/>
          <w:bCs w:val="0"/>
          <w:color w:val="auto"/>
          <w:sz w:val="28"/>
          <w:szCs w:val="28"/>
          <w:lang w:val="en-US" w:eastAsia="zh-CN"/>
        </w:rPr>
        <w:t>.</w:t>
      </w:r>
      <w:r>
        <w:rPr>
          <w:rFonts w:hint="eastAsia" w:ascii="宋体" w:hAnsi="宋体" w:eastAsia="宋体" w:cs="宋体"/>
          <w:b w:val="0"/>
          <w:bCs w:val="0"/>
          <w:color w:val="auto"/>
          <w:sz w:val="28"/>
          <w:szCs w:val="28"/>
        </w:rPr>
        <w:t>其他属于情节轻微的情形。</w:t>
      </w:r>
    </w:p>
    <w:p w14:paraId="48E09B10">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rPr>
        <w:t>（二）有下列情形之一的，从轻处罚，责令改正并予公告，没收违法所得，并处违法</w:t>
      </w:r>
      <w:r>
        <w:rPr>
          <w:rFonts w:hint="eastAsia" w:ascii="宋体" w:hAnsi="宋体" w:eastAsia="宋体" w:cs="宋体"/>
          <w:b w:val="0"/>
          <w:bCs w:val="0"/>
          <w:color w:val="auto"/>
          <w:sz w:val="28"/>
          <w:szCs w:val="28"/>
        </w:rPr>
        <w:t>所得</w:t>
      </w:r>
      <w:r>
        <w:rPr>
          <w:rFonts w:hint="eastAsia" w:ascii="宋体" w:hAnsi="宋体" w:eastAsia="宋体" w:cs="宋体"/>
          <w:b w:val="0"/>
          <w:bCs w:val="0"/>
          <w:color w:val="auto"/>
          <w:sz w:val="28"/>
          <w:szCs w:val="28"/>
          <w:lang w:val="en-US" w:eastAsia="zh-CN"/>
        </w:rPr>
        <w:t>1.5倍</w:t>
      </w:r>
      <w:r>
        <w:rPr>
          <w:rFonts w:hint="eastAsia" w:ascii="宋体" w:hAnsi="宋体" w:eastAsia="宋体" w:cs="宋体"/>
          <w:b w:val="0"/>
          <w:bCs w:val="0"/>
          <w:color w:val="auto"/>
          <w:sz w:val="28"/>
          <w:szCs w:val="28"/>
        </w:rPr>
        <w:t>以下罚款；没有违法所得的，处</w:t>
      </w:r>
      <w:r>
        <w:rPr>
          <w:rFonts w:hint="eastAsia" w:ascii="宋体" w:hAnsi="宋体" w:eastAsia="宋体" w:cs="宋体"/>
          <w:b w:val="0"/>
          <w:bCs w:val="0"/>
          <w:color w:val="auto"/>
          <w:sz w:val="28"/>
          <w:szCs w:val="28"/>
          <w:lang w:val="en-US" w:eastAsia="zh-CN"/>
        </w:rPr>
        <w:t>七万五千元</w:t>
      </w:r>
      <w:r>
        <w:rPr>
          <w:rFonts w:hint="eastAsia" w:ascii="宋体" w:hAnsi="宋体" w:eastAsia="宋体" w:cs="宋体"/>
          <w:b w:val="0"/>
          <w:bCs w:val="0"/>
          <w:color w:val="auto"/>
          <w:sz w:val="28"/>
          <w:szCs w:val="28"/>
        </w:rPr>
        <w:t>以下罚</w:t>
      </w:r>
      <w:r>
        <w:rPr>
          <w:rFonts w:hint="eastAsia"/>
          <w:color w:val="auto"/>
          <w:sz w:val="28"/>
          <w:szCs w:val="28"/>
        </w:rPr>
        <w:t>款</w:t>
      </w:r>
      <w:r>
        <w:rPr>
          <w:rFonts w:hint="eastAsia"/>
          <w:color w:val="auto"/>
          <w:sz w:val="28"/>
          <w:szCs w:val="28"/>
          <w:lang w:eastAsia="zh-CN"/>
        </w:rPr>
        <w:t>：</w:t>
      </w:r>
    </w:p>
    <w:p w14:paraId="5CA3778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w:t>
      </w:r>
      <w:r>
        <w:rPr>
          <w:rFonts w:hint="eastAsia" w:hAnsi="宋体" w:cs="宋体"/>
          <w:b w:val="0"/>
          <w:bCs w:val="0"/>
          <w:color w:val="auto"/>
          <w:sz w:val="28"/>
          <w:szCs w:val="28"/>
          <w:lang w:val="en-US" w:eastAsia="zh-CN"/>
        </w:rPr>
        <w:t>.</w:t>
      </w:r>
      <w:r>
        <w:rPr>
          <w:rFonts w:hint="eastAsia" w:ascii="宋体" w:hAnsi="宋体" w:eastAsia="宋体" w:cs="宋体"/>
          <w:b w:val="0"/>
          <w:bCs w:val="0"/>
          <w:color w:val="auto"/>
          <w:sz w:val="28"/>
          <w:szCs w:val="28"/>
        </w:rPr>
        <w:t>非法经营数额在</w:t>
      </w:r>
      <w:r>
        <w:rPr>
          <w:rFonts w:hint="eastAsia" w:hAnsi="宋体" w:cs="宋体"/>
          <w:b w:val="0"/>
          <w:bCs w:val="0"/>
          <w:color w:val="auto"/>
          <w:sz w:val="28"/>
          <w:szCs w:val="28"/>
          <w:lang w:val="en-US" w:eastAsia="zh-CN"/>
        </w:rPr>
        <w:t>五千</w:t>
      </w:r>
      <w:r>
        <w:rPr>
          <w:rFonts w:hint="eastAsia" w:ascii="宋体" w:hAnsi="宋体" w:eastAsia="宋体" w:cs="宋体"/>
          <w:b w:val="0"/>
          <w:bCs w:val="0"/>
          <w:color w:val="auto"/>
          <w:sz w:val="28"/>
          <w:szCs w:val="28"/>
        </w:rPr>
        <w:t>元以上</w:t>
      </w:r>
      <w:r>
        <w:rPr>
          <w:rFonts w:hint="eastAsia" w:ascii="宋体" w:hAnsi="宋体" w:eastAsia="宋体" w:cs="宋体"/>
          <w:b w:val="0"/>
          <w:bCs w:val="0"/>
          <w:color w:val="auto"/>
          <w:sz w:val="28"/>
          <w:szCs w:val="28"/>
          <w:lang w:eastAsia="zh-CN"/>
        </w:rPr>
        <w:t>五</w:t>
      </w:r>
      <w:r>
        <w:rPr>
          <w:rFonts w:hint="eastAsia" w:ascii="宋体" w:hAnsi="宋体" w:eastAsia="宋体" w:cs="宋体"/>
          <w:b w:val="0"/>
          <w:bCs w:val="0"/>
          <w:color w:val="auto"/>
          <w:sz w:val="28"/>
          <w:szCs w:val="28"/>
        </w:rPr>
        <w:t>万元以下的；或者违法所得数额在</w:t>
      </w:r>
      <w:r>
        <w:rPr>
          <w:rFonts w:hint="eastAsia" w:hAnsi="宋体" w:cs="宋体"/>
          <w:b w:val="0"/>
          <w:bCs w:val="0"/>
          <w:color w:val="auto"/>
          <w:sz w:val="28"/>
          <w:szCs w:val="28"/>
          <w:lang w:eastAsia="zh-CN"/>
        </w:rPr>
        <w:t>二</w:t>
      </w:r>
      <w:r>
        <w:rPr>
          <w:rFonts w:hint="eastAsia" w:ascii="宋体" w:hAnsi="宋体" w:eastAsia="宋体" w:cs="宋体"/>
          <w:b w:val="0"/>
          <w:bCs w:val="0"/>
          <w:color w:val="auto"/>
          <w:sz w:val="28"/>
          <w:szCs w:val="28"/>
        </w:rPr>
        <w:t>万元以下的；</w:t>
      </w:r>
    </w:p>
    <w:p w14:paraId="61A7B3D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hAnsi="宋体" w:cs="宋体"/>
          <w:b w:val="0"/>
          <w:bCs w:val="0"/>
          <w:color w:val="auto"/>
          <w:sz w:val="28"/>
          <w:szCs w:val="28"/>
          <w:lang w:val="en-US" w:eastAsia="zh-CN"/>
        </w:rPr>
        <w:t>.</w:t>
      </w:r>
      <w:r>
        <w:rPr>
          <w:rFonts w:hint="eastAsia" w:ascii="宋体" w:hAnsi="宋体" w:eastAsia="宋体" w:cs="宋体"/>
          <w:b w:val="0"/>
          <w:bCs w:val="0"/>
          <w:color w:val="auto"/>
          <w:sz w:val="28"/>
          <w:szCs w:val="28"/>
        </w:rPr>
        <w:t>给权利人造成直接经济损失</w:t>
      </w:r>
      <w:r>
        <w:rPr>
          <w:rFonts w:hint="eastAsia" w:ascii="宋体" w:hAnsi="宋体" w:eastAsia="宋体" w:cs="宋体"/>
          <w:b w:val="0"/>
          <w:bCs w:val="0"/>
          <w:color w:val="auto"/>
          <w:sz w:val="28"/>
          <w:szCs w:val="28"/>
          <w:lang w:eastAsia="zh-CN"/>
        </w:rPr>
        <w:t>十</w:t>
      </w:r>
      <w:r>
        <w:rPr>
          <w:rFonts w:hint="eastAsia" w:ascii="宋体" w:hAnsi="宋体" w:eastAsia="宋体" w:cs="宋体"/>
          <w:b w:val="0"/>
          <w:bCs w:val="0"/>
          <w:color w:val="auto"/>
          <w:sz w:val="28"/>
          <w:szCs w:val="28"/>
        </w:rPr>
        <w:t>万元以下的；</w:t>
      </w:r>
    </w:p>
    <w:p w14:paraId="02674FE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hAnsi="宋体" w:cs="宋体"/>
          <w:b w:val="0"/>
          <w:bCs w:val="0"/>
          <w:color w:val="auto"/>
          <w:sz w:val="28"/>
          <w:szCs w:val="28"/>
          <w:lang w:val="en-US" w:eastAsia="zh-CN"/>
        </w:rPr>
        <w:t>.</w:t>
      </w:r>
      <w:r>
        <w:rPr>
          <w:rFonts w:hint="eastAsia" w:ascii="宋体" w:hAnsi="宋体" w:eastAsia="宋体" w:cs="宋体"/>
          <w:b w:val="0"/>
          <w:bCs w:val="0"/>
          <w:color w:val="auto"/>
          <w:sz w:val="28"/>
          <w:szCs w:val="28"/>
        </w:rPr>
        <w:t>专利权被宣告全部无效、专利权期满、专利权人声明放弃专利权或专利权因未缴年费终止，逾期但不足6个月继续在产品或者其包装上标注专利标识的；</w:t>
      </w:r>
    </w:p>
    <w:p w14:paraId="4249912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4.</w:t>
      </w:r>
      <w:r>
        <w:rPr>
          <w:rFonts w:hint="eastAsia" w:ascii="宋体" w:hAnsi="宋体" w:eastAsia="宋体" w:cs="宋体"/>
          <w:b w:val="0"/>
          <w:bCs w:val="0"/>
          <w:color w:val="auto"/>
          <w:sz w:val="28"/>
          <w:szCs w:val="28"/>
        </w:rPr>
        <w:t>其他依法从轻处罚的情形。</w:t>
      </w:r>
    </w:p>
    <w:p w14:paraId="5DB021C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r>
        <w:rPr>
          <w:rFonts w:hint="eastAsia"/>
          <w:color w:val="auto"/>
          <w:sz w:val="28"/>
          <w:szCs w:val="28"/>
        </w:rPr>
        <w:t>（三）有下列情形之一的，一般处罚，责令改正并予公告，没收违法所得，并处违法所</w:t>
      </w:r>
      <w:r>
        <w:rPr>
          <w:rFonts w:hint="eastAsia" w:ascii="宋体" w:hAnsi="宋体" w:eastAsia="宋体" w:cs="宋体"/>
          <w:b w:val="0"/>
          <w:bCs w:val="0"/>
          <w:color w:val="auto"/>
          <w:sz w:val="28"/>
          <w:szCs w:val="28"/>
        </w:rPr>
        <w:t>得</w:t>
      </w:r>
      <w:r>
        <w:rPr>
          <w:rFonts w:hint="eastAsia" w:ascii="宋体" w:hAnsi="宋体" w:eastAsia="宋体" w:cs="宋体"/>
          <w:b w:val="0"/>
          <w:bCs w:val="0"/>
          <w:color w:val="auto"/>
          <w:sz w:val="28"/>
          <w:szCs w:val="28"/>
          <w:lang w:val="en-US" w:eastAsia="zh-CN"/>
        </w:rPr>
        <w:t>1.5倍以上3.5倍以下</w:t>
      </w:r>
      <w:r>
        <w:rPr>
          <w:rFonts w:hint="eastAsia" w:ascii="宋体" w:hAnsi="宋体" w:eastAsia="宋体" w:cs="宋体"/>
          <w:b w:val="0"/>
          <w:bCs w:val="0"/>
          <w:color w:val="auto"/>
          <w:sz w:val="28"/>
          <w:szCs w:val="28"/>
        </w:rPr>
        <w:t>罚款；没有违法所得的，处</w:t>
      </w:r>
      <w:r>
        <w:rPr>
          <w:rFonts w:hint="eastAsia" w:ascii="宋体" w:hAnsi="宋体" w:eastAsia="宋体" w:cs="宋体"/>
          <w:b w:val="0"/>
          <w:bCs w:val="0"/>
          <w:color w:val="auto"/>
          <w:sz w:val="28"/>
          <w:szCs w:val="28"/>
          <w:lang w:val="en-US" w:eastAsia="zh-CN"/>
        </w:rPr>
        <w:t>七万五千元</w:t>
      </w:r>
      <w:r>
        <w:rPr>
          <w:rFonts w:hint="eastAsia" w:ascii="宋体" w:hAnsi="宋体" w:eastAsia="宋体" w:cs="宋体"/>
          <w:b w:val="0"/>
          <w:bCs w:val="0"/>
          <w:color w:val="auto"/>
          <w:sz w:val="28"/>
          <w:szCs w:val="28"/>
          <w:lang w:val="en-US"/>
        </w:rPr>
        <w:t>以</w:t>
      </w:r>
      <w:r>
        <w:rPr>
          <w:rFonts w:hint="eastAsia" w:ascii="宋体" w:hAnsi="宋体" w:eastAsia="宋体" w:cs="宋体"/>
          <w:b w:val="0"/>
          <w:bCs w:val="0"/>
          <w:color w:val="auto"/>
          <w:sz w:val="28"/>
          <w:szCs w:val="28"/>
          <w:lang w:val="en-US" w:eastAsia="zh-CN"/>
        </w:rPr>
        <w:t>上十七万五千元以</w:t>
      </w:r>
      <w:r>
        <w:rPr>
          <w:rFonts w:hint="eastAsia" w:ascii="宋体" w:hAnsi="宋体" w:eastAsia="宋体" w:cs="宋体"/>
          <w:b w:val="0"/>
          <w:bCs w:val="0"/>
          <w:color w:val="auto"/>
          <w:sz w:val="28"/>
          <w:szCs w:val="28"/>
          <w:lang w:val="en-US"/>
        </w:rPr>
        <w:t>下</w:t>
      </w:r>
      <w:r>
        <w:rPr>
          <w:rFonts w:hint="eastAsia" w:ascii="宋体" w:hAnsi="宋体" w:eastAsia="宋体" w:cs="宋体"/>
          <w:b w:val="0"/>
          <w:bCs w:val="0"/>
          <w:color w:val="auto"/>
          <w:sz w:val="28"/>
          <w:szCs w:val="28"/>
        </w:rPr>
        <w:t>罚款</w:t>
      </w:r>
      <w:r>
        <w:rPr>
          <w:rFonts w:hint="eastAsia" w:hAnsi="宋体" w:cs="宋体"/>
          <w:b w:val="0"/>
          <w:bCs w:val="0"/>
          <w:color w:val="auto"/>
          <w:sz w:val="28"/>
          <w:szCs w:val="28"/>
          <w:lang w:eastAsia="zh-CN"/>
        </w:rPr>
        <w:t>：</w:t>
      </w:r>
    </w:p>
    <w:p w14:paraId="7F23350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非法经营数额在</w:t>
      </w:r>
      <w:r>
        <w:rPr>
          <w:rFonts w:hint="eastAsia" w:ascii="宋体" w:hAnsi="宋体" w:eastAsia="宋体" w:cs="宋体"/>
          <w:b w:val="0"/>
          <w:bCs w:val="0"/>
          <w:color w:val="auto"/>
          <w:sz w:val="28"/>
          <w:szCs w:val="28"/>
          <w:lang w:eastAsia="zh-CN"/>
        </w:rPr>
        <w:t>五</w:t>
      </w:r>
      <w:r>
        <w:rPr>
          <w:rFonts w:hint="eastAsia" w:ascii="宋体" w:hAnsi="宋体" w:eastAsia="宋体" w:cs="宋体"/>
          <w:b w:val="0"/>
          <w:bCs w:val="0"/>
          <w:color w:val="auto"/>
          <w:sz w:val="28"/>
          <w:szCs w:val="28"/>
        </w:rPr>
        <w:t>万元以上</w:t>
      </w:r>
      <w:r>
        <w:rPr>
          <w:rFonts w:hint="eastAsia" w:ascii="宋体" w:hAnsi="宋体" w:eastAsia="宋体" w:cs="宋体"/>
          <w:b w:val="0"/>
          <w:bCs w:val="0"/>
          <w:color w:val="auto"/>
          <w:sz w:val="28"/>
          <w:szCs w:val="28"/>
          <w:lang w:eastAsia="zh-CN"/>
        </w:rPr>
        <w:t>十</w:t>
      </w:r>
      <w:r>
        <w:rPr>
          <w:rFonts w:hint="eastAsia" w:ascii="宋体" w:hAnsi="宋体" w:eastAsia="宋体" w:cs="宋体"/>
          <w:b w:val="0"/>
          <w:bCs w:val="0"/>
          <w:color w:val="auto"/>
          <w:sz w:val="28"/>
          <w:szCs w:val="28"/>
        </w:rPr>
        <w:t>万元以下的；或者违法所得数额在</w:t>
      </w:r>
      <w:r>
        <w:rPr>
          <w:rFonts w:hint="eastAsia" w:ascii="宋体" w:hAnsi="宋体" w:eastAsia="宋体" w:cs="宋体"/>
          <w:b w:val="0"/>
          <w:bCs w:val="0"/>
          <w:color w:val="auto"/>
          <w:sz w:val="28"/>
          <w:szCs w:val="28"/>
          <w:lang w:eastAsia="zh-CN"/>
        </w:rPr>
        <w:t>二</w:t>
      </w:r>
      <w:r>
        <w:rPr>
          <w:rFonts w:hint="eastAsia" w:ascii="宋体" w:hAnsi="宋体" w:eastAsia="宋体" w:cs="宋体"/>
          <w:b w:val="0"/>
          <w:bCs w:val="0"/>
          <w:color w:val="auto"/>
          <w:sz w:val="28"/>
          <w:szCs w:val="28"/>
        </w:rPr>
        <w:t>万元以上</w:t>
      </w:r>
      <w:r>
        <w:rPr>
          <w:rFonts w:hint="eastAsia" w:ascii="宋体" w:hAnsi="宋体" w:eastAsia="宋体" w:cs="宋体"/>
          <w:b w:val="0"/>
          <w:bCs w:val="0"/>
          <w:color w:val="auto"/>
          <w:sz w:val="28"/>
          <w:szCs w:val="28"/>
          <w:lang w:eastAsia="zh-CN"/>
        </w:rPr>
        <w:t>五</w:t>
      </w:r>
      <w:r>
        <w:rPr>
          <w:rFonts w:hint="eastAsia" w:ascii="宋体" w:hAnsi="宋体" w:eastAsia="宋体" w:cs="宋体"/>
          <w:b w:val="0"/>
          <w:bCs w:val="0"/>
          <w:color w:val="auto"/>
          <w:sz w:val="28"/>
          <w:szCs w:val="28"/>
        </w:rPr>
        <w:t>万元以下的；</w:t>
      </w:r>
    </w:p>
    <w:p w14:paraId="5D50F60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给权利人造成直接经济损失</w:t>
      </w:r>
      <w:r>
        <w:rPr>
          <w:rFonts w:hint="eastAsia" w:ascii="宋体" w:hAnsi="宋体" w:eastAsia="宋体" w:cs="宋体"/>
          <w:b w:val="0"/>
          <w:bCs w:val="0"/>
          <w:color w:val="auto"/>
          <w:sz w:val="28"/>
          <w:szCs w:val="28"/>
          <w:lang w:eastAsia="zh-CN"/>
        </w:rPr>
        <w:t>十</w:t>
      </w:r>
      <w:r>
        <w:rPr>
          <w:rFonts w:hint="eastAsia" w:ascii="宋体" w:hAnsi="宋体" w:eastAsia="宋体" w:cs="宋体"/>
          <w:b w:val="0"/>
          <w:bCs w:val="0"/>
          <w:color w:val="auto"/>
          <w:sz w:val="28"/>
          <w:szCs w:val="28"/>
        </w:rPr>
        <w:t>万元以上</w:t>
      </w:r>
      <w:r>
        <w:rPr>
          <w:rFonts w:hint="eastAsia" w:ascii="宋体" w:hAnsi="宋体" w:eastAsia="宋体" w:cs="宋体"/>
          <w:b w:val="0"/>
          <w:bCs w:val="0"/>
          <w:color w:val="auto"/>
          <w:sz w:val="28"/>
          <w:szCs w:val="28"/>
          <w:lang w:eastAsia="zh-CN"/>
        </w:rPr>
        <w:t>二十五</w:t>
      </w:r>
      <w:r>
        <w:rPr>
          <w:rFonts w:hint="eastAsia" w:ascii="宋体" w:hAnsi="宋体" w:eastAsia="宋体" w:cs="宋体"/>
          <w:b w:val="0"/>
          <w:bCs w:val="0"/>
          <w:color w:val="auto"/>
          <w:sz w:val="28"/>
          <w:szCs w:val="28"/>
        </w:rPr>
        <w:t>万元以下的；</w:t>
      </w:r>
    </w:p>
    <w:p w14:paraId="4472B59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专利权被宣告全部无效、专利权期满、专利权人声明放弃专利权或专利权因未缴年费终止，逾期6个月以上不足12个月继续在产品或者其包装上标注专利标识的；</w:t>
      </w:r>
    </w:p>
    <w:p w14:paraId="79799AD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其他依法不属于从轻、减轻或从重处罚的情形。</w:t>
      </w:r>
    </w:p>
    <w:p w14:paraId="1C35C0C7">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val="en-US" w:eastAsia="zh-CN"/>
        </w:rPr>
      </w:pPr>
      <w:r>
        <w:rPr>
          <w:rFonts w:hint="eastAsia"/>
          <w:color w:val="auto"/>
          <w:sz w:val="28"/>
          <w:szCs w:val="28"/>
        </w:rPr>
        <w:t>（四）有下列情形之一的，从重处罚，责令改正并予公告，没收违法所得，并处违法所</w:t>
      </w:r>
      <w:r>
        <w:rPr>
          <w:rFonts w:hint="eastAsia" w:ascii="宋体" w:hAnsi="宋体" w:eastAsia="宋体" w:cs="宋体"/>
          <w:b w:val="0"/>
          <w:bCs w:val="0"/>
          <w:color w:val="auto"/>
          <w:sz w:val="28"/>
          <w:szCs w:val="28"/>
        </w:rPr>
        <w:t>得</w:t>
      </w:r>
      <w:r>
        <w:rPr>
          <w:rFonts w:hint="eastAsia" w:ascii="宋体" w:hAnsi="宋体" w:eastAsia="宋体" w:cs="宋体"/>
          <w:b w:val="0"/>
          <w:bCs w:val="0"/>
          <w:color w:val="auto"/>
          <w:sz w:val="28"/>
          <w:szCs w:val="28"/>
          <w:lang w:val="en-US" w:eastAsia="zh-CN"/>
        </w:rPr>
        <w:t>3.5倍以上5倍以</w:t>
      </w:r>
      <w:r>
        <w:rPr>
          <w:rFonts w:hint="eastAsia" w:ascii="宋体" w:hAnsi="宋体" w:eastAsia="宋体" w:cs="宋体"/>
          <w:b w:val="0"/>
          <w:bCs w:val="0"/>
          <w:color w:val="auto"/>
          <w:sz w:val="28"/>
          <w:szCs w:val="28"/>
        </w:rPr>
        <w:t>下罚款；没有违法所得的，处</w:t>
      </w:r>
      <w:r>
        <w:rPr>
          <w:rFonts w:hint="eastAsia" w:ascii="宋体" w:hAnsi="宋体" w:eastAsia="宋体" w:cs="宋体"/>
          <w:b w:val="0"/>
          <w:bCs w:val="0"/>
          <w:color w:val="auto"/>
          <w:sz w:val="28"/>
          <w:szCs w:val="28"/>
          <w:lang w:val="en-US" w:eastAsia="zh-CN"/>
        </w:rPr>
        <w:t>十七万五千元以上二十五万</w:t>
      </w:r>
      <w:r>
        <w:rPr>
          <w:rFonts w:hint="eastAsia" w:ascii="宋体" w:hAnsi="宋体" w:eastAsia="宋体" w:cs="宋体"/>
          <w:b w:val="0"/>
          <w:bCs w:val="0"/>
          <w:color w:val="auto"/>
          <w:sz w:val="28"/>
          <w:szCs w:val="28"/>
          <w:lang w:val="en-US"/>
        </w:rPr>
        <w:t>元以下</w:t>
      </w:r>
      <w:r>
        <w:rPr>
          <w:rFonts w:hint="eastAsia" w:ascii="宋体" w:hAnsi="宋体" w:eastAsia="宋体" w:cs="宋体"/>
          <w:b w:val="0"/>
          <w:bCs w:val="0"/>
          <w:color w:val="auto"/>
          <w:sz w:val="28"/>
          <w:szCs w:val="28"/>
        </w:rPr>
        <w:t>罚款</w:t>
      </w:r>
      <w:r>
        <w:rPr>
          <w:rFonts w:hint="eastAsia"/>
          <w:color w:val="auto"/>
          <w:sz w:val="28"/>
          <w:szCs w:val="28"/>
        </w:rPr>
        <w:t>；按“《中华人民共和国刑法》第二百一十六条：假冒他人专利，情节严重的，处三年以下有期徒刑或者拘役，并处或者单处罚金。”视情节移交案件至公安机关</w:t>
      </w:r>
      <w:r>
        <w:rPr>
          <w:rFonts w:hint="eastAsia"/>
          <w:color w:val="auto"/>
          <w:sz w:val="28"/>
          <w:szCs w:val="28"/>
          <w:lang w:eastAsia="zh-CN"/>
        </w:rPr>
        <w:t>：</w:t>
      </w:r>
    </w:p>
    <w:p w14:paraId="463A46B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非法经营数额在</w:t>
      </w:r>
      <w:r>
        <w:rPr>
          <w:rFonts w:hint="eastAsia" w:ascii="宋体" w:hAnsi="宋体" w:eastAsia="宋体" w:cs="宋体"/>
          <w:b w:val="0"/>
          <w:bCs w:val="0"/>
          <w:color w:val="auto"/>
          <w:sz w:val="28"/>
          <w:szCs w:val="28"/>
          <w:lang w:eastAsia="zh-CN"/>
        </w:rPr>
        <w:t>十</w:t>
      </w:r>
      <w:r>
        <w:rPr>
          <w:rFonts w:hint="eastAsia" w:ascii="宋体" w:hAnsi="宋体" w:eastAsia="宋体" w:cs="宋体"/>
          <w:b w:val="0"/>
          <w:bCs w:val="0"/>
          <w:color w:val="auto"/>
          <w:sz w:val="28"/>
          <w:szCs w:val="28"/>
        </w:rPr>
        <w:t>万元以上</w:t>
      </w:r>
      <w:r>
        <w:rPr>
          <w:rFonts w:hint="eastAsia" w:hAnsi="宋体" w:cs="宋体"/>
          <w:b w:val="0"/>
          <w:bCs w:val="0"/>
          <w:color w:val="auto"/>
          <w:sz w:val="28"/>
          <w:szCs w:val="28"/>
          <w:lang w:eastAsia="zh-CN"/>
        </w:rPr>
        <w:t>，</w:t>
      </w:r>
      <w:r>
        <w:rPr>
          <w:rFonts w:hint="eastAsia" w:ascii="宋体" w:hAnsi="宋体" w:eastAsia="宋体" w:cs="宋体"/>
          <w:b w:val="0"/>
          <w:bCs w:val="0"/>
          <w:color w:val="auto"/>
          <w:sz w:val="28"/>
          <w:szCs w:val="28"/>
        </w:rPr>
        <w:t>或者违法所得数额在</w:t>
      </w:r>
      <w:r>
        <w:rPr>
          <w:rFonts w:hint="eastAsia" w:ascii="宋体" w:hAnsi="宋体" w:eastAsia="宋体" w:cs="宋体"/>
          <w:b w:val="0"/>
          <w:bCs w:val="0"/>
          <w:color w:val="auto"/>
          <w:sz w:val="28"/>
          <w:szCs w:val="28"/>
          <w:lang w:eastAsia="zh-CN"/>
        </w:rPr>
        <w:t>五</w:t>
      </w:r>
      <w:r>
        <w:rPr>
          <w:rFonts w:hint="eastAsia" w:ascii="宋体" w:hAnsi="宋体" w:eastAsia="宋体" w:cs="宋体"/>
          <w:b w:val="0"/>
          <w:bCs w:val="0"/>
          <w:color w:val="auto"/>
          <w:sz w:val="28"/>
          <w:szCs w:val="28"/>
        </w:rPr>
        <w:t>万元以上</w:t>
      </w:r>
      <w:r>
        <w:rPr>
          <w:rFonts w:hint="eastAsia" w:hAnsi="宋体" w:cs="宋体"/>
          <w:b w:val="0"/>
          <w:bCs w:val="0"/>
          <w:color w:val="auto"/>
          <w:sz w:val="28"/>
          <w:szCs w:val="28"/>
          <w:lang w:val="en-US" w:eastAsia="zh-CN"/>
        </w:rPr>
        <w:t>的</w:t>
      </w:r>
      <w:r>
        <w:rPr>
          <w:rFonts w:hint="eastAsia" w:ascii="宋体" w:hAnsi="宋体" w:eastAsia="宋体" w:cs="宋体"/>
          <w:b w:val="0"/>
          <w:bCs w:val="0"/>
          <w:color w:val="auto"/>
          <w:sz w:val="28"/>
          <w:szCs w:val="28"/>
        </w:rPr>
        <w:t>；</w:t>
      </w:r>
    </w:p>
    <w:p w14:paraId="76E1FD0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给权利人造成直接经济损失</w:t>
      </w:r>
      <w:r>
        <w:rPr>
          <w:rFonts w:hint="eastAsia" w:ascii="宋体" w:hAnsi="宋体" w:eastAsia="宋体" w:cs="宋体"/>
          <w:b w:val="0"/>
          <w:bCs w:val="0"/>
          <w:color w:val="auto"/>
          <w:sz w:val="28"/>
          <w:szCs w:val="28"/>
          <w:lang w:eastAsia="zh-CN"/>
        </w:rPr>
        <w:t>二十五</w:t>
      </w:r>
      <w:r>
        <w:rPr>
          <w:rFonts w:hint="eastAsia" w:ascii="宋体" w:hAnsi="宋体" w:eastAsia="宋体" w:cs="宋体"/>
          <w:b w:val="0"/>
          <w:bCs w:val="0"/>
          <w:color w:val="auto"/>
          <w:sz w:val="28"/>
          <w:szCs w:val="28"/>
        </w:rPr>
        <w:t>万元以上</w:t>
      </w:r>
      <w:r>
        <w:rPr>
          <w:rFonts w:hint="eastAsia" w:hAnsi="宋体" w:cs="宋体"/>
          <w:b w:val="0"/>
          <w:bCs w:val="0"/>
          <w:color w:val="auto"/>
          <w:sz w:val="28"/>
          <w:szCs w:val="28"/>
          <w:lang w:val="en-US" w:eastAsia="zh-CN"/>
        </w:rPr>
        <w:t>的</w:t>
      </w:r>
      <w:r>
        <w:rPr>
          <w:rFonts w:hint="eastAsia" w:ascii="宋体" w:hAnsi="宋体" w:eastAsia="宋体" w:cs="宋体"/>
          <w:b w:val="0"/>
          <w:bCs w:val="0"/>
          <w:color w:val="auto"/>
          <w:sz w:val="28"/>
          <w:szCs w:val="28"/>
        </w:rPr>
        <w:t>；</w:t>
      </w:r>
    </w:p>
    <w:p w14:paraId="59DCEA1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专利权被宣告全部无效、专利权期满、专利权人声明放弃专利权或专利权因未缴年费终止，逾期12个月以上继续在产品或者其包装上标注专利标识的；</w:t>
      </w:r>
    </w:p>
    <w:p w14:paraId="1776776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伪造或者变造专利证书、专利文件或者专利申请文件的；</w:t>
      </w:r>
    </w:p>
    <w:p w14:paraId="25450FA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5</w:t>
      </w:r>
      <w:r>
        <w:rPr>
          <w:rFonts w:hint="eastAsia" w:ascii="宋体" w:hAnsi="宋体" w:eastAsia="宋体" w:cs="宋体"/>
          <w:b w:val="0"/>
          <w:bCs w:val="0"/>
          <w:color w:val="auto"/>
          <w:sz w:val="28"/>
          <w:szCs w:val="28"/>
          <w:lang w:val="en-US" w:eastAsia="zh-CN"/>
        </w:rPr>
        <w:t>.</w:t>
      </w:r>
      <w:r>
        <w:rPr>
          <w:rFonts w:hint="eastAsia"/>
          <w:color w:val="auto"/>
          <w:sz w:val="28"/>
          <w:szCs w:val="28"/>
        </w:rPr>
        <w:t>假冒两项以上他人专利，非法经营额在</w:t>
      </w:r>
      <w:r>
        <w:rPr>
          <w:rFonts w:hint="eastAsia" w:ascii="宋体" w:hAnsi="宋体" w:eastAsia="宋体" w:cs="宋体"/>
          <w:b w:val="0"/>
          <w:bCs w:val="0"/>
          <w:color w:val="auto"/>
          <w:sz w:val="28"/>
          <w:szCs w:val="28"/>
          <w:lang w:val="en-US" w:eastAsia="zh-CN"/>
        </w:rPr>
        <w:t>五万元以上</w:t>
      </w:r>
      <w:r>
        <w:rPr>
          <w:rFonts w:hint="eastAsia" w:ascii="宋体" w:hAnsi="宋体" w:eastAsia="宋体" w:cs="宋体"/>
          <w:b w:val="0"/>
          <w:bCs w:val="0"/>
          <w:color w:val="auto"/>
          <w:sz w:val="28"/>
          <w:szCs w:val="28"/>
        </w:rPr>
        <w:t>，或者违法所得数额在</w:t>
      </w:r>
      <w:r>
        <w:rPr>
          <w:rFonts w:hint="eastAsia" w:ascii="宋体" w:hAnsi="宋体" w:eastAsia="宋体" w:cs="宋体"/>
          <w:b w:val="0"/>
          <w:bCs w:val="0"/>
          <w:color w:val="auto"/>
          <w:sz w:val="28"/>
          <w:szCs w:val="28"/>
          <w:lang w:val="en-US" w:eastAsia="zh-CN"/>
        </w:rPr>
        <w:t>二万元以上的</w:t>
      </w:r>
      <w:r>
        <w:rPr>
          <w:rFonts w:hint="eastAsia" w:ascii="宋体" w:hAnsi="宋体" w:eastAsia="宋体" w:cs="宋体"/>
          <w:b w:val="0"/>
          <w:bCs w:val="0"/>
          <w:color w:val="auto"/>
          <w:sz w:val="28"/>
          <w:szCs w:val="28"/>
        </w:rPr>
        <w:t>；</w:t>
      </w:r>
    </w:p>
    <w:p w14:paraId="452BEA6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6</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违法情节恶劣，屡教不改的；</w:t>
      </w:r>
    </w:p>
    <w:p w14:paraId="71439A7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其他依法从重处罚的情形。</w:t>
      </w:r>
    </w:p>
    <w:p w14:paraId="44E2637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注：《安徽省专利条例》第三十一条、第三十二条、第三十三条、第三十八条、第三十九条，参照本条裁量基准执行。</w:t>
      </w:r>
    </w:p>
    <w:p w14:paraId="689F8B78">
      <w:pPr>
        <w:pStyle w:val="14"/>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p>
    <w:p w14:paraId="694F3A94">
      <w:pPr>
        <w:pStyle w:val="14"/>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rPr>
      </w:pPr>
    </w:p>
    <w:p w14:paraId="7EBB5731">
      <w:pPr>
        <w:pStyle w:val="14"/>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《安徽省专利条例》</w:t>
      </w:r>
    </w:p>
    <w:p w14:paraId="30F8009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hAnsi="宋体" w:cs="宋体"/>
          <w:b w:val="0"/>
          <w:bCs w:val="0"/>
          <w:color w:val="auto"/>
          <w:sz w:val="28"/>
          <w:szCs w:val="28"/>
          <w:lang w:val="en-US" w:eastAsia="zh-CN"/>
        </w:rPr>
        <w:t>75</w:t>
      </w:r>
      <w:r>
        <w:rPr>
          <w:rFonts w:hint="eastAsia" w:ascii="宋体" w:hAnsi="宋体" w:eastAsia="宋体" w:cs="宋体"/>
          <w:b w:val="0"/>
          <w:bCs w:val="0"/>
          <w:color w:val="auto"/>
          <w:sz w:val="28"/>
          <w:szCs w:val="28"/>
        </w:rPr>
        <w:t>】第四十四条：违反本条例第二十三条第二款规定，明知其他单位和个人假冒专利，而为其提供资金、场所、生产设备、运输、销售、广告、印刷等生产经营的便利条件的，由县级以上人民政府管理专利工作的部门责令改正;有违法所得的，没收违法所得，可以处违法所得一倍以上两倍以下罚款;没有违法所得的，可以处五千元以上二万元以下罚款。</w:t>
      </w:r>
    </w:p>
    <w:p w14:paraId="44E7F75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（一）有下列情形之一的，从轻处罚，责令改正。</w:t>
      </w:r>
      <w:r>
        <w:rPr>
          <w:rFonts w:hint="eastAsia" w:ascii="宋体" w:hAnsi="宋体" w:eastAsia="宋体" w:cs="宋体"/>
          <w:b w:val="0"/>
          <w:bCs w:val="0"/>
          <w:color w:val="auto"/>
          <w:sz w:val="28"/>
          <w:szCs w:val="28"/>
          <w:lang w:val="en-US" w:eastAsia="zh-CN"/>
        </w:rPr>
        <w:t>没有违法所得的</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可以</w:t>
      </w:r>
      <w:r>
        <w:rPr>
          <w:rFonts w:hint="eastAsia" w:ascii="宋体" w:hAnsi="宋体" w:eastAsia="宋体" w:cs="宋体"/>
          <w:b w:val="0"/>
          <w:bCs w:val="0"/>
          <w:color w:val="auto"/>
          <w:sz w:val="28"/>
          <w:szCs w:val="28"/>
        </w:rPr>
        <w:t>处</w:t>
      </w:r>
      <w:r>
        <w:rPr>
          <w:rFonts w:hint="eastAsia" w:ascii="宋体" w:hAnsi="宋体" w:eastAsia="宋体" w:cs="宋体"/>
          <w:b w:val="0"/>
          <w:bCs w:val="0"/>
          <w:color w:val="auto"/>
          <w:sz w:val="28"/>
          <w:szCs w:val="28"/>
          <w:lang w:eastAsia="zh-CN"/>
        </w:rPr>
        <w:t>五</w:t>
      </w:r>
      <w:r>
        <w:rPr>
          <w:rFonts w:hint="eastAsia" w:ascii="宋体" w:hAnsi="宋体" w:eastAsia="宋体" w:cs="宋体"/>
          <w:b w:val="0"/>
          <w:bCs w:val="0"/>
          <w:color w:val="auto"/>
          <w:sz w:val="28"/>
          <w:szCs w:val="28"/>
        </w:rPr>
        <w:t>千元以上</w:t>
      </w:r>
      <w:r>
        <w:rPr>
          <w:rFonts w:hint="eastAsia" w:ascii="宋体" w:hAnsi="宋体" w:eastAsia="宋体" w:cs="宋体"/>
          <w:b w:val="0"/>
          <w:bCs w:val="0"/>
          <w:color w:val="auto"/>
          <w:sz w:val="28"/>
          <w:szCs w:val="28"/>
          <w:lang w:val="en-US" w:eastAsia="zh-CN"/>
        </w:rPr>
        <w:t>九千五百</w:t>
      </w:r>
      <w:r>
        <w:rPr>
          <w:rFonts w:hint="eastAsia" w:ascii="宋体" w:hAnsi="宋体" w:eastAsia="宋体" w:cs="宋体"/>
          <w:b w:val="0"/>
          <w:bCs w:val="0"/>
          <w:color w:val="auto"/>
          <w:sz w:val="28"/>
          <w:szCs w:val="28"/>
        </w:rPr>
        <w:t>元以下</w:t>
      </w:r>
      <w:r>
        <w:rPr>
          <w:rFonts w:hint="eastAsia" w:ascii="宋体" w:hAnsi="宋体" w:eastAsia="宋体" w:cs="宋体"/>
          <w:b w:val="0"/>
          <w:bCs w:val="0"/>
          <w:color w:val="auto"/>
          <w:sz w:val="28"/>
          <w:szCs w:val="28"/>
          <w:lang w:val="en-US" w:eastAsia="zh-CN"/>
        </w:rPr>
        <w:t>的罚款；有违法所得的没收违法所得，可以处</w:t>
      </w:r>
      <w:r>
        <w:rPr>
          <w:rFonts w:hint="eastAsia" w:ascii="宋体" w:hAnsi="宋体" w:eastAsia="宋体" w:cs="宋体"/>
          <w:b w:val="0"/>
          <w:bCs w:val="0"/>
          <w:color w:val="auto"/>
          <w:sz w:val="28"/>
          <w:szCs w:val="28"/>
        </w:rPr>
        <w:t>违法所得</w:t>
      </w:r>
      <w:r>
        <w:rPr>
          <w:rFonts w:hint="eastAsia" w:ascii="宋体" w:hAnsi="宋体" w:eastAsia="宋体" w:cs="宋体"/>
          <w:b w:val="0"/>
          <w:bCs w:val="0"/>
          <w:color w:val="auto"/>
          <w:sz w:val="28"/>
          <w:szCs w:val="28"/>
          <w:lang w:val="en-US" w:eastAsia="zh-CN"/>
        </w:rPr>
        <w:t>1倍以上</w:t>
      </w:r>
      <w:r>
        <w:rPr>
          <w:rFonts w:hint="eastAsia" w:ascii="宋体" w:hAnsi="宋体" w:eastAsia="宋体" w:cs="宋体"/>
          <w:b w:val="0"/>
          <w:bCs w:val="0"/>
          <w:color w:val="auto"/>
          <w:sz w:val="28"/>
          <w:szCs w:val="28"/>
        </w:rPr>
        <w:t>1</w:t>
      </w: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rPr>
        <w:t>倍</w:t>
      </w:r>
      <w:r>
        <w:rPr>
          <w:rFonts w:hint="eastAsia" w:ascii="宋体" w:hAnsi="宋体" w:eastAsia="宋体" w:cs="宋体"/>
          <w:b w:val="0"/>
          <w:bCs w:val="0"/>
          <w:color w:val="auto"/>
          <w:sz w:val="28"/>
          <w:szCs w:val="28"/>
          <w:lang w:val="en-US" w:eastAsia="zh-CN"/>
        </w:rPr>
        <w:t>以下罚款</w:t>
      </w:r>
      <w:r>
        <w:rPr>
          <w:rFonts w:hint="eastAsia" w:hAnsi="宋体" w:cs="宋体"/>
          <w:b w:val="0"/>
          <w:bCs w:val="0"/>
          <w:color w:val="auto"/>
          <w:sz w:val="28"/>
          <w:szCs w:val="28"/>
          <w:lang w:val="en-US" w:eastAsia="zh-CN"/>
        </w:rPr>
        <w:t>：</w:t>
      </w:r>
    </w:p>
    <w:p w14:paraId="46A7BE1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1.提供便利条件的违法行为持续时间不足3个月的；</w:t>
      </w:r>
    </w:p>
    <w:p w14:paraId="5B6DEF8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2.违法所得1万元以下的。</w:t>
      </w:r>
    </w:p>
    <w:p w14:paraId="1E60884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二</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有下列情形之一的，一般处罚，责令改正</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没有违法所得的，可以处九千五百</w:t>
      </w:r>
      <w:r>
        <w:rPr>
          <w:rFonts w:hint="eastAsia" w:ascii="宋体" w:hAnsi="宋体" w:eastAsia="宋体" w:cs="宋体"/>
          <w:b w:val="0"/>
          <w:bCs w:val="0"/>
          <w:color w:val="auto"/>
          <w:sz w:val="28"/>
          <w:szCs w:val="28"/>
        </w:rPr>
        <w:t>元以上</w:t>
      </w:r>
      <w:r>
        <w:rPr>
          <w:rFonts w:hint="eastAsia" w:ascii="宋体" w:hAnsi="宋体" w:eastAsia="宋体" w:cs="宋体"/>
          <w:b w:val="0"/>
          <w:bCs w:val="0"/>
          <w:color w:val="auto"/>
          <w:sz w:val="28"/>
          <w:szCs w:val="28"/>
          <w:lang w:val="en-US" w:eastAsia="zh-CN"/>
        </w:rPr>
        <w:t>一万五千五百</w:t>
      </w:r>
      <w:r>
        <w:rPr>
          <w:rFonts w:hint="eastAsia" w:ascii="宋体" w:hAnsi="宋体" w:eastAsia="宋体" w:cs="宋体"/>
          <w:b w:val="0"/>
          <w:bCs w:val="0"/>
          <w:color w:val="auto"/>
          <w:sz w:val="28"/>
          <w:szCs w:val="28"/>
        </w:rPr>
        <w:t>元以下</w:t>
      </w:r>
      <w:r>
        <w:rPr>
          <w:rFonts w:hint="eastAsia" w:ascii="宋体" w:hAnsi="宋体" w:eastAsia="宋体" w:cs="宋体"/>
          <w:b w:val="0"/>
          <w:bCs w:val="0"/>
          <w:color w:val="auto"/>
          <w:sz w:val="28"/>
          <w:szCs w:val="28"/>
          <w:lang w:val="en-US" w:eastAsia="zh-CN"/>
        </w:rPr>
        <w:t>的罚款；有违法所得的</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没收违法所得，可以处</w:t>
      </w:r>
      <w:r>
        <w:rPr>
          <w:rFonts w:hint="eastAsia" w:ascii="宋体" w:hAnsi="宋体" w:eastAsia="宋体" w:cs="宋体"/>
          <w:b w:val="0"/>
          <w:bCs w:val="0"/>
          <w:color w:val="auto"/>
          <w:sz w:val="28"/>
          <w:szCs w:val="28"/>
        </w:rPr>
        <w:t>违法所得</w:t>
      </w:r>
      <w:r>
        <w:rPr>
          <w:rFonts w:hint="eastAsia" w:ascii="宋体" w:hAnsi="宋体" w:eastAsia="宋体" w:cs="宋体"/>
          <w:b w:val="0"/>
          <w:bCs w:val="0"/>
          <w:color w:val="auto"/>
          <w:sz w:val="28"/>
          <w:szCs w:val="28"/>
          <w:lang w:val="en-US" w:eastAsia="zh-CN"/>
        </w:rPr>
        <w:t>1.3倍以上1.7</w:t>
      </w:r>
      <w:r>
        <w:rPr>
          <w:rFonts w:hint="eastAsia" w:ascii="宋体" w:hAnsi="宋体" w:eastAsia="宋体" w:cs="宋体"/>
          <w:b w:val="0"/>
          <w:bCs w:val="0"/>
          <w:color w:val="auto"/>
          <w:sz w:val="28"/>
          <w:szCs w:val="28"/>
        </w:rPr>
        <w:t>倍</w:t>
      </w:r>
      <w:r>
        <w:rPr>
          <w:rFonts w:hint="eastAsia" w:ascii="宋体" w:hAnsi="宋体" w:eastAsia="宋体" w:cs="宋体"/>
          <w:b w:val="0"/>
          <w:bCs w:val="0"/>
          <w:color w:val="auto"/>
          <w:sz w:val="28"/>
          <w:szCs w:val="28"/>
          <w:lang w:val="en-US" w:eastAsia="zh-CN"/>
        </w:rPr>
        <w:t>以下</w:t>
      </w:r>
      <w:r>
        <w:rPr>
          <w:rFonts w:hint="eastAsia" w:ascii="宋体" w:hAnsi="宋体" w:eastAsia="宋体" w:cs="宋体"/>
          <w:b w:val="0"/>
          <w:bCs w:val="0"/>
          <w:color w:val="auto"/>
          <w:sz w:val="28"/>
          <w:szCs w:val="28"/>
        </w:rPr>
        <w:t>的罚款</w:t>
      </w:r>
      <w:r>
        <w:rPr>
          <w:rFonts w:hint="eastAsia" w:hAnsi="宋体" w:cs="宋体"/>
          <w:b w:val="0"/>
          <w:bCs w:val="0"/>
          <w:color w:val="auto"/>
          <w:sz w:val="28"/>
          <w:szCs w:val="28"/>
          <w:lang w:eastAsia="zh-CN"/>
        </w:rPr>
        <w:t>：</w:t>
      </w:r>
    </w:p>
    <w:p w14:paraId="6A23F16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1.提供便利条件的违法行为持续时间3个月</w:t>
      </w:r>
      <w:r>
        <w:rPr>
          <w:rFonts w:hint="eastAsia" w:ascii="宋体" w:hAnsi="宋体" w:eastAsia="宋体" w:cs="宋体"/>
          <w:b w:val="0"/>
          <w:bCs w:val="0"/>
          <w:color w:val="auto"/>
          <w:sz w:val="28"/>
          <w:szCs w:val="28"/>
          <w:lang w:val="en-US" w:eastAsia="zh-CN"/>
        </w:rPr>
        <w:t>以上不足6个月</w:t>
      </w:r>
      <w:r>
        <w:rPr>
          <w:rFonts w:hint="eastAsia" w:ascii="宋体" w:hAnsi="宋体" w:eastAsia="宋体" w:cs="宋体"/>
          <w:b w:val="0"/>
          <w:bCs w:val="0"/>
          <w:color w:val="auto"/>
          <w:sz w:val="28"/>
          <w:szCs w:val="28"/>
        </w:rPr>
        <w:t>的；</w:t>
      </w:r>
    </w:p>
    <w:p w14:paraId="1085432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2.违法所得</w:t>
      </w:r>
      <w:r>
        <w:rPr>
          <w:rFonts w:hint="eastAsia" w:ascii="宋体" w:hAnsi="宋体" w:eastAsia="宋体" w:cs="宋体"/>
          <w:b w:val="0"/>
          <w:bCs w:val="0"/>
          <w:color w:val="auto"/>
          <w:sz w:val="28"/>
          <w:szCs w:val="28"/>
          <w:lang w:eastAsia="zh-CN"/>
        </w:rPr>
        <w:t>一</w:t>
      </w:r>
      <w:r>
        <w:rPr>
          <w:rFonts w:hint="eastAsia" w:ascii="宋体" w:hAnsi="宋体" w:eastAsia="宋体" w:cs="宋体"/>
          <w:b w:val="0"/>
          <w:bCs w:val="0"/>
          <w:color w:val="auto"/>
          <w:sz w:val="28"/>
          <w:szCs w:val="28"/>
          <w:lang w:val="en-US" w:eastAsia="zh-CN"/>
        </w:rPr>
        <w:t>万元</w:t>
      </w:r>
      <w:r>
        <w:rPr>
          <w:rFonts w:hint="eastAsia" w:ascii="宋体" w:hAnsi="宋体" w:eastAsia="宋体" w:cs="宋体"/>
          <w:b w:val="0"/>
          <w:bCs w:val="0"/>
          <w:color w:val="auto"/>
          <w:sz w:val="28"/>
          <w:szCs w:val="28"/>
        </w:rPr>
        <w:t>以</w:t>
      </w:r>
      <w:r>
        <w:rPr>
          <w:rFonts w:hint="eastAsia" w:ascii="宋体" w:hAnsi="宋体" w:eastAsia="宋体" w:cs="宋体"/>
          <w:b w:val="0"/>
          <w:bCs w:val="0"/>
          <w:color w:val="auto"/>
          <w:sz w:val="28"/>
          <w:szCs w:val="28"/>
          <w:lang w:val="en-US" w:eastAsia="zh-CN"/>
        </w:rPr>
        <w:t>上五万元以</w:t>
      </w:r>
      <w:r>
        <w:rPr>
          <w:rFonts w:hint="eastAsia" w:ascii="宋体" w:hAnsi="宋体" w:eastAsia="宋体" w:cs="宋体"/>
          <w:b w:val="0"/>
          <w:bCs w:val="0"/>
          <w:color w:val="auto"/>
          <w:sz w:val="28"/>
          <w:szCs w:val="28"/>
        </w:rPr>
        <w:t>下的。</w:t>
      </w:r>
    </w:p>
    <w:p w14:paraId="0D96CAE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（三）有</w:t>
      </w:r>
      <w:r>
        <w:rPr>
          <w:rFonts w:hint="eastAsia" w:ascii="宋体" w:hAnsi="宋体" w:eastAsia="宋体" w:cs="宋体"/>
          <w:b w:val="0"/>
          <w:bCs w:val="0"/>
          <w:color w:val="auto"/>
          <w:sz w:val="28"/>
          <w:szCs w:val="28"/>
        </w:rPr>
        <w:t>下列情形之一的，</w:t>
      </w:r>
      <w:r>
        <w:rPr>
          <w:rFonts w:hint="eastAsia" w:ascii="宋体" w:hAnsi="宋体" w:eastAsia="宋体" w:cs="宋体"/>
          <w:b w:val="0"/>
          <w:bCs w:val="0"/>
          <w:color w:val="auto"/>
          <w:sz w:val="28"/>
          <w:szCs w:val="28"/>
          <w:lang w:val="en-US" w:eastAsia="zh-CN"/>
        </w:rPr>
        <w:t>从重</w:t>
      </w:r>
      <w:r>
        <w:rPr>
          <w:rFonts w:hint="eastAsia" w:ascii="宋体" w:hAnsi="宋体" w:eastAsia="宋体" w:cs="宋体"/>
          <w:b w:val="0"/>
          <w:bCs w:val="0"/>
          <w:color w:val="auto"/>
          <w:sz w:val="28"/>
          <w:szCs w:val="28"/>
        </w:rPr>
        <w:t>处罚，责令改正。</w:t>
      </w:r>
      <w:r>
        <w:rPr>
          <w:rFonts w:hint="eastAsia" w:ascii="宋体" w:hAnsi="宋体" w:eastAsia="宋体" w:cs="宋体"/>
          <w:b w:val="0"/>
          <w:bCs w:val="0"/>
          <w:color w:val="auto"/>
          <w:sz w:val="28"/>
          <w:szCs w:val="28"/>
          <w:lang w:val="en-US" w:eastAsia="zh-CN"/>
        </w:rPr>
        <w:t>没有违法所得的</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可以</w:t>
      </w:r>
      <w:r>
        <w:rPr>
          <w:rFonts w:hint="eastAsia" w:ascii="宋体" w:hAnsi="宋体" w:eastAsia="宋体" w:cs="宋体"/>
          <w:b w:val="0"/>
          <w:bCs w:val="0"/>
          <w:color w:val="auto"/>
          <w:sz w:val="28"/>
          <w:szCs w:val="28"/>
        </w:rPr>
        <w:t>处</w:t>
      </w:r>
      <w:r>
        <w:rPr>
          <w:rFonts w:hint="eastAsia" w:ascii="宋体" w:hAnsi="宋体" w:eastAsia="宋体" w:cs="宋体"/>
          <w:b w:val="0"/>
          <w:bCs w:val="0"/>
          <w:color w:val="auto"/>
          <w:sz w:val="28"/>
          <w:szCs w:val="28"/>
          <w:lang w:val="en-US" w:eastAsia="zh-CN"/>
        </w:rPr>
        <w:t>一万五千五百</w:t>
      </w:r>
      <w:r>
        <w:rPr>
          <w:rFonts w:hint="eastAsia" w:ascii="宋体" w:hAnsi="宋体" w:eastAsia="宋体" w:cs="宋体"/>
          <w:b w:val="0"/>
          <w:bCs w:val="0"/>
          <w:color w:val="auto"/>
          <w:sz w:val="28"/>
          <w:szCs w:val="28"/>
          <w:lang w:val="en-US"/>
        </w:rPr>
        <w:t>元以</w:t>
      </w:r>
      <w:r>
        <w:rPr>
          <w:rFonts w:hint="eastAsia" w:ascii="宋体" w:hAnsi="宋体" w:eastAsia="宋体" w:cs="宋体"/>
          <w:b w:val="0"/>
          <w:bCs w:val="0"/>
          <w:color w:val="auto"/>
          <w:sz w:val="28"/>
          <w:szCs w:val="28"/>
          <w:lang w:val="en-US" w:eastAsia="zh-CN"/>
        </w:rPr>
        <w:t>上二万元以下的罚款；有违法所得的，没收违法所得，可以处违法所得1.7</w:t>
      </w:r>
      <w:r>
        <w:rPr>
          <w:rFonts w:hint="eastAsia" w:ascii="宋体" w:hAnsi="宋体" w:eastAsia="宋体" w:cs="宋体"/>
          <w:b w:val="0"/>
          <w:bCs w:val="0"/>
          <w:color w:val="auto"/>
          <w:sz w:val="28"/>
          <w:szCs w:val="28"/>
          <w:lang w:val="en-US"/>
        </w:rPr>
        <w:t>倍</w:t>
      </w:r>
      <w:r>
        <w:rPr>
          <w:rFonts w:hint="eastAsia" w:ascii="宋体" w:hAnsi="宋体" w:eastAsia="宋体" w:cs="宋体"/>
          <w:b w:val="0"/>
          <w:bCs w:val="0"/>
          <w:color w:val="auto"/>
          <w:sz w:val="28"/>
          <w:szCs w:val="28"/>
          <w:lang w:val="en-US" w:eastAsia="zh-CN"/>
        </w:rPr>
        <w:t>以上2倍以下</w:t>
      </w:r>
      <w:r>
        <w:rPr>
          <w:rFonts w:hint="eastAsia" w:ascii="宋体" w:hAnsi="宋体" w:eastAsia="宋体" w:cs="宋体"/>
          <w:b w:val="0"/>
          <w:bCs w:val="0"/>
          <w:color w:val="auto"/>
          <w:sz w:val="28"/>
          <w:szCs w:val="28"/>
          <w:lang w:val="en-US"/>
        </w:rPr>
        <w:t>罚款</w:t>
      </w:r>
      <w:r>
        <w:rPr>
          <w:rFonts w:hint="eastAsia" w:hAnsi="宋体" w:cs="宋体"/>
          <w:b w:val="0"/>
          <w:bCs w:val="0"/>
          <w:color w:val="auto"/>
          <w:sz w:val="28"/>
          <w:szCs w:val="28"/>
          <w:lang w:val="en-US" w:eastAsia="zh-CN"/>
        </w:rPr>
        <w:t>：</w:t>
      </w:r>
    </w:p>
    <w:p w14:paraId="0B92C0A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1.提供便利条件的违法行为持续时间</w:t>
      </w:r>
      <w:r>
        <w:rPr>
          <w:rFonts w:hint="eastAsia" w:ascii="宋体" w:hAnsi="宋体" w:eastAsia="宋体" w:cs="宋体"/>
          <w:b w:val="0"/>
          <w:bCs w:val="0"/>
          <w:color w:val="auto"/>
          <w:sz w:val="28"/>
          <w:szCs w:val="28"/>
          <w:lang w:val="en-US" w:eastAsia="zh-CN"/>
        </w:rPr>
        <w:t>6个月以上的</w:t>
      </w:r>
      <w:r>
        <w:rPr>
          <w:rFonts w:hint="eastAsia" w:ascii="宋体" w:hAnsi="宋体" w:eastAsia="宋体" w:cs="宋体"/>
          <w:b w:val="0"/>
          <w:bCs w:val="0"/>
          <w:color w:val="auto"/>
          <w:sz w:val="28"/>
          <w:szCs w:val="28"/>
        </w:rPr>
        <w:t>；</w:t>
      </w:r>
    </w:p>
    <w:p w14:paraId="20AE36B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rPr>
        <w:t>2.违法所得</w:t>
      </w:r>
      <w:r>
        <w:rPr>
          <w:rFonts w:hint="eastAsia" w:ascii="宋体" w:hAnsi="宋体" w:eastAsia="宋体" w:cs="宋体"/>
          <w:b w:val="0"/>
          <w:bCs w:val="0"/>
          <w:color w:val="auto"/>
          <w:sz w:val="28"/>
          <w:szCs w:val="28"/>
          <w:lang w:val="en-US" w:eastAsia="zh-CN"/>
        </w:rPr>
        <w:t>五万元以上</w:t>
      </w:r>
      <w:r>
        <w:rPr>
          <w:rFonts w:hint="eastAsia" w:ascii="宋体" w:hAnsi="宋体" w:eastAsia="宋体" w:cs="宋体"/>
          <w:b w:val="0"/>
          <w:bCs w:val="0"/>
          <w:color w:val="auto"/>
          <w:sz w:val="28"/>
          <w:szCs w:val="28"/>
        </w:rPr>
        <w:t>的</w:t>
      </w:r>
      <w:r>
        <w:rPr>
          <w:rFonts w:hint="eastAsia" w:ascii="宋体" w:hAnsi="宋体" w:eastAsia="宋体" w:cs="宋体"/>
          <w:b w:val="0"/>
          <w:bCs w:val="0"/>
          <w:color w:val="auto"/>
          <w:sz w:val="28"/>
          <w:szCs w:val="28"/>
          <w:lang w:val="en-US" w:eastAsia="zh-CN"/>
        </w:rPr>
        <w:t>；</w:t>
      </w:r>
    </w:p>
    <w:p w14:paraId="240E1B7B">
      <w:pPr>
        <w:pStyle w:val="12"/>
        <w:pageBreakBefore w:val="0"/>
        <w:kinsoku/>
        <w:wordWrap/>
        <w:overflowPunct/>
        <w:topLinePunct w:val="0"/>
        <w:bidi w:val="0"/>
        <w:spacing w:beforeLines="0" w:afterLines="0" w:line="520" w:lineRule="exact"/>
        <w:ind w:left="0" w:leftChars="0" w:right="0" w:rightChars="0" w:firstLine="560" w:firstLineChars="200"/>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3.被提供方已构成犯罪的。</w:t>
      </w:r>
    </w:p>
    <w:p w14:paraId="2651970F">
      <w:pPr>
        <w:pStyle w:val="14"/>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p>
    <w:p w14:paraId="5477BD73">
      <w:pPr>
        <w:pStyle w:val="14"/>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rPr>
      </w:pPr>
    </w:p>
    <w:p w14:paraId="36A522DE">
      <w:pPr>
        <w:pStyle w:val="14"/>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rPr>
      </w:pPr>
    </w:p>
    <w:p w14:paraId="749E8BCF">
      <w:pPr>
        <w:pStyle w:val="14"/>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《特殊标志管理条例》</w:t>
      </w:r>
    </w:p>
    <w:p w14:paraId="4E1B6907">
      <w:pPr>
        <w:pStyle w:val="14"/>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（国务院令第202号）</w:t>
      </w:r>
    </w:p>
    <w:p w14:paraId="77915E0C">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hAnsi="宋体" w:cs="宋体"/>
          <w:b w:val="0"/>
          <w:bCs w:val="0"/>
          <w:color w:val="auto"/>
          <w:sz w:val="28"/>
          <w:szCs w:val="28"/>
          <w:lang w:val="en-US" w:eastAsia="zh-CN"/>
        </w:rPr>
        <w:t>76</w:t>
      </w:r>
      <w:r>
        <w:rPr>
          <w:rFonts w:hint="eastAsia" w:ascii="宋体" w:hAnsi="宋体" w:eastAsia="宋体" w:cs="宋体"/>
          <w:b w:val="0"/>
          <w:bCs w:val="0"/>
          <w:color w:val="auto"/>
          <w:sz w:val="28"/>
          <w:szCs w:val="28"/>
        </w:rPr>
        <w:t>】第十五条：特殊标志所有人或者使用人有下列行为之一的，由其所在地或者行为发生地县级以上人民政府工商行政管理部门责令改正，可以处</w:t>
      </w:r>
      <w:r>
        <w:rPr>
          <w:rFonts w:hint="eastAsia" w:hAnsi="宋体" w:cs="宋体"/>
          <w:b w:val="0"/>
          <w:bCs w:val="0"/>
          <w:color w:val="auto"/>
          <w:sz w:val="28"/>
          <w:szCs w:val="28"/>
          <w:lang w:val="en-US" w:eastAsia="zh-CN"/>
        </w:rPr>
        <w:t>5</w:t>
      </w:r>
      <w:r>
        <w:rPr>
          <w:rFonts w:hint="eastAsia" w:ascii="宋体" w:hAnsi="宋体" w:eastAsia="宋体" w:cs="宋体"/>
          <w:b w:val="0"/>
          <w:bCs w:val="0"/>
          <w:color w:val="auto"/>
          <w:sz w:val="28"/>
          <w:szCs w:val="28"/>
        </w:rPr>
        <w:t>万元以下的罚款；情节严重的，由县级以上人民政府工商行政管理部门责令使用人停止使用该特殊标志，由国务院工商行政管理部门撤销所有人的特殊标志登记。</w:t>
      </w:r>
    </w:p>
    <w:p w14:paraId="69350415">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（一）擅自改变特殊标志文字、图形的；</w:t>
      </w:r>
    </w:p>
    <w:p w14:paraId="496DB417">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（二）许可他人使用特殊标志，未签订使用合同，或者使用人在规定期限内未报国务院工商行政管理部门备案或者未报所在地县级以上人民政府工商行政管理机关存查的；</w:t>
      </w:r>
    </w:p>
    <w:p w14:paraId="2B60D899">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（三）超出核准登记的商品或者服务范围使用的。</w:t>
      </w:r>
    </w:p>
    <w:p w14:paraId="3B078F99">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1.符合下列条件之一的，从轻处罚，可以处1.5万元以下罚款</w:t>
      </w:r>
      <w:r>
        <w:rPr>
          <w:rFonts w:hint="eastAsia" w:hAnsi="宋体" w:cs="宋体"/>
          <w:b w:val="0"/>
          <w:bCs w:val="0"/>
          <w:color w:val="auto"/>
          <w:sz w:val="28"/>
          <w:szCs w:val="28"/>
          <w:lang w:val="en-US" w:eastAsia="zh-CN"/>
        </w:rPr>
        <w:t>：</w:t>
      </w:r>
    </w:p>
    <w:p w14:paraId="230EF5C2">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rPr>
        <w:t>擅自改变文字或图形1处的</w:t>
      </w:r>
      <w:r>
        <w:rPr>
          <w:rFonts w:hint="eastAsia" w:ascii="宋体" w:hAnsi="宋体" w:eastAsia="宋体" w:cs="宋体"/>
          <w:b w:val="0"/>
          <w:bCs w:val="0"/>
          <w:color w:val="auto"/>
          <w:sz w:val="28"/>
          <w:szCs w:val="28"/>
          <w:lang w:val="en-US" w:eastAsia="zh-CN"/>
        </w:rPr>
        <w:t>；</w:t>
      </w:r>
    </w:p>
    <w:p w14:paraId="55928EAA">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违法行为持续时间不足</w:t>
      </w: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rPr>
        <w:t>个月的</w:t>
      </w:r>
      <w:r>
        <w:rPr>
          <w:rFonts w:hint="eastAsia" w:hAnsi="宋体" w:cs="宋体"/>
          <w:b w:val="0"/>
          <w:bCs w:val="0"/>
          <w:color w:val="auto"/>
          <w:sz w:val="28"/>
          <w:szCs w:val="28"/>
          <w:lang w:eastAsia="zh-CN"/>
        </w:rPr>
        <w:t>；</w:t>
      </w:r>
    </w:p>
    <w:p w14:paraId="31D4A591">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违法经营额不足1万元的。</w:t>
      </w:r>
    </w:p>
    <w:p w14:paraId="2D8FC202">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2.符合下列条件之一的，一般处罚，可以处1.5万元以上3.5万元以下罚款</w:t>
      </w:r>
      <w:r>
        <w:rPr>
          <w:rFonts w:hint="eastAsia" w:hAnsi="宋体" w:cs="宋体"/>
          <w:b w:val="0"/>
          <w:bCs w:val="0"/>
          <w:color w:val="auto"/>
          <w:sz w:val="28"/>
          <w:szCs w:val="28"/>
          <w:lang w:val="en-US" w:eastAsia="zh-CN"/>
        </w:rPr>
        <w:t>：</w:t>
      </w:r>
    </w:p>
    <w:p w14:paraId="36E098B4">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（1）擅自改变文字或图形2-3处的；</w:t>
      </w:r>
    </w:p>
    <w:p w14:paraId="2EE30EA7">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（2）违法行为持续时间3个月以上不足6个月的；</w:t>
      </w:r>
    </w:p>
    <w:p w14:paraId="1B2E5230">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（3）违法经营额1万元以上不足5万元的。</w:t>
      </w:r>
    </w:p>
    <w:p w14:paraId="29933EF5">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3.符合下列条件之一的，从重处罚，可以处3.5万以上5万元以下罚款</w:t>
      </w:r>
      <w:r>
        <w:rPr>
          <w:rFonts w:hint="eastAsia" w:hAnsi="宋体" w:cs="宋体"/>
          <w:b w:val="0"/>
          <w:bCs w:val="0"/>
          <w:color w:val="auto"/>
          <w:sz w:val="28"/>
          <w:szCs w:val="28"/>
          <w:lang w:val="en-US" w:eastAsia="zh-CN"/>
        </w:rPr>
        <w:t>：</w:t>
      </w:r>
    </w:p>
    <w:p w14:paraId="13229701">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（1）擅自改变文字或图形4处及以上的；</w:t>
      </w:r>
    </w:p>
    <w:p w14:paraId="1632DB60">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（2）违法行为持续时间6个月以上的；</w:t>
      </w:r>
    </w:p>
    <w:p w14:paraId="23E597D3">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ascii="宋体" w:hAnsi="宋体" w:eastAsia="宋体" w:cs="宋体"/>
          <w:b w:val="0"/>
          <w:bCs w:val="0"/>
          <w:color w:val="auto"/>
          <w:sz w:val="28"/>
          <w:szCs w:val="28"/>
          <w:lang w:val="en-US" w:eastAsia="zh-CN"/>
        </w:rPr>
        <w:t>（3）违法经营额5万元以上的。</w:t>
      </w:r>
    </w:p>
    <w:p w14:paraId="7C86707F">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rPr>
        <w:t>【2</w:t>
      </w:r>
      <w:r>
        <w:rPr>
          <w:rFonts w:hint="eastAsia" w:hAnsi="宋体" w:cs="宋体"/>
          <w:b w:val="0"/>
          <w:bCs w:val="0"/>
          <w:color w:val="auto"/>
          <w:sz w:val="28"/>
          <w:szCs w:val="28"/>
          <w:lang w:val="en-US" w:eastAsia="zh-CN"/>
        </w:rPr>
        <w:t>77</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第十六条 有下列行为之一的，由县级以上人民政府工商行政管理部门责令侵权人立即停止侵权行为，没收侵权商品，没收违法所得，并处违法所得５倍以下的罚款，没有违法所得的，处１万元以下的罚款：</w:t>
      </w:r>
    </w:p>
    <w:p w14:paraId="0687212F">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（一）擅自使用与所有人的特殊标志相同或者近似的文字、图形或者其组合的；</w:t>
      </w:r>
    </w:p>
    <w:p w14:paraId="39866DC5">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（二）未经特殊标志所有人许可，擅自制造、销售其特殊标志或者将其特殊标志用于商业活动的；</w:t>
      </w:r>
    </w:p>
    <w:p w14:paraId="12D62FD4">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（三）有给特殊标志所有人造成经济损失的其他行为的。 </w:t>
      </w:r>
    </w:p>
    <w:p w14:paraId="5D9CD1C4">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1.符合下列条件之一的，从轻处罚，没收侵权商品，有违法所得的，没收违法所得，处违法所得1.5倍以下的罚款；没有违法所得的，处0.3万元以下的罚款</w:t>
      </w:r>
      <w:r>
        <w:rPr>
          <w:rFonts w:hint="eastAsia" w:hAnsi="宋体" w:cs="宋体"/>
          <w:b w:val="0"/>
          <w:bCs w:val="0"/>
          <w:color w:val="auto"/>
          <w:sz w:val="28"/>
          <w:szCs w:val="28"/>
          <w:lang w:val="en-US" w:eastAsia="zh-CN"/>
        </w:rPr>
        <w:t>：</w:t>
      </w:r>
    </w:p>
    <w:p w14:paraId="7CB84417">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（1）被侵犯的特殊标志1件的；</w:t>
      </w:r>
    </w:p>
    <w:p w14:paraId="519DA85F">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（2）违法行为持续时间不足3个月的；</w:t>
      </w:r>
    </w:p>
    <w:p w14:paraId="5B420D81">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（3）经查证确无违法经营额的。</w:t>
      </w:r>
    </w:p>
    <w:p w14:paraId="27445987">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2.符合下列条件之一的，一般处罚，没收侵权商品，有违法所得的，没收违法所得，处违法所得1.5倍以上3.5倍以下的罚款；没有违法所得的，处0.3万元以上0.7万元以下的罚款</w:t>
      </w:r>
      <w:r>
        <w:rPr>
          <w:rFonts w:hint="eastAsia" w:hAnsi="宋体" w:cs="宋体"/>
          <w:b w:val="0"/>
          <w:bCs w:val="0"/>
          <w:color w:val="auto"/>
          <w:sz w:val="28"/>
          <w:szCs w:val="28"/>
          <w:lang w:val="en-US" w:eastAsia="zh-CN"/>
        </w:rPr>
        <w:t>：</w:t>
      </w:r>
    </w:p>
    <w:p w14:paraId="7D77AAFB">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（1）被侵犯的特殊标志2件的；</w:t>
      </w:r>
    </w:p>
    <w:p w14:paraId="4641BF5D">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（2）违法行为持续时间3个月以上6个月以下的。</w:t>
      </w:r>
    </w:p>
    <w:p w14:paraId="00205C76">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3.符合下列条件之一的，从重处罚，没收侵权商品，有违法所得的，没收违法所得，处违法所得3.5倍以上5倍以下的罚款；没有违法所得的，处0.7万元以上1万元以下的罚款</w:t>
      </w:r>
      <w:r>
        <w:rPr>
          <w:rFonts w:hint="eastAsia" w:hAnsi="宋体" w:cs="宋体"/>
          <w:b w:val="0"/>
          <w:bCs w:val="0"/>
          <w:color w:val="auto"/>
          <w:sz w:val="28"/>
          <w:szCs w:val="28"/>
          <w:lang w:val="en-US" w:eastAsia="zh-CN"/>
        </w:rPr>
        <w:t>：</w:t>
      </w:r>
    </w:p>
    <w:p w14:paraId="4C461AA0">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（1）被侵犯的特殊标志3件及以上的；</w:t>
      </w:r>
    </w:p>
    <w:p w14:paraId="64507D41">
      <w:pPr>
        <w:pStyle w:val="12"/>
        <w:pageBreakBefore w:val="0"/>
        <w:numPr>
          <w:ilvl w:val="0"/>
          <w:numId w:val="0"/>
        </w:numPr>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（2）违法行为持续时间6个月以上的。</w:t>
      </w:r>
    </w:p>
    <w:p w14:paraId="4996532E">
      <w:pPr>
        <w:adjustRightInd w:val="0"/>
        <w:spacing w:beforeLines="0" w:afterLines="0" w:line="520" w:lineRule="exact"/>
        <w:ind w:firstLine="0" w:firstLineChars="0"/>
        <w:rPr>
          <w:color w:val="auto"/>
        </w:rPr>
      </w:pPr>
    </w:p>
    <w:p w14:paraId="76A092E1">
      <w:pPr>
        <w:pStyle w:val="12"/>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《奥林匹克标志保护条例》</w:t>
      </w:r>
    </w:p>
    <w:p w14:paraId="62230A27">
      <w:pPr>
        <w:pStyle w:val="12"/>
        <w:pageBreakBefore w:val="0"/>
        <w:kinsoku/>
        <w:wordWrap/>
        <w:overflowPunct/>
        <w:topLinePunct w:val="0"/>
        <w:bidi w:val="0"/>
        <w:spacing w:beforeLines="0" w:afterLines="0" w:line="520" w:lineRule="exact"/>
        <w:ind w:left="0" w:leftChars="0" w:right="0" w:rightChars="0" w:firstLine="562" w:firstLineChars="2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（国务院令第345号）</w:t>
      </w:r>
    </w:p>
    <w:p w14:paraId="47C0578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lang w:val="en-US" w:eastAsia="zh-CN"/>
        </w:rPr>
        <w:t>7</w:t>
      </w:r>
      <w:r>
        <w:rPr>
          <w:rFonts w:hint="eastAsia" w:hAnsi="宋体" w:cs="宋体"/>
          <w:b w:val="0"/>
          <w:bCs w:val="0"/>
          <w:color w:val="auto"/>
          <w:sz w:val="28"/>
          <w:szCs w:val="28"/>
          <w:lang w:val="en-US" w:eastAsia="zh-CN"/>
        </w:rPr>
        <w:t>8</w:t>
      </w:r>
      <w:r>
        <w:rPr>
          <w:rFonts w:hint="eastAsia" w:ascii="宋体" w:hAnsi="宋体" w:eastAsia="宋体" w:cs="宋体"/>
          <w:b w:val="0"/>
          <w:bCs w:val="0"/>
          <w:color w:val="auto"/>
          <w:sz w:val="28"/>
          <w:szCs w:val="28"/>
        </w:rPr>
        <w:t>】第十二条第一款：未经奥林匹克标志权利人许可，为商业目的擅自使用奥林匹克标志，或者使用足以引人误认的近似标志，即侵犯奥林匹克标志专有权，引起纠纷的，由当事人协商解决；不愿协商或者协商不成的，奥林匹克标志权利人或者利害关系人可以向人民法院提起诉讼，也可以请求市场监督管理部门处理。市场监督管理部门处理时，认定侵权行为成立的，责令立即停止侵权行为，没收、销毁侵权商品和主要用于制造侵权商品或者为商业目的擅自制造奥林匹克标志的工具。违法经营额5万元以上的，可以并处违法经营额5倍以下的罚款，没有违法经营额或者违法经营额不足5万元的，可以并处25万元以下的罚款。</w:t>
      </w:r>
    </w:p>
    <w:p w14:paraId="52E0AE1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（一）</w:t>
      </w:r>
      <w:r>
        <w:rPr>
          <w:rFonts w:hint="eastAsia" w:ascii="宋体" w:hAnsi="宋体" w:eastAsia="宋体" w:cs="宋体"/>
          <w:b w:val="0"/>
          <w:bCs w:val="0"/>
          <w:color w:val="auto"/>
          <w:sz w:val="28"/>
          <w:szCs w:val="28"/>
        </w:rPr>
        <w:t>没有违法经营额或者违法经营额不足五万元的：</w:t>
      </w:r>
    </w:p>
    <w:p w14:paraId="6315967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rPr>
        <w:t>没有违法经营额或者违法经营额不足一万元的，处以五万元以下的罚款；</w:t>
      </w:r>
    </w:p>
    <w:p w14:paraId="1DC7BEB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rPr>
        <w:t>违法经营额在一万元以上二万元以下的，处以违法经营额一倍以上十万元以下的罚款；</w:t>
      </w:r>
    </w:p>
    <w:p w14:paraId="3BDE3A5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rPr>
        <w:t>违法经营额在二万元以上三万元以下的，处以违法经营额一倍以上十五万元以下的罚款；</w:t>
      </w:r>
    </w:p>
    <w:p w14:paraId="6EBC470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4.</w:t>
      </w:r>
      <w:r>
        <w:rPr>
          <w:rFonts w:hint="eastAsia" w:ascii="宋体" w:hAnsi="宋体" w:eastAsia="宋体" w:cs="宋体"/>
          <w:b w:val="0"/>
          <w:bCs w:val="0"/>
          <w:color w:val="auto"/>
          <w:sz w:val="28"/>
          <w:szCs w:val="28"/>
        </w:rPr>
        <w:t>违法经营额在三万元以上四万元以下的，处以违法经营额一倍以上二十万元以下的罚款；</w:t>
      </w:r>
    </w:p>
    <w:p w14:paraId="2090A81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rPr>
        <w:t>违法经营额在四万元以上不足五万元的，处以违法经营额一倍以上二十五万元以下罚款。</w:t>
      </w:r>
    </w:p>
    <w:p w14:paraId="70E4DA3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（二）</w:t>
      </w:r>
      <w:r>
        <w:rPr>
          <w:rFonts w:hint="eastAsia" w:ascii="宋体" w:hAnsi="宋体" w:eastAsia="宋体" w:cs="宋体"/>
          <w:b w:val="0"/>
          <w:bCs w:val="0"/>
          <w:color w:val="auto"/>
          <w:sz w:val="28"/>
          <w:szCs w:val="28"/>
        </w:rPr>
        <w:t>违法经营额五万元以上的，处以违法经营额一倍以上五倍以下的罚款，并结合本条</w:t>
      </w:r>
      <w:r>
        <w:rPr>
          <w:rFonts w:hint="eastAsia" w:ascii="宋体" w:hAnsi="宋体" w:eastAsia="宋体" w:cs="宋体"/>
          <w:b w:val="0"/>
          <w:bCs w:val="0"/>
          <w:color w:val="auto"/>
          <w:sz w:val="28"/>
          <w:szCs w:val="28"/>
          <w:lang w:eastAsia="zh-CN"/>
        </w:rPr>
        <w:t>第（一）项</w:t>
      </w:r>
      <w:r>
        <w:rPr>
          <w:rFonts w:hint="eastAsia" w:ascii="宋体" w:hAnsi="宋体" w:eastAsia="宋体" w:cs="宋体"/>
          <w:b w:val="0"/>
          <w:bCs w:val="0"/>
          <w:color w:val="auto"/>
          <w:sz w:val="28"/>
          <w:szCs w:val="28"/>
        </w:rPr>
        <w:t>基准，确定合理的处罚幅度。</w:t>
      </w:r>
    </w:p>
    <w:p w14:paraId="5E4A8D50">
      <w:pPr>
        <w:pStyle w:val="14"/>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p>
    <w:p w14:paraId="09496B52">
      <w:pPr>
        <w:pStyle w:val="14"/>
        <w:pageBreakBefore w:val="0"/>
        <w:kinsoku/>
        <w:wordWrap/>
        <w:overflowPunct/>
        <w:topLinePunct w:val="0"/>
        <w:bidi w:val="0"/>
        <w:spacing w:beforeLines="0" w:afterLines="0" w:line="520" w:lineRule="exact"/>
        <w:ind w:left="0" w:leftChars="0" w:right="0" w:rightChars="0" w:firstLine="600" w:firstLineChars="200"/>
        <w:jc w:val="center"/>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rPr>
        <w:t>第七章  价格</w:t>
      </w:r>
      <w:r>
        <w:rPr>
          <w:rFonts w:hint="eastAsia" w:ascii="方正黑体_GBK" w:hAnsi="方正黑体_GBK" w:eastAsia="方正黑体_GBK" w:cs="方正黑体_GBK"/>
          <w:b w:val="0"/>
          <w:bCs w:val="0"/>
          <w:color w:val="auto"/>
          <w:sz w:val="30"/>
          <w:szCs w:val="30"/>
          <w:lang w:eastAsia="zh-CN"/>
        </w:rPr>
        <w:t>类</w:t>
      </w:r>
    </w:p>
    <w:p w14:paraId="5E5E6B3A">
      <w:pPr>
        <w:pStyle w:val="14"/>
        <w:pageBreakBefore w:val="0"/>
        <w:kinsoku/>
        <w:wordWrap/>
        <w:overflowPunct/>
        <w:topLinePunct w:val="0"/>
        <w:bidi w:val="0"/>
        <w:spacing w:beforeLines="0" w:afterLines="0" w:line="520" w:lineRule="exact"/>
        <w:ind w:left="0" w:leftChars="0" w:right="0" w:rightChars="0" w:firstLine="562" w:firstLineChars="200"/>
        <w:rPr>
          <w:rFonts w:hint="eastAsia"/>
          <w:b/>
          <w:bCs/>
          <w:color w:val="auto"/>
        </w:rPr>
      </w:pPr>
    </w:p>
    <w:p w14:paraId="1B0945BD">
      <w:pPr>
        <w:pStyle w:val="14"/>
        <w:pageBreakBefore w:val="0"/>
        <w:kinsoku/>
        <w:wordWrap/>
        <w:overflowPunct/>
        <w:topLinePunct w:val="0"/>
        <w:bidi w:val="0"/>
        <w:spacing w:beforeLines="0" w:afterLines="0" w:line="520" w:lineRule="exact"/>
        <w:ind w:left="0" w:leftChars="0" w:right="0" w:rightChars="0" w:firstLine="562" w:firstLineChars="200"/>
        <w:jc w:val="center"/>
        <w:rPr>
          <w:color w:val="auto"/>
          <w:sz w:val="28"/>
          <w:szCs w:val="28"/>
        </w:rPr>
      </w:pPr>
      <w:r>
        <w:rPr>
          <w:rFonts w:hint="eastAsia"/>
          <w:b/>
          <w:bCs/>
          <w:color w:val="auto"/>
        </w:rPr>
        <w:t>《</w:t>
      </w:r>
      <w:r>
        <w:rPr>
          <w:rFonts w:hint="eastAsia"/>
          <w:b/>
          <w:bCs/>
          <w:color w:val="auto"/>
          <w:lang w:eastAsia="zh-CN"/>
        </w:rPr>
        <w:t>中华人民共和国</w:t>
      </w:r>
      <w:r>
        <w:rPr>
          <w:rFonts w:hint="eastAsia"/>
          <w:b/>
          <w:bCs/>
          <w:color w:val="auto"/>
        </w:rPr>
        <w:t>价格法》</w:t>
      </w:r>
    </w:p>
    <w:p w14:paraId="6C1C29B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2</w:t>
      </w:r>
      <w:r>
        <w:rPr>
          <w:rFonts w:hint="eastAsia"/>
          <w:color w:val="auto"/>
          <w:sz w:val="28"/>
          <w:szCs w:val="28"/>
          <w:lang w:val="en-US" w:eastAsia="zh-CN"/>
        </w:rPr>
        <w:t>79</w:t>
      </w:r>
      <w:r>
        <w:rPr>
          <w:rFonts w:hint="eastAsia"/>
          <w:color w:val="auto"/>
          <w:sz w:val="28"/>
          <w:szCs w:val="28"/>
        </w:rPr>
        <w:t>】第四十三条</w:t>
      </w:r>
      <w:r>
        <w:rPr>
          <w:rFonts w:hint="eastAsia"/>
          <w:color w:val="auto"/>
          <w:sz w:val="28"/>
          <w:szCs w:val="28"/>
          <w:lang w:eastAsia="zh-CN"/>
        </w:rPr>
        <w:t>：经营者被</w:t>
      </w:r>
      <w:r>
        <w:rPr>
          <w:rFonts w:hint="eastAsia"/>
          <w:color w:val="auto"/>
          <w:sz w:val="28"/>
          <w:szCs w:val="28"/>
        </w:rPr>
        <w:t>责令暂停相关营业而不停止的</w:t>
      </w:r>
      <w:r>
        <w:rPr>
          <w:rFonts w:hint="eastAsia"/>
          <w:color w:val="auto"/>
          <w:sz w:val="28"/>
          <w:szCs w:val="28"/>
          <w:lang w:eastAsia="zh-CN"/>
        </w:rPr>
        <w:t>，</w:t>
      </w:r>
      <w:r>
        <w:rPr>
          <w:rFonts w:hint="eastAsia"/>
          <w:color w:val="auto"/>
          <w:sz w:val="28"/>
          <w:szCs w:val="28"/>
        </w:rPr>
        <w:t>或者转移、隐匿、销毁依法登记保存的财物的</w:t>
      </w:r>
      <w:r>
        <w:rPr>
          <w:rFonts w:hint="eastAsia"/>
          <w:color w:val="auto"/>
          <w:sz w:val="28"/>
          <w:szCs w:val="28"/>
          <w:lang w:eastAsia="zh-CN"/>
        </w:rPr>
        <w:t>，处相关营业所得或者</w:t>
      </w:r>
      <w:r>
        <w:rPr>
          <w:rFonts w:hint="eastAsia"/>
          <w:color w:val="auto"/>
          <w:sz w:val="28"/>
          <w:szCs w:val="28"/>
        </w:rPr>
        <w:t>转移、隐匿、销毁</w:t>
      </w:r>
      <w:r>
        <w:rPr>
          <w:rFonts w:hint="eastAsia"/>
          <w:color w:val="auto"/>
          <w:sz w:val="28"/>
          <w:szCs w:val="28"/>
          <w:lang w:eastAsia="zh-CN"/>
        </w:rPr>
        <w:t>的财物价值一倍以上三倍以下的罚款</w:t>
      </w:r>
      <w:r>
        <w:rPr>
          <w:rFonts w:hint="eastAsia"/>
          <w:color w:val="auto"/>
          <w:sz w:val="28"/>
          <w:szCs w:val="28"/>
        </w:rPr>
        <w:t>。</w:t>
      </w:r>
    </w:p>
    <w:p w14:paraId="1A3559C7">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经营者具有减轻处罚情形的，处相关营业所得或者转移、隐匿、销毁的财物价值</w:t>
      </w:r>
      <w:r>
        <w:rPr>
          <w:rFonts w:hint="eastAsia"/>
          <w:color w:val="auto"/>
          <w:sz w:val="28"/>
          <w:szCs w:val="28"/>
          <w:lang w:eastAsia="zh-CN"/>
        </w:rPr>
        <w:t>一</w:t>
      </w:r>
      <w:r>
        <w:rPr>
          <w:rFonts w:hint="eastAsia"/>
          <w:color w:val="auto"/>
          <w:sz w:val="28"/>
          <w:szCs w:val="28"/>
        </w:rPr>
        <w:t>倍以下的罚款</w:t>
      </w:r>
      <w:r>
        <w:rPr>
          <w:rFonts w:hint="eastAsia"/>
          <w:color w:val="auto"/>
          <w:sz w:val="28"/>
          <w:szCs w:val="28"/>
          <w:lang w:eastAsia="zh-CN"/>
        </w:rPr>
        <w:t>；</w:t>
      </w:r>
    </w:p>
    <w:p w14:paraId="4D7C26EB">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经营者具有从轻处罚情形的，处相关营业所得或者转移、隐匿、销毁的财物价值</w:t>
      </w:r>
      <w:r>
        <w:rPr>
          <w:rFonts w:hint="eastAsia"/>
          <w:color w:val="auto"/>
          <w:sz w:val="28"/>
          <w:szCs w:val="28"/>
          <w:lang w:eastAsia="zh-CN"/>
        </w:rPr>
        <w:t>一</w:t>
      </w:r>
      <w:r>
        <w:rPr>
          <w:rFonts w:hint="eastAsia"/>
          <w:color w:val="auto"/>
          <w:sz w:val="28"/>
          <w:szCs w:val="28"/>
        </w:rPr>
        <w:t>倍</w:t>
      </w:r>
      <w:r>
        <w:rPr>
          <w:rFonts w:hint="eastAsia"/>
          <w:color w:val="auto"/>
          <w:sz w:val="28"/>
          <w:szCs w:val="28"/>
          <w:lang w:eastAsia="zh-CN"/>
        </w:rPr>
        <w:t>以上一点六</w:t>
      </w:r>
      <w:r>
        <w:rPr>
          <w:rFonts w:hint="eastAsia"/>
          <w:color w:val="auto"/>
          <w:sz w:val="28"/>
          <w:szCs w:val="28"/>
        </w:rPr>
        <w:t>倍</w:t>
      </w:r>
      <w:r>
        <w:rPr>
          <w:rFonts w:hint="eastAsia"/>
          <w:color w:val="auto"/>
          <w:sz w:val="28"/>
          <w:szCs w:val="28"/>
          <w:lang w:eastAsia="zh-CN"/>
        </w:rPr>
        <w:t>以下</w:t>
      </w:r>
      <w:r>
        <w:rPr>
          <w:rFonts w:hint="eastAsia"/>
          <w:color w:val="auto"/>
          <w:sz w:val="28"/>
          <w:szCs w:val="28"/>
        </w:rPr>
        <w:t>的罚款</w:t>
      </w:r>
      <w:r>
        <w:rPr>
          <w:rFonts w:hint="eastAsia"/>
          <w:color w:val="auto"/>
          <w:sz w:val="28"/>
          <w:szCs w:val="28"/>
          <w:lang w:eastAsia="zh-CN"/>
        </w:rPr>
        <w:t>；</w:t>
      </w:r>
    </w:p>
    <w:p w14:paraId="6EC4928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方正黑体_GBK" w:hAnsi="方正黑体_GBK" w:eastAsia="方正黑体_GBK" w:cs="方正黑体_GBK"/>
          <w:color w:val="auto"/>
          <w:sz w:val="32"/>
          <w:szCs w:val="32"/>
        </w:rPr>
      </w:pPr>
      <w:r>
        <w:rPr>
          <w:rFonts w:hint="eastAsia"/>
          <w:color w:val="auto"/>
          <w:sz w:val="28"/>
          <w:szCs w:val="28"/>
          <w:lang w:eastAsia="zh-CN"/>
        </w:rPr>
        <w:t>（三）</w:t>
      </w:r>
      <w:r>
        <w:rPr>
          <w:rFonts w:hint="eastAsia"/>
          <w:color w:val="auto"/>
          <w:sz w:val="28"/>
          <w:szCs w:val="28"/>
        </w:rPr>
        <w:t>经营者具有从重处罚情形的，处相关营业所得或者转移、隐匿、销毁的财物价值</w:t>
      </w:r>
      <w:r>
        <w:rPr>
          <w:rFonts w:hint="eastAsia"/>
          <w:color w:val="auto"/>
          <w:sz w:val="28"/>
          <w:szCs w:val="28"/>
          <w:lang w:eastAsia="zh-CN"/>
        </w:rPr>
        <w:t>二点四</w:t>
      </w:r>
      <w:r>
        <w:rPr>
          <w:rFonts w:hint="eastAsia"/>
          <w:color w:val="auto"/>
          <w:sz w:val="28"/>
          <w:szCs w:val="28"/>
        </w:rPr>
        <w:t>倍</w:t>
      </w:r>
      <w:r>
        <w:rPr>
          <w:rFonts w:hint="eastAsia"/>
          <w:color w:val="auto"/>
          <w:sz w:val="28"/>
          <w:szCs w:val="28"/>
          <w:lang w:eastAsia="zh-CN"/>
        </w:rPr>
        <w:t>以上三</w:t>
      </w:r>
      <w:r>
        <w:rPr>
          <w:rFonts w:hint="eastAsia"/>
          <w:color w:val="auto"/>
          <w:sz w:val="28"/>
          <w:szCs w:val="28"/>
        </w:rPr>
        <w:t>倍</w:t>
      </w:r>
      <w:r>
        <w:rPr>
          <w:rFonts w:hint="eastAsia"/>
          <w:color w:val="auto"/>
          <w:sz w:val="28"/>
          <w:szCs w:val="28"/>
          <w:lang w:eastAsia="zh-CN"/>
        </w:rPr>
        <w:t>以下</w:t>
      </w:r>
      <w:r>
        <w:rPr>
          <w:rFonts w:hint="eastAsia"/>
          <w:color w:val="auto"/>
          <w:sz w:val="28"/>
          <w:szCs w:val="28"/>
        </w:rPr>
        <w:t>的罚款。</w:t>
      </w:r>
      <w:r>
        <w:rPr>
          <w:color w:val="auto"/>
        </w:rPr>
        <w:t>        </w:t>
      </w:r>
    </w:p>
    <w:p w14:paraId="5FB8F054">
      <w:pPr>
        <w:pStyle w:val="14"/>
        <w:pageBreakBefore w:val="0"/>
        <w:kinsoku/>
        <w:wordWrap/>
        <w:overflowPunct/>
        <w:topLinePunct w:val="0"/>
        <w:bidi w:val="0"/>
        <w:spacing w:beforeLines="0" w:afterLines="0" w:line="520" w:lineRule="exact"/>
        <w:ind w:left="0" w:leftChars="0" w:right="0" w:rightChars="0" w:firstLine="562" w:firstLineChars="200"/>
        <w:jc w:val="center"/>
        <w:rPr>
          <w:rFonts w:hint="eastAsia"/>
          <w:b/>
          <w:bCs/>
          <w:color w:val="auto"/>
        </w:rPr>
      </w:pPr>
    </w:p>
    <w:p w14:paraId="7FB48E38">
      <w:pPr>
        <w:pStyle w:val="14"/>
        <w:pageBreakBefore w:val="0"/>
        <w:kinsoku/>
        <w:wordWrap/>
        <w:overflowPunct/>
        <w:topLinePunct w:val="0"/>
        <w:bidi w:val="0"/>
        <w:spacing w:beforeLines="0" w:afterLines="0" w:line="520" w:lineRule="exact"/>
        <w:ind w:left="0" w:leftChars="0" w:right="0" w:rightChars="0" w:firstLine="562" w:firstLineChars="200"/>
        <w:jc w:val="center"/>
        <w:rPr>
          <w:b/>
          <w:bCs/>
          <w:color w:val="auto"/>
        </w:rPr>
      </w:pPr>
      <w:r>
        <w:rPr>
          <w:rFonts w:hint="eastAsia"/>
          <w:b/>
          <w:bCs/>
          <w:color w:val="auto"/>
        </w:rPr>
        <w:t>《价格违法行为行政处罚规定》</w:t>
      </w:r>
    </w:p>
    <w:p w14:paraId="2F7432B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2</w:t>
      </w:r>
      <w:r>
        <w:rPr>
          <w:rFonts w:hint="eastAsia"/>
          <w:color w:val="auto"/>
          <w:sz w:val="28"/>
          <w:szCs w:val="28"/>
          <w:lang w:val="en-US" w:eastAsia="zh-CN"/>
        </w:rPr>
        <w:t>80</w:t>
      </w:r>
      <w:r>
        <w:rPr>
          <w:rFonts w:hint="eastAsia"/>
          <w:color w:val="auto"/>
          <w:sz w:val="28"/>
          <w:szCs w:val="28"/>
        </w:rPr>
        <w:t>】第四</w:t>
      </w:r>
      <w:r>
        <w:rPr>
          <w:rFonts w:hint="eastAsia"/>
          <w:color w:val="auto"/>
          <w:sz w:val="28"/>
          <w:szCs w:val="28"/>
          <w:lang w:eastAsia="zh-CN"/>
        </w:rPr>
        <w:t>条</w:t>
      </w:r>
      <w:r>
        <w:rPr>
          <w:rFonts w:hint="eastAsia"/>
          <w:color w:val="auto"/>
          <w:sz w:val="28"/>
          <w:szCs w:val="28"/>
        </w:rPr>
        <w:t>、</w:t>
      </w:r>
      <w:r>
        <w:rPr>
          <w:rFonts w:hint="eastAsia"/>
          <w:color w:val="auto"/>
          <w:sz w:val="28"/>
          <w:szCs w:val="28"/>
          <w:lang w:eastAsia="zh-CN"/>
        </w:rPr>
        <w:t>第</w:t>
      </w:r>
      <w:r>
        <w:rPr>
          <w:rFonts w:hint="eastAsia"/>
          <w:color w:val="auto"/>
          <w:sz w:val="28"/>
          <w:szCs w:val="28"/>
        </w:rPr>
        <w:t>十一</w:t>
      </w:r>
      <w:r>
        <w:rPr>
          <w:rFonts w:hint="eastAsia"/>
          <w:color w:val="auto"/>
          <w:sz w:val="28"/>
          <w:szCs w:val="28"/>
          <w:lang w:eastAsia="zh-CN"/>
        </w:rPr>
        <w:t>条</w:t>
      </w:r>
      <w:r>
        <w:rPr>
          <w:rFonts w:hint="eastAsia"/>
          <w:color w:val="auto"/>
          <w:sz w:val="28"/>
          <w:szCs w:val="28"/>
          <w:lang w:val="en-US" w:eastAsia="zh-CN"/>
        </w:rPr>
        <w:t>关于低价倾销、价格歧视的不正当价格行为的处罚</w:t>
      </w:r>
      <w:r>
        <w:rPr>
          <w:rFonts w:hint="eastAsia"/>
          <w:color w:val="auto"/>
          <w:sz w:val="28"/>
          <w:szCs w:val="28"/>
        </w:rPr>
        <w:t>。</w:t>
      </w:r>
    </w:p>
    <w:p w14:paraId="5B1E52B0">
      <w:pPr>
        <w:pageBreakBefore w:val="0"/>
        <w:kinsoku/>
        <w:wordWrap/>
        <w:overflowPunct/>
        <w:topLinePunct w:val="0"/>
        <w:bidi w:val="0"/>
        <w:adjustRightInd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val="en-US" w:eastAsia="zh-CN"/>
        </w:rPr>
        <w:t xml:space="preserve">  （一）</w:t>
      </w:r>
      <w:r>
        <w:rPr>
          <w:rFonts w:hint="eastAsia"/>
          <w:color w:val="auto"/>
          <w:sz w:val="28"/>
          <w:szCs w:val="28"/>
        </w:rPr>
        <w:t>经营者具有减轻处罚情形的</w:t>
      </w:r>
      <w:r>
        <w:rPr>
          <w:rFonts w:hint="eastAsia"/>
          <w:color w:val="auto"/>
          <w:sz w:val="28"/>
          <w:szCs w:val="28"/>
          <w:lang w:val="en-US" w:eastAsia="zh-CN"/>
        </w:rPr>
        <w:t>,</w:t>
      </w:r>
      <w:r>
        <w:rPr>
          <w:rFonts w:hint="eastAsia"/>
          <w:color w:val="auto"/>
          <w:sz w:val="28"/>
          <w:szCs w:val="28"/>
        </w:rPr>
        <w:t>责令改正，没收违法所得，可以不再处罚款；没有违法所得的，处</w:t>
      </w:r>
      <w:r>
        <w:rPr>
          <w:rFonts w:hint="eastAsia"/>
          <w:color w:val="auto"/>
          <w:sz w:val="28"/>
          <w:szCs w:val="28"/>
          <w:lang w:val="en-US" w:eastAsia="zh-CN"/>
        </w:rPr>
        <w:t>10</w:t>
      </w:r>
      <w:r>
        <w:rPr>
          <w:rFonts w:hint="eastAsia"/>
          <w:color w:val="auto"/>
          <w:sz w:val="28"/>
          <w:szCs w:val="28"/>
        </w:rPr>
        <w:t>万元以下</w:t>
      </w:r>
      <w:r>
        <w:rPr>
          <w:rFonts w:hint="eastAsia"/>
          <w:color w:val="auto"/>
          <w:sz w:val="28"/>
          <w:szCs w:val="28"/>
          <w:lang w:eastAsia="zh-CN"/>
        </w:rPr>
        <w:t>的</w:t>
      </w:r>
      <w:r>
        <w:rPr>
          <w:rFonts w:hint="eastAsia"/>
          <w:color w:val="auto"/>
          <w:sz w:val="28"/>
          <w:szCs w:val="28"/>
        </w:rPr>
        <w:t>罚款；经营者为个人的，</w:t>
      </w:r>
      <w:r>
        <w:rPr>
          <w:rFonts w:hint="eastAsia"/>
          <w:color w:val="auto"/>
          <w:sz w:val="28"/>
          <w:szCs w:val="28"/>
          <w:lang w:eastAsia="zh-CN"/>
        </w:rPr>
        <w:t>没有</w:t>
      </w:r>
      <w:r>
        <w:rPr>
          <w:rFonts w:hint="eastAsia"/>
          <w:color w:val="auto"/>
          <w:sz w:val="28"/>
          <w:szCs w:val="28"/>
        </w:rPr>
        <w:t>违法所得的，可以不再处罚款</w:t>
      </w:r>
      <w:r>
        <w:rPr>
          <w:rFonts w:hint="eastAsia"/>
          <w:color w:val="auto"/>
          <w:sz w:val="28"/>
          <w:szCs w:val="28"/>
          <w:lang w:eastAsia="zh-CN"/>
        </w:rPr>
        <w:t>；</w:t>
      </w:r>
    </w:p>
    <w:p w14:paraId="0D703B32">
      <w:pPr>
        <w:pStyle w:val="12"/>
        <w:pageBreakBefore w:val="0"/>
        <w:kinsoku/>
        <w:wordWrap/>
        <w:overflowPunct/>
        <w:topLinePunct w:val="0"/>
        <w:autoSpaceDE/>
        <w:autoSpaceDN/>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val="en-US" w:eastAsia="zh-CN"/>
        </w:rPr>
        <w:t>（二）</w:t>
      </w:r>
      <w:r>
        <w:rPr>
          <w:rFonts w:hint="eastAsia"/>
          <w:color w:val="auto"/>
          <w:sz w:val="28"/>
          <w:szCs w:val="28"/>
        </w:rPr>
        <w:t>经营者具有从轻处罚情形的</w:t>
      </w:r>
      <w:r>
        <w:rPr>
          <w:rFonts w:hint="eastAsia"/>
          <w:color w:val="auto"/>
          <w:sz w:val="28"/>
          <w:szCs w:val="28"/>
          <w:lang w:val="en-US" w:eastAsia="zh-CN"/>
        </w:rPr>
        <w:t>,</w:t>
      </w:r>
      <w:r>
        <w:rPr>
          <w:rFonts w:hint="eastAsia"/>
          <w:color w:val="auto"/>
          <w:sz w:val="28"/>
          <w:szCs w:val="28"/>
        </w:rPr>
        <w:t>责令改正，没收违法所得，并处违法所得</w:t>
      </w:r>
      <w:r>
        <w:rPr>
          <w:rFonts w:hint="eastAsia"/>
          <w:color w:val="auto"/>
          <w:sz w:val="28"/>
          <w:szCs w:val="28"/>
          <w:lang w:val="en-US" w:eastAsia="zh-CN"/>
        </w:rPr>
        <w:t>1.5</w:t>
      </w:r>
      <w:r>
        <w:rPr>
          <w:rFonts w:hint="eastAsia"/>
          <w:color w:val="auto"/>
          <w:sz w:val="28"/>
          <w:szCs w:val="28"/>
        </w:rPr>
        <w:t>倍以下</w:t>
      </w:r>
      <w:r>
        <w:rPr>
          <w:rFonts w:hint="eastAsia"/>
          <w:color w:val="auto"/>
          <w:sz w:val="28"/>
          <w:szCs w:val="28"/>
          <w:lang w:eastAsia="zh-CN"/>
        </w:rPr>
        <w:t>的</w:t>
      </w:r>
      <w:r>
        <w:rPr>
          <w:rFonts w:hint="eastAsia"/>
          <w:color w:val="auto"/>
          <w:sz w:val="28"/>
          <w:szCs w:val="28"/>
        </w:rPr>
        <w:t>罚款；没有违法所得的，处</w:t>
      </w:r>
      <w:r>
        <w:rPr>
          <w:rFonts w:hint="eastAsia"/>
          <w:color w:val="auto"/>
          <w:sz w:val="28"/>
          <w:szCs w:val="28"/>
          <w:lang w:val="en-US" w:eastAsia="zh-CN"/>
        </w:rPr>
        <w:t>10</w:t>
      </w:r>
      <w:r>
        <w:rPr>
          <w:rFonts w:hint="eastAsia"/>
          <w:color w:val="auto"/>
          <w:sz w:val="28"/>
          <w:szCs w:val="28"/>
          <w:lang w:eastAsia="zh-CN"/>
        </w:rPr>
        <w:t>万元以上</w:t>
      </w:r>
      <w:r>
        <w:rPr>
          <w:rFonts w:hint="eastAsia"/>
          <w:color w:val="auto"/>
          <w:sz w:val="28"/>
          <w:szCs w:val="28"/>
          <w:lang w:val="en-US" w:eastAsia="zh-CN"/>
        </w:rPr>
        <w:t>37</w:t>
      </w:r>
      <w:r>
        <w:rPr>
          <w:rFonts w:hint="eastAsia"/>
          <w:color w:val="auto"/>
          <w:sz w:val="28"/>
          <w:szCs w:val="28"/>
        </w:rPr>
        <w:t>万元</w:t>
      </w:r>
      <w:r>
        <w:rPr>
          <w:rFonts w:hint="eastAsia"/>
          <w:color w:val="auto"/>
          <w:sz w:val="28"/>
          <w:szCs w:val="28"/>
          <w:lang w:eastAsia="zh-CN"/>
        </w:rPr>
        <w:t>以下的</w:t>
      </w:r>
      <w:r>
        <w:rPr>
          <w:rFonts w:hint="eastAsia"/>
          <w:color w:val="auto"/>
          <w:sz w:val="28"/>
          <w:szCs w:val="28"/>
        </w:rPr>
        <w:t>罚款；经营者为个人的，没有违法所得</w:t>
      </w:r>
      <w:r>
        <w:rPr>
          <w:rFonts w:hint="eastAsia"/>
          <w:color w:val="auto"/>
          <w:sz w:val="28"/>
          <w:szCs w:val="28"/>
          <w:lang w:eastAsia="zh-CN"/>
        </w:rPr>
        <w:t>的</w:t>
      </w:r>
      <w:r>
        <w:rPr>
          <w:rFonts w:hint="eastAsia"/>
          <w:color w:val="auto"/>
          <w:sz w:val="28"/>
          <w:szCs w:val="28"/>
        </w:rPr>
        <w:t>，可以处</w:t>
      </w:r>
      <w:r>
        <w:rPr>
          <w:rFonts w:hint="eastAsia"/>
          <w:color w:val="auto"/>
          <w:sz w:val="28"/>
          <w:szCs w:val="28"/>
          <w:lang w:val="en-US" w:eastAsia="zh-CN"/>
        </w:rPr>
        <w:t>3</w:t>
      </w:r>
      <w:r>
        <w:rPr>
          <w:rFonts w:hint="eastAsia"/>
          <w:color w:val="auto"/>
          <w:sz w:val="28"/>
          <w:szCs w:val="28"/>
        </w:rPr>
        <w:t>万元以下</w:t>
      </w:r>
      <w:r>
        <w:rPr>
          <w:rFonts w:hint="eastAsia"/>
          <w:color w:val="auto"/>
          <w:sz w:val="28"/>
          <w:szCs w:val="28"/>
          <w:lang w:eastAsia="zh-CN"/>
        </w:rPr>
        <w:t>的</w:t>
      </w:r>
      <w:r>
        <w:rPr>
          <w:rFonts w:hint="eastAsia"/>
          <w:color w:val="auto"/>
          <w:sz w:val="28"/>
          <w:szCs w:val="28"/>
        </w:rPr>
        <w:t>罚款</w:t>
      </w:r>
      <w:r>
        <w:rPr>
          <w:rFonts w:hint="eastAsia"/>
          <w:color w:val="auto"/>
          <w:sz w:val="28"/>
          <w:szCs w:val="28"/>
          <w:lang w:eastAsia="zh-CN"/>
        </w:rPr>
        <w:t>；</w:t>
      </w:r>
    </w:p>
    <w:p w14:paraId="7417F76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（三）</w:t>
      </w:r>
      <w:r>
        <w:rPr>
          <w:rFonts w:hint="eastAsia"/>
          <w:color w:val="auto"/>
          <w:sz w:val="28"/>
          <w:szCs w:val="28"/>
        </w:rPr>
        <w:t>经营者具有从重处罚情形的</w:t>
      </w:r>
      <w:r>
        <w:rPr>
          <w:rFonts w:hint="eastAsia"/>
          <w:color w:val="auto"/>
          <w:sz w:val="28"/>
          <w:szCs w:val="28"/>
          <w:lang w:val="en-US" w:eastAsia="zh-CN"/>
        </w:rPr>
        <w:t>,</w:t>
      </w:r>
      <w:r>
        <w:rPr>
          <w:rFonts w:hint="eastAsia"/>
          <w:color w:val="auto"/>
          <w:sz w:val="28"/>
          <w:szCs w:val="28"/>
        </w:rPr>
        <w:t>责令改正，没收违法所得，并处违法所得</w:t>
      </w:r>
      <w:r>
        <w:rPr>
          <w:rFonts w:hint="eastAsia"/>
          <w:color w:val="auto"/>
          <w:sz w:val="28"/>
          <w:szCs w:val="28"/>
          <w:lang w:val="en-US" w:eastAsia="zh-CN"/>
        </w:rPr>
        <w:t>3.5</w:t>
      </w:r>
      <w:r>
        <w:rPr>
          <w:rFonts w:hint="eastAsia"/>
          <w:color w:val="auto"/>
          <w:sz w:val="28"/>
          <w:szCs w:val="28"/>
        </w:rPr>
        <w:t>倍</w:t>
      </w:r>
      <w:r>
        <w:rPr>
          <w:rFonts w:hint="eastAsia"/>
          <w:color w:val="auto"/>
          <w:sz w:val="28"/>
          <w:szCs w:val="28"/>
          <w:lang w:eastAsia="zh-CN"/>
        </w:rPr>
        <w:t>以上</w:t>
      </w:r>
      <w:r>
        <w:rPr>
          <w:rFonts w:hint="eastAsia"/>
          <w:color w:val="auto"/>
          <w:sz w:val="28"/>
          <w:szCs w:val="28"/>
          <w:lang w:val="en-US" w:eastAsia="zh-CN"/>
        </w:rPr>
        <w:t>5</w:t>
      </w:r>
      <w:r>
        <w:rPr>
          <w:rFonts w:hint="eastAsia"/>
          <w:color w:val="auto"/>
          <w:sz w:val="28"/>
          <w:szCs w:val="28"/>
        </w:rPr>
        <w:t>倍</w:t>
      </w:r>
      <w:r>
        <w:rPr>
          <w:rFonts w:hint="eastAsia"/>
          <w:color w:val="auto"/>
          <w:sz w:val="28"/>
          <w:szCs w:val="28"/>
          <w:lang w:eastAsia="zh-CN"/>
        </w:rPr>
        <w:t>以下的</w:t>
      </w:r>
      <w:r>
        <w:rPr>
          <w:rFonts w:hint="eastAsia"/>
          <w:color w:val="auto"/>
          <w:sz w:val="28"/>
          <w:szCs w:val="28"/>
        </w:rPr>
        <w:t>罚款；没有违法所得的，处</w:t>
      </w:r>
      <w:r>
        <w:rPr>
          <w:rFonts w:hint="eastAsia"/>
          <w:color w:val="auto"/>
          <w:sz w:val="28"/>
          <w:szCs w:val="28"/>
          <w:lang w:val="en-US" w:eastAsia="zh-CN"/>
        </w:rPr>
        <w:t>73</w:t>
      </w:r>
      <w:r>
        <w:rPr>
          <w:rFonts w:hint="eastAsia"/>
          <w:color w:val="auto"/>
          <w:sz w:val="28"/>
          <w:szCs w:val="28"/>
          <w:lang w:eastAsia="zh-CN"/>
        </w:rPr>
        <w:t>万元以上</w:t>
      </w:r>
      <w:r>
        <w:rPr>
          <w:rFonts w:hint="eastAsia"/>
          <w:color w:val="auto"/>
          <w:sz w:val="28"/>
          <w:szCs w:val="28"/>
          <w:lang w:val="en-US" w:eastAsia="zh-CN"/>
        </w:rPr>
        <w:t>100</w:t>
      </w:r>
      <w:r>
        <w:rPr>
          <w:rFonts w:hint="eastAsia"/>
          <w:color w:val="auto"/>
          <w:sz w:val="28"/>
          <w:szCs w:val="28"/>
        </w:rPr>
        <w:t>万元</w:t>
      </w:r>
      <w:r>
        <w:rPr>
          <w:rFonts w:hint="eastAsia"/>
          <w:color w:val="auto"/>
          <w:sz w:val="28"/>
          <w:szCs w:val="28"/>
          <w:lang w:eastAsia="zh-CN"/>
        </w:rPr>
        <w:t>以下的</w:t>
      </w:r>
      <w:r>
        <w:rPr>
          <w:rFonts w:hint="eastAsia"/>
          <w:color w:val="auto"/>
          <w:sz w:val="28"/>
          <w:szCs w:val="28"/>
        </w:rPr>
        <w:t>罚款；情节严重的，责令停业整顿，或者由工商行政管理机关吊销营业执照；经营者为个人的，没有违法所得</w:t>
      </w:r>
      <w:r>
        <w:rPr>
          <w:rFonts w:hint="eastAsia"/>
          <w:color w:val="auto"/>
          <w:sz w:val="28"/>
          <w:szCs w:val="28"/>
          <w:lang w:eastAsia="zh-CN"/>
        </w:rPr>
        <w:t>的</w:t>
      </w:r>
      <w:r>
        <w:rPr>
          <w:rFonts w:hint="eastAsia"/>
          <w:color w:val="auto"/>
          <w:sz w:val="28"/>
          <w:szCs w:val="28"/>
        </w:rPr>
        <w:t>，可以处</w:t>
      </w:r>
      <w:r>
        <w:rPr>
          <w:rFonts w:hint="eastAsia"/>
          <w:color w:val="auto"/>
          <w:sz w:val="28"/>
          <w:szCs w:val="28"/>
          <w:lang w:val="en-US" w:eastAsia="zh-CN"/>
        </w:rPr>
        <w:t>7</w:t>
      </w:r>
      <w:r>
        <w:rPr>
          <w:rFonts w:hint="eastAsia"/>
          <w:color w:val="auto"/>
          <w:sz w:val="28"/>
          <w:szCs w:val="28"/>
          <w:lang w:eastAsia="zh-CN"/>
        </w:rPr>
        <w:t>万元以上</w:t>
      </w:r>
      <w:r>
        <w:rPr>
          <w:rFonts w:hint="eastAsia"/>
          <w:color w:val="auto"/>
          <w:sz w:val="28"/>
          <w:szCs w:val="28"/>
          <w:lang w:val="en-US" w:eastAsia="zh-CN"/>
        </w:rPr>
        <w:t>10</w:t>
      </w:r>
      <w:r>
        <w:rPr>
          <w:rFonts w:hint="eastAsia"/>
          <w:color w:val="auto"/>
          <w:sz w:val="28"/>
          <w:szCs w:val="28"/>
        </w:rPr>
        <w:t>万元</w:t>
      </w:r>
      <w:r>
        <w:rPr>
          <w:rFonts w:hint="eastAsia"/>
          <w:color w:val="auto"/>
          <w:sz w:val="28"/>
          <w:szCs w:val="28"/>
          <w:lang w:eastAsia="zh-CN"/>
        </w:rPr>
        <w:t>以下的</w:t>
      </w:r>
      <w:r>
        <w:rPr>
          <w:rFonts w:hint="eastAsia"/>
          <w:color w:val="auto"/>
          <w:sz w:val="28"/>
          <w:szCs w:val="28"/>
        </w:rPr>
        <w:t>罚款。</w:t>
      </w:r>
    </w:p>
    <w:p w14:paraId="352A2D2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2</w:t>
      </w:r>
      <w:r>
        <w:rPr>
          <w:rFonts w:hint="eastAsia"/>
          <w:color w:val="auto"/>
          <w:sz w:val="28"/>
          <w:szCs w:val="28"/>
          <w:lang w:val="en-US" w:eastAsia="zh-CN"/>
        </w:rPr>
        <w:t>81</w:t>
      </w:r>
      <w:r>
        <w:rPr>
          <w:rFonts w:hint="eastAsia"/>
          <w:color w:val="auto"/>
          <w:sz w:val="28"/>
          <w:szCs w:val="28"/>
        </w:rPr>
        <w:t>】第</w:t>
      </w:r>
      <w:r>
        <w:rPr>
          <w:rFonts w:hint="eastAsia"/>
          <w:color w:val="auto"/>
          <w:sz w:val="28"/>
          <w:szCs w:val="28"/>
          <w:lang w:val="en-US" w:eastAsia="zh-CN"/>
        </w:rPr>
        <w:t>五</w:t>
      </w:r>
      <w:r>
        <w:rPr>
          <w:rFonts w:hint="eastAsia"/>
          <w:color w:val="auto"/>
          <w:sz w:val="28"/>
          <w:szCs w:val="28"/>
          <w:lang w:eastAsia="zh-CN"/>
        </w:rPr>
        <w:t>条</w:t>
      </w:r>
      <w:r>
        <w:rPr>
          <w:rFonts w:hint="eastAsia"/>
          <w:color w:val="auto"/>
          <w:sz w:val="28"/>
          <w:szCs w:val="28"/>
        </w:rPr>
        <w:t>、</w:t>
      </w:r>
      <w:r>
        <w:rPr>
          <w:rFonts w:hint="eastAsia"/>
          <w:color w:val="auto"/>
          <w:sz w:val="28"/>
          <w:szCs w:val="28"/>
          <w:lang w:eastAsia="zh-CN"/>
        </w:rPr>
        <w:t>第</w:t>
      </w:r>
      <w:r>
        <w:rPr>
          <w:rFonts w:hint="eastAsia"/>
          <w:color w:val="auto"/>
          <w:sz w:val="28"/>
          <w:szCs w:val="28"/>
        </w:rPr>
        <w:t>十一</w:t>
      </w:r>
      <w:r>
        <w:rPr>
          <w:rFonts w:hint="eastAsia"/>
          <w:color w:val="auto"/>
          <w:sz w:val="28"/>
          <w:szCs w:val="28"/>
          <w:lang w:eastAsia="zh-CN"/>
        </w:rPr>
        <w:t>条</w:t>
      </w:r>
      <w:r>
        <w:rPr>
          <w:rFonts w:hint="eastAsia"/>
          <w:color w:val="auto"/>
          <w:sz w:val="28"/>
          <w:szCs w:val="28"/>
          <w:lang w:val="en-US" w:eastAsia="zh-CN"/>
        </w:rPr>
        <w:t>关于价格串通的不正当价格行为的处罚</w:t>
      </w:r>
      <w:r>
        <w:rPr>
          <w:rFonts w:hint="eastAsia"/>
          <w:color w:val="auto"/>
          <w:sz w:val="28"/>
          <w:szCs w:val="28"/>
        </w:rPr>
        <w:t>。</w:t>
      </w:r>
    </w:p>
    <w:p w14:paraId="7CCB55F5">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val="en-US" w:eastAsia="zh-CN"/>
        </w:rPr>
        <w:t>（一）</w:t>
      </w:r>
      <w:r>
        <w:rPr>
          <w:rFonts w:hint="eastAsia"/>
          <w:color w:val="auto"/>
          <w:sz w:val="28"/>
          <w:szCs w:val="28"/>
        </w:rPr>
        <w:t>经营者具有减轻处罚情形的</w:t>
      </w:r>
      <w:r>
        <w:rPr>
          <w:rFonts w:hint="eastAsia"/>
          <w:color w:val="auto"/>
          <w:sz w:val="28"/>
          <w:szCs w:val="28"/>
          <w:lang w:val="en-US" w:eastAsia="zh-CN"/>
        </w:rPr>
        <w:t>,</w:t>
      </w:r>
      <w:r>
        <w:rPr>
          <w:rFonts w:hint="eastAsia"/>
          <w:color w:val="auto"/>
          <w:sz w:val="28"/>
          <w:szCs w:val="28"/>
        </w:rPr>
        <w:t>责令改正，没收违法所得，可以不再处罚款；没有违法所得的，处</w:t>
      </w:r>
      <w:r>
        <w:rPr>
          <w:rFonts w:hint="eastAsia"/>
          <w:color w:val="auto"/>
          <w:sz w:val="28"/>
          <w:szCs w:val="28"/>
          <w:lang w:val="en-US" w:eastAsia="zh-CN"/>
        </w:rPr>
        <w:t>10</w:t>
      </w:r>
      <w:r>
        <w:rPr>
          <w:rFonts w:hint="eastAsia"/>
          <w:color w:val="auto"/>
          <w:sz w:val="28"/>
          <w:szCs w:val="28"/>
        </w:rPr>
        <w:t>万元以下</w:t>
      </w:r>
      <w:r>
        <w:rPr>
          <w:rFonts w:hint="eastAsia"/>
          <w:color w:val="auto"/>
          <w:sz w:val="28"/>
          <w:szCs w:val="28"/>
          <w:lang w:eastAsia="zh-CN"/>
        </w:rPr>
        <w:t>的</w:t>
      </w:r>
      <w:r>
        <w:rPr>
          <w:rFonts w:hint="eastAsia"/>
          <w:color w:val="auto"/>
          <w:sz w:val="28"/>
          <w:szCs w:val="28"/>
        </w:rPr>
        <w:t>罚款；行业协会或者其他单位组织经营者相互串通，操纵市场价格的，对行业协会或者其他单位，可以不再处罚款；经营者为个人的，无违法所得的，可以不再处罚款</w:t>
      </w:r>
      <w:r>
        <w:rPr>
          <w:rFonts w:hint="eastAsia"/>
          <w:color w:val="auto"/>
          <w:sz w:val="28"/>
          <w:szCs w:val="28"/>
          <w:lang w:eastAsia="zh-CN"/>
        </w:rPr>
        <w:t>；</w:t>
      </w:r>
    </w:p>
    <w:p w14:paraId="0CB2E243">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val="en-US" w:eastAsia="zh-CN"/>
        </w:rPr>
        <w:t>（二）</w:t>
      </w:r>
      <w:r>
        <w:rPr>
          <w:rFonts w:hint="eastAsia"/>
          <w:color w:val="auto"/>
          <w:sz w:val="28"/>
          <w:szCs w:val="28"/>
        </w:rPr>
        <w:t>经营者具有从轻处罚情形的</w:t>
      </w:r>
      <w:r>
        <w:rPr>
          <w:rFonts w:hint="eastAsia"/>
          <w:color w:val="auto"/>
          <w:sz w:val="28"/>
          <w:szCs w:val="28"/>
          <w:lang w:val="en-US" w:eastAsia="zh-CN"/>
        </w:rPr>
        <w:t>,</w:t>
      </w:r>
      <w:r>
        <w:rPr>
          <w:rFonts w:hint="eastAsia"/>
          <w:color w:val="auto"/>
          <w:sz w:val="28"/>
          <w:szCs w:val="28"/>
        </w:rPr>
        <w:t>责令改正，没收违法所得，并处违法所得</w:t>
      </w:r>
      <w:r>
        <w:rPr>
          <w:rFonts w:hint="eastAsia"/>
          <w:color w:val="auto"/>
          <w:sz w:val="28"/>
          <w:szCs w:val="28"/>
          <w:lang w:val="en-US" w:eastAsia="zh-CN"/>
        </w:rPr>
        <w:t>1.5倍</w:t>
      </w:r>
      <w:r>
        <w:rPr>
          <w:rFonts w:hint="eastAsia"/>
          <w:color w:val="auto"/>
          <w:sz w:val="28"/>
          <w:szCs w:val="28"/>
        </w:rPr>
        <w:t>以下</w:t>
      </w:r>
      <w:r>
        <w:rPr>
          <w:rFonts w:hint="eastAsia"/>
          <w:color w:val="auto"/>
          <w:sz w:val="28"/>
          <w:szCs w:val="28"/>
          <w:lang w:eastAsia="zh-CN"/>
        </w:rPr>
        <w:t>的</w:t>
      </w:r>
      <w:r>
        <w:rPr>
          <w:rFonts w:hint="eastAsia"/>
          <w:color w:val="auto"/>
          <w:sz w:val="28"/>
          <w:szCs w:val="28"/>
        </w:rPr>
        <w:t>罚款；没有违法所得的，处</w:t>
      </w:r>
      <w:r>
        <w:rPr>
          <w:rFonts w:hint="eastAsia"/>
          <w:color w:val="auto"/>
          <w:sz w:val="28"/>
          <w:szCs w:val="28"/>
          <w:lang w:val="en-US" w:eastAsia="zh-CN"/>
        </w:rPr>
        <w:t>10</w:t>
      </w:r>
      <w:r>
        <w:rPr>
          <w:rFonts w:hint="eastAsia"/>
          <w:color w:val="auto"/>
          <w:sz w:val="28"/>
          <w:szCs w:val="28"/>
          <w:lang w:eastAsia="zh-CN"/>
        </w:rPr>
        <w:t>万以上</w:t>
      </w:r>
      <w:r>
        <w:rPr>
          <w:rFonts w:hint="eastAsia"/>
          <w:color w:val="auto"/>
          <w:sz w:val="28"/>
          <w:szCs w:val="28"/>
          <w:lang w:val="en-US" w:eastAsia="zh-CN"/>
        </w:rPr>
        <w:t>37</w:t>
      </w:r>
      <w:r>
        <w:rPr>
          <w:rFonts w:hint="eastAsia"/>
          <w:color w:val="auto"/>
          <w:sz w:val="28"/>
          <w:szCs w:val="28"/>
        </w:rPr>
        <w:t>万元</w:t>
      </w:r>
      <w:r>
        <w:rPr>
          <w:rFonts w:hint="eastAsia"/>
          <w:color w:val="auto"/>
          <w:sz w:val="28"/>
          <w:szCs w:val="28"/>
          <w:lang w:eastAsia="zh-CN"/>
        </w:rPr>
        <w:t>以下的</w:t>
      </w:r>
      <w:r>
        <w:rPr>
          <w:rFonts w:hint="eastAsia"/>
          <w:color w:val="auto"/>
          <w:sz w:val="28"/>
          <w:szCs w:val="28"/>
        </w:rPr>
        <w:t>罚款；对行业协会或者其他单位，可以处</w:t>
      </w:r>
      <w:r>
        <w:rPr>
          <w:rFonts w:hint="eastAsia"/>
          <w:color w:val="auto"/>
          <w:sz w:val="28"/>
          <w:szCs w:val="28"/>
          <w:lang w:val="en-US" w:eastAsia="zh-CN"/>
        </w:rPr>
        <w:t>15</w:t>
      </w:r>
      <w:r>
        <w:rPr>
          <w:rFonts w:hint="eastAsia"/>
          <w:color w:val="auto"/>
          <w:sz w:val="28"/>
          <w:szCs w:val="28"/>
        </w:rPr>
        <w:t>万元以下</w:t>
      </w:r>
      <w:r>
        <w:rPr>
          <w:rFonts w:hint="eastAsia"/>
          <w:color w:val="auto"/>
          <w:sz w:val="28"/>
          <w:szCs w:val="28"/>
          <w:lang w:eastAsia="zh-CN"/>
        </w:rPr>
        <w:t>的</w:t>
      </w:r>
      <w:r>
        <w:rPr>
          <w:rFonts w:hint="eastAsia"/>
          <w:color w:val="auto"/>
          <w:sz w:val="28"/>
          <w:szCs w:val="28"/>
        </w:rPr>
        <w:t>罚款；经营者为个人的，没有违法所得，可以处</w:t>
      </w:r>
      <w:r>
        <w:rPr>
          <w:rFonts w:hint="eastAsia"/>
          <w:color w:val="auto"/>
          <w:sz w:val="28"/>
          <w:szCs w:val="28"/>
          <w:lang w:val="en-US" w:eastAsia="zh-CN"/>
        </w:rPr>
        <w:t>3</w:t>
      </w:r>
      <w:r>
        <w:rPr>
          <w:rFonts w:hint="eastAsia"/>
          <w:color w:val="auto"/>
          <w:sz w:val="28"/>
          <w:szCs w:val="28"/>
        </w:rPr>
        <w:t>万元以下</w:t>
      </w:r>
      <w:r>
        <w:rPr>
          <w:rFonts w:hint="eastAsia"/>
          <w:color w:val="auto"/>
          <w:sz w:val="28"/>
          <w:szCs w:val="28"/>
          <w:lang w:eastAsia="zh-CN"/>
        </w:rPr>
        <w:t>的</w:t>
      </w:r>
      <w:r>
        <w:rPr>
          <w:rFonts w:hint="eastAsia"/>
          <w:color w:val="auto"/>
          <w:sz w:val="28"/>
          <w:szCs w:val="28"/>
        </w:rPr>
        <w:t>罚款</w:t>
      </w:r>
      <w:r>
        <w:rPr>
          <w:rFonts w:hint="eastAsia"/>
          <w:color w:val="auto"/>
          <w:sz w:val="28"/>
          <w:szCs w:val="28"/>
          <w:lang w:eastAsia="zh-CN"/>
        </w:rPr>
        <w:t>；</w:t>
      </w:r>
    </w:p>
    <w:p w14:paraId="2717BE7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（三）</w:t>
      </w:r>
      <w:r>
        <w:rPr>
          <w:rFonts w:hint="eastAsia"/>
          <w:color w:val="auto"/>
          <w:sz w:val="28"/>
          <w:szCs w:val="28"/>
        </w:rPr>
        <w:t>经营者具有从重处罚情形的</w:t>
      </w:r>
      <w:r>
        <w:rPr>
          <w:rFonts w:hint="eastAsia"/>
          <w:color w:val="auto"/>
          <w:sz w:val="28"/>
          <w:szCs w:val="28"/>
          <w:lang w:val="en-US" w:eastAsia="zh-CN"/>
        </w:rPr>
        <w:t>,</w:t>
      </w:r>
      <w:r>
        <w:rPr>
          <w:rFonts w:hint="eastAsia"/>
          <w:color w:val="auto"/>
          <w:sz w:val="28"/>
          <w:szCs w:val="28"/>
        </w:rPr>
        <w:t>责令改正，没收违法所得，并处违法所得</w:t>
      </w:r>
      <w:r>
        <w:rPr>
          <w:rFonts w:hint="eastAsia"/>
          <w:color w:val="auto"/>
          <w:sz w:val="28"/>
          <w:szCs w:val="28"/>
          <w:lang w:val="en-US" w:eastAsia="zh-CN"/>
        </w:rPr>
        <w:t>3.5</w:t>
      </w:r>
      <w:r>
        <w:rPr>
          <w:rFonts w:hint="eastAsia"/>
          <w:color w:val="auto"/>
          <w:sz w:val="28"/>
          <w:szCs w:val="28"/>
        </w:rPr>
        <w:t>倍</w:t>
      </w:r>
      <w:r>
        <w:rPr>
          <w:rFonts w:hint="eastAsia"/>
          <w:color w:val="auto"/>
          <w:sz w:val="28"/>
          <w:szCs w:val="28"/>
          <w:lang w:eastAsia="zh-CN"/>
        </w:rPr>
        <w:t>以上</w:t>
      </w:r>
      <w:r>
        <w:rPr>
          <w:rFonts w:hint="eastAsia"/>
          <w:color w:val="auto"/>
          <w:sz w:val="28"/>
          <w:szCs w:val="28"/>
          <w:lang w:val="en-US" w:eastAsia="zh-CN"/>
        </w:rPr>
        <w:t>5</w:t>
      </w:r>
      <w:r>
        <w:rPr>
          <w:rFonts w:hint="eastAsia"/>
          <w:color w:val="auto"/>
          <w:sz w:val="28"/>
          <w:szCs w:val="28"/>
        </w:rPr>
        <w:t>倍</w:t>
      </w:r>
      <w:r>
        <w:rPr>
          <w:rFonts w:hint="eastAsia"/>
          <w:color w:val="auto"/>
          <w:sz w:val="28"/>
          <w:szCs w:val="28"/>
          <w:lang w:eastAsia="zh-CN"/>
        </w:rPr>
        <w:t>以下的</w:t>
      </w:r>
      <w:r>
        <w:rPr>
          <w:rFonts w:hint="eastAsia"/>
          <w:color w:val="auto"/>
          <w:sz w:val="28"/>
          <w:szCs w:val="28"/>
        </w:rPr>
        <w:t>罚款；没有违法所得的，处</w:t>
      </w:r>
      <w:r>
        <w:rPr>
          <w:rFonts w:hint="eastAsia"/>
          <w:color w:val="auto"/>
          <w:sz w:val="28"/>
          <w:szCs w:val="28"/>
          <w:lang w:val="en-US" w:eastAsia="zh-CN"/>
        </w:rPr>
        <w:t>73</w:t>
      </w:r>
      <w:r>
        <w:rPr>
          <w:rFonts w:hint="eastAsia"/>
          <w:color w:val="auto"/>
          <w:sz w:val="28"/>
          <w:szCs w:val="28"/>
          <w:lang w:eastAsia="zh-CN"/>
        </w:rPr>
        <w:t>万元以上</w:t>
      </w:r>
      <w:r>
        <w:rPr>
          <w:rFonts w:hint="eastAsia"/>
          <w:color w:val="auto"/>
          <w:sz w:val="28"/>
          <w:szCs w:val="28"/>
          <w:lang w:val="en-US" w:eastAsia="zh-CN"/>
        </w:rPr>
        <w:t>100</w:t>
      </w:r>
      <w:r>
        <w:rPr>
          <w:rFonts w:hint="eastAsia"/>
          <w:color w:val="auto"/>
          <w:sz w:val="28"/>
          <w:szCs w:val="28"/>
        </w:rPr>
        <w:t>万元</w:t>
      </w:r>
      <w:r>
        <w:rPr>
          <w:rFonts w:hint="eastAsia"/>
          <w:color w:val="auto"/>
          <w:sz w:val="28"/>
          <w:szCs w:val="28"/>
          <w:lang w:eastAsia="zh-CN"/>
        </w:rPr>
        <w:t>以下的</w:t>
      </w:r>
      <w:r>
        <w:rPr>
          <w:rFonts w:hint="eastAsia"/>
          <w:color w:val="auto"/>
          <w:sz w:val="28"/>
          <w:szCs w:val="28"/>
        </w:rPr>
        <w:t>罚款；情节较重的</w:t>
      </w:r>
      <w:r>
        <w:rPr>
          <w:rFonts w:hint="eastAsia"/>
          <w:color w:val="auto"/>
          <w:sz w:val="28"/>
          <w:szCs w:val="28"/>
          <w:lang w:eastAsia="zh-CN"/>
        </w:rPr>
        <w:t>，</w:t>
      </w:r>
      <w:r>
        <w:rPr>
          <w:rFonts w:hint="eastAsia"/>
          <w:color w:val="auto"/>
          <w:sz w:val="28"/>
          <w:szCs w:val="28"/>
        </w:rPr>
        <w:t>处</w:t>
      </w:r>
      <w:r>
        <w:rPr>
          <w:rFonts w:hint="eastAsia"/>
          <w:color w:val="auto"/>
          <w:sz w:val="28"/>
          <w:szCs w:val="28"/>
          <w:lang w:val="en-US" w:eastAsia="zh-CN"/>
        </w:rPr>
        <w:t>100</w:t>
      </w:r>
      <w:r>
        <w:rPr>
          <w:rFonts w:hint="eastAsia"/>
          <w:color w:val="auto"/>
          <w:sz w:val="28"/>
          <w:szCs w:val="28"/>
          <w:lang w:eastAsia="zh-CN"/>
        </w:rPr>
        <w:t>万元以上</w:t>
      </w:r>
      <w:r>
        <w:rPr>
          <w:rFonts w:hint="eastAsia"/>
          <w:color w:val="auto"/>
          <w:sz w:val="28"/>
          <w:szCs w:val="28"/>
          <w:lang w:val="en-US" w:eastAsia="zh-CN"/>
        </w:rPr>
        <w:t>500</w:t>
      </w:r>
      <w:r>
        <w:rPr>
          <w:rFonts w:hint="eastAsia"/>
          <w:color w:val="auto"/>
          <w:sz w:val="28"/>
          <w:szCs w:val="28"/>
        </w:rPr>
        <w:t>万元</w:t>
      </w:r>
      <w:r>
        <w:rPr>
          <w:rFonts w:hint="eastAsia"/>
          <w:color w:val="auto"/>
          <w:sz w:val="28"/>
          <w:szCs w:val="28"/>
          <w:lang w:eastAsia="zh-CN"/>
        </w:rPr>
        <w:t>以下的</w:t>
      </w:r>
      <w:r>
        <w:rPr>
          <w:rFonts w:hint="eastAsia"/>
          <w:color w:val="auto"/>
          <w:sz w:val="28"/>
          <w:szCs w:val="28"/>
        </w:rPr>
        <w:t>罚款；情节严重的，责令停业整顿，或者由</w:t>
      </w:r>
      <w:r>
        <w:rPr>
          <w:rFonts w:hint="default"/>
          <w:color w:val="auto"/>
          <w:sz w:val="28"/>
          <w:szCs w:val="28"/>
          <w:lang w:val="en-US"/>
        </w:rPr>
        <w:t>工商行政管理机关</w:t>
      </w:r>
      <w:r>
        <w:rPr>
          <w:rFonts w:hint="eastAsia"/>
          <w:color w:val="auto"/>
          <w:sz w:val="28"/>
          <w:szCs w:val="28"/>
        </w:rPr>
        <w:t>吊销营业执照；对行业协会或者其他单位，可以处</w:t>
      </w:r>
      <w:r>
        <w:rPr>
          <w:rFonts w:hint="eastAsia"/>
          <w:color w:val="auto"/>
          <w:sz w:val="28"/>
          <w:szCs w:val="28"/>
          <w:lang w:val="en-US" w:eastAsia="zh-CN"/>
        </w:rPr>
        <w:t>35</w:t>
      </w:r>
      <w:r>
        <w:rPr>
          <w:rFonts w:hint="eastAsia"/>
          <w:color w:val="auto"/>
          <w:sz w:val="28"/>
          <w:szCs w:val="28"/>
          <w:lang w:eastAsia="zh-CN"/>
        </w:rPr>
        <w:t>万元以上</w:t>
      </w:r>
      <w:r>
        <w:rPr>
          <w:rFonts w:hint="eastAsia"/>
          <w:color w:val="auto"/>
          <w:sz w:val="28"/>
          <w:szCs w:val="28"/>
          <w:lang w:val="en-US" w:eastAsia="zh-CN"/>
        </w:rPr>
        <w:t>50</w:t>
      </w:r>
      <w:r>
        <w:rPr>
          <w:rFonts w:hint="eastAsia"/>
          <w:color w:val="auto"/>
          <w:sz w:val="28"/>
          <w:szCs w:val="28"/>
          <w:lang w:eastAsia="zh-CN"/>
        </w:rPr>
        <w:t>万元以下的</w:t>
      </w:r>
      <w:r>
        <w:rPr>
          <w:rFonts w:hint="eastAsia"/>
          <w:color w:val="auto"/>
          <w:sz w:val="28"/>
          <w:szCs w:val="28"/>
        </w:rPr>
        <w:t>罚款；情节严重的，由登记管理机关依法撤销登记、吊销执照；经营者为个人的，没有违法所得，可以处</w:t>
      </w:r>
      <w:r>
        <w:rPr>
          <w:rFonts w:hint="eastAsia"/>
          <w:color w:val="auto"/>
          <w:sz w:val="28"/>
          <w:szCs w:val="28"/>
          <w:lang w:val="en-US" w:eastAsia="zh-CN"/>
        </w:rPr>
        <w:t>7</w:t>
      </w:r>
      <w:r>
        <w:rPr>
          <w:rFonts w:hint="eastAsia"/>
          <w:color w:val="auto"/>
          <w:sz w:val="28"/>
          <w:szCs w:val="28"/>
          <w:lang w:eastAsia="zh-CN"/>
        </w:rPr>
        <w:t>万元以上</w:t>
      </w:r>
      <w:r>
        <w:rPr>
          <w:rFonts w:hint="eastAsia"/>
          <w:color w:val="auto"/>
          <w:sz w:val="28"/>
          <w:szCs w:val="28"/>
          <w:lang w:val="en-US" w:eastAsia="zh-CN"/>
        </w:rPr>
        <w:t>10</w:t>
      </w:r>
      <w:r>
        <w:rPr>
          <w:rFonts w:hint="eastAsia"/>
          <w:color w:val="auto"/>
          <w:sz w:val="28"/>
          <w:szCs w:val="28"/>
        </w:rPr>
        <w:t>万元</w:t>
      </w:r>
      <w:r>
        <w:rPr>
          <w:rFonts w:hint="eastAsia"/>
          <w:color w:val="auto"/>
          <w:sz w:val="28"/>
          <w:szCs w:val="28"/>
          <w:lang w:eastAsia="zh-CN"/>
        </w:rPr>
        <w:t>以下的</w:t>
      </w:r>
      <w:r>
        <w:rPr>
          <w:rFonts w:hint="eastAsia"/>
          <w:color w:val="auto"/>
          <w:sz w:val="28"/>
          <w:szCs w:val="28"/>
        </w:rPr>
        <w:t>罚款</w:t>
      </w:r>
      <w:r>
        <w:rPr>
          <w:rFonts w:hint="eastAsia"/>
          <w:color w:val="auto"/>
          <w:sz w:val="28"/>
          <w:szCs w:val="28"/>
          <w:lang w:eastAsia="zh-CN"/>
        </w:rPr>
        <w:t>；</w:t>
      </w:r>
      <w:r>
        <w:rPr>
          <w:rFonts w:hint="eastAsia"/>
          <w:color w:val="auto"/>
          <w:sz w:val="28"/>
          <w:szCs w:val="28"/>
        </w:rPr>
        <w:t>情节严重的</w:t>
      </w:r>
      <w:r>
        <w:rPr>
          <w:rFonts w:hint="eastAsia"/>
          <w:color w:val="auto"/>
          <w:sz w:val="28"/>
          <w:szCs w:val="28"/>
          <w:lang w:eastAsia="zh-CN"/>
        </w:rPr>
        <w:t>，</w:t>
      </w:r>
      <w:r>
        <w:rPr>
          <w:rFonts w:hint="eastAsia"/>
          <w:color w:val="auto"/>
          <w:sz w:val="28"/>
          <w:szCs w:val="28"/>
        </w:rPr>
        <w:t>处</w:t>
      </w:r>
      <w:r>
        <w:rPr>
          <w:rFonts w:hint="eastAsia"/>
          <w:color w:val="auto"/>
          <w:sz w:val="28"/>
          <w:szCs w:val="28"/>
          <w:lang w:val="en-US" w:eastAsia="zh-CN"/>
        </w:rPr>
        <w:t>38</w:t>
      </w:r>
      <w:r>
        <w:rPr>
          <w:rFonts w:hint="eastAsia"/>
          <w:color w:val="auto"/>
          <w:sz w:val="28"/>
          <w:szCs w:val="28"/>
          <w:lang w:eastAsia="zh-CN"/>
        </w:rPr>
        <w:t>万元以上</w:t>
      </w:r>
      <w:r>
        <w:rPr>
          <w:rFonts w:hint="eastAsia"/>
          <w:color w:val="auto"/>
          <w:sz w:val="28"/>
          <w:szCs w:val="28"/>
          <w:lang w:val="en-US" w:eastAsia="zh-CN"/>
        </w:rPr>
        <w:t>50</w:t>
      </w:r>
      <w:r>
        <w:rPr>
          <w:rFonts w:hint="eastAsia"/>
          <w:color w:val="auto"/>
          <w:sz w:val="28"/>
          <w:szCs w:val="28"/>
        </w:rPr>
        <w:t>万元</w:t>
      </w:r>
      <w:r>
        <w:rPr>
          <w:rFonts w:hint="eastAsia"/>
          <w:color w:val="auto"/>
          <w:sz w:val="28"/>
          <w:szCs w:val="28"/>
          <w:lang w:eastAsia="zh-CN"/>
        </w:rPr>
        <w:t>以下的</w:t>
      </w:r>
      <w:r>
        <w:rPr>
          <w:rFonts w:hint="eastAsia"/>
          <w:color w:val="auto"/>
          <w:sz w:val="28"/>
          <w:szCs w:val="28"/>
        </w:rPr>
        <w:t>罚款。</w:t>
      </w:r>
    </w:p>
    <w:p w14:paraId="699F307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2</w:t>
      </w:r>
      <w:r>
        <w:rPr>
          <w:rFonts w:hint="eastAsia"/>
          <w:color w:val="auto"/>
          <w:sz w:val="28"/>
          <w:szCs w:val="28"/>
          <w:lang w:val="en-US" w:eastAsia="zh-CN"/>
        </w:rPr>
        <w:t>82</w:t>
      </w:r>
      <w:r>
        <w:rPr>
          <w:rFonts w:hint="eastAsia"/>
          <w:color w:val="auto"/>
          <w:sz w:val="28"/>
          <w:szCs w:val="28"/>
        </w:rPr>
        <w:t>】第</w:t>
      </w:r>
      <w:r>
        <w:rPr>
          <w:rFonts w:hint="eastAsia"/>
          <w:color w:val="auto"/>
          <w:sz w:val="28"/>
          <w:szCs w:val="28"/>
          <w:lang w:val="en-US" w:eastAsia="zh-CN"/>
        </w:rPr>
        <w:t>六</w:t>
      </w:r>
      <w:r>
        <w:rPr>
          <w:rFonts w:hint="eastAsia"/>
          <w:color w:val="auto"/>
          <w:sz w:val="28"/>
          <w:szCs w:val="28"/>
          <w:lang w:eastAsia="zh-CN"/>
        </w:rPr>
        <w:t>条</w:t>
      </w:r>
      <w:r>
        <w:rPr>
          <w:rFonts w:hint="eastAsia"/>
          <w:color w:val="auto"/>
          <w:sz w:val="28"/>
          <w:szCs w:val="28"/>
        </w:rPr>
        <w:t>、</w:t>
      </w:r>
      <w:r>
        <w:rPr>
          <w:rFonts w:hint="eastAsia"/>
          <w:color w:val="auto"/>
          <w:sz w:val="28"/>
          <w:szCs w:val="28"/>
          <w:lang w:eastAsia="zh-CN"/>
        </w:rPr>
        <w:t>第</w:t>
      </w:r>
      <w:r>
        <w:rPr>
          <w:rFonts w:hint="eastAsia"/>
          <w:color w:val="auto"/>
          <w:sz w:val="28"/>
          <w:szCs w:val="28"/>
        </w:rPr>
        <w:t>十一</w:t>
      </w:r>
      <w:r>
        <w:rPr>
          <w:rFonts w:hint="eastAsia"/>
          <w:color w:val="auto"/>
          <w:sz w:val="28"/>
          <w:szCs w:val="28"/>
          <w:lang w:eastAsia="zh-CN"/>
        </w:rPr>
        <w:t>条</w:t>
      </w:r>
      <w:r>
        <w:rPr>
          <w:rFonts w:hint="eastAsia"/>
          <w:color w:val="auto"/>
          <w:sz w:val="28"/>
          <w:szCs w:val="28"/>
          <w:lang w:val="en-US" w:eastAsia="zh-CN"/>
        </w:rPr>
        <w:t>关于推动商品价格过快、过高上涨行为的不正当价格行为的处罚</w:t>
      </w:r>
      <w:r>
        <w:rPr>
          <w:rFonts w:hint="eastAsia"/>
          <w:color w:val="auto"/>
          <w:sz w:val="28"/>
          <w:szCs w:val="28"/>
        </w:rPr>
        <w:t>。</w:t>
      </w:r>
    </w:p>
    <w:p w14:paraId="1DAE3206">
      <w:pPr>
        <w:pStyle w:val="12"/>
        <w:pageBreakBefore w:val="0"/>
        <w:numPr>
          <w:ilvl w:val="0"/>
          <w:numId w:val="0"/>
        </w:numPr>
        <w:kinsoku/>
        <w:wordWrap/>
        <w:overflowPunct/>
        <w:topLinePunct w:val="0"/>
        <w:autoSpaceDE/>
        <w:autoSpaceDN/>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val="en-US" w:eastAsia="zh-CN"/>
        </w:rPr>
        <w:t>（一）</w:t>
      </w:r>
      <w:r>
        <w:rPr>
          <w:rFonts w:hint="eastAsia"/>
          <w:color w:val="auto"/>
          <w:sz w:val="28"/>
          <w:szCs w:val="28"/>
        </w:rPr>
        <w:t>经营者具有减轻处罚情形的</w:t>
      </w:r>
      <w:r>
        <w:rPr>
          <w:rFonts w:hint="eastAsia"/>
          <w:color w:val="auto"/>
          <w:sz w:val="28"/>
          <w:szCs w:val="28"/>
          <w:lang w:val="en-US" w:eastAsia="zh-CN"/>
        </w:rPr>
        <w:t>,</w:t>
      </w:r>
      <w:r>
        <w:rPr>
          <w:rFonts w:hint="eastAsia"/>
          <w:color w:val="auto"/>
          <w:sz w:val="28"/>
          <w:szCs w:val="28"/>
        </w:rPr>
        <w:t>责令改正，没收违法所得，可以不再处罚款；没有违法所得的，处</w:t>
      </w:r>
      <w:r>
        <w:rPr>
          <w:rFonts w:hint="eastAsia"/>
          <w:color w:val="auto"/>
          <w:sz w:val="28"/>
          <w:szCs w:val="28"/>
          <w:lang w:val="en-US" w:eastAsia="zh-CN"/>
        </w:rPr>
        <w:t>5</w:t>
      </w:r>
      <w:r>
        <w:rPr>
          <w:rFonts w:hint="eastAsia"/>
          <w:color w:val="auto"/>
          <w:sz w:val="28"/>
          <w:szCs w:val="28"/>
        </w:rPr>
        <w:t>万元以下</w:t>
      </w:r>
      <w:r>
        <w:rPr>
          <w:rFonts w:hint="eastAsia"/>
          <w:color w:val="auto"/>
          <w:sz w:val="28"/>
          <w:szCs w:val="28"/>
          <w:lang w:eastAsia="zh-CN"/>
        </w:rPr>
        <w:t>的</w:t>
      </w:r>
      <w:r>
        <w:rPr>
          <w:rFonts w:hint="eastAsia"/>
          <w:color w:val="auto"/>
          <w:sz w:val="28"/>
          <w:szCs w:val="28"/>
        </w:rPr>
        <w:t>罚款；行业协会或者为商品交易提供服务的单位，可以不再处罚款；经营者为个人的，无违法所得的，可以不再处罚款</w:t>
      </w:r>
      <w:r>
        <w:rPr>
          <w:rFonts w:hint="eastAsia"/>
          <w:color w:val="auto"/>
          <w:sz w:val="28"/>
          <w:szCs w:val="28"/>
          <w:lang w:eastAsia="zh-CN"/>
        </w:rPr>
        <w:t>；</w:t>
      </w:r>
    </w:p>
    <w:p w14:paraId="36B72759">
      <w:pPr>
        <w:pStyle w:val="12"/>
        <w:pageBreakBefore w:val="0"/>
        <w:numPr>
          <w:ilvl w:val="0"/>
          <w:numId w:val="0"/>
        </w:numPr>
        <w:kinsoku/>
        <w:wordWrap/>
        <w:overflowPunct/>
        <w:topLinePunct w:val="0"/>
        <w:autoSpaceDE/>
        <w:autoSpaceDN/>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val="en-US" w:eastAsia="zh-CN"/>
        </w:rPr>
        <w:t>（二）</w:t>
      </w:r>
      <w:r>
        <w:rPr>
          <w:rFonts w:hint="eastAsia"/>
          <w:color w:val="auto"/>
          <w:sz w:val="28"/>
          <w:szCs w:val="28"/>
        </w:rPr>
        <w:t>经营者具有从轻处罚情形的</w:t>
      </w:r>
      <w:r>
        <w:rPr>
          <w:rFonts w:hint="eastAsia"/>
          <w:color w:val="auto"/>
          <w:sz w:val="28"/>
          <w:szCs w:val="28"/>
          <w:lang w:val="en-US" w:eastAsia="zh-CN"/>
        </w:rPr>
        <w:t>,</w:t>
      </w:r>
      <w:r>
        <w:rPr>
          <w:rFonts w:hint="eastAsia"/>
          <w:color w:val="auto"/>
          <w:sz w:val="28"/>
          <w:szCs w:val="28"/>
        </w:rPr>
        <w:t>责令改正，没收违法所得，并处违法所得</w:t>
      </w:r>
      <w:r>
        <w:rPr>
          <w:rFonts w:hint="eastAsia"/>
          <w:color w:val="auto"/>
          <w:sz w:val="28"/>
          <w:szCs w:val="28"/>
          <w:lang w:val="en-US" w:eastAsia="zh-CN"/>
        </w:rPr>
        <w:t>1.5</w:t>
      </w:r>
      <w:r>
        <w:rPr>
          <w:rFonts w:hint="eastAsia"/>
          <w:color w:val="auto"/>
          <w:sz w:val="28"/>
          <w:szCs w:val="28"/>
        </w:rPr>
        <w:t>倍以下</w:t>
      </w:r>
      <w:r>
        <w:rPr>
          <w:rFonts w:hint="eastAsia"/>
          <w:color w:val="auto"/>
          <w:sz w:val="28"/>
          <w:szCs w:val="28"/>
          <w:lang w:eastAsia="zh-CN"/>
        </w:rPr>
        <w:t>的</w:t>
      </w:r>
      <w:r>
        <w:rPr>
          <w:rFonts w:hint="eastAsia"/>
          <w:color w:val="auto"/>
          <w:sz w:val="28"/>
          <w:szCs w:val="28"/>
        </w:rPr>
        <w:t>罚款；没有违法所得的，处</w:t>
      </w:r>
      <w:r>
        <w:rPr>
          <w:rFonts w:hint="eastAsia"/>
          <w:color w:val="auto"/>
          <w:sz w:val="28"/>
          <w:szCs w:val="28"/>
          <w:lang w:val="en-US" w:eastAsia="zh-CN"/>
        </w:rPr>
        <w:t>5</w:t>
      </w:r>
      <w:r>
        <w:rPr>
          <w:rFonts w:hint="eastAsia"/>
          <w:color w:val="auto"/>
          <w:sz w:val="28"/>
          <w:szCs w:val="28"/>
          <w:lang w:eastAsia="zh-CN"/>
        </w:rPr>
        <w:t>万元以上</w:t>
      </w:r>
      <w:r>
        <w:rPr>
          <w:rFonts w:hint="eastAsia"/>
          <w:color w:val="auto"/>
          <w:sz w:val="28"/>
          <w:szCs w:val="28"/>
          <w:lang w:val="en-US" w:eastAsia="zh-CN"/>
        </w:rPr>
        <w:t>18.5</w:t>
      </w:r>
      <w:r>
        <w:rPr>
          <w:rFonts w:hint="eastAsia"/>
          <w:color w:val="auto"/>
          <w:sz w:val="28"/>
          <w:szCs w:val="28"/>
          <w:lang w:eastAsia="zh-CN"/>
        </w:rPr>
        <w:t>万元以下的</w:t>
      </w:r>
      <w:r>
        <w:rPr>
          <w:rFonts w:hint="eastAsia"/>
          <w:color w:val="auto"/>
          <w:sz w:val="28"/>
          <w:szCs w:val="28"/>
        </w:rPr>
        <w:t>罚款；行业协会或者为商品交易提供服务的单位，可以处</w:t>
      </w:r>
      <w:r>
        <w:rPr>
          <w:rFonts w:hint="eastAsia"/>
          <w:color w:val="auto"/>
          <w:sz w:val="28"/>
          <w:szCs w:val="28"/>
          <w:lang w:val="en-US" w:eastAsia="zh-CN"/>
        </w:rPr>
        <w:t>15</w:t>
      </w:r>
      <w:r>
        <w:rPr>
          <w:rFonts w:hint="eastAsia"/>
          <w:color w:val="auto"/>
          <w:sz w:val="28"/>
          <w:szCs w:val="28"/>
          <w:lang w:eastAsia="zh-CN"/>
        </w:rPr>
        <w:t>万元</w:t>
      </w:r>
      <w:r>
        <w:rPr>
          <w:rFonts w:hint="eastAsia"/>
          <w:color w:val="auto"/>
          <w:sz w:val="28"/>
          <w:szCs w:val="28"/>
        </w:rPr>
        <w:t>以下</w:t>
      </w:r>
      <w:r>
        <w:rPr>
          <w:rFonts w:hint="eastAsia"/>
          <w:color w:val="auto"/>
          <w:sz w:val="28"/>
          <w:szCs w:val="28"/>
          <w:lang w:eastAsia="zh-CN"/>
        </w:rPr>
        <w:t>的</w:t>
      </w:r>
      <w:r>
        <w:rPr>
          <w:rFonts w:hint="eastAsia"/>
          <w:color w:val="auto"/>
          <w:sz w:val="28"/>
          <w:szCs w:val="28"/>
        </w:rPr>
        <w:t>罚款；经营者为个人的，没有违法所得，可以处</w:t>
      </w:r>
      <w:r>
        <w:rPr>
          <w:rFonts w:hint="eastAsia"/>
          <w:color w:val="auto"/>
          <w:sz w:val="28"/>
          <w:szCs w:val="28"/>
          <w:lang w:val="en-US" w:eastAsia="zh-CN"/>
        </w:rPr>
        <w:t>3</w:t>
      </w:r>
      <w:r>
        <w:rPr>
          <w:rFonts w:hint="eastAsia"/>
          <w:color w:val="auto"/>
          <w:sz w:val="28"/>
          <w:szCs w:val="28"/>
        </w:rPr>
        <w:t>万元以下</w:t>
      </w:r>
      <w:r>
        <w:rPr>
          <w:rFonts w:hint="eastAsia"/>
          <w:color w:val="auto"/>
          <w:sz w:val="28"/>
          <w:szCs w:val="28"/>
          <w:lang w:eastAsia="zh-CN"/>
        </w:rPr>
        <w:t>的</w:t>
      </w:r>
      <w:r>
        <w:rPr>
          <w:rFonts w:hint="eastAsia"/>
          <w:color w:val="auto"/>
          <w:sz w:val="28"/>
          <w:szCs w:val="28"/>
        </w:rPr>
        <w:t>罚款</w:t>
      </w:r>
      <w:r>
        <w:rPr>
          <w:rFonts w:hint="eastAsia"/>
          <w:color w:val="auto"/>
          <w:sz w:val="28"/>
          <w:szCs w:val="28"/>
          <w:lang w:eastAsia="zh-CN"/>
        </w:rPr>
        <w:t>；</w:t>
      </w:r>
    </w:p>
    <w:p w14:paraId="3D2014E5">
      <w:pPr>
        <w:pStyle w:val="12"/>
        <w:pageBreakBefore w:val="0"/>
        <w:kinsoku/>
        <w:wordWrap/>
        <w:overflowPunct/>
        <w:topLinePunct w:val="0"/>
        <w:autoSpaceDE/>
        <w:autoSpaceDN/>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经营者具有从重处罚情形的，责令改正，没收违法所得，并处违法所得</w:t>
      </w:r>
      <w:r>
        <w:rPr>
          <w:rFonts w:hint="eastAsia"/>
          <w:color w:val="auto"/>
          <w:sz w:val="28"/>
          <w:szCs w:val="28"/>
          <w:lang w:val="en-US" w:eastAsia="zh-CN"/>
        </w:rPr>
        <w:t>3.5</w:t>
      </w:r>
      <w:r>
        <w:rPr>
          <w:rFonts w:hint="eastAsia"/>
          <w:color w:val="auto"/>
          <w:sz w:val="28"/>
          <w:szCs w:val="28"/>
        </w:rPr>
        <w:t>倍</w:t>
      </w:r>
      <w:r>
        <w:rPr>
          <w:rFonts w:hint="eastAsia"/>
          <w:color w:val="auto"/>
          <w:sz w:val="28"/>
          <w:szCs w:val="28"/>
          <w:lang w:eastAsia="zh-CN"/>
        </w:rPr>
        <w:t>以上</w:t>
      </w:r>
      <w:r>
        <w:rPr>
          <w:rFonts w:hint="eastAsia"/>
          <w:color w:val="auto"/>
          <w:sz w:val="28"/>
          <w:szCs w:val="28"/>
          <w:lang w:val="en-US" w:eastAsia="zh-CN"/>
        </w:rPr>
        <w:t>5</w:t>
      </w:r>
      <w:r>
        <w:rPr>
          <w:rFonts w:hint="eastAsia"/>
          <w:color w:val="auto"/>
          <w:sz w:val="28"/>
          <w:szCs w:val="28"/>
        </w:rPr>
        <w:t>倍</w:t>
      </w:r>
      <w:r>
        <w:rPr>
          <w:rFonts w:hint="eastAsia"/>
          <w:color w:val="auto"/>
          <w:sz w:val="28"/>
          <w:szCs w:val="28"/>
          <w:lang w:eastAsia="zh-CN"/>
        </w:rPr>
        <w:t>以下的</w:t>
      </w:r>
      <w:r>
        <w:rPr>
          <w:rFonts w:hint="eastAsia"/>
          <w:color w:val="auto"/>
          <w:sz w:val="28"/>
          <w:szCs w:val="28"/>
        </w:rPr>
        <w:t>罚款；没有违法所得的，处</w:t>
      </w:r>
      <w:r>
        <w:rPr>
          <w:rFonts w:hint="eastAsia"/>
          <w:color w:val="auto"/>
          <w:sz w:val="28"/>
          <w:szCs w:val="28"/>
          <w:lang w:val="en-US" w:eastAsia="zh-CN"/>
        </w:rPr>
        <w:t>36.5</w:t>
      </w:r>
      <w:r>
        <w:rPr>
          <w:rFonts w:hint="eastAsia"/>
          <w:color w:val="auto"/>
          <w:sz w:val="28"/>
          <w:szCs w:val="28"/>
          <w:lang w:eastAsia="zh-CN"/>
        </w:rPr>
        <w:t>万元以上</w:t>
      </w:r>
      <w:r>
        <w:rPr>
          <w:rFonts w:hint="eastAsia"/>
          <w:color w:val="auto"/>
          <w:sz w:val="28"/>
          <w:szCs w:val="28"/>
          <w:lang w:val="en-US" w:eastAsia="zh-CN"/>
        </w:rPr>
        <w:t>50</w:t>
      </w:r>
      <w:r>
        <w:rPr>
          <w:rFonts w:hint="eastAsia"/>
          <w:color w:val="auto"/>
          <w:sz w:val="28"/>
          <w:szCs w:val="28"/>
        </w:rPr>
        <w:t>万元</w:t>
      </w:r>
      <w:r>
        <w:rPr>
          <w:rFonts w:hint="eastAsia"/>
          <w:color w:val="auto"/>
          <w:sz w:val="28"/>
          <w:szCs w:val="28"/>
          <w:lang w:eastAsia="zh-CN"/>
        </w:rPr>
        <w:t>以下</w:t>
      </w:r>
      <w:r>
        <w:rPr>
          <w:rFonts w:hint="eastAsia"/>
          <w:color w:val="auto"/>
          <w:sz w:val="28"/>
          <w:szCs w:val="28"/>
        </w:rPr>
        <w:t>罚款，情节较重的处</w:t>
      </w:r>
      <w:r>
        <w:rPr>
          <w:rFonts w:hint="eastAsia"/>
          <w:color w:val="auto"/>
          <w:sz w:val="28"/>
          <w:szCs w:val="28"/>
          <w:lang w:val="en-US" w:eastAsia="zh-CN"/>
        </w:rPr>
        <w:t>50</w:t>
      </w:r>
      <w:r>
        <w:rPr>
          <w:rFonts w:hint="eastAsia"/>
          <w:color w:val="auto"/>
          <w:sz w:val="28"/>
          <w:szCs w:val="28"/>
          <w:lang w:eastAsia="zh-CN"/>
        </w:rPr>
        <w:t>万元以上</w:t>
      </w:r>
      <w:r>
        <w:rPr>
          <w:rFonts w:hint="eastAsia"/>
          <w:color w:val="auto"/>
          <w:sz w:val="28"/>
          <w:szCs w:val="28"/>
          <w:lang w:val="en-US" w:eastAsia="zh-CN"/>
        </w:rPr>
        <w:t>300</w:t>
      </w:r>
      <w:r>
        <w:rPr>
          <w:rFonts w:hint="eastAsia"/>
          <w:color w:val="auto"/>
          <w:sz w:val="28"/>
          <w:szCs w:val="28"/>
        </w:rPr>
        <w:t>万元</w:t>
      </w:r>
      <w:r>
        <w:rPr>
          <w:rFonts w:hint="eastAsia"/>
          <w:color w:val="auto"/>
          <w:sz w:val="28"/>
          <w:szCs w:val="28"/>
          <w:lang w:eastAsia="zh-CN"/>
        </w:rPr>
        <w:t>以下的</w:t>
      </w:r>
      <w:r>
        <w:rPr>
          <w:rFonts w:hint="eastAsia"/>
          <w:color w:val="auto"/>
          <w:sz w:val="28"/>
          <w:szCs w:val="28"/>
        </w:rPr>
        <w:t>罚款；情节严重的，责令停业整顿，或者由工商行政管理机关吊销营业执照；行业协会或者为商品交易提供服务的单位，可以处</w:t>
      </w:r>
      <w:r>
        <w:rPr>
          <w:rFonts w:hint="eastAsia"/>
          <w:color w:val="auto"/>
          <w:sz w:val="28"/>
          <w:szCs w:val="28"/>
          <w:lang w:val="en-US" w:eastAsia="zh-CN"/>
        </w:rPr>
        <w:t>35</w:t>
      </w:r>
      <w:r>
        <w:rPr>
          <w:rFonts w:hint="eastAsia"/>
          <w:color w:val="auto"/>
          <w:sz w:val="28"/>
          <w:szCs w:val="28"/>
          <w:lang w:eastAsia="zh-CN"/>
        </w:rPr>
        <w:t>万元至以上</w:t>
      </w:r>
      <w:r>
        <w:rPr>
          <w:rFonts w:hint="eastAsia"/>
          <w:color w:val="auto"/>
          <w:sz w:val="28"/>
          <w:szCs w:val="28"/>
          <w:lang w:val="en-US" w:eastAsia="zh-CN"/>
        </w:rPr>
        <w:t>50</w:t>
      </w:r>
      <w:r>
        <w:rPr>
          <w:rFonts w:hint="eastAsia"/>
          <w:color w:val="auto"/>
          <w:sz w:val="28"/>
          <w:szCs w:val="28"/>
        </w:rPr>
        <w:t>万元</w:t>
      </w:r>
      <w:r>
        <w:rPr>
          <w:rFonts w:hint="eastAsia"/>
          <w:color w:val="auto"/>
          <w:sz w:val="28"/>
          <w:szCs w:val="28"/>
          <w:lang w:eastAsia="zh-CN"/>
        </w:rPr>
        <w:t>的</w:t>
      </w:r>
      <w:r>
        <w:rPr>
          <w:rFonts w:hint="eastAsia"/>
          <w:color w:val="auto"/>
          <w:sz w:val="28"/>
          <w:szCs w:val="28"/>
        </w:rPr>
        <w:t>罚款；情节严重的，由登记管理机关依法撤销登记、吊销执照；经营者为个人的，没有违法所得，可以处</w:t>
      </w:r>
      <w:r>
        <w:rPr>
          <w:rFonts w:hint="eastAsia"/>
          <w:color w:val="auto"/>
          <w:sz w:val="28"/>
          <w:szCs w:val="28"/>
          <w:lang w:val="en-US" w:eastAsia="zh-CN"/>
        </w:rPr>
        <w:t>7</w:t>
      </w:r>
      <w:r>
        <w:rPr>
          <w:rFonts w:hint="eastAsia"/>
          <w:color w:val="auto"/>
          <w:sz w:val="28"/>
          <w:szCs w:val="28"/>
          <w:lang w:eastAsia="zh-CN"/>
        </w:rPr>
        <w:t>万元以上</w:t>
      </w:r>
      <w:r>
        <w:rPr>
          <w:rFonts w:hint="eastAsia"/>
          <w:color w:val="auto"/>
          <w:sz w:val="28"/>
          <w:szCs w:val="28"/>
          <w:lang w:val="en-US" w:eastAsia="zh-CN"/>
        </w:rPr>
        <w:t>10</w:t>
      </w:r>
      <w:r>
        <w:rPr>
          <w:rFonts w:hint="eastAsia"/>
          <w:color w:val="auto"/>
          <w:sz w:val="28"/>
          <w:szCs w:val="28"/>
        </w:rPr>
        <w:t>万元</w:t>
      </w:r>
      <w:r>
        <w:rPr>
          <w:rFonts w:hint="eastAsia"/>
          <w:color w:val="auto"/>
          <w:sz w:val="28"/>
          <w:szCs w:val="28"/>
          <w:lang w:eastAsia="zh-CN"/>
        </w:rPr>
        <w:t>以下的</w:t>
      </w:r>
      <w:r>
        <w:rPr>
          <w:rFonts w:hint="eastAsia"/>
          <w:color w:val="auto"/>
          <w:sz w:val="28"/>
          <w:szCs w:val="28"/>
        </w:rPr>
        <w:t>罚款</w:t>
      </w:r>
      <w:r>
        <w:rPr>
          <w:rFonts w:hint="eastAsia"/>
          <w:color w:val="auto"/>
          <w:sz w:val="28"/>
          <w:szCs w:val="28"/>
          <w:lang w:eastAsia="zh-CN"/>
        </w:rPr>
        <w:t>；</w:t>
      </w:r>
      <w:r>
        <w:rPr>
          <w:rFonts w:hint="eastAsia"/>
          <w:color w:val="auto"/>
          <w:sz w:val="28"/>
          <w:szCs w:val="28"/>
        </w:rPr>
        <w:t>情节严重的，处</w:t>
      </w:r>
      <w:r>
        <w:rPr>
          <w:rFonts w:hint="eastAsia"/>
          <w:color w:val="auto"/>
          <w:sz w:val="28"/>
          <w:szCs w:val="28"/>
          <w:lang w:val="en-US" w:eastAsia="zh-CN"/>
        </w:rPr>
        <w:t>38</w:t>
      </w:r>
      <w:r>
        <w:rPr>
          <w:rFonts w:hint="eastAsia"/>
          <w:color w:val="auto"/>
          <w:sz w:val="28"/>
          <w:szCs w:val="28"/>
          <w:lang w:eastAsia="zh-CN"/>
        </w:rPr>
        <w:t>万元以上</w:t>
      </w:r>
      <w:r>
        <w:rPr>
          <w:rFonts w:hint="eastAsia"/>
          <w:color w:val="auto"/>
          <w:sz w:val="28"/>
          <w:szCs w:val="28"/>
          <w:lang w:val="en-US" w:eastAsia="zh-CN"/>
        </w:rPr>
        <w:t>50</w:t>
      </w:r>
      <w:r>
        <w:rPr>
          <w:rFonts w:hint="eastAsia"/>
          <w:color w:val="auto"/>
          <w:sz w:val="28"/>
          <w:szCs w:val="28"/>
        </w:rPr>
        <w:t>万元</w:t>
      </w:r>
      <w:r>
        <w:rPr>
          <w:rFonts w:hint="eastAsia"/>
          <w:color w:val="auto"/>
          <w:sz w:val="28"/>
          <w:szCs w:val="28"/>
          <w:lang w:eastAsia="zh-CN"/>
        </w:rPr>
        <w:t>以下</w:t>
      </w:r>
      <w:r>
        <w:rPr>
          <w:rFonts w:hint="eastAsia"/>
          <w:color w:val="auto"/>
          <w:sz w:val="28"/>
          <w:szCs w:val="28"/>
        </w:rPr>
        <w:t>的罚款。</w:t>
      </w:r>
    </w:p>
    <w:p w14:paraId="442160B2">
      <w:pPr>
        <w:pStyle w:val="12"/>
        <w:pageBreakBefore w:val="0"/>
        <w:numPr>
          <w:ilvl w:val="0"/>
          <w:numId w:val="0"/>
        </w:numPr>
        <w:kinsoku/>
        <w:wordWrap/>
        <w:overflowPunct/>
        <w:topLinePunct w:val="0"/>
        <w:autoSpaceDE/>
        <w:autoSpaceDN/>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rPr>
        <w:t>【</w:t>
      </w:r>
      <w:r>
        <w:rPr>
          <w:color w:val="auto"/>
          <w:sz w:val="28"/>
          <w:szCs w:val="28"/>
        </w:rPr>
        <w:t>2</w:t>
      </w:r>
      <w:r>
        <w:rPr>
          <w:rFonts w:hint="eastAsia"/>
          <w:color w:val="auto"/>
          <w:sz w:val="28"/>
          <w:szCs w:val="28"/>
          <w:lang w:val="en-US" w:eastAsia="zh-CN"/>
        </w:rPr>
        <w:t>83</w:t>
      </w:r>
      <w:r>
        <w:rPr>
          <w:rFonts w:hint="eastAsia"/>
          <w:color w:val="auto"/>
          <w:sz w:val="28"/>
          <w:szCs w:val="28"/>
        </w:rPr>
        <w:t>】第</w:t>
      </w:r>
      <w:r>
        <w:rPr>
          <w:rFonts w:hint="eastAsia"/>
          <w:color w:val="auto"/>
          <w:sz w:val="28"/>
          <w:szCs w:val="28"/>
          <w:lang w:val="en-US" w:eastAsia="zh-CN"/>
        </w:rPr>
        <w:t>七</w:t>
      </w:r>
      <w:r>
        <w:rPr>
          <w:rFonts w:hint="eastAsia"/>
          <w:color w:val="auto"/>
          <w:sz w:val="28"/>
          <w:szCs w:val="28"/>
          <w:lang w:eastAsia="zh-CN"/>
        </w:rPr>
        <w:t>条</w:t>
      </w:r>
      <w:r>
        <w:rPr>
          <w:rFonts w:hint="eastAsia"/>
          <w:color w:val="auto"/>
          <w:sz w:val="28"/>
          <w:szCs w:val="28"/>
        </w:rPr>
        <w:t>、</w:t>
      </w:r>
      <w:r>
        <w:rPr>
          <w:rFonts w:hint="eastAsia"/>
          <w:color w:val="auto"/>
          <w:sz w:val="28"/>
          <w:szCs w:val="28"/>
          <w:lang w:eastAsia="zh-CN"/>
        </w:rPr>
        <w:t>第</w:t>
      </w:r>
      <w:r>
        <w:rPr>
          <w:rFonts w:hint="eastAsia"/>
          <w:color w:val="auto"/>
          <w:sz w:val="28"/>
          <w:szCs w:val="28"/>
        </w:rPr>
        <w:t>十一</w:t>
      </w:r>
      <w:r>
        <w:rPr>
          <w:rFonts w:hint="eastAsia"/>
          <w:color w:val="auto"/>
          <w:sz w:val="28"/>
          <w:szCs w:val="28"/>
          <w:lang w:eastAsia="zh-CN"/>
        </w:rPr>
        <w:t>条</w:t>
      </w:r>
      <w:r>
        <w:rPr>
          <w:rFonts w:hint="eastAsia"/>
          <w:color w:val="auto"/>
          <w:sz w:val="28"/>
          <w:szCs w:val="28"/>
          <w:lang w:val="en-US" w:eastAsia="zh-CN"/>
        </w:rPr>
        <w:t>关于利用虚假的或者使人误解的价格手段，诱骗消费者或者其他经营者与其交易的不正当价格行为的处罚</w:t>
      </w:r>
      <w:r>
        <w:rPr>
          <w:rFonts w:hint="eastAsia"/>
          <w:color w:val="auto"/>
          <w:sz w:val="28"/>
          <w:szCs w:val="28"/>
        </w:rPr>
        <w:t>。</w:t>
      </w:r>
    </w:p>
    <w:p w14:paraId="105D40E0">
      <w:pPr>
        <w:pStyle w:val="12"/>
        <w:pageBreakBefore w:val="0"/>
        <w:numPr>
          <w:ilvl w:val="0"/>
          <w:numId w:val="0"/>
        </w:numPr>
        <w:kinsoku/>
        <w:wordWrap/>
        <w:overflowPunct/>
        <w:topLinePunct w:val="0"/>
        <w:autoSpaceDE/>
        <w:autoSpaceDN/>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val="en-US" w:eastAsia="zh-CN"/>
        </w:rPr>
        <w:t>（一）</w:t>
      </w:r>
      <w:r>
        <w:rPr>
          <w:rFonts w:hint="eastAsia"/>
          <w:color w:val="auto"/>
          <w:sz w:val="28"/>
          <w:szCs w:val="28"/>
        </w:rPr>
        <w:t>经营者具有减轻处罚情形的</w:t>
      </w:r>
      <w:r>
        <w:rPr>
          <w:rFonts w:hint="eastAsia"/>
          <w:color w:val="auto"/>
          <w:sz w:val="28"/>
          <w:szCs w:val="28"/>
          <w:lang w:val="en-US" w:eastAsia="zh-CN"/>
        </w:rPr>
        <w:t>,</w:t>
      </w:r>
      <w:r>
        <w:rPr>
          <w:rFonts w:hint="eastAsia"/>
          <w:color w:val="auto"/>
          <w:sz w:val="28"/>
          <w:szCs w:val="28"/>
        </w:rPr>
        <w:t>责令改正，没收违法所得，可以不再处罚款；没有违法所得的，处</w:t>
      </w:r>
      <w:r>
        <w:rPr>
          <w:rFonts w:hint="eastAsia"/>
          <w:color w:val="auto"/>
          <w:sz w:val="28"/>
          <w:szCs w:val="28"/>
          <w:lang w:val="en-US" w:eastAsia="zh-CN"/>
        </w:rPr>
        <w:t>5</w:t>
      </w:r>
      <w:r>
        <w:rPr>
          <w:rFonts w:hint="eastAsia"/>
          <w:color w:val="auto"/>
          <w:sz w:val="28"/>
          <w:szCs w:val="28"/>
        </w:rPr>
        <w:t>万元以下罚款；经营者为个人的，没有违法所得的，可以不再处罚款</w:t>
      </w:r>
      <w:r>
        <w:rPr>
          <w:rFonts w:hint="eastAsia"/>
          <w:color w:val="auto"/>
          <w:sz w:val="28"/>
          <w:szCs w:val="28"/>
          <w:lang w:eastAsia="zh-CN"/>
        </w:rPr>
        <w:t>；</w:t>
      </w:r>
    </w:p>
    <w:p w14:paraId="23D1A41E">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val="en-US" w:eastAsia="zh-CN"/>
        </w:rPr>
        <w:t>（二）</w:t>
      </w:r>
      <w:r>
        <w:rPr>
          <w:rFonts w:hint="eastAsia"/>
          <w:color w:val="auto"/>
          <w:sz w:val="28"/>
          <w:szCs w:val="28"/>
        </w:rPr>
        <w:t>经营者具有从轻处罚情形的</w:t>
      </w:r>
      <w:r>
        <w:rPr>
          <w:rFonts w:hint="eastAsia"/>
          <w:color w:val="auto"/>
          <w:sz w:val="28"/>
          <w:szCs w:val="28"/>
          <w:lang w:eastAsia="zh-CN"/>
        </w:rPr>
        <w:t>，</w:t>
      </w:r>
      <w:r>
        <w:rPr>
          <w:rFonts w:hint="eastAsia"/>
          <w:color w:val="auto"/>
          <w:sz w:val="28"/>
          <w:szCs w:val="28"/>
        </w:rPr>
        <w:t>责令改正，没收违法所得，并处违法所得</w:t>
      </w:r>
      <w:r>
        <w:rPr>
          <w:rFonts w:hint="eastAsia"/>
          <w:color w:val="auto"/>
          <w:sz w:val="28"/>
          <w:szCs w:val="28"/>
          <w:lang w:val="en-US" w:eastAsia="zh-CN"/>
        </w:rPr>
        <w:t>1.5</w:t>
      </w:r>
      <w:r>
        <w:rPr>
          <w:rFonts w:hint="eastAsia"/>
          <w:color w:val="auto"/>
          <w:sz w:val="28"/>
          <w:szCs w:val="28"/>
        </w:rPr>
        <w:t>倍以下</w:t>
      </w:r>
      <w:r>
        <w:rPr>
          <w:rFonts w:hint="eastAsia"/>
          <w:color w:val="auto"/>
          <w:sz w:val="28"/>
          <w:szCs w:val="28"/>
          <w:lang w:eastAsia="zh-CN"/>
        </w:rPr>
        <w:t>的</w:t>
      </w:r>
      <w:r>
        <w:rPr>
          <w:rFonts w:hint="eastAsia"/>
          <w:color w:val="auto"/>
          <w:sz w:val="28"/>
          <w:szCs w:val="28"/>
        </w:rPr>
        <w:t>罚款；没有违法所得的，处</w:t>
      </w:r>
      <w:r>
        <w:rPr>
          <w:rFonts w:hint="eastAsia"/>
          <w:color w:val="auto"/>
          <w:sz w:val="28"/>
          <w:szCs w:val="28"/>
          <w:lang w:val="en-US" w:eastAsia="zh-CN"/>
        </w:rPr>
        <w:t>5</w:t>
      </w:r>
      <w:r>
        <w:rPr>
          <w:rFonts w:hint="eastAsia"/>
          <w:color w:val="auto"/>
          <w:sz w:val="28"/>
          <w:szCs w:val="28"/>
          <w:lang w:eastAsia="zh-CN"/>
        </w:rPr>
        <w:t>万元以上</w:t>
      </w:r>
      <w:r>
        <w:rPr>
          <w:rFonts w:hint="eastAsia"/>
          <w:color w:val="auto"/>
          <w:sz w:val="28"/>
          <w:szCs w:val="28"/>
          <w:lang w:val="en-US" w:eastAsia="zh-CN"/>
        </w:rPr>
        <w:t>18.5</w:t>
      </w:r>
      <w:r>
        <w:rPr>
          <w:rFonts w:hint="eastAsia"/>
          <w:color w:val="auto"/>
          <w:sz w:val="28"/>
          <w:szCs w:val="28"/>
        </w:rPr>
        <w:t>万元</w:t>
      </w:r>
      <w:r>
        <w:rPr>
          <w:rFonts w:hint="eastAsia"/>
          <w:color w:val="auto"/>
          <w:sz w:val="28"/>
          <w:szCs w:val="28"/>
          <w:lang w:eastAsia="zh-CN"/>
        </w:rPr>
        <w:t>以下的</w:t>
      </w:r>
      <w:r>
        <w:rPr>
          <w:rFonts w:hint="eastAsia"/>
          <w:color w:val="auto"/>
          <w:sz w:val="28"/>
          <w:szCs w:val="28"/>
        </w:rPr>
        <w:t>罚款；经营者为个人的，没有违法所得的，可以处</w:t>
      </w:r>
      <w:r>
        <w:rPr>
          <w:rFonts w:hint="eastAsia"/>
          <w:color w:val="auto"/>
          <w:sz w:val="28"/>
          <w:szCs w:val="28"/>
          <w:lang w:val="en-US" w:eastAsia="zh-CN"/>
        </w:rPr>
        <w:t>3</w:t>
      </w:r>
      <w:r>
        <w:rPr>
          <w:rFonts w:hint="eastAsia"/>
          <w:color w:val="auto"/>
          <w:sz w:val="28"/>
          <w:szCs w:val="28"/>
        </w:rPr>
        <w:t>万元以下</w:t>
      </w:r>
      <w:r>
        <w:rPr>
          <w:rFonts w:hint="eastAsia"/>
          <w:color w:val="auto"/>
          <w:sz w:val="28"/>
          <w:szCs w:val="28"/>
          <w:lang w:eastAsia="zh-CN"/>
        </w:rPr>
        <w:t>的</w:t>
      </w:r>
      <w:r>
        <w:rPr>
          <w:rFonts w:hint="eastAsia"/>
          <w:color w:val="auto"/>
          <w:sz w:val="28"/>
          <w:szCs w:val="28"/>
        </w:rPr>
        <w:t>罚款</w:t>
      </w:r>
      <w:r>
        <w:rPr>
          <w:rFonts w:hint="eastAsia"/>
          <w:color w:val="auto"/>
          <w:sz w:val="28"/>
          <w:szCs w:val="28"/>
          <w:lang w:eastAsia="zh-CN"/>
        </w:rPr>
        <w:t>；</w:t>
      </w:r>
    </w:p>
    <w:p w14:paraId="24EE2A8C">
      <w:pPr>
        <w:pStyle w:val="12"/>
        <w:pageBreakBefore w:val="0"/>
        <w:numPr>
          <w:ilvl w:val="0"/>
          <w:numId w:val="0"/>
        </w:numPr>
        <w:kinsoku/>
        <w:wordWrap/>
        <w:overflowPunct/>
        <w:topLinePunct w:val="0"/>
        <w:autoSpaceDE/>
        <w:autoSpaceDN/>
        <w:bidi w:val="0"/>
        <w:spacing w:beforeLines="0" w:afterLines="0" w:line="520" w:lineRule="exact"/>
        <w:ind w:left="0" w:leftChars="0" w:right="0" w:rightChars="0" w:firstLine="560" w:firstLineChars="200"/>
        <w:rPr>
          <w:rFonts w:hint="default" w:eastAsia="宋体"/>
          <w:color w:val="auto"/>
          <w:sz w:val="28"/>
          <w:szCs w:val="28"/>
          <w:lang w:val="en-US" w:eastAsia="zh-CN"/>
        </w:rPr>
      </w:pPr>
      <w:r>
        <w:rPr>
          <w:rFonts w:hint="eastAsia"/>
          <w:color w:val="auto"/>
          <w:sz w:val="28"/>
          <w:szCs w:val="28"/>
          <w:lang w:val="en-US" w:eastAsia="zh-CN"/>
        </w:rPr>
        <w:t>（三）</w:t>
      </w:r>
      <w:r>
        <w:rPr>
          <w:rFonts w:hint="eastAsia"/>
          <w:color w:val="auto"/>
          <w:sz w:val="28"/>
          <w:szCs w:val="28"/>
        </w:rPr>
        <w:t>经营者具有从</w:t>
      </w:r>
      <w:r>
        <w:rPr>
          <w:rFonts w:hint="eastAsia"/>
          <w:color w:val="auto"/>
          <w:sz w:val="28"/>
          <w:szCs w:val="28"/>
          <w:lang w:val="en-US" w:eastAsia="zh-CN"/>
        </w:rPr>
        <w:t>重</w:t>
      </w:r>
      <w:r>
        <w:rPr>
          <w:rFonts w:hint="eastAsia"/>
          <w:color w:val="auto"/>
          <w:sz w:val="28"/>
          <w:szCs w:val="28"/>
        </w:rPr>
        <w:t>处罚情形的</w:t>
      </w:r>
      <w:r>
        <w:rPr>
          <w:rFonts w:hint="eastAsia"/>
          <w:color w:val="auto"/>
          <w:sz w:val="28"/>
          <w:szCs w:val="28"/>
          <w:lang w:eastAsia="zh-CN"/>
        </w:rPr>
        <w:t>，</w:t>
      </w:r>
      <w:r>
        <w:rPr>
          <w:rFonts w:hint="eastAsia"/>
          <w:color w:val="auto"/>
          <w:sz w:val="28"/>
          <w:szCs w:val="28"/>
        </w:rPr>
        <w:t>责令改正，没收违法所得，并处违法所得</w:t>
      </w:r>
      <w:r>
        <w:rPr>
          <w:rFonts w:hint="eastAsia"/>
          <w:color w:val="auto"/>
          <w:sz w:val="28"/>
          <w:szCs w:val="28"/>
          <w:lang w:val="en-US" w:eastAsia="zh-CN"/>
        </w:rPr>
        <w:t>3.5</w:t>
      </w:r>
      <w:r>
        <w:rPr>
          <w:rFonts w:hint="eastAsia"/>
          <w:color w:val="auto"/>
          <w:sz w:val="28"/>
          <w:szCs w:val="28"/>
        </w:rPr>
        <w:t>倍</w:t>
      </w:r>
      <w:r>
        <w:rPr>
          <w:rFonts w:hint="eastAsia"/>
          <w:color w:val="auto"/>
          <w:sz w:val="28"/>
          <w:szCs w:val="28"/>
          <w:lang w:eastAsia="zh-CN"/>
        </w:rPr>
        <w:t>以上</w:t>
      </w:r>
      <w:r>
        <w:rPr>
          <w:rFonts w:hint="eastAsia"/>
          <w:color w:val="auto"/>
          <w:sz w:val="28"/>
          <w:szCs w:val="28"/>
          <w:lang w:val="en-US" w:eastAsia="zh-CN"/>
        </w:rPr>
        <w:t>5</w:t>
      </w:r>
      <w:r>
        <w:rPr>
          <w:rFonts w:hint="eastAsia"/>
          <w:color w:val="auto"/>
          <w:sz w:val="28"/>
          <w:szCs w:val="28"/>
        </w:rPr>
        <w:t>倍</w:t>
      </w:r>
      <w:r>
        <w:rPr>
          <w:rFonts w:hint="eastAsia"/>
          <w:color w:val="auto"/>
          <w:sz w:val="28"/>
          <w:szCs w:val="28"/>
          <w:lang w:eastAsia="zh-CN"/>
        </w:rPr>
        <w:t>以下的</w:t>
      </w:r>
      <w:r>
        <w:rPr>
          <w:rFonts w:hint="eastAsia"/>
          <w:color w:val="auto"/>
          <w:sz w:val="28"/>
          <w:szCs w:val="28"/>
        </w:rPr>
        <w:t>罚款；没有违法所得的，处</w:t>
      </w:r>
      <w:r>
        <w:rPr>
          <w:rFonts w:hint="eastAsia"/>
          <w:color w:val="auto"/>
          <w:sz w:val="28"/>
          <w:szCs w:val="28"/>
          <w:lang w:val="en-US" w:eastAsia="zh-CN"/>
        </w:rPr>
        <w:t>36.5</w:t>
      </w:r>
      <w:r>
        <w:rPr>
          <w:rFonts w:hint="eastAsia"/>
          <w:color w:val="auto"/>
          <w:sz w:val="28"/>
          <w:szCs w:val="28"/>
          <w:lang w:eastAsia="zh-CN"/>
        </w:rPr>
        <w:t>万元以上</w:t>
      </w:r>
      <w:r>
        <w:rPr>
          <w:rFonts w:hint="eastAsia"/>
          <w:color w:val="auto"/>
          <w:sz w:val="28"/>
          <w:szCs w:val="28"/>
          <w:lang w:val="en-US" w:eastAsia="zh-CN"/>
        </w:rPr>
        <w:t>50</w:t>
      </w:r>
      <w:r>
        <w:rPr>
          <w:rFonts w:hint="eastAsia"/>
          <w:color w:val="auto"/>
          <w:sz w:val="28"/>
          <w:szCs w:val="28"/>
        </w:rPr>
        <w:t>万元</w:t>
      </w:r>
      <w:r>
        <w:rPr>
          <w:rFonts w:hint="eastAsia"/>
          <w:color w:val="auto"/>
          <w:sz w:val="28"/>
          <w:szCs w:val="28"/>
          <w:lang w:eastAsia="zh-CN"/>
        </w:rPr>
        <w:t>以下的</w:t>
      </w:r>
      <w:r>
        <w:rPr>
          <w:rFonts w:hint="eastAsia"/>
          <w:color w:val="auto"/>
          <w:sz w:val="28"/>
          <w:szCs w:val="28"/>
        </w:rPr>
        <w:t>罚款；情节严重的，责令停业整顿，或者由工商行政管理机关吊销营业执照；经营者为个人的，没有违法所得的，可以处</w:t>
      </w:r>
      <w:r>
        <w:rPr>
          <w:rFonts w:hint="eastAsia"/>
          <w:color w:val="auto"/>
          <w:sz w:val="28"/>
          <w:szCs w:val="28"/>
          <w:lang w:val="en-US" w:eastAsia="zh-CN"/>
        </w:rPr>
        <w:t>7</w:t>
      </w:r>
      <w:r>
        <w:rPr>
          <w:rFonts w:hint="eastAsia"/>
          <w:color w:val="auto"/>
          <w:sz w:val="28"/>
          <w:szCs w:val="28"/>
          <w:lang w:eastAsia="zh-CN"/>
        </w:rPr>
        <w:t>万元以上</w:t>
      </w:r>
      <w:r>
        <w:rPr>
          <w:rFonts w:hint="eastAsia"/>
          <w:color w:val="auto"/>
          <w:sz w:val="28"/>
          <w:szCs w:val="28"/>
          <w:lang w:val="en-US" w:eastAsia="zh-CN"/>
        </w:rPr>
        <w:t>10</w:t>
      </w:r>
      <w:r>
        <w:rPr>
          <w:rFonts w:hint="eastAsia"/>
          <w:color w:val="auto"/>
          <w:sz w:val="28"/>
          <w:szCs w:val="28"/>
        </w:rPr>
        <w:t>万元</w:t>
      </w:r>
      <w:r>
        <w:rPr>
          <w:rFonts w:hint="eastAsia"/>
          <w:color w:val="auto"/>
          <w:sz w:val="28"/>
          <w:szCs w:val="28"/>
          <w:lang w:eastAsia="zh-CN"/>
        </w:rPr>
        <w:t>以下的</w:t>
      </w:r>
      <w:r>
        <w:rPr>
          <w:rFonts w:hint="eastAsia"/>
          <w:color w:val="auto"/>
          <w:sz w:val="28"/>
          <w:szCs w:val="28"/>
        </w:rPr>
        <w:t>罚款。</w:t>
      </w:r>
    </w:p>
    <w:p w14:paraId="4E78B8F3">
      <w:pPr>
        <w:pStyle w:val="12"/>
        <w:pageBreakBefore w:val="0"/>
        <w:numPr>
          <w:ilvl w:val="0"/>
          <w:numId w:val="0"/>
        </w:numPr>
        <w:kinsoku/>
        <w:wordWrap/>
        <w:overflowPunct/>
        <w:topLinePunct w:val="0"/>
        <w:autoSpaceDE/>
        <w:autoSpaceDN/>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rPr>
        <w:t>【</w:t>
      </w:r>
      <w:r>
        <w:rPr>
          <w:color w:val="auto"/>
          <w:sz w:val="28"/>
          <w:szCs w:val="28"/>
        </w:rPr>
        <w:t>2</w:t>
      </w:r>
      <w:r>
        <w:rPr>
          <w:rFonts w:hint="eastAsia"/>
          <w:color w:val="auto"/>
          <w:sz w:val="28"/>
          <w:szCs w:val="28"/>
          <w:lang w:val="en-US" w:eastAsia="zh-CN"/>
        </w:rPr>
        <w:t>84</w:t>
      </w:r>
      <w:r>
        <w:rPr>
          <w:rFonts w:hint="eastAsia"/>
          <w:color w:val="auto"/>
          <w:sz w:val="28"/>
          <w:szCs w:val="28"/>
        </w:rPr>
        <w:t>】第</w:t>
      </w:r>
      <w:r>
        <w:rPr>
          <w:rFonts w:hint="eastAsia"/>
          <w:color w:val="auto"/>
          <w:sz w:val="28"/>
          <w:szCs w:val="28"/>
          <w:lang w:val="en-US" w:eastAsia="zh-CN"/>
        </w:rPr>
        <w:t>八</w:t>
      </w:r>
      <w:r>
        <w:rPr>
          <w:rFonts w:hint="eastAsia"/>
          <w:color w:val="auto"/>
          <w:sz w:val="28"/>
          <w:szCs w:val="28"/>
          <w:lang w:eastAsia="zh-CN"/>
        </w:rPr>
        <w:t>条</w:t>
      </w:r>
      <w:r>
        <w:rPr>
          <w:rFonts w:hint="eastAsia"/>
          <w:color w:val="auto"/>
          <w:sz w:val="28"/>
          <w:szCs w:val="28"/>
        </w:rPr>
        <w:t>、</w:t>
      </w:r>
      <w:r>
        <w:rPr>
          <w:rFonts w:hint="eastAsia"/>
          <w:color w:val="auto"/>
          <w:sz w:val="28"/>
          <w:szCs w:val="28"/>
          <w:lang w:eastAsia="zh-CN"/>
        </w:rPr>
        <w:t>第</w:t>
      </w:r>
      <w:r>
        <w:rPr>
          <w:rFonts w:hint="eastAsia"/>
          <w:color w:val="auto"/>
          <w:sz w:val="28"/>
          <w:szCs w:val="28"/>
        </w:rPr>
        <w:t>十一</w:t>
      </w:r>
      <w:r>
        <w:rPr>
          <w:rFonts w:hint="eastAsia"/>
          <w:color w:val="auto"/>
          <w:sz w:val="28"/>
          <w:szCs w:val="28"/>
          <w:lang w:eastAsia="zh-CN"/>
        </w:rPr>
        <w:t>条</w:t>
      </w:r>
      <w:r>
        <w:rPr>
          <w:rFonts w:hint="eastAsia"/>
          <w:color w:val="auto"/>
          <w:sz w:val="28"/>
          <w:szCs w:val="28"/>
          <w:lang w:val="en-US" w:eastAsia="zh-CN"/>
        </w:rPr>
        <w:t>关于采取抬高等级或者压低等级等手段销售、收购商品或者提供服务，变相提高或者压低价格的不正当价格行为的处罚</w:t>
      </w:r>
      <w:r>
        <w:rPr>
          <w:rFonts w:hint="eastAsia"/>
          <w:color w:val="auto"/>
          <w:sz w:val="28"/>
          <w:szCs w:val="28"/>
        </w:rPr>
        <w:t>。</w:t>
      </w:r>
    </w:p>
    <w:p w14:paraId="24BE5DC5">
      <w:pPr>
        <w:pStyle w:val="12"/>
        <w:pageBreakBefore w:val="0"/>
        <w:numPr>
          <w:ilvl w:val="0"/>
          <w:numId w:val="0"/>
        </w:numPr>
        <w:kinsoku/>
        <w:wordWrap/>
        <w:overflowPunct/>
        <w:topLinePunct w:val="0"/>
        <w:autoSpaceDE/>
        <w:autoSpaceDN/>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val="en-US" w:eastAsia="zh-CN"/>
        </w:rPr>
        <w:t>（一）</w:t>
      </w:r>
      <w:r>
        <w:rPr>
          <w:rFonts w:hint="eastAsia"/>
          <w:color w:val="auto"/>
          <w:sz w:val="28"/>
          <w:szCs w:val="28"/>
        </w:rPr>
        <w:t>经营者具有减轻处罚情形的</w:t>
      </w:r>
      <w:r>
        <w:rPr>
          <w:rFonts w:hint="eastAsia"/>
          <w:color w:val="auto"/>
          <w:sz w:val="28"/>
          <w:szCs w:val="28"/>
          <w:lang w:val="en-US" w:eastAsia="zh-CN"/>
        </w:rPr>
        <w:t>,</w:t>
      </w:r>
      <w:r>
        <w:rPr>
          <w:rFonts w:hint="eastAsia"/>
          <w:color w:val="auto"/>
          <w:sz w:val="28"/>
          <w:szCs w:val="28"/>
        </w:rPr>
        <w:t>责令改正，没收违法所得，可以不再处罚款，没有违法所得的，处</w:t>
      </w:r>
      <w:r>
        <w:rPr>
          <w:rFonts w:hint="eastAsia"/>
          <w:color w:val="auto"/>
          <w:sz w:val="28"/>
          <w:szCs w:val="28"/>
          <w:lang w:val="en-US" w:eastAsia="zh-CN"/>
        </w:rPr>
        <w:t>2</w:t>
      </w:r>
      <w:r>
        <w:rPr>
          <w:rFonts w:hint="eastAsia"/>
          <w:color w:val="auto"/>
          <w:sz w:val="28"/>
          <w:szCs w:val="28"/>
        </w:rPr>
        <w:t>万元以下罚款</w:t>
      </w:r>
      <w:r>
        <w:rPr>
          <w:rFonts w:hint="eastAsia"/>
          <w:color w:val="auto"/>
          <w:sz w:val="28"/>
          <w:szCs w:val="28"/>
          <w:lang w:eastAsia="zh-CN"/>
        </w:rPr>
        <w:t>；</w:t>
      </w:r>
    </w:p>
    <w:p w14:paraId="5CBC0A2C">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val="en-US" w:eastAsia="zh-CN"/>
        </w:rPr>
        <w:t>（二）</w:t>
      </w:r>
      <w:r>
        <w:rPr>
          <w:rFonts w:hint="eastAsia"/>
          <w:color w:val="auto"/>
          <w:sz w:val="28"/>
          <w:szCs w:val="28"/>
        </w:rPr>
        <w:t>经营者具有从轻处罚情形的</w:t>
      </w:r>
      <w:r>
        <w:rPr>
          <w:rFonts w:hint="eastAsia"/>
          <w:color w:val="auto"/>
          <w:sz w:val="28"/>
          <w:szCs w:val="28"/>
          <w:lang w:eastAsia="zh-CN"/>
        </w:rPr>
        <w:t>，</w:t>
      </w:r>
      <w:r>
        <w:rPr>
          <w:rFonts w:hint="eastAsia"/>
          <w:color w:val="auto"/>
          <w:sz w:val="28"/>
          <w:szCs w:val="28"/>
        </w:rPr>
        <w:t>责令改正，没收违法所得，并处违法所得</w:t>
      </w:r>
      <w:r>
        <w:rPr>
          <w:rFonts w:hint="eastAsia"/>
          <w:color w:val="auto"/>
          <w:sz w:val="28"/>
          <w:szCs w:val="28"/>
          <w:lang w:val="en-US" w:eastAsia="zh-CN"/>
        </w:rPr>
        <w:t>1.5</w:t>
      </w:r>
      <w:r>
        <w:rPr>
          <w:rFonts w:hint="eastAsia"/>
          <w:color w:val="auto"/>
          <w:sz w:val="28"/>
          <w:szCs w:val="28"/>
        </w:rPr>
        <w:t>倍以下罚款；没有违法所得的，处</w:t>
      </w:r>
      <w:r>
        <w:rPr>
          <w:rFonts w:hint="eastAsia"/>
          <w:color w:val="auto"/>
          <w:sz w:val="28"/>
          <w:szCs w:val="28"/>
          <w:lang w:val="en-US" w:eastAsia="zh-CN"/>
        </w:rPr>
        <w:t>2</w:t>
      </w:r>
      <w:r>
        <w:rPr>
          <w:rFonts w:hint="eastAsia"/>
          <w:color w:val="auto"/>
          <w:sz w:val="28"/>
          <w:szCs w:val="28"/>
          <w:lang w:eastAsia="zh-CN"/>
        </w:rPr>
        <w:t>万元以上</w:t>
      </w:r>
      <w:r>
        <w:rPr>
          <w:rFonts w:hint="eastAsia"/>
          <w:color w:val="auto"/>
          <w:sz w:val="28"/>
          <w:szCs w:val="28"/>
          <w:lang w:val="en-US" w:eastAsia="zh-CN"/>
        </w:rPr>
        <w:t>7.4</w:t>
      </w:r>
      <w:r>
        <w:rPr>
          <w:rFonts w:hint="eastAsia"/>
          <w:color w:val="auto"/>
          <w:sz w:val="28"/>
          <w:szCs w:val="28"/>
        </w:rPr>
        <w:t>万元</w:t>
      </w:r>
      <w:r>
        <w:rPr>
          <w:rFonts w:hint="eastAsia"/>
          <w:color w:val="auto"/>
          <w:sz w:val="28"/>
          <w:szCs w:val="28"/>
          <w:lang w:eastAsia="zh-CN"/>
        </w:rPr>
        <w:t>以下</w:t>
      </w:r>
      <w:r>
        <w:rPr>
          <w:rFonts w:hint="eastAsia"/>
          <w:color w:val="auto"/>
          <w:sz w:val="28"/>
          <w:szCs w:val="28"/>
        </w:rPr>
        <w:t>的罚款</w:t>
      </w:r>
      <w:r>
        <w:rPr>
          <w:rFonts w:hint="eastAsia"/>
          <w:color w:val="auto"/>
          <w:sz w:val="28"/>
          <w:szCs w:val="28"/>
          <w:lang w:eastAsia="zh-CN"/>
        </w:rPr>
        <w:t>；</w:t>
      </w:r>
    </w:p>
    <w:p w14:paraId="10C02C7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（三）</w:t>
      </w:r>
      <w:r>
        <w:rPr>
          <w:rFonts w:hint="eastAsia"/>
          <w:color w:val="auto"/>
          <w:sz w:val="28"/>
          <w:szCs w:val="28"/>
        </w:rPr>
        <w:t>经营者具有从重处罚情形的</w:t>
      </w:r>
      <w:r>
        <w:rPr>
          <w:rFonts w:hint="eastAsia"/>
          <w:color w:val="auto"/>
          <w:sz w:val="28"/>
          <w:szCs w:val="28"/>
          <w:lang w:eastAsia="zh-CN"/>
        </w:rPr>
        <w:t>，</w:t>
      </w:r>
      <w:r>
        <w:rPr>
          <w:rFonts w:hint="eastAsia"/>
          <w:color w:val="auto"/>
          <w:sz w:val="28"/>
          <w:szCs w:val="28"/>
        </w:rPr>
        <w:t>责令改正，没收违法所得，并处违法所得</w:t>
      </w:r>
      <w:r>
        <w:rPr>
          <w:rFonts w:hint="eastAsia"/>
          <w:color w:val="auto"/>
          <w:sz w:val="28"/>
          <w:szCs w:val="28"/>
          <w:lang w:val="en-US" w:eastAsia="zh-CN"/>
        </w:rPr>
        <w:t>3.5</w:t>
      </w:r>
      <w:r>
        <w:rPr>
          <w:rFonts w:hint="eastAsia"/>
          <w:color w:val="auto"/>
          <w:sz w:val="28"/>
          <w:szCs w:val="28"/>
        </w:rPr>
        <w:t>倍</w:t>
      </w:r>
      <w:r>
        <w:rPr>
          <w:rFonts w:hint="eastAsia"/>
          <w:color w:val="auto"/>
          <w:sz w:val="28"/>
          <w:szCs w:val="28"/>
          <w:lang w:eastAsia="zh-CN"/>
        </w:rPr>
        <w:t>以上</w:t>
      </w:r>
      <w:r>
        <w:rPr>
          <w:rFonts w:hint="eastAsia"/>
          <w:color w:val="auto"/>
          <w:sz w:val="28"/>
          <w:szCs w:val="28"/>
          <w:lang w:val="en-US" w:eastAsia="zh-CN"/>
        </w:rPr>
        <w:t>5</w:t>
      </w:r>
      <w:r>
        <w:rPr>
          <w:rFonts w:hint="eastAsia"/>
          <w:color w:val="auto"/>
          <w:sz w:val="28"/>
          <w:szCs w:val="28"/>
        </w:rPr>
        <w:t>倍</w:t>
      </w:r>
      <w:r>
        <w:rPr>
          <w:rFonts w:hint="eastAsia"/>
          <w:color w:val="auto"/>
          <w:sz w:val="28"/>
          <w:szCs w:val="28"/>
          <w:lang w:eastAsia="zh-CN"/>
        </w:rPr>
        <w:t>以下的</w:t>
      </w:r>
      <w:r>
        <w:rPr>
          <w:rFonts w:hint="eastAsia"/>
          <w:color w:val="auto"/>
          <w:sz w:val="28"/>
          <w:szCs w:val="28"/>
        </w:rPr>
        <w:t>罚款；没有违法所得的，处</w:t>
      </w:r>
      <w:r>
        <w:rPr>
          <w:rFonts w:hint="eastAsia"/>
          <w:color w:val="auto"/>
          <w:sz w:val="28"/>
          <w:szCs w:val="28"/>
          <w:lang w:val="en-US" w:eastAsia="zh-CN"/>
        </w:rPr>
        <w:t>14.6</w:t>
      </w:r>
      <w:r>
        <w:rPr>
          <w:rFonts w:hint="eastAsia"/>
          <w:color w:val="auto"/>
          <w:sz w:val="28"/>
          <w:szCs w:val="28"/>
          <w:lang w:eastAsia="zh-CN"/>
        </w:rPr>
        <w:t>万元以上</w:t>
      </w:r>
      <w:r>
        <w:rPr>
          <w:rFonts w:hint="eastAsia"/>
          <w:color w:val="auto"/>
          <w:sz w:val="28"/>
          <w:szCs w:val="28"/>
          <w:lang w:val="en-US" w:eastAsia="zh-CN"/>
        </w:rPr>
        <w:t>20</w:t>
      </w:r>
      <w:r>
        <w:rPr>
          <w:rFonts w:hint="eastAsia"/>
          <w:color w:val="auto"/>
          <w:sz w:val="28"/>
          <w:szCs w:val="28"/>
        </w:rPr>
        <w:t>万元</w:t>
      </w:r>
      <w:r>
        <w:rPr>
          <w:rFonts w:hint="eastAsia"/>
          <w:color w:val="auto"/>
          <w:sz w:val="28"/>
          <w:szCs w:val="28"/>
          <w:lang w:eastAsia="zh-CN"/>
        </w:rPr>
        <w:t>以下</w:t>
      </w:r>
      <w:r>
        <w:rPr>
          <w:rFonts w:hint="eastAsia"/>
          <w:color w:val="auto"/>
          <w:sz w:val="28"/>
          <w:szCs w:val="28"/>
        </w:rPr>
        <w:t>的罚款；情节严重的，责令停业整顿，或者由工商行政管理机关吊销营业执照。</w:t>
      </w:r>
    </w:p>
    <w:p w14:paraId="1E770E47">
      <w:pPr>
        <w:pStyle w:val="12"/>
        <w:pageBreakBefore w:val="0"/>
        <w:kinsoku/>
        <w:wordWrap/>
        <w:overflowPunct/>
        <w:topLinePunct w:val="0"/>
        <w:bidi w:val="0"/>
        <w:spacing w:beforeLines="0" w:afterLines="0" w:line="520" w:lineRule="exact"/>
        <w:ind w:left="0" w:leftChars="0" w:right="0" w:rightChars="0" w:firstLine="560" w:firstLineChars="200"/>
        <w:rPr>
          <w:rFonts w:hint="default" w:eastAsia="宋体"/>
          <w:color w:val="auto"/>
          <w:sz w:val="28"/>
          <w:szCs w:val="28"/>
          <w:lang w:val="en-US" w:eastAsia="zh-CN"/>
        </w:rPr>
      </w:pPr>
      <w:r>
        <w:rPr>
          <w:rFonts w:hint="eastAsia"/>
          <w:color w:val="auto"/>
          <w:sz w:val="28"/>
          <w:szCs w:val="28"/>
        </w:rPr>
        <w:t>【</w:t>
      </w:r>
      <w:r>
        <w:rPr>
          <w:color w:val="auto"/>
          <w:sz w:val="28"/>
          <w:szCs w:val="28"/>
        </w:rPr>
        <w:t>2</w:t>
      </w:r>
      <w:r>
        <w:rPr>
          <w:rFonts w:hint="eastAsia"/>
          <w:color w:val="auto"/>
          <w:sz w:val="28"/>
          <w:szCs w:val="28"/>
          <w:lang w:val="en-US" w:eastAsia="zh-CN"/>
        </w:rPr>
        <w:t>85</w:t>
      </w:r>
      <w:r>
        <w:rPr>
          <w:rFonts w:hint="eastAsia"/>
          <w:color w:val="auto"/>
          <w:sz w:val="28"/>
          <w:szCs w:val="28"/>
        </w:rPr>
        <w:t>】第九条、第十一条</w:t>
      </w:r>
      <w:r>
        <w:rPr>
          <w:rFonts w:hint="eastAsia"/>
          <w:color w:val="auto"/>
          <w:sz w:val="28"/>
          <w:szCs w:val="28"/>
          <w:lang w:val="en-US" w:eastAsia="zh-CN"/>
        </w:rPr>
        <w:t>关于不执行政府指导价、政府定价的处罚。</w:t>
      </w:r>
    </w:p>
    <w:p w14:paraId="05B6B364">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val="en-US" w:eastAsia="zh-CN"/>
        </w:rPr>
        <w:t>（一）</w:t>
      </w:r>
      <w:r>
        <w:rPr>
          <w:rFonts w:hint="eastAsia"/>
          <w:color w:val="auto"/>
          <w:sz w:val="28"/>
          <w:szCs w:val="28"/>
        </w:rPr>
        <w:t>经营者</w:t>
      </w:r>
      <w:r>
        <w:rPr>
          <w:rFonts w:hint="eastAsia"/>
          <w:color w:val="auto"/>
          <w:sz w:val="28"/>
          <w:szCs w:val="28"/>
          <w:lang w:val="en-US" w:eastAsia="zh-CN"/>
        </w:rPr>
        <w:t>具有</w:t>
      </w:r>
      <w:r>
        <w:rPr>
          <w:rFonts w:hint="eastAsia"/>
          <w:color w:val="auto"/>
          <w:sz w:val="28"/>
          <w:szCs w:val="28"/>
        </w:rPr>
        <w:t>减轻处罚情形的</w:t>
      </w:r>
      <w:r>
        <w:rPr>
          <w:rFonts w:hint="eastAsia"/>
          <w:color w:val="auto"/>
          <w:sz w:val="28"/>
          <w:szCs w:val="28"/>
          <w:lang w:eastAsia="zh-CN"/>
        </w:rPr>
        <w:t>，</w:t>
      </w:r>
      <w:r>
        <w:rPr>
          <w:rFonts w:hint="eastAsia"/>
          <w:color w:val="auto"/>
          <w:sz w:val="28"/>
          <w:szCs w:val="28"/>
        </w:rPr>
        <w:t>责令改正，没收违法所得，可以不再并处罚款；没有违法所得的，处以</w:t>
      </w:r>
      <w:r>
        <w:rPr>
          <w:rFonts w:hint="eastAsia"/>
          <w:color w:val="auto"/>
          <w:sz w:val="28"/>
          <w:szCs w:val="28"/>
          <w:lang w:val="en-US" w:eastAsia="zh-CN"/>
        </w:rPr>
        <w:t>5</w:t>
      </w:r>
      <w:r>
        <w:rPr>
          <w:rFonts w:hint="eastAsia"/>
          <w:color w:val="auto"/>
          <w:sz w:val="28"/>
          <w:szCs w:val="28"/>
        </w:rPr>
        <w:t>万元以下罚款；经营者为个人的，没有违法所得的，可以不再处罚款</w:t>
      </w:r>
      <w:r>
        <w:rPr>
          <w:rFonts w:hint="eastAsia"/>
          <w:color w:val="auto"/>
          <w:sz w:val="28"/>
          <w:szCs w:val="28"/>
          <w:lang w:eastAsia="zh-CN"/>
        </w:rPr>
        <w:t>；</w:t>
      </w:r>
    </w:p>
    <w:p w14:paraId="2515D2C1">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val="en-US" w:eastAsia="zh-CN"/>
        </w:rPr>
        <w:t>（二）</w:t>
      </w:r>
      <w:r>
        <w:rPr>
          <w:rFonts w:hint="eastAsia"/>
          <w:color w:val="auto"/>
          <w:sz w:val="28"/>
          <w:szCs w:val="28"/>
        </w:rPr>
        <w:t>经营者</w:t>
      </w:r>
      <w:r>
        <w:rPr>
          <w:rFonts w:hint="eastAsia"/>
          <w:color w:val="auto"/>
          <w:sz w:val="28"/>
          <w:szCs w:val="28"/>
          <w:lang w:val="en-US" w:eastAsia="zh-CN"/>
        </w:rPr>
        <w:t>具有</w:t>
      </w:r>
      <w:r>
        <w:rPr>
          <w:rFonts w:hint="eastAsia"/>
          <w:color w:val="auto"/>
          <w:sz w:val="28"/>
          <w:szCs w:val="28"/>
        </w:rPr>
        <w:t>从轻处罚情形的</w:t>
      </w:r>
      <w:r>
        <w:rPr>
          <w:rFonts w:hint="eastAsia"/>
          <w:color w:val="auto"/>
          <w:sz w:val="28"/>
          <w:szCs w:val="28"/>
          <w:lang w:eastAsia="zh-CN"/>
        </w:rPr>
        <w:t>，</w:t>
      </w:r>
      <w:r>
        <w:rPr>
          <w:rFonts w:hint="eastAsia"/>
          <w:color w:val="auto"/>
          <w:sz w:val="28"/>
          <w:szCs w:val="28"/>
        </w:rPr>
        <w:t>责令改正，没收违法所得</w:t>
      </w:r>
      <w:r>
        <w:rPr>
          <w:color w:val="auto"/>
          <w:sz w:val="28"/>
          <w:szCs w:val="28"/>
        </w:rPr>
        <w:t>,</w:t>
      </w:r>
      <w:r>
        <w:rPr>
          <w:rFonts w:hint="eastAsia"/>
          <w:color w:val="auto"/>
          <w:sz w:val="28"/>
          <w:szCs w:val="28"/>
        </w:rPr>
        <w:t>并处违法所得的</w:t>
      </w:r>
      <w:r>
        <w:rPr>
          <w:rFonts w:hint="eastAsia"/>
          <w:color w:val="auto"/>
          <w:sz w:val="28"/>
          <w:szCs w:val="28"/>
          <w:lang w:val="en-US" w:eastAsia="zh-CN"/>
        </w:rPr>
        <w:t>1.5</w:t>
      </w:r>
      <w:r>
        <w:rPr>
          <w:rFonts w:hint="eastAsia"/>
          <w:color w:val="auto"/>
          <w:sz w:val="28"/>
          <w:szCs w:val="28"/>
        </w:rPr>
        <w:t>倍以下的罚款；没有违法所得的，处</w:t>
      </w:r>
      <w:r>
        <w:rPr>
          <w:rFonts w:hint="eastAsia"/>
          <w:color w:val="auto"/>
          <w:sz w:val="28"/>
          <w:szCs w:val="28"/>
          <w:lang w:val="en-US" w:eastAsia="zh-CN"/>
        </w:rPr>
        <w:t>5</w:t>
      </w:r>
      <w:r>
        <w:rPr>
          <w:rFonts w:hint="eastAsia"/>
          <w:color w:val="auto"/>
          <w:sz w:val="28"/>
          <w:szCs w:val="28"/>
          <w:lang w:eastAsia="zh-CN"/>
        </w:rPr>
        <w:t>万元以上</w:t>
      </w:r>
      <w:r>
        <w:rPr>
          <w:rFonts w:hint="eastAsia"/>
          <w:color w:val="auto"/>
          <w:sz w:val="28"/>
          <w:szCs w:val="28"/>
          <w:lang w:val="en-US" w:eastAsia="zh-CN"/>
        </w:rPr>
        <w:t>18.5</w:t>
      </w:r>
      <w:r>
        <w:rPr>
          <w:rFonts w:hint="eastAsia"/>
          <w:color w:val="auto"/>
          <w:sz w:val="28"/>
          <w:szCs w:val="28"/>
        </w:rPr>
        <w:t>万元</w:t>
      </w:r>
      <w:r>
        <w:rPr>
          <w:rFonts w:hint="eastAsia"/>
          <w:color w:val="auto"/>
          <w:sz w:val="28"/>
          <w:szCs w:val="28"/>
          <w:lang w:eastAsia="zh-CN"/>
        </w:rPr>
        <w:t>以下的</w:t>
      </w:r>
      <w:r>
        <w:rPr>
          <w:rFonts w:hint="eastAsia"/>
          <w:color w:val="auto"/>
          <w:sz w:val="28"/>
          <w:szCs w:val="28"/>
        </w:rPr>
        <w:t>罚款；经营者为个人的，处</w:t>
      </w:r>
      <w:r>
        <w:rPr>
          <w:rFonts w:hint="eastAsia"/>
          <w:color w:val="auto"/>
          <w:sz w:val="28"/>
          <w:szCs w:val="28"/>
          <w:lang w:val="en-US" w:eastAsia="zh-CN"/>
        </w:rPr>
        <w:t>3</w:t>
      </w:r>
      <w:r>
        <w:rPr>
          <w:rFonts w:hint="eastAsia"/>
          <w:color w:val="auto"/>
          <w:sz w:val="28"/>
          <w:szCs w:val="28"/>
        </w:rPr>
        <w:t>万元以下</w:t>
      </w:r>
      <w:r>
        <w:rPr>
          <w:rFonts w:hint="eastAsia"/>
          <w:color w:val="auto"/>
          <w:sz w:val="28"/>
          <w:szCs w:val="28"/>
          <w:lang w:eastAsia="zh-CN"/>
        </w:rPr>
        <w:t>的</w:t>
      </w:r>
      <w:r>
        <w:rPr>
          <w:rFonts w:hint="eastAsia"/>
          <w:color w:val="auto"/>
          <w:sz w:val="28"/>
          <w:szCs w:val="28"/>
        </w:rPr>
        <w:t>罚款</w:t>
      </w:r>
      <w:r>
        <w:rPr>
          <w:rFonts w:hint="eastAsia"/>
          <w:color w:val="auto"/>
          <w:sz w:val="28"/>
          <w:szCs w:val="28"/>
          <w:lang w:eastAsia="zh-CN"/>
        </w:rPr>
        <w:t>；</w:t>
      </w:r>
    </w:p>
    <w:p w14:paraId="4DA045A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（三）</w:t>
      </w:r>
      <w:r>
        <w:rPr>
          <w:rFonts w:hint="eastAsia"/>
          <w:color w:val="auto"/>
          <w:sz w:val="28"/>
          <w:szCs w:val="28"/>
        </w:rPr>
        <w:t>经营者</w:t>
      </w:r>
      <w:r>
        <w:rPr>
          <w:rFonts w:hint="eastAsia"/>
          <w:color w:val="auto"/>
          <w:sz w:val="28"/>
          <w:szCs w:val="28"/>
          <w:lang w:val="en-US" w:eastAsia="zh-CN"/>
        </w:rPr>
        <w:t>具有</w:t>
      </w:r>
      <w:r>
        <w:rPr>
          <w:rFonts w:hint="eastAsia"/>
          <w:color w:val="auto"/>
          <w:sz w:val="28"/>
          <w:szCs w:val="28"/>
        </w:rPr>
        <w:t>从重处罚情形的</w:t>
      </w:r>
      <w:r>
        <w:rPr>
          <w:rFonts w:hint="eastAsia"/>
          <w:color w:val="auto"/>
          <w:sz w:val="28"/>
          <w:szCs w:val="28"/>
          <w:lang w:eastAsia="zh-CN"/>
        </w:rPr>
        <w:t>，</w:t>
      </w:r>
      <w:r>
        <w:rPr>
          <w:rFonts w:hint="eastAsia"/>
          <w:color w:val="auto"/>
          <w:sz w:val="28"/>
          <w:szCs w:val="28"/>
        </w:rPr>
        <w:t>责令改正，没收违法所得，并处违法所得</w:t>
      </w:r>
      <w:r>
        <w:rPr>
          <w:rFonts w:hint="eastAsia"/>
          <w:color w:val="auto"/>
          <w:sz w:val="28"/>
          <w:szCs w:val="28"/>
          <w:lang w:val="en-US" w:eastAsia="zh-CN"/>
        </w:rPr>
        <w:t>3.5</w:t>
      </w:r>
      <w:r>
        <w:rPr>
          <w:rFonts w:hint="eastAsia"/>
          <w:color w:val="auto"/>
          <w:sz w:val="28"/>
          <w:szCs w:val="28"/>
        </w:rPr>
        <w:t>倍</w:t>
      </w:r>
      <w:r>
        <w:rPr>
          <w:rFonts w:hint="eastAsia"/>
          <w:color w:val="auto"/>
          <w:sz w:val="28"/>
          <w:szCs w:val="28"/>
          <w:lang w:eastAsia="zh-CN"/>
        </w:rPr>
        <w:t>以上</w:t>
      </w:r>
      <w:r>
        <w:rPr>
          <w:rFonts w:hint="eastAsia"/>
          <w:color w:val="auto"/>
          <w:sz w:val="28"/>
          <w:szCs w:val="28"/>
          <w:lang w:val="en-US" w:eastAsia="zh-CN"/>
        </w:rPr>
        <w:t>5</w:t>
      </w:r>
      <w:r>
        <w:rPr>
          <w:rFonts w:hint="eastAsia"/>
          <w:color w:val="auto"/>
          <w:sz w:val="28"/>
          <w:szCs w:val="28"/>
        </w:rPr>
        <w:t>倍</w:t>
      </w:r>
      <w:r>
        <w:rPr>
          <w:rFonts w:hint="eastAsia"/>
          <w:color w:val="auto"/>
          <w:sz w:val="28"/>
          <w:szCs w:val="28"/>
          <w:lang w:eastAsia="zh-CN"/>
        </w:rPr>
        <w:t>以下的</w:t>
      </w:r>
      <w:r>
        <w:rPr>
          <w:rFonts w:hint="eastAsia"/>
          <w:color w:val="auto"/>
          <w:sz w:val="28"/>
          <w:szCs w:val="28"/>
        </w:rPr>
        <w:t>罚款；没有违法所得的，处</w:t>
      </w:r>
      <w:r>
        <w:rPr>
          <w:rFonts w:hint="eastAsia"/>
          <w:color w:val="auto"/>
          <w:sz w:val="28"/>
          <w:szCs w:val="28"/>
          <w:lang w:val="en-US" w:eastAsia="zh-CN"/>
        </w:rPr>
        <w:t>36.5</w:t>
      </w:r>
      <w:r>
        <w:rPr>
          <w:rFonts w:hint="eastAsia"/>
          <w:color w:val="auto"/>
          <w:sz w:val="28"/>
          <w:szCs w:val="28"/>
          <w:lang w:eastAsia="zh-CN"/>
        </w:rPr>
        <w:t>万元以上</w:t>
      </w:r>
      <w:r>
        <w:rPr>
          <w:rFonts w:hint="eastAsia"/>
          <w:color w:val="auto"/>
          <w:sz w:val="28"/>
          <w:szCs w:val="28"/>
          <w:lang w:val="en-US" w:eastAsia="zh-CN"/>
        </w:rPr>
        <w:t>50</w:t>
      </w:r>
      <w:r>
        <w:rPr>
          <w:rFonts w:hint="eastAsia"/>
          <w:color w:val="auto"/>
          <w:sz w:val="28"/>
          <w:szCs w:val="28"/>
        </w:rPr>
        <w:t>万元</w:t>
      </w:r>
      <w:r>
        <w:rPr>
          <w:rFonts w:hint="eastAsia"/>
          <w:color w:val="auto"/>
          <w:sz w:val="28"/>
          <w:szCs w:val="28"/>
          <w:lang w:eastAsia="zh-CN"/>
        </w:rPr>
        <w:t>以下的</w:t>
      </w:r>
      <w:r>
        <w:rPr>
          <w:rFonts w:hint="eastAsia"/>
          <w:color w:val="auto"/>
          <w:sz w:val="28"/>
          <w:szCs w:val="28"/>
        </w:rPr>
        <w:t>罚款，情节较重的处</w:t>
      </w:r>
      <w:r>
        <w:rPr>
          <w:rFonts w:hint="eastAsia"/>
          <w:color w:val="auto"/>
          <w:sz w:val="28"/>
          <w:szCs w:val="28"/>
          <w:lang w:val="en-US" w:eastAsia="zh-CN"/>
        </w:rPr>
        <w:t>50</w:t>
      </w:r>
      <w:r>
        <w:rPr>
          <w:rFonts w:hint="eastAsia"/>
          <w:color w:val="auto"/>
          <w:sz w:val="28"/>
          <w:szCs w:val="28"/>
          <w:lang w:eastAsia="zh-CN"/>
        </w:rPr>
        <w:t>万元以上</w:t>
      </w:r>
      <w:r>
        <w:rPr>
          <w:rFonts w:hint="eastAsia"/>
          <w:color w:val="auto"/>
          <w:sz w:val="28"/>
          <w:szCs w:val="28"/>
          <w:lang w:val="en-US" w:eastAsia="zh-CN"/>
        </w:rPr>
        <w:t>200</w:t>
      </w:r>
      <w:r>
        <w:rPr>
          <w:rFonts w:hint="eastAsia"/>
          <w:color w:val="auto"/>
          <w:sz w:val="28"/>
          <w:szCs w:val="28"/>
        </w:rPr>
        <w:t>万元</w:t>
      </w:r>
      <w:r>
        <w:rPr>
          <w:rFonts w:hint="eastAsia"/>
          <w:color w:val="auto"/>
          <w:sz w:val="28"/>
          <w:szCs w:val="28"/>
          <w:lang w:eastAsia="zh-CN"/>
        </w:rPr>
        <w:t>以下</w:t>
      </w:r>
      <w:r>
        <w:rPr>
          <w:rFonts w:hint="eastAsia"/>
          <w:color w:val="auto"/>
          <w:sz w:val="28"/>
          <w:szCs w:val="28"/>
        </w:rPr>
        <w:t>的罚款；情节严重的，责令停业整顿；经营者为个人的</w:t>
      </w:r>
      <w:r>
        <w:rPr>
          <w:color w:val="auto"/>
          <w:sz w:val="28"/>
          <w:szCs w:val="28"/>
        </w:rPr>
        <w:t>,</w:t>
      </w:r>
      <w:r>
        <w:rPr>
          <w:rFonts w:hint="eastAsia"/>
          <w:color w:val="auto"/>
          <w:sz w:val="28"/>
          <w:szCs w:val="28"/>
        </w:rPr>
        <w:t>处</w:t>
      </w:r>
      <w:r>
        <w:rPr>
          <w:rFonts w:hint="eastAsia"/>
          <w:color w:val="auto"/>
          <w:sz w:val="28"/>
          <w:szCs w:val="28"/>
          <w:lang w:val="en-US" w:eastAsia="zh-CN"/>
        </w:rPr>
        <w:t>7</w:t>
      </w:r>
      <w:r>
        <w:rPr>
          <w:rFonts w:hint="eastAsia"/>
          <w:color w:val="auto"/>
          <w:sz w:val="28"/>
          <w:szCs w:val="28"/>
          <w:lang w:eastAsia="zh-CN"/>
        </w:rPr>
        <w:t>万元以上</w:t>
      </w:r>
      <w:r>
        <w:rPr>
          <w:rFonts w:hint="eastAsia"/>
          <w:color w:val="auto"/>
          <w:sz w:val="28"/>
          <w:szCs w:val="28"/>
          <w:lang w:val="en-US" w:eastAsia="zh-CN"/>
        </w:rPr>
        <w:t>10</w:t>
      </w:r>
      <w:r>
        <w:rPr>
          <w:rFonts w:hint="eastAsia"/>
          <w:color w:val="auto"/>
          <w:sz w:val="28"/>
          <w:szCs w:val="28"/>
        </w:rPr>
        <w:t>万元</w:t>
      </w:r>
      <w:r>
        <w:rPr>
          <w:rFonts w:hint="eastAsia"/>
          <w:color w:val="auto"/>
          <w:sz w:val="28"/>
          <w:szCs w:val="28"/>
          <w:lang w:eastAsia="zh-CN"/>
        </w:rPr>
        <w:t>以下的</w:t>
      </w:r>
      <w:r>
        <w:rPr>
          <w:rFonts w:hint="eastAsia"/>
          <w:color w:val="auto"/>
          <w:sz w:val="28"/>
          <w:szCs w:val="28"/>
        </w:rPr>
        <w:t>罚款。</w:t>
      </w:r>
    </w:p>
    <w:p w14:paraId="550B5C3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2</w:t>
      </w:r>
      <w:r>
        <w:rPr>
          <w:rFonts w:hint="eastAsia"/>
          <w:color w:val="auto"/>
          <w:sz w:val="28"/>
          <w:szCs w:val="28"/>
          <w:lang w:val="en-US" w:eastAsia="zh-CN"/>
        </w:rPr>
        <w:t>86</w:t>
      </w:r>
      <w:r>
        <w:rPr>
          <w:rFonts w:hint="eastAsia"/>
          <w:color w:val="auto"/>
          <w:sz w:val="28"/>
          <w:szCs w:val="28"/>
        </w:rPr>
        <w:t>】第十条、第十一条关于不执行政府干预措施、紧急措施的处罚。</w:t>
      </w:r>
    </w:p>
    <w:p w14:paraId="7051FFDE">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经营者</w:t>
      </w:r>
      <w:r>
        <w:rPr>
          <w:rFonts w:hint="eastAsia"/>
          <w:color w:val="auto"/>
          <w:sz w:val="28"/>
          <w:szCs w:val="28"/>
          <w:lang w:val="en-US" w:eastAsia="zh-CN"/>
        </w:rPr>
        <w:t>具有</w:t>
      </w:r>
      <w:r>
        <w:rPr>
          <w:rFonts w:hint="eastAsia"/>
          <w:color w:val="auto"/>
          <w:sz w:val="28"/>
          <w:szCs w:val="28"/>
        </w:rPr>
        <w:t>减轻处罚情形的</w:t>
      </w:r>
      <w:r>
        <w:rPr>
          <w:rFonts w:hint="eastAsia"/>
          <w:color w:val="auto"/>
          <w:sz w:val="28"/>
          <w:szCs w:val="28"/>
          <w:lang w:eastAsia="zh-CN"/>
        </w:rPr>
        <w:t>，</w:t>
      </w:r>
      <w:r>
        <w:rPr>
          <w:rFonts w:hint="eastAsia"/>
          <w:color w:val="auto"/>
          <w:sz w:val="28"/>
          <w:szCs w:val="28"/>
        </w:rPr>
        <w:t>责令改正，没收违法所得，可以不再并处罚款；</w:t>
      </w:r>
      <w:r>
        <w:rPr>
          <w:color w:val="auto"/>
          <w:sz w:val="28"/>
          <w:szCs w:val="28"/>
        </w:rPr>
        <w:t xml:space="preserve"> </w:t>
      </w:r>
      <w:r>
        <w:rPr>
          <w:rFonts w:hint="eastAsia"/>
          <w:color w:val="auto"/>
          <w:sz w:val="28"/>
          <w:szCs w:val="28"/>
        </w:rPr>
        <w:t>没有违法所得的，处</w:t>
      </w:r>
      <w:r>
        <w:rPr>
          <w:rFonts w:hint="eastAsia"/>
          <w:color w:val="auto"/>
          <w:sz w:val="28"/>
          <w:szCs w:val="28"/>
          <w:lang w:val="en-US" w:eastAsia="zh-CN"/>
        </w:rPr>
        <w:t>10</w:t>
      </w:r>
      <w:r>
        <w:rPr>
          <w:rFonts w:hint="eastAsia"/>
          <w:color w:val="auto"/>
          <w:sz w:val="28"/>
          <w:szCs w:val="28"/>
        </w:rPr>
        <w:t>万元以下</w:t>
      </w:r>
      <w:r>
        <w:rPr>
          <w:rFonts w:hint="eastAsia"/>
          <w:color w:val="auto"/>
          <w:sz w:val="28"/>
          <w:szCs w:val="28"/>
          <w:lang w:val="en-US" w:eastAsia="zh-CN"/>
        </w:rPr>
        <w:t>的</w:t>
      </w:r>
      <w:r>
        <w:rPr>
          <w:rFonts w:hint="eastAsia"/>
          <w:color w:val="auto"/>
          <w:sz w:val="28"/>
          <w:szCs w:val="28"/>
        </w:rPr>
        <w:t>罚款；经营者为个人的，无违法所得，可以不再处罚款</w:t>
      </w:r>
      <w:r>
        <w:rPr>
          <w:rFonts w:hint="eastAsia"/>
          <w:color w:val="auto"/>
          <w:sz w:val="28"/>
          <w:szCs w:val="28"/>
          <w:lang w:eastAsia="zh-CN"/>
        </w:rPr>
        <w:t>；</w:t>
      </w:r>
    </w:p>
    <w:p w14:paraId="1AB4170E">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经营者</w:t>
      </w:r>
      <w:r>
        <w:rPr>
          <w:rFonts w:hint="eastAsia"/>
          <w:color w:val="auto"/>
          <w:sz w:val="28"/>
          <w:szCs w:val="28"/>
          <w:lang w:val="en-US" w:eastAsia="zh-CN"/>
        </w:rPr>
        <w:t>具有</w:t>
      </w:r>
      <w:r>
        <w:rPr>
          <w:rFonts w:hint="eastAsia"/>
          <w:color w:val="auto"/>
          <w:sz w:val="28"/>
          <w:szCs w:val="28"/>
        </w:rPr>
        <w:t>从轻处罚情形的</w:t>
      </w:r>
      <w:r>
        <w:rPr>
          <w:rFonts w:hint="eastAsia"/>
          <w:color w:val="auto"/>
          <w:sz w:val="28"/>
          <w:szCs w:val="28"/>
          <w:lang w:eastAsia="zh-CN"/>
        </w:rPr>
        <w:t>，</w:t>
      </w:r>
      <w:r>
        <w:rPr>
          <w:rFonts w:hint="eastAsia"/>
          <w:color w:val="auto"/>
          <w:sz w:val="28"/>
          <w:szCs w:val="28"/>
        </w:rPr>
        <w:t>责令改正，没收违法所得，并处违法所得</w:t>
      </w:r>
      <w:r>
        <w:rPr>
          <w:rFonts w:hint="eastAsia"/>
          <w:color w:val="auto"/>
          <w:sz w:val="28"/>
          <w:szCs w:val="28"/>
          <w:lang w:val="en-US" w:eastAsia="zh-CN"/>
        </w:rPr>
        <w:t>1.5</w:t>
      </w:r>
      <w:r>
        <w:rPr>
          <w:rFonts w:hint="eastAsia"/>
          <w:color w:val="auto"/>
          <w:sz w:val="28"/>
          <w:szCs w:val="28"/>
        </w:rPr>
        <w:t>倍以下的罚款；</w:t>
      </w:r>
      <w:r>
        <w:rPr>
          <w:color w:val="auto"/>
          <w:sz w:val="28"/>
          <w:szCs w:val="28"/>
        </w:rPr>
        <w:t xml:space="preserve"> </w:t>
      </w:r>
      <w:r>
        <w:rPr>
          <w:rFonts w:hint="eastAsia"/>
          <w:color w:val="auto"/>
          <w:sz w:val="28"/>
          <w:szCs w:val="28"/>
        </w:rPr>
        <w:t>没有违法所得的，处</w:t>
      </w:r>
      <w:r>
        <w:rPr>
          <w:rFonts w:hint="eastAsia"/>
          <w:color w:val="auto"/>
          <w:sz w:val="28"/>
          <w:szCs w:val="28"/>
          <w:lang w:val="en-US" w:eastAsia="zh-CN"/>
        </w:rPr>
        <w:t>10</w:t>
      </w:r>
      <w:r>
        <w:rPr>
          <w:rFonts w:hint="eastAsia"/>
          <w:color w:val="auto"/>
          <w:sz w:val="28"/>
          <w:szCs w:val="28"/>
          <w:lang w:eastAsia="zh-CN"/>
        </w:rPr>
        <w:t>万元以上</w:t>
      </w:r>
      <w:r>
        <w:rPr>
          <w:rFonts w:hint="eastAsia"/>
          <w:color w:val="auto"/>
          <w:sz w:val="28"/>
          <w:szCs w:val="28"/>
          <w:lang w:val="en-US" w:eastAsia="zh-CN"/>
        </w:rPr>
        <w:t>37</w:t>
      </w:r>
      <w:r>
        <w:rPr>
          <w:rFonts w:hint="eastAsia"/>
          <w:color w:val="auto"/>
          <w:sz w:val="28"/>
          <w:szCs w:val="28"/>
        </w:rPr>
        <w:t>万元</w:t>
      </w:r>
      <w:r>
        <w:rPr>
          <w:rFonts w:hint="eastAsia"/>
          <w:color w:val="auto"/>
          <w:sz w:val="28"/>
          <w:szCs w:val="28"/>
          <w:lang w:eastAsia="zh-CN"/>
        </w:rPr>
        <w:t>以下的</w:t>
      </w:r>
      <w:r>
        <w:rPr>
          <w:rFonts w:hint="eastAsia"/>
          <w:color w:val="auto"/>
          <w:sz w:val="28"/>
          <w:szCs w:val="28"/>
        </w:rPr>
        <w:t>罚款；经营者为个人的</w:t>
      </w:r>
      <w:r>
        <w:rPr>
          <w:rFonts w:hint="eastAsia"/>
          <w:color w:val="auto"/>
          <w:sz w:val="28"/>
          <w:szCs w:val="28"/>
          <w:lang w:eastAsia="zh-CN"/>
        </w:rPr>
        <w:t>，</w:t>
      </w:r>
      <w:r>
        <w:rPr>
          <w:rFonts w:hint="eastAsia"/>
          <w:color w:val="auto"/>
          <w:sz w:val="28"/>
          <w:szCs w:val="28"/>
        </w:rPr>
        <w:t>处</w:t>
      </w:r>
      <w:r>
        <w:rPr>
          <w:rFonts w:hint="eastAsia"/>
          <w:color w:val="auto"/>
          <w:sz w:val="28"/>
          <w:szCs w:val="28"/>
          <w:lang w:val="en-US" w:eastAsia="zh-CN"/>
        </w:rPr>
        <w:t>3</w:t>
      </w:r>
      <w:r>
        <w:rPr>
          <w:rFonts w:hint="eastAsia"/>
          <w:color w:val="auto"/>
          <w:sz w:val="28"/>
          <w:szCs w:val="28"/>
        </w:rPr>
        <w:t>万元以下的罚款</w:t>
      </w:r>
      <w:r>
        <w:rPr>
          <w:rFonts w:hint="eastAsia"/>
          <w:color w:val="auto"/>
          <w:sz w:val="28"/>
          <w:szCs w:val="28"/>
          <w:lang w:eastAsia="zh-CN"/>
        </w:rPr>
        <w:t>；</w:t>
      </w:r>
    </w:p>
    <w:p w14:paraId="4DABB04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经营者</w:t>
      </w:r>
      <w:r>
        <w:rPr>
          <w:rFonts w:hint="eastAsia"/>
          <w:color w:val="auto"/>
          <w:sz w:val="28"/>
          <w:szCs w:val="28"/>
          <w:lang w:val="en-US" w:eastAsia="zh-CN"/>
        </w:rPr>
        <w:t>具有</w:t>
      </w:r>
      <w:r>
        <w:rPr>
          <w:rFonts w:hint="eastAsia"/>
          <w:color w:val="auto"/>
          <w:sz w:val="28"/>
          <w:szCs w:val="28"/>
        </w:rPr>
        <w:t>从重处罚情形的</w:t>
      </w:r>
      <w:r>
        <w:rPr>
          <w:rFonts w:hint="eastAsia"/>
          <w:color w:val="auto"/>
          <w:sz w:val="28"/>
          <w:szCs w:val="28"/>
          <w:lang w:eastAsia="zh-CN"/>
        </w:rPr>
        <w:t>，</w:t>
      </w:r>
      <w:r>
        <w:rPr>
          <w:rFonts w:hint="eastAsia"/>
          <w:color w:val="auto"/>
          <w:sz w:val="28"/>
          <w:szCs w:val="28"/>
        </w:rPr>
        <w:t>责令改正，没收违法所得，并处违法所得</w:t>
      </w:r>
      <w:r>
        <w:rPr>
          <w:rFonts w:hint="eastAsia"/>
          <w:color w:val="auto"/>
          <w:sz w:val="28"/>
          <w:szCs w:val="28"/>
          <w:lang w:val="en-US" w:eastAsia="zh-CN"/>
        </w:rPr>
        <w:t>3.5</w:t>
      </w:r>
      <w:r>
        <w:rPr>
          <w:rFonts w:hint="eastAsia"/>
          <w:color w:val="auto"/>
          <w:sz w:val="28"/>
          <w:szCs w:val="28"/>
        </w:rPr>
        <w:t>倍</w:t>
      </w:r>
      <w:r>
        <w:rPr>
          <w:rFonts w:hint="eastAsia"/>
          <w:color w:val="auto"/>
          <w:sz w:val="28"/>
          <w:szCs w:val="28"/>
          <w:lang w:eastAsia="zh-CN"/>
        </w:rPr>
        <w:t>以上</w:t>
      </w:r>
      <w:r>
        <w:rPr>
          <w:rFonts w:hint="eastAsia"/>
          <w:color w:val="auto"/>
          <w:sz w:val="28"/>
          <w:szCs w:val="28"/>
          <w:lang w:val="en-US" w:eastAsia="zh-CN"/>
        </w:rPr>
        <w:t>5</w:t>
      </w:r>
      <w:r>
        <w:rPr>
          <w:rFonts w:hint="eastAsia"/>
          <w:color w:val="auto"/>
          <w:sz w:val="28"/>
          <w:szCs w:val="28"/>
        </w:rPr>
        <w:t>倍</w:t>
      </w:r>
      <w:r>
        <w:rPr>
          <w:rFonts w:hint="eastAsia"/>
          <w:color w:val="auto"/>
          <w:sz w:val="28"/>
          <w:szCs w:val="28"/>
          <w:lang w:eastAsia="zh-CN"/>
        </w:rPr>
        <w:t>以下的</w:t>
      </w:r>
      <w:r>
        <w:rPr>
          <w:rFonts w:hint="eastAsia"/>
          <w:color w:val="auto"/>
          <w:sz w:val="28"/>
          <w:szCs w:val="28"/>
        </w:rPr>
        <w:t>罚款；没有违法所得的，处</w:t>
      </w:r>
      <w:r>
        <w:rPr>
          <w:rFonts w:hint="eastAsia"/>
          <w:color w:val="auto"/>
          <w:sz w:val="28"/>
          <w:szCs w:val="28"/>
          <w:lang w:val="en-US" w:eastAsia="zh-CN"/>
        </w:rPr>
        <w:t>73</w:t>
      </w:r>
      <w:r>
        <w:rPr>
          <w:rFonts w:hint="eastAsia"/>
          <w:color w:val="auto"/>
          <w:sz w:val="28"/>
          <w:szCs w:val="28"/>
          <w:lang w:eastAsia="zh-CN"/>
        </w:rPr>
        <w:t>万元以上</w:t>
      </w:r>
      <w:r>
        <w:rPr>
          <w:rFonts w:hint="eastAsia"/>
          <w:color w:val="auto"/>
          <w:sz w:val="28"/>
          <w:szCs w:val="28"/>
          <w:lang w:val="en-US" w:eastAsia="zh-CN"/>
        </w:rPr>
        <w:t>100</w:t>
      </w:r>
      <w:r>
        <w:rPr>
          <w:rFonts w:hint="eastAsia"/>
          <w:color w:val="auto"/>
          <w:sz w:val="28"/>
          <w:szCs w:val="28"/>
        </w:rPr>
        <w:t>万元</w:t>
      </w:r>
      <w:r>
        <w:rPr>
          <w:rFonts w:hint="eastAsia"/>
          <w:color w:val="auto"/>
          <w:sz w:val="28"/>
          <w:szCs w:val="28"/>
          <w:lang w:eastAsia="zh-CN"/>
        </w:rPr>
        <w:t>以下的</w:t>
      </w:r>
      <w:r>
        <w:rPr>
          <w:rFonts w:hint="eastAsia"/>
          <w:color w:val="auto"/>
          <w:sz w:val="28"/>
          <w:szCs w:val="28"/>
        </w:rPr>
        <w:t>罚款，情节较重的</w:t>
      </w:r>
      <w:r>
        <w:rPr>
          <w:rFonts w:hint="eastAsia"/>
          <w:color w:val="auto"/>
          <w:sz w:val="28"/>
          <w:szCs w:val="28"/>
          <w:lang w:eastAsia="zh-CN"/>
        </w:rPr>
        <w:t>，</w:t>
      </w:r>
      <w:r>
        <w:rPr>
          <w:rFonts w:hint="eastAsia"/>
          <w:color w:val="auto"/>
          <w:sz w:val="28"/>
          <w:szCs w:val="28"/>
        </w:rPr>
        <w:t>处</w:t>
      </w:r>
      <w:r>
        <w:rPr>
          <w:rFonts w:hint="eastAsia"/>
          <w:color w:val="auto"/>
          <w:sz w:val="28"/>
          <w:szCs w:val="28"/>
          <w:lang w:val="en-US" w:eastAsia="zh-CN"/>
        </w:rPr>
        <w:t>100</w:t>
      </w:r>
      <w:r>
        <w:rPr>
          <w:rFonts w:hint="eastAsia"/>
          <w:color w:val="auto"/>
          <w:sz w:val="28"/>
          <w:szCs w:val="28"/>
          <w:lang w:eastAsia="zh-CN"/>
        </w:rPr>
        <w:t>万元以上</w:t>
      </w:r>
      <w:r>
        <w:rPr>
          <w:rFonts w:hint="eastAsia"/>
          <w:color w:val="auto"/>
          <w:sz w:val="28"/>
          <w:szCs w:val="28"/>
          <w:lang w:val="en-US" w:eastAsia="zh-CN"/>
        </w:rPr>
        <w:t>500</w:t>
      </w:r>
      <w:r>
        <w:rPr>
          <w:rFonts w:hint="eastAsia"/>
          <w:color w:val="auto"/>
          <w:sz w:val="28"/>
          <w:szCs w:val="28"/>
        </w:rPr>
        <w:t>万元</w:t>
      </w:r>
      <w:r>
        <w:rPr>
          <w:rFonts w:hint="eastAsia"/>
          <w:color w:val="auto"/>
          <w:sz w:val="28"/>
          <w:szCs w:val="28"/>
          <w:lang w:eastAsia="zh-CN"/>
        </w:rPr>
        <w:t>以下</w:t>
      </w:r>
      <w:r>
        <w:rPr>
          <w:rFonts w:hint="eastAsia"/>
          <w:color w:val="auto"/>
          <w:sz w:val="28"/>
          <w:szCs w:val="28"/>
        </w:rPr>
        <w:t>的罚款；情节严重的，责令停业整顿；经营者为个人的，处</w:t>
      </w:r>
      <w:r>
        <w:rPr>
          <w:rFonts w:hint="eastAsia"/>
          <w:color w:val="auto"/>
          <w:sz w:val="28"/>
          <w:szCs w:val="28"/>
          <w:lang w:val="en-US" w:eastAsia="zh-CN"/>
        </w:rPr>
        <w:t>7</w:t>
      </w:r>
      <w:r>
        <w:rPr>
          <w:rFonts w:hint="eastAsia"/>
          <w:color w:val="auto"/>
          <w:sz w:val="28"/>
          <w:szCs w:val="28"/>
          <w:lang w:eastAsia="zh-CN"/>
        </w:rPr>
        <w:t>万元以上</w:t>
      </w:r>
      <w:r>
        <w:rPr>
          <w:rFonts w:hint="eastAsia"/>
          <w:color w:val="auto"/>
          <w:sz w:val="28"/>
          <w:szCs w:val="28"/>
          <w:lang w:val="en-US" w:eastAsia="zh-CN"/>
        </w:rPr>
        <w:t>10</w:t>
      </w:r>
      <w:r>
        <w:rPr>
          <w:rFonts w:hint="eastAsia"/>
          <w:color w:val="auto"/>
          <w:sz w:val="28"/>
          <w:szCs w:val="28"/>
        </w:rPr>
        <w:t>万元</w:t>
      </w:r>
      <w:r>
        <w:rPr>
          <w:rFonts w:hint="eastAsia"/>
          <w:color w:val="auto"/>
          <w:sz w:val="28"/>
          <w:szCs w:val="28"/>
          <w:lang w:eastAsia="zh-CN"/>
        </w:rPr>
        <w:t>以下</w:t>
      </w:r>
      <w:r>
        <w:rPr>
          <w:rFonts w:hint="eastAsia"/>
          <w:color w:val="auto"/>
          <w:sz w:val="28"/>
          <w:szCs w:val="28"/>
        </w:rPr>
        <w:t>的罚款</w:t>
      </w:r>
      <w:r>
        <w:rPr>
          <w:rFonts w:hint="eastAsia"/>
          <w:color w:val="auto"/>
          <w:sz w:val="28"/>
          <w:szCs w:val="28"/>
          <w:lang w:eastAsia="zh-CN"/>
        </w:rPr>
        <w:t>；</w:t>
      </w:r>
      <w:r>
        <w:rPr>
          <w:rFonts w:hint="eastAsia"/>
          <w:color w:val="auto"/>
          <w:sz w:val="28"/>
          <w:szCs w:val="28"/>
        </w:rPr>
        <w:t>情节严重的，处</w:t>
      </w:r>
      <w:r>
        <w:rPr>
          <w:rFonts w:hint="eastAsia"/>
          <w:color w:val="auto"/>
          <w:sz w:val="28"/>
          <w:szCs w:val="28"/>
          <w:lang w:val="en-US" w:eastAsia="zh-CN"/>
        </w:rPr>
        <w:t>38万元以上50</w:t>
      </w:r>
      <w:r>
        <w:rPr>
          <w:rFonts w:hint="eastAsia"/>
          <w:color w:val="auto"/>
          <w:sz w:val="28"/>
          <w:szCs w:val="28"/>
        </w:rPr>
        <w:t>万元</w:t>
      </w:r>
      <w:r>
        <w:rPr>
          <w:rFonts w:hint="eastAsia"/>
          <w:color w:val="auto"/>
          <w:sz w:val="28"/>
          <w:szCs w:val="28"/>
          <w:lang w:eastAsia="zh-CN"/>
        </w:rPr>
        <w:t>以下</w:t>
      </w:r>
      <w:r>
        <w:rPr>
          <w:rFonts w:hint="eastAsia"/>
          <w:color w:val="auto"/>
          <w:sz w:val="28"/>
          <w:szCs w:val="28"/>
        </w:rPr>
        <w:t>的罚款。</w:t>
      </w:r>
    </w:p>
    <w:p w14:paraId="42F037DF">
      <w:pPr>
        <w:pStyle w:val="12"/>
        <w:pageBreakBefore w:val="0"/>
        <w:numPr>
          <w:ilvl w:val="0"/>
          <w:numId w:val="0"/>
        </w:numPr>
        <w:kinsoku/>
        <w:wordWrap/>
        <w:overflowPunct/>
        <w:topLinePunct w:val="0"/>
        <w:autoSpaceDE/>
        <w:autoSpaceDN/>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rPr>
        <w:t>【</w:t>
      </w:r>
      <w:r>
        <w:rPr>
          <w:color w:val="auto"/>
          <w:sz w:val="28"/>
          <w:szCs w:val="28"/>
        </w:rPr>
        <w:t>2</w:t>
      </w:r>
      <w:r>
        <w:rPr>
          <w:rFonts w:hint="eastAsia"/>
          <w:color w:val="auto"/>
          <w:sz w:val="28"/>
          <w:szCs w:val="28"/>
          <w:lang w:val="en-US" w:eastAsia="zh-CN"/>
        </w:rPr>
        <w:t>87</w:t>
      </w:r>
      <w:r>
        <w:rPr>
          <w:rFonts w:hint="eastAsia"/>
          <w:color w:val="auto"/>
          <w:sz w:val="28"/>
          <w:szCs w:val="28"/>
        </w:rPr>
        <w:t>】第</w:t>
      </w:r>
      <w:r>
        <w:rPr>
          <w:rFonts w:hint="eastAsia"/>
          <w:color w:val="auto"/>
          <w:sz w:val="28"/>
          <w:szCs w:val="28"/>
          <w:lang w:val="en-US" w:eastAsia="zh-CN"/>
        </w:rPr>
        <w:t>十二</w:t>
      </w:r>
      <w:r>
        <w:rPr>
          <w:rFonts w:hint="eastAsia"/>
          <w:color w:val="auto"/>
          <w:sz w:val="28"/>
          <w:szCs w:val="28"/>
          <w:lang w:eastAsia="zh-CN"/>
        </w:rPr>
        <w:t>条</w:t>
      </w:r>
      <w:r>
        <w:rPr>
          <w:rFonts w:hint="eastAsia"/>
          <w:color w:val="auto"/>
          <w:sz w:val="28"/>
          <w:szCs w:val="28"/>
          <w:lang w:val="en-US" w:eastAsia="zh-CN"/>
        </w:rPr>
        <w:t>违反法律、法规的规定牟取暴利的不正当价格行为的处罚</w:t>
      </w:r>
      <w:r>
        <w:rPr>
          <w:rFonts w:hint="eastAsia"/>
          <w:color w:val="auto"/>
          <w:sz w:val="28"/>
          <w:szCs w:val="28"/>
        </w:rPr>
        <w:t>。</w:t>
      </w:r>
    </w:p>
    <w:p w14:paraId="68F3135B">
      <w:pPr>
        <w:pStyle w:val="12"/>
        <w:pageBreakBefore w:val="0"/>
        <w:numPr>
          <w:ilvl w:val="0"/>
          <w:numId w:val="0"/>
        </w:numPr>
        <w:kinsoku/>
        <w:wordWrap/>
        <w:overflowPunct/>
        <w:topLinePunct w:val="0"/>
        <w:autoSpaceDE/>
        <w:autoSpaceDN/>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val="en-US" w:eastAsia="zh-CN"/>
        </w:rPr>
        <w:t>（一）</w:t>
      </w:r>
      <w:r>
        <w:rPr>
          <w:rFonts w:hint="eastAsia"/>
          <w:color w:val="auto"/>
          <w:sz w:val="28"/>
          <w:szCs w:val="28"/>
        </w:rPr>
        <w:t>经营者具有减轻处罚情形的</w:t>
      </w:r>
      <w:r>
        <w:rPr>
          <w:rFonts w:hint="eastAsia"/>
          <w:color w:val="auto"/>
          <w:sz w:val="28"/>
          <w:szCs w:val="28"/>
          <w:lang w:val="en-US" w:eastAsia="zh-CN"/>
        </w:rPr>
        <w:t>,</w:t>
      </w:r>
      <w:r>
        <w:rPr>
          <w:rFonts w:hint="eastAsia"/>
          <w:color w:val="auto"/>
          <w:sz w:val="28"/>
          <w:szCs w:val="28"/>
        </w:rPr>
        <w:t>责令改正，没收违法所得，可以不再处罚款</w:t>
      </w:r>
      <w:r>
        <w:rPr>
          <w:rFonts w:hint="eastAsia"/>
          <w:color w:val="auto"/>
          <w:sz w:val="28"/>
          <w:szCs w:val="28"/>
          <w:lang w:eastAsia="zh-CN"/>
        </w:rPr>
        <w:t>；</w:t>
      </w:r>
    </w:p>
    <w:p w14:paraId="1A55943D">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val="en-US" w:eastAsia="zh-CN"/>
        </w:rPr>
        <w:t>（二）</w:t>
      </w:r>
      <w:r>
        <w:rPr>
          <w:rFonts w:hint="eastAsia"/>
          <w:color w:val="auto"/>
          <w:sz w:val="28"/>
          <w:szCs w:val="28"/>
        </w:rPr>
        <w:t>经营者具有从轻处罚情形的</w:t>
      </w:r>
      <w:r>
        <w:rPr>
          <w:rFonts w:hint="eastAsia"/>
          <w:color w:val="auto"/>
          <w:sz w:val="28"/>
          <w:szCs w:val="28"/>
          <w:lang w:eastAsia="zh-CN"/>
        </w:rPr>
        <w:t>，</w:t>
      </w:r>
      <w:r>
        <w:rPr>
          <w:rFonts w:hint="eastAsia"/>
          <w:color w:val="auto"/>
          <w:sz w:val="28"/>
          <w:szCs w:val="28"/>
        </w:rPr>
        <w:t>责令改正，没收违法所得，并处违法所得</w:t>
      </w:r>
      <w:r>
        <w:rPr>
          <w:rFonts w:hint="eastAsia"/>
          <w:color w:val="auto"/>
          <w:sz w:val="28"/>
          <w:szCs w:val="28"/>
          <w:lang w:val="en-US" w:eastAsia="zh-CN"/>
        </w:rPr>
        <w:t>1.5</w:t>
      </w:r>
      <w:r>
        <w:rPr>
          <w:rFonts w:hint="eastAsia"/>
          <w:color w:val="auto"/>
          <w:sz w:val="28"/>
          <w:szCs w:val="28"/>
        </w:rPr>
        <w:t>倍以下罚款</w:t>
      </w:r>
      <w:r>
        <w:rPr>
          <w:rFonts w:hint="eastAsia"/>
          <w:color w:val="auto"/>
          <w:sz w:val="28"/>
          <w:szCs w:val="28"/>
          <w:lang w:eastAsia="zh-CN"/>
        </w:rPr>
        <w:t>；</w:t>
      </w:r>
    </w:p>
    <w:p w14:paraId="753A3233">
      <w:pPr>
        <w:pStyle w:val="12"/>
        <w:pageBreakBefore w:val="0"/>
        <w:kinsoku/>
        <w:wordWrap/>
        <w:overflowPunct/>
        <w:topLinePunct w:val="0"/>
        <w:bidi w:val="0"/>
        <w:spacing w:beforeLines="0" w:afterLines="0" w:line="520" w:lineRule="exact"/>
        <w:ind w:left="0" w:leftChars="0" w:right="0" w:rightChars="0" w:firstLine="560" w:firstLineChars="200"/>
        <w:rPr>
          <w:color w:val="auto"/>
        </w:rPr>
      </w:pPr>
      <w:r>
        <w:rPr>
          <w:rFonts w:hint="eastAsia"/>
          <w:color w:val="auto"/>
          <w:sz w:val="28"/>
          <w:szCs w:val="28"/>
          <w:lang w:val="en-US" w:eastAsia="zh-CN"/>
        </w:rPr>
        <w:t>（三）</w:t>
      </w:r>
      <w:r>
        <w:rPr>
          <w:rFonts w:hint="eastAsia"/>
          <w:color w:val="auto"/>
          <w:sz w:val="28"/>
          <w:szCs w:val="28"/>
        </w:rPr>
        <w:t>经营者具有从重处罚情形的</w:t>
      </w:r>
      <w:r>
        <w:rPr>
          <w:rFonts w:hint="eastAsia"/>
          <w:color w:val="auto"/>
          <w:sz w:val="28"/>
          <w:szCs w:val="28"/>
          <w:lang w:eastAsia="zh-CN"/>
        </w:rPr>
        <w:t>，</w:t>
      </w:r>
      <w:r>
        <w:rPr>
          <w:rFonts w:hint="eastAsia"/>
          <w:color w:val="auto"/>
          <w:sz w:val="28"/>
          <w:szCs w:val="28"/>
        </w:rPr>
        <w:t>责令改正，没收违法所得，并处违法所得</w:t>
      </w:r>
      <w:r>
        <w:rPr>
          <w:rFonts w:hint="eastAsia"/>
          <w:color w:val="auto"/>
          <w:sz w:val="28"/>
          <w:szCs w:val="28"/>
          <w:lang w:val="en-US" w:eastAsia="zh-CN"/>
        </w:rPr>
        <w:t>3.5</w:t>
      </w:r>
      <w:r>
        <w:rPr>
          <w:rFonts w:hint="eastAsia"/>
          <w:color w:val="auto"/>
          <w:sz w:val="28"/>
          <w:szCs w:val="28"/>
        </w:rPr>
        <w:t>倍</w:t>
      </w:r>
      <w:r>
        <w:rPr>
          <w:rFonts w:hint="eastAsia"/>
          <w:color w:val="auto"/>
          <w:sz w:val="28"/>
          <w:szCs w:val="28"/>
          <w:lang w:eastAsia="zh-CN"/>
        </w:rPr>
        <w:t>以上</w:t>
      </w:r>
      <w:r>
        <w:rPr>
          <w:rFonts w:hint="eastAsia"/>
          <w:color w:val="auto"/>
          <w:sz w:val="28"/>
          <w:szCs w:val="28"/>
          <w:lang w:val="en-US" w:eastAsia="zh-CN"/>
        </w:rPr>
        <w:t>5</w:t>
      </w:r>
      <w:r>
        <w:rPr>
          <w:rFonts w:hint="eastAsia"/>
          <w:color w:val="auto"/>
          <w:sz w:val="28"/>
          <w:szCs w:val="28"/>
        </w:rPr>
        <w:t>倍</w:t>
      </w:r>
      <w:r>
        <w:rPr>
          <w:rFonts w:hint="eastAsia"/>
          <w:color w:val="auto"/>
          <w:sz w:val="28"/>
          <w:szCs w:val="28"/>
          <w:lang w:eastAsia="zh-CN"/>
        </w:rPr>
        <w:t>以下的</w:t>
      </w:r>
      <w:r>
        <w:rPr>
          <w:rFonts w:hint="eastAsia"/>
          <w:color w:val="auto"/>
          <w:sz w:val="28"/>
          <w:szCs w:val="28"/>
        </w:rPr>
        <w:t>罚款。</w:t>
      </w:r>
    </w:p>
    <w:p w14:paraId="2A8BAA8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2</w:t>
      </w:r>
      <w:r>
        <w:rPr>
          <w:rFonts w:hint="eastAsia"/>
          <w:color w:val="auto"/>
          <w:sz w:val="28"/>
          <w:szCs w:val="28"/>
          <w:lang w:val="en-US" w:eastAsia="zh-CN"/>
        </w:rPr>
        <w:t>88</w:t>
      </w:r>
      <w:r>
        <w:rPr>
          <w:rFonts w:hint="eastAsia"/>
          <w:color w:val="auto"/>
          <w:sz w:val="28"/>
          <w:szCs w:val="28"/>
        </w:rPr>
        <w:t>】第十三条关于违反明码标价规定的处罚。</w:t>
      </w:r>
    </w:p>
    <w:p w14:paraId="1EC45B69">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经营者具有减轻处罚情节的，责令改正，没收违法所得，可以不再处罚款</w:t>
      </w:r>
      <w:r>
        <w:rPr>
          <w:rFonts w:hint="eastAsia"/>
          <w:color w:val="auto"/>
          <w:sz w:val="28"/>
          <w:szCs w:val="28"/>
          <w:lang w:eastAsia="zh-CN"/>
        </w:rPr>
        <w:t>；</w:t>
      </w:r>
    </w:p>
    <w:p w14:paraId="79958726">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经营者具有从轻处罚情节的，责令改正，没收违法所得，可以处</w:t>
      </w:r>
      <w:r>
        <w:rPr>
          <w:rFonts w:hint="eastAsia"/>
          <w:color w:val="auto"/>
          <w:sz w:val="28"/>
          <w:szCs w:val="28"/>
          <w:lang w:val="en-US" w:eastAsia="zh-CN"/>
        </w:rPr>
        <w:t>1500</w:t>
      </w:r>
      <w:r>
        <w:rPr>
          <w:rFonts w:hint="eastAsia"/>
          <w:color w:val="auto"/>
          <w:sz w:val="28"/>
          <w:szCs w:val="28"/>
        </w:rPr>
        <w:t>元以下罚款</w:t>
      </w:r>
      <w:r>
        <w:rPr>
          <w:rFonts w:hint="eastAsia"/>
          <w:color w:val="auto"/>
          <w:sz w:val="28"/>
          <w:szCs w:val="28"/>
          <w:lang w:eastAsia="zh-CN"/>
        </w:rPr>
        <w:t>；</w:t>
      </w:r>
    </w:p>
    <w:p w14:paraId="3F5A6AF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经营者具有从重处罚情节的，责令改正，没收违法所得，并处</w:t>
      </w:r>
      <w:r>
        <w:rPr>
          <w:rFonts w:hint="eastAsia"/>
          <w:color w:val="auto"/>
          <w:sz w:val="28"/>
          <w:szCs w:val="28"/>
          <w:lang w:val="en-US" w:eastAsia="zh-CN"/>
        </w:rPr>
        <w:t>3500</w:t>
      </w:r>
      <w:r>
        <w:rPr>
          <w:rFonts w:hint="eastAsia"/>
          <w:color w:val="auto"/>
          <w:sz w:val="28"/>
          <w:szCs w:val="28"/>
          <w:lang w:eastAsia="zh-CN"/>
        </w:rPr>
        <w:t>元以上</w:t>
      </w:r>
      <w:r>
        <w:rPr>
          <w:rFonts w:hint="eastAsia"/>
          <w:color w:val="auto"/>
          <w:sz w:val="28"/>
          <w:szCs w:val="28"/>
          <w:lang w:val="en-US" w:eastAsia="zh-CN"/>
        </w:rPr>
        <w:t>5000</w:t>
      </w:r>
      <w:r>
        <w:rPr>
          <w:rFonts w:hint="eastAsia"/>
          <w:color w:val="auto"/>
          <w:sz w:val="28"/>
          <w:szCs w:val="28"/>
        </w:rPr>
        <w:t>元</w:t>
      </w:r>
      <w:r>
        <w:rPr>
          <w:rFonts w:hint="eastAsia"/>
          <w:color w:val="auto"/>
          <w:sz w:val="28"/>
          <w:szCs w:val="28"/>
          <w:lang w:eastAsia="zh-CN"/>
        </w:rPr>
        <w:t>以下的</w:t>
      </w:r>
      <w:r>
        <w:rPr>
          <w:rFonts w:hint="eastAsia"/>
          <w:color w:val="auto"/>
          <w:sz w:val="28"/>
          <w:szCs w:val="28"/>
        </w:rPr>
        <w:t>罚款。</w:t>
      </w:r>
    </w:p>
    <w:p w14:paraId="60718378">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rPr>
        <w:t>【</w:t>
      </w:r>
      <w:r>
        <w:rPr>
          <w:color w:val="auto"/>
          <w:sz w:val="28"/>
          <w:szCs w:val="28"/>
        </w:rPr>
        <w:t>2</w:t>
      </w:r>
      <w:r>
        <w:rPr>
          <w:rFonts w:hint="eastAsia"/>
          <w:color w:val="auto"/>
          <w:sz w:val="28"/>
          <w:szCs w:val="28"/>
          <w:lang w:val="en-US" w:eastAsia="zh-CN"/>
        </w:rPr>
        <w:t>89</w:t>
      </w:r>
      <w:r>
        <w:rPr>
          <w:rFonts w:hint="eastAsia"/>
          <w:color w:val="auto"/>
          <w:sz w:val="28"/>
          <w:szCs w:val="28"/>
        </w:rPr>
        <w:t>】第十四条关于拒绝提供价格监督检查所需资料或者提供虚假资料的处罚。</w:t>
      </w:r>
    </w:p>
    <w:p w14:paraId="36BC07F1">
      <w:pPr>
        <w:pStyle w:val="12"/>
        <w:pageBreakBefore w:val="0"/>
        <w:kinsoku/>
        <w:wordWrap/>
        <w:overflowPunct/>
        <w:topLinePunct w:val="0"/>
        <w:autoSpaceDE/>
        <w:autoSpaceDN/>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（一）</w:t>
      </w:r>
      <w:r>
        <w:rPr>
          <w:rFonts w:hint="eastAsia"/>
          <w:color w:val="auto"/>
          <w:sz w:val="28"/>
          <w:szCs w:val="28"/>
        </w:rPr>
        <w:t>经营者具有减轻处罚情形的，可以不再处罚款</w:t>
      </w:r>
      <w:r>
        <w:rPr>
          <w:rFonts w:hint="eastAsia"/>
          <w:color w:val="auto"/>
          <w:sz w:val="28"/>
          <w:szCs w:val="28"/>
          <w:lang w:eastAsia="zh-CN"/>
        </w:rPr>
        <w:t>；</w:t>
      </w:r>
      <w:r>
        <w:rPr>
          <w:color w:val="auto"/>
          <w:sz w:val="28"/>
          <w:szCs w:val="28"/>
        </w:rPr>
        <w:t xml:space="preserve">    </w:t>
      </w:r>
    </w:p>
    <w:p w14:paraId="7D88AA57">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经营者具有从轻处罚情形的，可以处</w:t>
      </w:r>
      <w:r>
        <w:rPr>
          <w:rFonts w:hint="eastAsia"/>
          <w:color w:val="auto"/>
          <w:sz w:val="28"/>
          <w:szCs w:val="28"/>
          <w:lang w:val="en-US" w:eastAsia="zh-CN"/>
        </w:rPr>
        <w:t>3</w:t>
      </w:r>
      <w:r>
        <w:rPr>
          <w:rFonts w:hint="eastAsia"/>
          <w:color w:val="auto"/>
          <w:sz w:val="28"/>
          <w:szCs w:val="28"/>
        </w:rPr>
        <w:t>万元以下的罚款</w:t>
      </w:r>
      <w:r>
        <w:rPr>
          <w:rFonts w:hint="eastAsia"/>
          <w:color w:val="auto"/>
          <w:sz w:val="28"/>
          <w:szCs w:val="28"/>
          <w:lang w:eastAsia="zh-CN"/>
        </w:rPr>
        <w:t>；</w:t>
      </w:r>
    </w:p>
    <w:p w14:paraId="495DF488">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lang w:eastAsia="zh-CN"/>
        </w:rPr>
      </w:pPr>
      <w:r>
        <w:rPr>
          <w:rFonts w:hint="eastAsia"/>
          <w:color w:val="auto"/>
          <w:sz w:val="28"/>
          <w:szCs w:val="28"/>
          <w:lang w:eastAsia="zh-CN"/>
        </w:rPr>
        <w:t>（三）</w:t>
      </w:r>
      <w:r>
        <w:rPr>
          <w:rFonts w:hint="eastAsia"/>
          <w:color w:val="auto"/>
          <w:sz w:val="28"/>
          <w:szCs w:val="28"/>
        </w:rPr>
        <w:t>经营者具有从重处罚情形的，并处</w:t>
      </w:r>
      <w:r>
        <w:rPr>
          <w:rFonts w:hint="eastAsia"/>
          <w:color w:val="auto"/>
          <w:sz w:val="28"/>
          <w:szCs w:val="28"/>
          <w:lang w:val="en-US" w:eastAsia="zh-CN"/>
        </w:rPr>
        <w:t>7万元</w:t>
      </w:r>
      <w:r>
        <w:rPr>
          <w:rFonts w:hint="eastAsia"/>
          <w:color w:val="auto"/>
          <w:sz w:val="28"/>
          <w:szCs w:val="28"/>
          <w:lang w:eastAsia="zh-CN"/>
        </w:rPr>
        <w:t>以上</w:t>
      </w:r>
      <w:r>
        <w:rPr>
          <w:rFonts w:hint="eastAsia"/>
          <w:color w:val="auto"/>
          <w:sz w:val="28"/>
          <w:szCs w:val="28"/>
          <w:lang w:val="en-US" w:eastAsia="zh-CN"/>
        </w:rPr>
        <w:t>10</w:t>
      </w:r>
      <w:r>
        <w:rPr>
          <w:rFonts w:hint="eastAsia"/>
          <w:color w:val="auto"/>
          <w:sz w:val="28"/>
          <w:szCs w:val="28"/>
        </w:rPr>
        <w:t>万元</w:t>
      </w:r>
      <w:r>
        <w:rPr>
          <w:rFonts w:hint="eastAsia"/>
          <w:color w:val="auto"/>
          <w:sz w:val="28"/>
          <w:szCs w:val="28"/>
          <w:lang w:eastAsia="zh-CN"/>
        </w:rPr>
        <w:t>以下的</w:t>
      </w:r>
      <w:r>
        <w:rPr>
          <w:rFonts w:hint="eastAsia"/>
          <w:color w:val="auto"/>
          <w:sz w:val="28"/>
          <w:szCs w:val="28"/>
        </w:rPr>
        <w:t>罚款</w:t>
      </w:r>
      <w:r>
        <w:rPr>
          <w:rFonts w:hint="eastAsia"/>
          <w:color w:val="auto"/>
          <w:sz w:val="28"/>
          <w:szCs w:val="28"/>
          <w:lang w:eastAsia="zh-CN"/>
        </w:rPr>
        <w:t>。</w:t>
      </w:r>
    </w:p>
    <w:p w14:paraId="1EABEB4A">
      <w:pPr>
        <w:pStyle w:val="14"/>
        <w:pageBreakBefore w:val="0"/>
        <w:kinsoku/>
        <w:wordWrap/>
        <w:overflowPunct/>
        <w:topLinePunct w:val="0"/>
        <w:bidi w:val="0"/>
        <w:spacing w:beforeLines="0" w:afterLines="0" w:line="520" w:lineRule="exact"/>
        <w:ind w:left="0" w:leftChars="0" w:right="0" w:rightChars="0" w:firstLine="562" w:firstLineChars="200"/>
        <w:rPr>
          <w:b/>
          <w:bCs/>
          <w:color w:val="auto"/>
        </w:rPr>
      </w:pPr>
      <w:r>
        <w:rPr>
          <w:b/>
          <w:bCs/>
          <w:color w:val="auto"/>
        </w:rPr>
        <w:t xml:space="preserve"> </w:t>
      </w:r>
    </w:p>
    <w:p w14:paraId="053B62E0">
      <w:pPr>
        <w:pStyle w:val="14"/>
        <w:pageBreakBefore w:val="0"/>
        <w:kinsoku/>
        <w:wordWrap/>
        <w:overflowPunct/>
        <w:topLinePunct w:val="0"/>
        <w:bidi w:val="0"/>
        <w:spacing w:beforeLines="0" w:afterLines="0" w:line="520" w:lineRule="exact"/>
        <w:ind w:left="0" w:leftChars="0" w:right="0" w:rightChars="0" w:firstLine="562" w:firstLineChars="200"/>
        <w:jc w:val="center"/>
        <w:rPr>
          <w:b/>
          <w:bCs/>
          <w:color w:val="auto"/>
        </w:rPr>
      </w:pPr>
      <w:r>
        <w:rPr>
          <w:rFonts w:hint="eastAsia"/>
          <w:b/>
          <w:bCs/>
          <w:color w:val="auto"/>
          <w:sz w:val="28"/>
          <w:szCs w:val="28"/>
        </w:rPr>
        <w:t>《安徽省价格监督检查条例》</w:t>
      </w:r>
    </w:p>
    <w:p w14:paraId="4C04133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2</w:t>
      </w:r>
      <w:r>
        <w:rPr>
          <w:rFonts w:hint="eastAsia"/>
          <w:color w:val="auto"/>
          <w:sz w:val="28"/>
          <w:szCs w:val="28"/>
          <w:lang w:val="en-US" w:eastAsia="zh-CN"/>
        </w:rPr>
        <w:t>90</w:t>
      </w:r>
      <w:r>
        <w:rPr>
          <w:rFonts w:hint="eastAsia"/>
          <w:color w:val="auto"/>
          <w:sz w:val="28"/>
          <w:szCs w:val="28"/>
        </w:rPr>
        <w:t>】第三十八条关于在交易中处优势地位实施不公平价格行为的处罚。</w:t>
      </w:r>
    </w:p>
    <w:p w14:paraId="1099BECC">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经营者具有减轻处罚情形的，责令改正、没收违法时所得，可以不再处罚款；没有违法所得或者违法所得不足</w:t>
      </w:r>
      <w:r>
        <w:rPr>
          <w:rFonts w:hint="eastAsia"/>
          <w:color w:val="auto"/>
          <w:sz w:val="28"/>
          <w:szCs w:val="28"/>
          <w:lang w:eastAsia="zh-CN"/>
        </w:rPr>
        <w:t>五</w:t>
      </w:r>
      <w:r>
        <w:rPr>
          <w:rFonts w:hint="eastAsia"/>
          <w:color w:val="auto"/>
          <w:sz w:val="28"/>
          <w:szCs w:val="28"/>
        </w:rPr>
        <w:t>万元的，处</w:t>
      </w:r>
      <w:r>
        <w:rPr>
          <w:rFonts w:hint="eastAsia"/>
          <w:color w:val="auto"/>
          <w:sz w:val="28"/>
          <w:szCs w:val="28"/>
          <w:lang w:eastAsia="zh-CN"/>
        </w:rPr>
        <w:t>五</w:t>
      </w:r>
      <w:r>
        <w:rPr>
          <w:rFonts w:hint="eastAsia"/>
          <w:color w:val="auto"/>
          <w:sz w:val="28"/>
          <w:szCs w:val="28"/>
        </w:rPr>
        <w:t>万元以下的罚款</w:t>
      </w:r>
      <w:r>
        <w:rPr>
          <w:rFonts w:hint="eastAsia"/>
          <w:color w:val="auto"/>
          <w:sz w:val="28"/>
          <w:szCs w:val="28"/>
          <w:lang w:eastAsia="zh-CN"/>
        </w:rPr>
        <w:t>；</w:t>
      </w:r>
    </w:p>
    <w:p w14:paraId="704A1AAA">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经营者具有从轻处罚情形的，责令改正、没收违法时所得，处</w:t>
      </w:r>
      <w:r>
        <w:rPr>
          <w:rFonts w:hint="eastAsia"/>
          <w:color w:val="auto"/>
          <w:sz w:val="28"/>
          <w:szCs w:val="28"/>
          <w:lang w:eastAsia="zh-CN"/>
        </w:rPr>
        <w:t>五万元以上九万五千</w:t>
      </w:r>
      <w:r>
        <w:rPr>
          <w:rFonts w:hint="eastAsia"/>
          <w:color w:val="auto"/>
          <w:sz w:val="28"/>
          <w:szCs w:val="28"/>
        </w:rPr>
        <w:t>元</w:t>
      </w:r>
      <w:r>
        <w:rPr>
          <w:rFonts w:hint="eastAsia"/>
          <w:color w:val="auto"/>
          <w:sz w:val="28"/>
          <w:szCs w:val="28"/>
          <w:lang w:eastAsia="zh-CN"/>
        </w:rPr>
        <w:t>以下</w:t>
      </w:r>
      <w:r>
        <w:rPr>
          <w:rFonts w:hint="eastAsia"/>
          <w:color w:val="auto"/>
          <w:sz w:val="28"/>
          <w:szCs w:val="28"/>
        </w:rPr>
        <w:t>的罚款</w:t>
      </w:r>
      <w:r>
        <w:rPr>
          <w:rFonts w:hint="eastAsia"/>
          <w:color w:val="auto"/>
          <w:sz w:val="28"/>
          <w:szCs w:val="28"/>
          <w:lang w:eastAsia="zh-CN"/>
        </w:rPr>
        <w:t>；</w:t>
      </w:r>
    </w:p>
    <w:p w14:paraId="6404DDB7">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（三）</w:t>
      </w:r>
      <w:r>
        <w:rPr>
          <w:rFonts w:hint="eastAsia"/>
          <w:color w:val="auto"/>
          <w:sz w:val="28"/>
          <w:szCs w:val="28"/>
        </w:rPr>
        <w:t>经营者具有从重处罚情形的，责令改正、没收违法时所得，处</w:t>
      </w:r>
      <w:r>
        <w:rPr>
          <w:rFonts w:hint="eastAsia"/>
          <w:color w:val="auto"/>
          <w:sz w:val="28"/>
          <w:szCs w:val="28"/>
          <w:lang w:eastAsia="zh-CN"/>
        </w:rPr>
        <w:t>十五万五千元以上二十</w:t>
      </w:r>
      <w:r>
        <w:rPr>
          <w:rFonts w:hint="eastAsia"/>
          <w:color w:val="auto"/>
          <w:sz w:val="28"/>
          <w:szCs w:val="28"/>
        </w:rPr>
        <w:t>万元</w:t>
      </w:r>
      <w:r>
        <w:rPr>
          <w:rFonts w:hint="eastAsia"/>
          <w:color w:val="auto"/>
          <w:sz w:val="28"/>
          <w:szCs w:val="28"/>
          <w:lang w:eastAsia="zh-CN"/>
        </w:rPr>
        <w:t>以下</w:t>
      </w:r>
      <w:r>
        <w:rPr>
          <w:rFonts w:hint="eastAsia"/>
          <w:color w:val="auto"/>
          <w:sz w:val="28"/>
          <w:szCs w:val="28"/>
        </w:rPr>
        <w:t>的罚款</w:t>
      </w:r>
      <w:r>
        <w:rPr>
          <w:rFonts w:hint="eastAsia"/>
          <w:color w:val="auto"/>
          <w:sz w:val="28"/>
          <w:szCs w:val="28"/>
          <w:lang w:eastAsia="zh-CN"/>
        </w:rPr>
        <w:t>；</w:t>
      </w:r>
    </w:p>
    <w:p w14:paraId="2173A2D2">
      <w:pPr>
        <w:pStyle w:val="12"/>
        <w:pageBreakBefore w:val="0"/>
        <w:kinsoku/>
        <w:wordWrap/>
        <w:overflowPunct/>
        <w:topLinePunct w:val="0"/>
        <w:bidi w:val="0"/>
        <w:spacing w:beforeLines="0" w:afterLines="0" w:line="520" w:lineRule="exact"/>
        <w:ind w:left="0" w:leftChars="0" w:right="0" w:rightChars="0" w:firstLine="560" w:firstLineChars="200"/>
        <w:rPr>
          <w:color w:val="auto"/>
        </w:rPr>
      </w:pPr>
      <w:r>
        <w:rPr>
          <w:rFonts w:hint="eastAsia"/>
          <w:color w:val="auto"/>
          <w:sz w:val="28"/>
          <w:szCs w:val="28"/>
          <w:lang w:val="en-US" w:eastAsia="zh-CN"/>
        </w:rPr>
        <w:t>（四）</w:t>
      </w:r>
      <w:r>
        <w:rPr>
          <w:rFonts w:hint="eastAsia"/>
          <w:color w:val="auto"/>
          <w:sz w:val="28"/>
          <w:szCs w:val="28"/>
        </w:rPr>
        <w:t>经营者具有情节严重的，责令停业整顿，并处以</w:t>
      </w:r>
      <w:r>
        <w:rPr>
          <w:rFonts w:hint="eastAsia"/>
          <w:color w:val="auto"/>
          <w:sz w:val="28"/>
          <w:szCs w:val="28"/>
          <w:lang w:eastAsia="zh-CN"/>
        </w:rPr>
        <w:t>二十</w:t>
      </w:r>
      <w:r>
        <w:rPr>
          <w:rFonts w:hint="eastAsia"/>
          <w:color w:val="auto"/>
          <w:sz w:val="28"/>
          <w:szCs w:val="28"/>
        </w:rPr>
        <w:t>万元以上</w:t>
      </w:r>
      <w:r>
        <w:rPr>
          <w:rFonts w:hint="eastAsia"/>
          <w:color w:val="auto"/>
          <w:sz w:val="28"/>
          <w:szCs w:val="28"/>
          <w:lang w:eastAsia="zh-CN"/>
        </w:rPr>
        <w:t>五十</w:t>
      </w:r>
      <w:r>
        <w:rPr>
          <w:rFonts w:hint="eastAsia"/>
          <w:color w:val="auto"/>
          <w:sz w:val="28"/>
          <w:szCs w:val="28"/>
        </w:rPr>
        <w:t>万元以下的罚款。</w:t>
      </w:r>
    </w:p>
    <w:p w14:paraId="33ECF726">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textAlignment w:val="center"/>
        <w:rPr>
          <w:color w:val="auto"/>
          <w:sz w:val="28"/>
          <w:szCs w:val="28"/>
        </w:rPr>
      </w:pPr>
      <w:r>
        <w:rPr>
          <w:rFonts w:hint="eastAsia"/>
          <w:color w:val="auto"/>
          <w:sz w:val="28"/>
          <w:szCs w:val="28"/>
        </w:rPr>
        <w:t>【</w:t>
      </w:r>
      <w:r>
        <w:rPr>
          <w:color w:val="auto"/>
          <w:sz w:val="28"/>
          <w:szCs w:val="28"/>
        </w:rPr>
        <w:t>2</w:t>
      </w:r>
      <w:r>
        <w:rPr>
          <w:rFonts w:hint="eastAsia"/>
          <w:color w:val="auto"/>
          <w:sz w:val="28"/>
          <w:szCs w:val="28"/>
          <w:lang w:val="en-US" w:eastAsia="zh-CN"/>
        </w:rPr>
        <w:t>91</w:t>
      </w:r>
      <w:r>
        <w:rPr>
          <w:rFonts w:hint="eastAsia"/>
          <w:color w:val="auto"/>
          <w:sz w:val="28"/>
          <w:szCs w:val="28"/>
        </w:rPr>
        <w:t>】第四十一条关于拒绝提供价格监督检查所需资料或者提供虚假资料的处罚。</w:t>
      </w:r>
    </w:p>
    <w:p w14:paraId="03C57F68">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textAlignment w:val="center"/>
        <w:rPr>
          <w:color w:val="auto"/>
          <w:sz w:val="28"/>
          <w:szCs w:val="28"/>
        </w:rPr>
      </w:pPr>
      <w:r>
        <w:rPr>
          <w:rFonts w:hint="eastAsia"/>
          <w:color w:val="auto"/>
          <w:sz w:val="28"/>
          <w:szCs w:val="28"/>
          <w:lang w:eastAsia="zh-CN"/>
        </w:rPr>
        <w:t>（一）</w:t>
      </w:r>
      <w:r>
        <w:rPr>
          <w:rFonts w:hint="eastAsia"/>
          <w:color w:val="auto"/>
          <w:sz w:val="28"/>
          <w:szCs w:val="28"/>
        </w:rPr>
        <w:t>经营者具有减轻处罚情形的，可以处</w:t>
      </w:r>
      <w:r>
        <w:rPr>
          <w:rFonts w:hint="eastAsia"/>
          <w:color w:val="auto"/>
          <w:sz w:val="28"/>
          <w:szCs w:val="28"/>
          <w:lang w:eastAsia="zh-CN"/>
        </w:rPr>
        <w:t>二</w:t>
      </w:r>
      <w:r>
        <w:rPr>
          <w:rFonts w:hint="eastAsia"/>
          <w:color w:val="auto"/>
          <w:sz w:val="28"/>
          <w:szCs w:val="28"/>
        </w:rPr>
        <w:t>万元以下罚款</w:t>
      </w:r>
      <w:r>
        <w:rPr>
          <w:rFonts w:hint="eastAsia"/>
          <w:color w:val="auto"/>
          <w:sz w:val="28"/>
          <w:szCs w:val="28"/>
          <w:lang w:eastAsia="zh-CN"/>
        </w:rPr>
        <w:t>；</w:t>
      </w:r>
      <w:r>
        <w:rPr>
          <w:color w:val="auto"/>
          <w:sz w:val="28"/>
          <w:szCs w:val="28"/>
        </w:rPr>
        <w:t xml:space="preserve">    </w:t>
      </w:r>
    </w:p>
    <w:p w14:paraId="7FAD394A">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经营者具有从轻处罚情形的，可以处</w:t>
      </w:r>
      <w:r>
        <w:rPr>
          <w:rFonts w:hint="eastAsia"/>
          <w:color w:val="auto"/>
          <w:sz w:val="28"/>
          <w:szCs w:val="28"/>
          <w:lang w:eastAsia="zh-CN"/>
        </w:rPr>
        <w:t>二万元以上四万四千</w:t>
      </w:r>
      <w:r>
        <w:rPr>
          <w:rFonts w:hint="eastAsia"/>
          <w:color w:val="auto"/>
          <w:sz w:val="28"/>
          <w:szCs w:val="28"/>
        </w:rPr>
        <w:t>元</w:t>
      </w:r>
      <w:r>
        <w:rPr>
          <w:rFonts w:hint="eastAsia"/>
          <w:color w:val="auto"/>
          <w:sz w:val="28"/>
          <w:szCs w:val="28"/>
          <w:lang w:eastAsia="zh-CN"/>
        </w:rPr>
        <w:t>以下</w:t>
      </w:r>
      <w:r>
        <w:rPr>
          <w:rFonts w:hint="eastAsia"/>
          <w:color w:val="auto"/>
          <w:sz w:val="28"/>
          <w:szCs w:val="28"/>
        </w:rPr>
        <w:t>的罚款</w:t>
      </w:r>
      <w:r>
        <w:rPr>
          <w:rFonts w:hint="eastAsia"/>
          <w:color w:val="auto"/>
          <w:sz w:val="28"/>
          <w:szCs w:val="28"/>
          <w:lang w:eastAsia="zh-CN"/>
        </w:rPr>
        <w:t>；</w:t>
      </w:r>
    </w:p>
    <w:p w14:paraId="6C79CC07">
      <w:pPr>
        <w:pStyle w:val="12"/>
        <w:pageBreakBefore w:val="0"/>
        <w:kinsoku/>
        <w:wordWrap/>
        <w:overflowPunct/>
        <w:topLinePunct w:val="0"/>
        <w:autoSpaceDE/>
        <w:autoSpaceDN/>
        <w:bidi w:val="0"/>
        <w:spacing w:beforeLines="0" w:afterLines="0" w:line="520" w:lineRule="exact"/>
        <w:ind w:left="0" w:leftChars="0" w:right="0" w:rightChars="0" w:firstLine="560" w:firstLineChars="200"/>
        <w:rPr>
          <w:rFonts w:hint="eastAsia"/>
          <w:color w:val="auto"/>
          <w:sz w:val="28"/>
          <w:szCs w:val="28"/>
          <w:lang w:eastAsia="zh-CN"/>
        </w:rPr>
      </w:pPr>
      <w:r>
        <w:rPr>
          <w:rFonts w:hint="eastAsia"/>
          <w:color w:val="auto"/>
          <w:sz w:val="28"/>
          <w:szCs w:val="28"/>
          <w:lang w:eastAsia="zh-CN"/>
        </w:rPr>
        <w:t>（三）</w:t>
      </w:r>
      <w:r>
        <w:rPr>
          <w:rFonts w:hint="eastAsia"/>
          <w:color w:val="auto"/>
          <w:sz w:val="28"/>
          <w:szCs w:val="28"/>
        </w:rPr>
        <w:t>经营者具有从重处罚情形的，并处</w:t>
      </w:r>
      <w:r>
        <w:rPr>
          <w:rFonts w:hint="eastAsia"/>
          <w:color w:val="auto"/>
          <w:sz w:val="28"/>
          <w:szCs w:val="28"/>
          <w:lang w:eastAsia="zh-CN"/>
        </w:rPr>
        <w:t>七万六千元以上十</w:t>
      </w:r>
      <w:r>
        <w:rPr>
          <w:rFonts w:hint="eastAsia"/>
          <w:color w:val="auto"/>
          <w:sz w:val="28"/>
          <w:szCs w:val="28"/>
        </w:rPr>
        <w:t>万元</w:t>
      </w:r>
      <w:r>
        <w:rPr>
          <w:rFonts w:hint="eastAsia"/>
          <w:color w:val="auto"/>
          <w:sz w:val="28"/>
          <w:szCs w:val="28"/>
          <w:lang w:eastAsia="zh-CN"/>
        </w:rPr>
        <w:t>以下的</w:t>
      </w:r>
      <w:r>
        <w:rPr>
          <w:rFonts w:hint="eastAsia"/>
          <w:color w:val="auto"/>
          <w:sz w:val="28"/>
          <w:szCs w:val="28"/>
        </w:rPr>
        <w:t>罚款</w:t>
      </w:r>
      <w:r>
        <w:rPr>
          <w:rFonts w:hint="eastAsia"/>
          <w:color w:val="auto"/>
          <w:sz w:val="28"/>
          <w:szCs w:val="28"/>
          <w:lang w:eastAsia="zh-CN"/>
        </w:rPr>
        <w:t>。</w:t>
      </w:r>
    </w:p>
    <w:p w14:paraId="15912FBF">
      <w:pPr>
        <w:pStyle w:val="12"/>
        <w:pageBreakBefore w:val="0"/>
        <w:kinsoku/>
        <w:wordWrap/>
        <w:overflowPunct/>
        <w:topLinePunct w:val="0"/>
        <w:autoSpaceDE/>
        <w:autoSpaceDN/>
        <w:bidi w:val="0"/>
        <w:spacing w:beforeLines="0" w:afterLines="0" w:line="520" w:lineRule="exact"/>
        <w:ind w:left="0" w:leftChars="0" w:right="0" w:rightChars="0" w:firstLine="560" w:firstLineChars="200"/>
        <w:rPr>
          <w:rFonts w:hint="eastAsia"/>
          <w:color w:val="auto"/>
          <w:sz w:val="28"/>
          <w:szCs w:val="28"/>
          <w:lang w:eastAsia="zh-CN"/>
        </w:rPr>
      </w:pPr>
    </w:p>
    <w:p w14:paraId="7C676E2D">
      <w:pPr>
        <w:pStyle w:val="14"/>
        <w:pageBreakBefore w:val="0"/>
        <w:numPr>
          <w:ilvl w:val="0"/>
          <w:numId w:val="7"/>
        </w:numPr>
        <w:kinsoku/>
        <w:wordWrap/>
        <w:overflowPunct/>
        <w:topLinePunct w:val="0"/>
        <w:bidi w:val="0"/>
        <w:spacing w:beforeLines="0" w:afterLines="0" w:line="520" w:lineRule="exact"/>
        <w:ind w:right="0" w:rightChars="0" w:firstLine="600" w:firstLineChars="200"/>
        <w:jc w:val="center"/>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rPr>
        <w:t>合同、网络交易和消费者权益保护</w:t>
      </w:r>
      <w:r>
        <w:rPr>
          <w:rFonts w:hint="eastAsia" w:ascii="方正黑体_GBK" w:hAnsi="方正黑体_GBK" w:eastAsia="方正黑体_GBK" w:cs="方正黑体_GBK"/>
          <w:b w:val="0"/>
          <w:bCs w:val="0"/>
          <w:color w:val="auto"/>
          <w:sz w:val="30"/>
          <w:szCs w:val="30"/>
          <w:lang w:eastAsia="zh-CN"/>
        </w:rPr>
        <w:t>类</w:t>
      </w:r>
    </w:p>
    <w:p w14:paraId="565FDC15">
      <w:pPr>
        <w:pStyle w:val="14"/>
        <w:pageBreakBefore w:val="0"/>
        <w:kinsoku/>
        <w:wordWrap/>
        <w:overflowPunct/>
        <w:topLinePunct w:val="0"/>
        <w:bidi w:val="0"/>
        <w:spacing w:beforeLines="0" w:afterLines="0" w:line="520" w:lineRule="exact"/>
        <w:ind w:left="0" w:leftChars="0" w:right="0" w:rightChars="0" w:firstLine="880" w:firstLineChars="200"/>
        <w:rPr>
          <w:rFonts w:hint="eastAsia" w:ascii="方正仿宋_GBK" w:hAnsi="方正仿宋_GBK" w:eastAsia="方正仿宋_GBK" w:cs="方正仿宋_GBK"/>
          <w:b/>
          <w:bCs/>
          <w:color w:val="auto"/>
          <w:sz w:val="44"/>
          <w:szCs w:val="44"/>
        </w:rPr>
      </w:pPr>
    </w:p>
    <w:p w14:paraId="7EFC52A4">
      <w:pPr>
        <w:pStyle w:val="14"/>
        <w:keepNext w:val="0"/>
        <w:keepLines w:val="0"/>
        <w:pageBreakBefore w:val="0"/>
        <w:widowControl w:val="0"/>
        <w:kinsoku/>
        <w:wordWrap/>
        <w:overflowPunct/>
        <w:topLinePunct w:val="0"/>
        <w:bidi w:val="0"/>
        <w:snapToGrid/>
        <w:spacing w:beforeLines="0" w:afterLines="0" w:line="520" w:lineRule="exact"/>
        <w:ind w:left="0" w:leftChars="0" w:right="0" w:rightChars="0" w:firstLine="562" w:firstLineChars="200"/>
        <w:jc w:val="center"/>
        <w:rPr>
          <w:rFonts w:hint="eastAsia" w:ascii="宋体" w:hAnsi="宋体" w:eastAsia="宋体" w:cs="宋体"/>
          <w:b/>
          <w:bCs/>
          <w:color w:val="auto"/>
        </w:rPr>
      </w:pPr>
      <w:r>
        <w:rPr>
          <w:rFonts w:hint="eastAsia" w:ascii="宋体" w:hAnsi="宋体" w:eastAsia="宋体" w:cs="宋体"/>
          <w:b/>
          <w:bCs/>
          <w:color w:val="auto"/>
        </w:rPr>
        <w:t>《合同</w:t>
      </w:r>
      <w:r>
        <w:rPr>
          <w:rFonts w:hint="eastAsia" w:ascii="宋体" w:hAnsi="宋体" w:eastAsia="宋体" w:cs="宋体"/>
          <w:b/>
          <w:bCs/>
          <w:color w:val="auto"/>
          <w:lang w:val="en-US" w:eastAsia="zh-CN"/>
        </w:rPr>
        <w:t>行政</w:t>
      </w:r>
      <w:r>
        <w:rPr>
          <w:rFonts w:hint="eastAsia" w:ascii="宋体" w:hAnsi="宋体" w:eastAsia="宋体" w:cs="宋体"/>
          <w:b/>
          <w:bCs/>
          <w:color w:val="auto"/>
        </w:rPr>
        <w:t>监督</w:t>
      </w:r>
      <w:r>
        <w:rPr>
          <w:rFonts w:hint="eastAsia" w:ascii="宋体" w:hAnsi="宋体" w:eastAsia="宋体" w:cs="宋体"/>
          <w:b/>
          <w:bCs/>
          <w:color w:val="auto"/>
          <w:lang w:val="en-US" w:eastAsia="zh-CN"/>
        </w:rPr>
        <w:t>管理</w:t>
      </w:r>
      <w:r>
        <w:rPr>
          <w:rFonts w:hint="eastAsia" w:ascii="宋体" w:hAnsi="宋体" w:eastAsia="宋体" w:cs="宋体"/>
          <w:b/>
          <w:bCs/>
          <w:color w:val="auto"/>
        </w:rPr>
        <w:t>办法》</w:t>
      </w:r>
    </w:p>
    <w:p w14:paraId="755E54C7">
      <w:pPr>
        <w:keepNext w:val="0"/>
        <w:keepLines w:val="0"/>
        <w:pageBreakBefore w:val="0"/>
        <w:widowControl w:val="0"/>
        <w:kinsoku/>
        <w:wordWrap/>
        <w:overflowPunct/>
        <w:topLinePunct w:val="0"/>
        <w:autoSpaceDE/>
        <w:autoSpaceDN/>
        <w:bidi w:val="0"/>
        <w:adjustRightInd w:val="0"/>
        <w:snapToGrid/>
        <w:spacing w:beforeLines="0" w:afterLines="0" w:line="520" w:lineRule="exact"/>
        <w:ind w:firstLine="560" w:firstLineChars="200"/>
        <w:rPr>
          <w:rFonts w:hint="eastAsia" w:ascii="宋体" w:hAnsi="Calibri" w:eastAsia="宋体" w:cs="宋体"/>
          <w:color w:val="auto"/>
          <w:kern w:val="0"/>
          <w:sz w:val="28"/>
          <w:szCs w:val="28"/>
          <w:lang w:val="zh-CN" w:eastAsia="zh-CN" w:bidi="ar-SA"/>
        </w:rPr>
      </w:pPr>
      <w:r>
        <w:rPr>
          <w:rFonts w:hint="eastAsia" w:ascii="宋体" w:hAnsi="Calibri" w:eastAsia="宋体" w:cs="宋体"/>
          <w:color w:val="auto"/>
          <w:kern w:val="0"/>
          <w:sz w:val="28"/>
          <w:szCs w:val="28"/>
          <w:lang w:val="zh-CN" w:eastAsia="zh-CN" w:bidi="ar-SA"/>
        </w:rPr>
        <w:t>【2</w:t>
      </w:r>
      <w:r>
        <w:rPr>
          <w:rFonts w:hint="eastAsia" w:ascii="宋体" w:hAnsi="Calibri" w:eastAsia="宋体" w:cs="宋体"/>
          <w:color w:val="auto"/>
          <w:kern w:val="0"/>
          <w:sz w:val="28"/>
          <w:szCs w:val="28"/>
          <w:lang w:val="en-US" w:eastAsia="zh-CN" w:bidi="ar-SA"/>
        </w:rPr>
        <w:t>92</w:t>
      </w:r>
      <w:r>
        <w:rPr>
          <w:rFonts w:hint="eastAsia" w:ascii="宋体" w:hAnsi="Calibri" w:eastAsia="宋体" w:cs="宋体"/>
          <w:color w:val="auto"/>
          <w:kern w:val="0"/>
          <w:sz w:val="28"/>
          <w:szCs w:val="28"/>
          <w:lang w:val="zh-CN" w:eastAsia="zh-CN" w:bidi="ar-SA"/>
        </w:rPr>
        <w:t>】</w:t>
      </w:r>
      <w:r>
        <w:rPr>
          <w:rFonts w:hint="eastAsia" w:ascii="宋体" w:hAnsi="Calibri" w:eastAsia="宋体" w:cs="宋体"/>
          <w:color w:val="auto"/>
          <w:kern w:val="0"/>
          <w:sz w:val="28"/>
          <w:szCs w:val="28"/>
          <w:lang w:val="zh-TW" w:eastAsia="zh-TW" w:bidi="ar-SA"/>
        </w:rPr>
        <w:t>第</w:t>
      </w:r>
      <w:r>
        <w:rPr>
          <w:rFonts w:hint="eastAsia" w:ascii="宋体" w:hAnsi="Calibri" w:eastAsia="宋体" w:cs="宋体"/>
          <w:color w:val="auto"/>
          <w:kern w:val="0"/>
          <w:sz w:val="28"/>
          <w:szCs w:val="28"/>
          <w:lang w:val="zh-CN" w:eastAsia="zh-CN" w:bidi="ar-SA"/>
        </w:rPr>
        <w:t>十</w:t>
      </w:r>
      <w:r>
        <w:rPr>
          <w:rFonts w:hint="eastAsia" w:ascii="宋体" w:hAnsi="Calibri" w:eastAsia="宋体" w:cs="宋体"/>
          <w:color w:val="auto"/>
          <w:kern w:val="0"/>
          <w:sz w:val="28"/>
          <w:szCs w:val="28"/>
          <w:lang w:val="en-US" w:eastAsia="zh-CN" w:bidi="ar-SA"/>
        </w:rPr>
        <w:t>八</w:t>
      </w:r>
      <w:r>
        <w:rPr>
          <w:rFonts w:hint="eastAsia" w:ascii="宋体" w:hAnsi="Calibri" w:eastAsia="宋体" w:cs="宋体"/>
          <w:color w:val="auto"/>
          <w:kern w:val="0"/>
          <w:sz w:val="28"/>
          <w:szCs w:val="28"/>
          <w:lang w:val="zh-TW" w:eastAsia="zh-TW" w:bidi="ar-SA"/>
        </w:rPr>
        <w:t>条</w:t>
      </w:r>
      <w:r>
        <w:rPr>
          <w:rFonts w:hint="eastAsia" w:ascii="宋体" w:hAnsi="Calibri" w:eastAsia="宋体" w:cs="宋体"/>
          <w:color w:val="auto"/>
          <w:kern w:val="0"/>
          <w:sz w:val="28"/>
          <w:szCs w:val="28"/>
          <w:lang w:val="en-US" w:eastAsia="zh-CN" w:bidi="ar-SA"/>
        </w:rPr>
        <w:t xml:space="preserve">  </w:t>
      </w:r>
      <w:r>
        <w:rPr>
          <w:rFonts w:hint="eastAsia" w:ascii="宋体" w:hAnsi="Calibri" w:eastAsia="宋体" w:cs="宋体"/>
          <w:color w:val="auto"/>
          <w:kern w:val="0"/>
          <w:sz w:val="28"/>
          <w:szCs w:val="28"/>
          <w:lang w:val="zh-TW" w:eastAsia="zh-TW" w:bidi="ar-SA"/>
        </w:rPr>
        <w:t>经营者违反本办法第</w:t>
      </w:r>
      <w:r>
        <w:rPr>
          <w:rFonts w:hint="eastAsia" w:ascii="宋体" w:hAnsi="Calibri" w:eastAsia="宋体" w:cs="宋体"/>
          <w:color w:val="auto"/>
          <w:kern w:val="0"/>
          <w:sz w:val="28"/>
          <w:szCs w:val="28"/>
          <w:lang w:val="en-US" w:eastAsia="zh-CN" w:bidi="ar-SA"/>
        </w:rPr>
        <w:t>五</w:t>
      </w:r>
      <w:r>
        <w:rPr>
          <w:rFonts w:hint="eastAsia" w:ascii="宋体" w:hAnsi="Calibri" w:eastAsia="宋体" w:cs="宋体"/>
          <w:color w:val="auto"/>
          <w:kern w:val="0"/>
          <w:sz w:val="28"/>
          <w:szCs w:val="28"/>
          <w:lang w:val="zh-TW" w:eastAsia="zh-TW" w:bidi="ar-SA"/>
        </w:rPr>
        <w:t>条、</w:t>
      </w:r>
      <w:r>
        <w:rPr>
          <w:rFonts w:hint="eastAsia" w:ascii="宋体" w:hAnsi="Calibri" w:eastAsia="宋体" w:cs="宋体"/>
          <w:color w:val="auto"/>
          <w:kern w:val="0"/>
          <w:sz w:val="28"/>
          <w:szCs w:val="28"/>
          <w:lang w:val="zh-TW" w:eastAsia="zh-CN" w:bidi="ar-SA"/>
        </w:rPr>
        <w:t>第六条第一款、</w:t>
      </w:r>
      <w:r>
        <w:rPr>
          <w:rFonts w:hint="eastAsia" w:ascii="宋体" w:hAnsi="Calibri" w:eastAsia="宋体" w:cs="宋体"/>
          <w:color w:val="auto"/>
          <w:kern w:val="0"/>
          <w:sz w:val="28"/>
          <w:szCs w:val="28"/>
          <w:lang w:val="zh-TW" w:eastAsia="zh-TW" w:bidi="ar-SA"/>
        </w:rPr>
        <w:t>第</w:t>
      </w:r>
      <w:r>
        <w:rPr>
          <w:rFonts w:hint="eastAsia" w:ascii="宋体" w:hAnsi="Calibri" w:eastAsia="宋体" w:cs="宋体"/>
          <w:color w:val="auto"/>
          <w:kern w:val="0"/>
          <w:sz w:val="28"/>
          <w:szCs w:val="28"/>
          <w:lang w:val="en-US" w:eastAsia="zh-CN" w:bidi="ar-SA"/>
        </w:rPr>
        <w:t>七</w:t>
      </w:r>
      <w:r>
        <w:rPr>
          <w:rFonts w:hint="eastAsia" w:ascii="宋体" w:hAnsi="Calibri" w:eastAsia="宋体" w:cs="宋体"/>
          <w:color w:val="auto"/>
          <w:kern w:val="0"/>
          <w:sz w:val="28"/>
          <w:szCs w:val="28"/>
          <w:lang w:val="zh-TW" w:eastAsia="zh-TW" w:bidi="ar-SA"/>
        </w:rPr>
        <w:t>条</w:t>
      </w:r>
      <w:r>
        <w:rPr>
          <w:rFonts w:hint="eastAsia" w:ascii="宋体" w:hAnsi="Calibri" w:eastAsia="宋体" w:cs="宋体"/>
          <w:color w:val="auto"/>
          <w:kern w:val="0"/>
          <w:sz w:val="28"/>
          <w:szCs w:val="28"/>
          <w:lang w:val="zh-TW" w:eastAsia="zh-CN" w:bidi="ar-SA"/>
        </w:rPr>
        <w:t>、第</w:t>
      </w:r>
      <w:r>
        <w:rPr>
          <w:rFonts w:hint="eastAsia" w:ascii="宋体" w:hAnsi="Calibri" w:eastAsia="宋体" w:cs="宋体"/>
          <w:color w:val="auto"/>
          <w:kern w:val="0"/>
          <w:sz w:val="28"/>
          <w:szCs w:val="28"/>
          <w:lang w:val="en-US" w:eastAsia="zh-CN" w:bidi="ar-SA"/>
        </w:rPr>
        <w:t>八</w:t>
      </w:r>
      <w:r>
        <w:rPr>
          <w:rFonts w:hint="eastAsia" w:ascii="宋体" w:hAnsi="Calibri" w:eastAsia="宋体" w:cs="宋体"/>
          <w:color w:val="auto"/>
          <w:kern w:val="0"/>
          <w:sz w:val="28"/>
          <w:szCs w:val="28"/>
          <w:lang w:val="zh-TW" w:eastAsia="zh-CN" w:bidi="ar-SA"/>
        </w:rPr>
        <w:t>条</w:t>
      </w:r>
      <w:r>
        <w:rPr>
          <w:rFonts w:hint="eastAsia" w:ascii="宋体" w:hAnsi="Calibri" w:eastAsia="宋体" w:cs="宋体"/>
          <w:color w:val="auto"/>
          <w:kern w:val="0"/>
          <w:sz w:val="28"/>
          <w:szCs w:val="28"/>
          <w:lang w:val="zh-TW" w:eastAsia="zh-TW" w:bidi="ar-SA"/>
        </w:rPr>
        <w:t>、</w:t>
      </w:r>
      <w:r>
        <w:rPr>
          <w:rFonts w:hint="eastAsia" w:ascii="宋体" w:hAnsi="Calibri" w:eastAsia="宋体" w:cs="宋体"/>
          <w:color w:val="auto"/>
          <w:kern w:val="0"/>
          <w:sz w:val="28"/>
          <w:szCs w:val="28"/>
          <w:lang w:val="zh-TW" w:eastAsia="zh-CN" w:bidi="ar-SA"/>
        </w:rPr>
        <w:t>第九条、</w:t>
      </w:r>
      <w:r>
        <w:rPr>
          <w:rFonts w:hint="eastAsia" w:ascii="宋体" w:hAnsi="Calibri" w:eastAsia="宋体" w:cs="宋体"/>
          <w:color w:val="auto"/>
          <w:kern w:val="0"/>
          <w:sz w:val="28"/>
          <w:szCs w:val="28"/>
          <w:lang w:val="zh-TW" w:eastAsia="zh-TW" w:bidi="ar-SA"/>
        </w:rPr>
        <w:t>第十</w:t>
      </w:r>
      <w:r>
        <w:rPr>
          <w:rFonts w:hint="eastAsia" w:ascii="宋体" w:hAnsi="Calibri" w:eastAsia="宋体" w:cs="宋体"/>
          <w:color w:val="auto"/>
          <w:kern w:val="0"/>
          <w:sz w:val="28"/>
          <w:szCs w:val="28"/>
          <w:lang w:val="en-US" w:eastAsia="zh-CN" w:bidi="ar-SA"/>
        </w:rPr>
        <w:t>二</w:t>
      </w:r>
      <w:r>
        <w:rPr>
          <w:rFonts w:hint="eastAsia" w:ascii="宋体" w:hAnsi="Calibri" w:eastAsia="宋体" w:cs="宋体"/>
          <w:color w:val="auto"/>
          <w:kern w:val="0"/>
          <w:sz w:val="28"/>
          <w:szCs w:val="28"/>
          <w:lang w:val="zh-TW" w:eastAsia="zh-TW" w:bidi="ar-SA"/>
        </w:rPr>
        <w:t>条规定，法律</w:t>
      </w:r>
      <w:r>
        <w:rPr>
          <w:rFonts w:hint="eastAsia" w:ascii="宋体" w:hAnsi="Calibri" w:eastAsia="宋体" w:cs="宋体"/>
          <w:color w:val="auto"/>
          <w:kern w:val="0"/>
          <w:sz w:val="28"/>
          <w:szCs w:val="28"/>
          <w:lang w:val="zh-TW" w:eastAsia="zh-CN" w:bidi="ar-SA"/>
        </w:rPr>
        <w:t>、</w:t>
      </w:r>
      <w:r>
        <w:rPr>
          <w:rFonts w:hint="eastAsia" w:ascii="宋体" w:hAnsi="Calibri" w:eastAsia="宋体" w:cs="宋体"/>
          <w:color w:val="auto"/>
          <w:kern w:val="0"/>
          <w:sz w:val="28"/>
          <w:szCs w:val="28"/>
          <w:lang w:val="en-US" w:eastAsia="zh-CN" w:bidi="ar-SA"/>
        </w:rPr>
        <w:t>行政</w:t>
      </w:r>
      <w:r>
        <w:rPr>
          <w:rFonts w:hint="eastAsia" w:ascii="宋体" w:hAnsi="Calibri" w:eastAsia="宋体" w:cs="宋体"/>
          <w:color w:val="auto"/>
          <w:kern w:val="0"/>
          <w:sz w:val="28"/>
          <w:szCs w:val="28"/>
          <w:lang w:val="zh-TW" w:eastAsia="zh-TW" w:bidi="ar-SA"/>
        </w:rPr>
        <w:t>法规有规定的</w:t>
      </w:r>
      <w:r>
        <w:rPr>
          <w:rFonts w:hint="eastAsia" w:ascii="宋体" w:hAnsi="Calibri" w:eastAsia="宋体" w:cs="宋体"/>
          <w:color w:val="auto"/>
          <w:kern w:val="0"/>
          <w:sz w:val="28"/>
          <w:szCs w:val="28"/>
          <w:lang w:val="zh-TW" w:eastAsia="zh-CN" w:bidi="ar-SA"/>
        </w:rPr>
        <w:t>，</w:t>
      </w:r>
      <w:r>
        <w:rPr>
          <w:rFonts w:hint="eastAsia" w:ascii="宋体" w:hAnsi="Calibri" w:eastAsia="宋体" w:cs="宋体"/>
          <w:color w:val="auto"/>
          <w:kern w:val="0"/>
          <w:sz w:val="28"/>
          <w:szCs w:val="28"/>
          <w:lang w:val="en-US" w:eastAsia="zh-CN" w:bidi="ar-SA"/>
        </w:rPr>
        <w:t>依照</w:t>
      </w:r>
      <w:r>
        <w:rPr>
          <w:rFonts w:hint="eastAsia" w:ascii="宋体" w:hAnsi="Calibri" w:eastAsia="宋体" w:cs="宋体"/>
          <w:color w:val="auto"/>
          <w:kern w:val="0"/>
          <w:sz w:val="28"/>
          <w:szCs w:val="28"/>
          <w:lang w:val="zh-TW" w:eastAsia="zh-TW" w:bidi="ar-SA"/>
        </w:rPr>
        <w:t>其规定；没有规定的，由</w:t>
      </w:r>
      <w:r>
        <w:rPr>
          <w:rFonts w:hint="eastAsia" w:ascii="宋体" w:hAnsi="Calibri" w:eastAsia="宋体" w:cs="宋体"/>
          <w:color w:val="auto"/>
          <w:kern w:val="0"/>
          <w:sz w:val="28"/>
          <w:szCs w:val="28"/>
          <w:lang w:val="en-US" w:eastAsia="zh-CN" w:bidi="ar-SA"/>
        </w:rPr>
        <w:t>县级以上</w:t>
      </w:r>
      <w:r>
        <w:rPr>
          <w:rFonts w:hint="eastAsia" w:ascii="宋体" w:hAnsi="Calibri" w:eastAsia="宋体" w:cs="宋体"/>
          <w:color w:val="auto"/>
          <w:kern w:val="0"/>
          <w:sz w:val="28"/>
          <w:szCs w:val="28"/>
          <w:lang w:val="zh-TW" w:eastAsia="zh-TW" w:bidi="ar-SA"/>
        </w:rPr>
        <w:t>市场监督管理部门责令</w:t>
      </w:r>
      <w:r>
        <w:rPr>
          <w:rFonts w:hint="eastAsia" w:ascii="宋体" w:hAnsi="Calibri" w:eastAsia="宋体" w:cs="宋体"/>
          <w:color w:val="auto"/>
          <w:kern w:val="0"/>
          <w:sz w:val="28"/>
          <w:szCs w:val="28"/>
          <w:lang w:val="en-US" w:eastAsia="zh-CN" w:bidi="ar-SA"/>
        </w:rPr>
        <w:t>限期</w:t>
      </w:r>
      <w:r>
        <w:rPr>
          <w:rFonts w:hint="eastAsia" w:ascii="宋体" w:hAnsi="Calibri" w:eastAsia="宋体" w:cs="宋体"/>
          <w:color w:val="auto"/>
          <w:kern w:val="0"/>
          <w:sz w:val="28"/>
          <w:szCs w:val="28"/>
          <w:lang w:val="zh-TW" w:eastAsia="zh-TW" w:bidi="ar-SA"/>
        </w:rPr>
        <w:t>改正，</w:t>
      </w:r>
      <w:r>
        <w:rPr>
          <w:rFonts w:hint="eastAsia" w:ascii="宋体" w:hAnsi="Calibri" w:eastAsia="宋体" w:cs="宋体"/>
          <w:color w:val="auto"/>
          <w:kern w:val="0"/>
          <w:sz w:val="28"/>
          <w:szCs w:val="28"/>
          <w:lang w:val="en-US" w:eastAsia="zh-CN" w:bidi="ar-SA"/>
        </w:rPr>
        <w:t>给予</w:t>
      </w:r>
      <w:r>
        <w:rPr>
          <w:rFonts w:hint="eastAsia" w:ascii="宋体" w:hAnsi="Calibri" w:eastAsia="宋体" w:cs="宋体"/>
          <w:color w:val="auto"/>
          <w:kern w:val="0"/>
          <w:sz w:val="28"/>
          <w:szCs w:val="28"/>
          <w:lang w:val="zh-TW" w:eastAsia="zh-TW" w:bidi="ar-SA"/>
        </w:rPr>
        <w:t>警告，</w:t>
      </w:r>
      <w:r>
        <w:rPr>
          <w:rFonts w:hint="eastAsia" w:ascii="宋体" w:hAnsi="Calibri" w:eastAsia="宋体" w:cs="宋体"/>
          <w:color w:val="auto"/>
          <w:kern w:val="0"/>
          <w:sz w:val="28"/>
          <w:szCs w:val="28"/>
          <w:lang w:val="en-US" w:eastAsia="zh-CN" w:bidi="ar-SA"/>
        </w:rPr>
        <w:t>并可以</w:t>
      </w:r>
      <w:r>
        <w:rPr>
          <w:rFonts w:hint="eastAsia" w:ascii="宋体" w:hAnsi="Calibri" w:eastAsia="宋体" w:cs="宋体"/>
          <w:color w:val="auto"/>
          <w:kern w:val="0"/>
          <w:sz w:val="28"/>
          <w:szCs w:val="28"/>
          <w:lang w:val="zh-TW" w:eastAsia="zh-TW" w:bidi="ar-SA"/>
        </w:rPr>
        <w:t>处</w:t>
      </w:r>
      <w:r>
        <w:rPr>
          <w:rFonts w:hint="eastAsia" w:ascii="宋体" w:hAnsi="Calibri" w:eastAsia="宋体" w:cs="宋体"/>
          <w:color w:val="auto"/>
          <w:kern w:val="0"/>
          <w:sz w:val="28"/>
          <w:szCs w:val="28"/>
          <w:lang w:val="zh-TW" w:eastAsia="zh-CN" w:bidi="ar-SA"/>
        </w:rPr>
        <w:t>十</w:t>
      </w:r>
      <w:r>
        <w:rPr>
          <w:rFonts w:hint="eastAsia" w:ascii="宋体" w:hAnsi="Calibri" w:eastAsia="宋体" w:cs="宋体"/>
          <w:color w:val="auto"/>
          <w:kern w:val="0"/>
          <w:sz w:val="28"/>
          <w:szCs w:val="28"/>
          <w:lang w:val="zh-TW" w:eastAsia="zh-TW" w:bidi="ar-SA"/>
        </w:rPr>
        <w:t>万元以下罚款</w:t>
      </w:r>
      <w:r>
        <w:rPr>
          <w:rFonts w:hint="eastAsia" w:ascii="宋体" w:hAnsi="Calibri" w:eastAsia="宋体" w:cs="宋体"/>
          <w:color w:val="auto"/>
          <w:kern w:val="0"/>
          <w:sz w:val="28"/>
          <w:szCs w:val="28"/>
          <w:lang w:val="zh-TW" w:eastAsia="zh-CN" w:bidi="ar-SA"/>
        </w:rPr>
        <w:t>。</w:t>
      </w:r>
    </w:p>
    <w:p w14:paraId="4CD32E27">
      <w:pPr>
        <w:pStyle w:val="12"/>
        <w:keepNext w:val="0"/>
        <w:keepLines w:val="0"/>
        <w:pageBreakBefore w:val="0"/>
        <w:widowControl w:val="0"/>
        <w:numPr>
          <w:ilvl w:val="0"/>
          <w:numId w:val="0"/>
        </w:numPr>
        <w:kinsoku/>
        <w:wordWrap/>
        <w:overflowPunct/>
        <w:topLinePunct w:val="0"/>
        <w:bidi w:val="0"/>
        <w:snapToGrid/>
        <w:spacing w:beforeLines="0" w:afterLines="0" w:line="520" w:lineRule="exact"/>
        <w:ind w:right="0" w:rightChars="0" w:firstLine="560" w:firstLineChars="200"/>
        <w:rPr>
          <w:rFonts w:hint="eastAsia" w:ascii="宋体" w:hAnsi="Calibri" w:eastAsia="宋体" w:cs="宋体"/>
          <w:color w:val="auto"/>
          <w:kern w:val="0"/>
          <w:sz w:val="28"/>
          <w:szCs w:val="28"/>
          <w:lang w:val="zh-CN" w:eastAsia="zh-CN" w:bidi="ar-SA"/>
        </w:rPr>
      </w:pPr>
      <w:r>
        <w:rPr>
          <w:rFonts w:hint="eastAsia" w:cs="宋体"/>
          <w:color w:val="auto"/>
          <w:kern w:val="0"/>
          <w:sz w:val="28"/>
          <w:szCs w:val="28"/>
          <w:lang w:val="en-US" w:eastAsia="zh-CN" w:bidi="ar-SA"/>
        </w:rPr>
        <w:t>（一）</w:t>
      </w:r>
      <w:r>
        <w:rPr>
          <w:rFonts w:hint="eastAsia" w:ascii="宋体" w:hAnsi="Calibri" w:eastAsia="宋体" w:cs="宋体"/>
          <w:color w:val="auto"/>
          <w:kern w:val="0"/>
          <w:sz w:val="28"/>
          <w:szCs w:val="28"/>
          <w:lang w:val="en-US" w:eastAsia="zh-CN" w:bidi="ar-SA"/>
        </w:rPr>
        <w:t>有下列情形之一的，责令限期改正，给予警告，并可以处三万元以下罚款：</w:t>
      </w:r>
    </w:p>
    <w:p w14:paraId="2E6ABD93">
      <w:pPr>
        <w:pStyle w:val="12"/>
        <w:keepNext w:val="0"/>
        <w:keepLines w:val="0"/>
        <w:pageBreakBefore w:val="0"/>
        <w:widowControl w:val="0"/>
        <w:kinsoku/>
        <w:wordWrap/>
        <w:overflowPunct/>
        <w:topLinePunct w:val="0"/>
        <w:bidi w:val="0"/>
        <w:snapToGrid/>
        <w:spacing w:beforeLines="0" w:afterLines="0" w:line="520" w:lineRule="exact"/>
        <w:ind w:left="0" w:leftChars="0" w:right="0" w:rightChars="0" w:firstLine="560" w:firstLineChars="200"/>
        <w:rPr>
          <w:rFonts w:hint="eastAsia" w:ascii="宋体" w:hAnsi="Calibri" w:eastAsia="宋体" w:cs="宋体"/>
          <w:color w:val="auto"/>
          <w:kern w:val="0"/>
          <w:sz w:val="28"/>
          <w:szCs w:val="28"/>
          <w:lang w:val="zh-CN" w:eastAsia="zh-CN" w:bidi="ar-SA"/>
        </w:rPr>
      </w:pPr>
      <w:r>
        <w:rPr>
          <w:rFonts w:hint="eastAsia"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初次违法，且仅涉及1份合同文本；</w:t>
      </w:r>
    </w:p>
    <w:p w14:paraId="1F10E7A0">
      <w:pPr>
        <w:pStyle w:val="12"/>
        <w:keepNext w:val="0"/>
        <w:keepLines w:val="0"/>
        <w:pageBreakBefore w:val="0"/>
        <w:widowControl w:val="0"/>
        <w:kinsoku/>
        <w:wordWrap/>
        <w:overflowPunct/>
        <w:topLinePunct w:val="0"/>
        <w:bidi w:val="0"/>
        <w:snapToGrid/>
        <w:spacing w:beforeLines="0" w:afterLines="0" w:line="520" w:lineRule="exact"/>
        <w:ind w:left="0" w:leftChars="0" w:right="0" w:rightChars="0" w:firstLine="560" w:firstLineChars="200"/>
        <w:rPr>
          <w:rFonts w:hint="eastAsia" w:ascii="宋体" w:hAnsi="Calibri" w:eastAsia="宋体" w:cs="宋体"/>
          <w:color w:val="auto"/>
          <w:kern w:val="0"/>
          <w:sz w:val="28"/>
          <w:szCs w:val="28"/>
          <w:lang w:val="zh-CN" w:eastAsia="zh-CN" w:bidi="ar-SA"/>
        </w:rPr>
      </w:pPr>
      <w:r>
        <w:rPr>
          <w:rFonts w:hint="eastAsia"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违法行为持续时间不足6个月的；</w:t>
      </w:r>
    </w:p>
    <w:p w14:paraId="092FB331">
      <w:pPr>
        <w:pStyle w:val="12"/>
        <w:keepNext w:val="0"/>
        <w:keepLines w:val="0"/>
        <w:pageBreakBefore w:val="0"/>
        <w:widowControl w:val="0"/>
        <w:kinsoku/>
        <w:wordWrap/>
        <w:overflowPunct/>
        <w:topLinePunct w:val="0"/>
        <w:bidi w:val="0"/>
        <w:snapToGrid/>
        <w:spacing w:beforeLines="0" w:afterLines="0" w:line="520" w:lineRule="exact"/>
        <w:ind w:left="0" w:leftChars="0" w:right="0" w:rightChars="0" w:firstLine="560" w:firstLineChars="200"/>
        <w:rPr>
          <w:rFonts w:hint="eastAsia" w:ascii="宋体" w:hAnsi="Calibri" w:eastAsia="宋体" w:cs="宋体"/>
          <w:color w:val="auto"/>
          <w:kern w:val="0"/>
          <w:sz w:val="28"/>
          <w:szCs w:val="28"/>
          <w:lang w:val="zh-CN" w:eastAsia="zh-CN" w:bidi="ar-SA"/>
        </w:rPr>
      </w:pPr>
      <w:r>
        <w:rPr>
          <w:rFonts w:hint="eastAsia" w:cs="宋体"/>
          <w:color w:val="auto"/>
          <w:kern w:val="0"/>
          <w:sz w:val="28"/>
          <w:szCs w:val="28"/>
          <w:lang w:val="en-US" w:eastAsia="zh-CN" w:bidi="ar-SA"/>
        </w:rPr>
        <w:t>3.</w:t>
      </w:r>
      <w:r>
        <w:rPr>
          <w:rFonts w:hint="eastAsia" w:ascii="宋体" w:hAnsi="Calibri" w:eastAsia="宋体" w:cs="宋体"/>
          <w:color w:val="auto"/>
          <w:kern w:val="0"/>
          <w:sz w:val="28"/>
          <w:szCs w:val="28"/>
          <w:lang w:val="zh-CN" w:eastAsia="zh-CN" w:bidi="ar-SA"/>
        </w:rPr>
        <w:t>违法行为对消费者权益影响轻微；</w:t>
      </w:r>
    </w:p>
    <w:p w14:paraId="43F2889E">
      <w:pPr>
        <w:pStyle w:val="12"/>
        <w:keepNext w:val="0"/>
        <w:keepLines w:val="0"/>
        <w:pageBreakBefore w:val="0"/>
        <w:widowControl w:val="0"/>
        <w:kinsoku/>
        <w:wordWrap/>
        <w:overflowPunct/>
        <w:topLinePunct w:val="0"/>
        <w:bidi w:val="0"/>
        <w:snapToGrid/>
        <w:spacing w:beforeLines="0" w:afterLines="0" w:line="520" w:lineRule="exact"/>
        <w:ind w:left="0" w:leftChars="0" w:right="0" w:rightChars="0" w:firstLine="560" w:firstLineChars="200"/>
        <w:rPr>
          <w:rFonts w:hint="eastAsia" w:ascii="宋体" w:hAnsi="Calibri" w:eastAsia="宋体" w:cs="宋体"/>
          <w:color w:val="auto"/>
          <w:kern w:val="0"/>
          <w:sz w:val="28"/>
          <w:szCs w:val="28"/>
          <w:lang w:val="zh-CN" w:eastAsia="zh-CN" w:bidi="ar-SA"/>
        </w:rPr>
      </w:pPr>
      <w:r>
        <w:rPr>
          <w:rFonts w:hint="eastAsia" w:cs="宋体"/>
          <w:color w:val="auto"/>
          <w:kern w:val="0"/>
          <w:sz w:val="28"/>
          <w:szCs w:val="28"/>
          <w:lang w:val="en-US" w:eastAsia="zh-CN" w:bidi="ar-SA"/>
        </w:rPr>
        <w:t>4.</w:t>
      </w:r>
      <w:r>
        <w:rPr>
          <w:rFonts w:hint="eastAsia" w:ascii="宋体" w:hAnsi="Calibri" w:eastAsia="宋体" w:cs="宋体"/>
          <w:color w:val="auto"/>
          <w:kern w:val="0"/>
          <w:sz w:val="28"/>
          <w:szCs w:val="28"/>
          <w:lang w:val="zh-CN" w:eastAsia="zh-CN" w:bidi="ar-SA"/>
        </w:rPr>
        <w:t>没有引起消费者申诉举报，危害性较小；</w:t>
      </w:r>
    </w:p>
    <w:p w14:paraId="57B97BB5">
      <w:pPr>
        <w:pStyle w:val="12"/>
        <w:keepNext w:val="0"/>
        <w:keepLines w:val="0"/>
        <w:pageBreakBefore w:val="0"/>
        <w:widowControl w:val="0"/>
        <w:kinsoku/>
        <w:wordWrap/>
        <w:overflowPunct/>
        <w:topLinePunct w:val="0"/>
        <w:bidi w:val="0"/>
        <w:snapToGrid/>
        <w:spacing w:beforeLines="0" w:afterLines="0" w:line="520" w:lineRule="exact"/>
        <w:ind w:right="0" w:rightChars="0" w:firstLine="560" w:firstLineChars="200"/>
        <w:rPr>
          <w:rFonts w:hint="eastAsia" w:ascii="宋体" w:hAnsi="Calibri" w:eastAsia="宋体" w:cs="宋体"/>
          <w:color w:val="auto"/>
          <w:kern w:val="0"/>
          <w:sz w:val="28"/>
          <w:szCs w:val="28"/>
          <w:lang w:val="zh-CN" w:eastAsia="zh-CN" w:bidi="ar-SA"/>
        </w:rPr>
      </w:pPr>
      <w:r>
        <w:rPr>
          <w:rFonts w:hint="eastAsia" w:cs="宋体"/>
          <w:color w:val="auto"/>
          <w:kern w:val="0"/>
          <w:sz w:val="28"/>
          <w:szCs w:val="28"/>
          <w:lang w:val="en-US" w:eastAsia="zh-CN" w:bidi="ar-SA"/>
        </w:rPr>
        <w:t>5.</w:t>
      </w:r>
      <w:r>
        <w:rPr>
          <w:rFonts w:hint="eastAsia" w:ascii="宋体" w:hAnsi="Calibri" w:eastAsia="宋体" w:cs="宋体"/>
          <w:color w:val="auto"/>
          <w:kern w:val="0"/>
          <w:sz w:val="28"/>
          <w:szCs w:val="28"/>
          <w:lang w:val="en-US" w:eastAsia="zh-CN" w:bidi="ar-SA"/>
        </w:rPr>
        <w:t>未造成</w:t>
      </w:r>
      <w:r>
        <w:rPr>
          <w:rFonts w:hint="eastAsia" w:ascii="宋体" w:hAnsi="Calibri" w:eastAsia="宋体" w:cs="宋体"/>
          <w:color w:val="auto"/>
          <w:kern w:val="0"/>
          <w:sz w:val="28"/>
          <w:szCs w:val="28"/>
          <w:lang w:val="zh-CN" w:eastAsia="zh-CN" w:bidi="ar-SA"/>
        </w:rPr>
        <w:t>社会影响的。</w:t>
      </w:r>
    </w:p>
    <w:p w14:paraId="371C9C28">
      <w:pPr>
        <w:pStyle w:val="12"/>
        <w:keepNext w:val="0"/>
        <w:keepLines w:val="0"/>
        <w:pageBreakBefore w:val="0"/>
        <w:widowControl w:val="0"/>
        <w:kinsoku/>
        <w:wordWrap/>
        <w:overflowPunct/>
        <w:topLinePunct w:val="0"/>
        <w:bidi w:val="0"/>
        <w:snapToGrid/>
        <w:spacing w:beforeLines="0" w:afterLines="0" w:line="520" w:lineRule="exact"/>
        <w:ind w:right="0" w:rightChars="0" w:firstLine="560" w:firstLineChars="200"/>
        <w:rPr>
          <w:rFonts w:hint="eastAsia" w:ascii="宋体" w:hAnsi="Calibri" w:eastAsia="宋体" w:cs="宋体"/>
          <w:color w:val="auto"/>
          <w:kern w:val="0"/>
          <w:sz w:val="28"/>
          <w:szCs w:val="28"/>
          <w:lang w:val="zh-CN" w:eastAsia="zh-CN" w:bidi="ar-SA"/>
        </w:rPr>
      </w:pPr>
      <w:r>
        <w:rPr>
          <w:rFonts w:hint="eastAsia" w:cs="宋体"/>
          <w:color w:val="auto"/>
          <w:kern w:val="0"/>
          <w:sz w:val="28"/>
          <w:szCs w:val="28"/>
          <w:lang w:val="en-US" w:eastAsia="zh-CN" w:bidi="ar-SA"/>
        </w:rPr>
        <w:t>（二）</w:t>
      </w:r>
      <w:r>
        <w:rPr>
          <w:rFonts w:hint="eastAsia" w:ascii="宋体" w:hAnsi="Calibri" w:eastAsia="宋体" w:cs="宋体"/>
          <w:color w:val="auto"/>
          <w:kern w:val="0"/>
          <w:sz w:val="28"/>
          <w:szCs w:val="28"/>
          <w:lang w:val="zh-CN" w:eastAsia="zh-CN" w:bidi="ar-SA"/>
        </w:rPr>
        <w:t>有下列情形之一的，责令限期改正，给予警告，并可以处三万元以</w:t>
      </w:r>
      <w:r>
        <w:rPr>
          <w:rFonts w:hint="eastAsia" w:ascii="宋体" w:hAnsi="Calibri" w:eastAsia="宋体" w:cs="宋体"/>
          <w:color w:val="auto"/>
          <w:kern w:val="0"/>
          <w:sz w:val="28"/>
          <w:szCs w:val="28"/>
          <w:lang w:val="en-US" w:eastAsia="zh-CN" w:bidi="ar-SA"/>
        </w:rPr>
        <w:t>上七万元以下</w:t>
      </w:r>
      <w:r>
        <w:rPr>
          <w:rFonts w:hint="eastAsia" w:ascii="宋体" w:hAnsi="Calibri" w:eastAsia="宋体" w:cs="宋体"/>
          <w:color w:val="auto"/>
          <w:kern w:val="0"/>
          <w:sz w:val="28"/>
          <w:szCs w:val="28"/>
          <w:lang w:val="zh-CN" w:eastAsia="zh-CN" w:bidi="ar-SA"/>
        </w:rPr>
        <w:t>罚款：</w:t>
      </w:r>
    </w:p>
    <w:p w14:paraId="4AF04004">
      <w:pPr>
        <w:pStyle w:val="12"/>
        <w:keepNext w:val="0"/>
        <w:keepLines w:val="0"/>
        <w:pageBreakBefore w:val="0"/>
        <w:widowControl w:val="0"/>
        <w:kinsoku/>
        <w:wordWrap/>
        <w:overflowPunct/>
        <w:topLinePunct w:val="0"/>
        <w:bidi w:val="0"/>
        <w:snapToGrid/>
        <w:spacing w:beforeLines="0" w:afterLines="0" w:line="520" w:lineRule="exact"/>
        <w:ind w:right="0" w:rightChars="0" w:firstLine="560" w:firstLineChars="200"/>
        <w:rPr>
          <w:rFonts w:hint="eastAsia" w:ascii="宋体" w:hAnsi="Calibri" w:eastAsia="宋体" w:cs="宋体"/>
          <w:color w:val="auto"/>
          <w:kern w:val="0"/>
          <w:sz w:val="28"/>
          <w:szCs w:val="28"/>
          <w:lang w:val="zh-CN" w:eastAsia="zh-CN" w:bidi="ar-SA"/>
        </w:rPr>
      </w:pPr>
      <w:r>
        <w:rPr>
          <w:rFonts w:hint="eastAsia" w:cs="宋体"/>
          <w:color w:val="auto"/>
          <w:kern w:val="0"/>
          <w:sz w:val="28"/>
          <w:szCs w:val="28"/>
          <w:lang w:val="en-US" w:eastAsia="zh-CN" w:bidi="ar-SA"/>
        </w:rPr>
        <w:t>1.</w:t>
      </w:r>
      <w:r>
        <w:rPr>
          <w:rFonts w:hint="eastAsia" w:ascii="宋体" w:hAnsi="Calibri" w:eastAsia="宋体" w:cs="宋体"/>
          <w:color w:val="auto"/>
          <w:kern w:val="0"/>
          <w:sz w:val="28"/>
          <w:szCs w:val="28"/>
          <w:lang w:val="zh-CN" w:eastAsia="zh-CN" w:bidi="ar-SA"/>
        </w:rPr>
        <w:t>再次违法，或者涉及2份及以上合同文本；</w:t>
      </w:r>
    </w:p>
    <w:p w14:paraId="51D138E7">
      <w:pPr>
        <w:pStyle w:val="12"/>
        <w:keepNext w:val="0"/>
        <w:keepLines w:val="0"/>
        <w:pageBreakBefore w:val="0"/>
        <w:widowControl w:val="0"/>
        <w:kinsoku/>
        <w:wordWrap/>
        <w:overflowPunct/>
        <w:topLinePunct w:val="0"/>
        <w:bidi w:val="0"/>
        <w:snapToGrid/>
        <w:spacing w:beforeLines="0" w:afterLines="0" w:line="520" w:lineRule="exact"/>
        <w:ind w:firstLine="560" w:firstLineChars="200"/>
        <w:rPr>
          <w:rFonts w:hint="eastAsia" w:ascii="宋体" w:hAnsi="Calibri" w:eastAsia="宋体" w:cs="宋体"/>
          <w:color w:val="auto"/>
          <w:kern w:val="0"/>
          <w:sz w:val="28"/>
          <w:szCs w:val="28"/>
          <w:lang w:val="zh-CN" w:eastAsia="zh-CN" w:bidi="ar-SA"/>
        </w:rPr>
      </w:pPr>
      <w:r>
        <w:rPr>
          <w:rFonts w:hint="eastAsia" w:cs="宋体"/>
          <w:color w:val="auto"/>
          <w:kern w:val="0"/>
          <w:sz w:val="28"/>
          <w:szCs w:val="28"/>
          <w:lang w:val="en-US" w:eastAsia="zh-CN" w:bidi="ar-SA"/>
        </w:rPr>
        <w:t>2.</w:t>
      </w:r>
      <w:r>
        <w:rPr>
          <w:rFonts w:hint="eastAsia" w:ascii="宋体" w:hAnsi="Calibri" w:eastAsia="宋体" w:cs="宋体"/>
          <w:color w:val="auto"/>
          <w:kern w:val="0"/>
          <w:sz w:val="28"/>
          <w:szCs w:val="28"/>
          <w:lang w:val="zh-CN" w:eastAsia="zh-CN" w:bidi="ar-SA"/>
        </w:rPr>
        <w:t>违法行为持续时间6个月以上不足2年的；</w:t>
      </w:r>
    </w:p>
    <w:p w14:paraId="5EF32630">
      <w:pPr>
        <w:pStyle w:val="12"/>
        <w:keepNext w:val="0"/>
        <w:keepLines w:val="0"/>
        <w:pageBreakBefore w:val="0"/>
        <w:widowControl w:val="0"/>
        <w:kinsoku/>
        <w:wordWrap/>
        <w:overflowPunct/>
        <w:topLinePunct w:val="0"/>
        <w:bidi w:val="0"/>
        <w:snapToGrid/>
        <w:spacing w:beforeLines="0" w:afterLines="0" w:line="520" w:lineRule="exact"/>
        <w:ind w:right="0" w:rightChars="0" w:firstLine="560" w:firstLineChars="200"/>
        <w:rPr>
          <w:rFonts w:hint="eastAsia" w:ascii="宋体" w:hAnsi="Calibri" w:eastAsia="宋体" w:cs="宋体"/>
          <w:color w:val="auto"/>
          <w:kern w:val="0"/>
          <w:sz w:val="28"/>
          <w:szCs w:val="28"/>
          <w:lang w:val="zh-CN" w:eastAsia="zh-CN" w:bidi="ar-SA"/>
        </w:rPr>
      </w:pPr>
      <w:r>
        <w:rPr>
          <w:rFonts w:hint="eastAsia" w:cs="宋体"/>
          <w:color w:val="auto"/>
          <w:kern w:val="0"/>
          <w:sz w:val="28"/>
          <w:szCs w:val="28"/>
          <w:lang w:val="en-US" w:eastAsia="zh-CN" w:bidi="ar-SA"/>
        </w:rPr>
        <w:t>3.</w:t>
      </w:r>
      <w:r>
        <w:rPr>
          <w:rFonts w:hint="eastAsia" w:ascii="宋体" w:hAnsi="Calibri" w:eastAsia="宋体" w:cs="宋体"/>
          <w:color w:val="auto"/>
          <w:kern w:val="0"/>
          <w:sz w:val="28"/>
          <w:szCs w:val="28"/>
          <w:lang w:val="zh-CN" w:eastAsia="zh-CN" w:bidi="ar-SA"/>
        </w:rPr>
        <w:t>违法行为对消费者权益影响较大；</w:t>
      </w:r>
    </w:p>
    <w:p w14:paraId="1C7E3024">
      <w:pPr>
        <w:pStyle w:val="12"/>
        <w:keepNext w:val="0"/>
        <w:keepLines w:val="0"/>
        <w:pageBreakBefore w:val="0"/>
        <w:widowControl w:val="0"/>
        <w:kinsoku/>
        <w:wordWrap/>
        <w:overflowPunct/>
        <w:topLinePunct w:val="0"/>
        <w:bidi w:val="0"/>
        <w:snapToGrid/>
        <w:spacing w:beforeLines="0" w:afterLines="0" w:line="520" w:lineRule="exact"/>
        <w:ind w:right="0" w:rightChars="0" w:firstLine="560" w:firstLineChars="200"/>
        <w:rPr>
          <w:rFonts w:hint="eastAsia" w:ascii="宋体" w:hAnsi="Calibri" w:eastAsia="宋体" w:cs="宋体"/>
          <w:color w:val="auto"/>
          <w:kern w:val="0"/>
          <w:sz w:val="28"/>
          <w:szCs w:val="28"/>
          <w:lang w:val="zh-CN" w:eastAsia="zh-CN" w:bidi="ar-SA"/>
        </w:rPr>
      </w:pPr>
      <w:r>
        <w:rPr>
          <w:rFonts w:hint="eastAsia" w:cs="宋体"/>
          <w:color w:val="auto"/>
          <w:kern w:val="0"/>
          <w:sz w:val="28"/>
          <w:szCs w:val="28"/>
          <w:lang w:val="en-US" w:eastAsia="zh-CN" w:bidi="ar-SA"/>
        </w:rPr>
        <w:t>4.</w:t>
      </w:r>
      <w:r>
        <w:rPr>
          <w:rFonts w:hint="eastAsia" w:ascii="宋体" w:hAnsi="Calibri" w:eastAsia="宋体" w:cs="宋体"/>
          <w:color w:val="auto"/>
          <w:kern w:val="0"/>
          <w:sz w:val="28"/>
          <w:szCs w:val="28"/>
          <w:lang w:val="zh-CN" w:eastAsia="zh-CN" w:bidi="ar-SA"/>
        </w:rPr>
        <w:t>引起消费者申诉举报</w:t>
      </w:r>
      <w:r>
        <w:rPr>
          <w:rFonts w:hint="eastAsia" w:cs="宋体"/>
          <w:color w:val="auto"/>
          <w:kern w:val="0"/>
          <w:sz w:val="28"/>
          <w:szCs w:val="28"/>
          <w:lang w:val="zh-CN" w:eastAsia="zh-CN" w:bidi="ar-SA"/>
        </w:rPr>
        <w:t>。</w:t>
      </w:r>
    </w:p>
    <w:p w14:paraId="2EA799CC">
      <w:pPr>
        <w:pStyle w:val="12"/>
        <w:keepNext w:val="0"/>
        <w:keepLines w:val="0"/>
        <w:pageBreakBefore w:val="0"/>
        <w:widowControl w:val="0"/>
        <w:numPr>
          <w:ilvl w:val="0"/>
          <w:numId w:val="0"/>
        </w:numPr>
        <w:kinsoku/>
        <w:wordWrap/>
        <w:overflowPunct/>
        <w:topLinePunct w:val="0"/>
        <w:bidi w:val="0"/>
        <w:snapToGrid/>
        <w:spacing w:beforeLines="0" w:afterLines="0" w:line="520" w:lineRule="exact"/>
        <w:ind w:left="0" w:leftChars="0" w:right="0" w:rightChars="0" w:firstLine="560" w:firstLineChars="200"/>
        <w:rPr>
          <w:rFonts w:hint="eastAsia" w:ascii="宋体" w:hAnsi="Calibri" w:eastAsia="宋体" w:cs="宋体"/>
          <w:color w:val="auto"/>
          <w:kern w:val="0"/>
          <w:sz w:val="28"/>
          <w:szCs w:val="28"/>
          <w:lang w:val="en-US" w:eastAsia="zh-CN" w:bidi="ar-SA"/>
        </w:rPr>
      </w:pPr>
      <w:r>
        <w:rPr>
          <w:rFonts w:hint="eastAsia" w:cs="宋体"/>
          <w:color w:val="auto"/>
          <w:kern w:val="0"/>
          <w:sz w:val="28"/>
          <w:szCs w:val="28"/>
          <w:lang w:val="en-US" w:eastAsia="zh-CN" w:bidi="ar-SA"/>
        </w:rPr>
        <w:t>（三）</w:t>
      </w:r>
      <w:r>
        <w:rPr>
          <w:rFonts w:hint="eastAsia" w:ascii="宋体" w:hAnsi="Calibri" w:eastAsia="宋体" w:cs="宋体"/>
          <w:color w:val="auto"/>
          <w:kern w:val="0"/>
          <w:sz w:val="28"/>
          <w:szCs w:val="28"/>
          <w:lang w:val="en-US" w:eastAsia="zh-CN" w:bidi="ar-SA"/>
        </w:rPr>
        <w:t>有下列情形之一的，责令限期改正，给予警告，并可以处七万元以上十万元以下罚款：</w:t>
      </w:r>
    </w:p>
    <w:p w14:paraId="4C4A6718">
      <w:pPr>
        <w:pStyle w:val="12"/>
        <w:keepNext w:val="0"/>
        <w:keepLines w:val="0"/>
        <w:pageBreakBefore w:val="0"/>
        <w:widowControl w:val="0"/>
        <w:numPr>
          <w:ilvl w:val="0"/>
          <w:numId w:val="0"/>
        </w:numPr>
        <w:kinsoku/>
        <w:wordWrap/>
        <w:overflowPunct/>
        <w:topLinePunct w:val="0"/>
        <w:bidi w:val="0"/>
        <w:snapToGrid/>
        <w:spacing w:beforeLines="0" w:afterLines="0" w:line="520" w:lineRule="exact"/>
        <w:ind w:left="0" w:leftChars="0" w:right="0" w:rightChars="0" w:firstLine="560" w:firstLineChars="200"/>
        <w:rPr>
          <w:rFonts w:hint="eastAsia" w:ascii="宋体" w:hAnsi="Calibri" w:eastAsia="宋体" w:cs="宋体"/>
          <w:color w:val="auto"/>
          <w:kern w:val="0"/>
          <w:sz w:val="28"/>
          <w:szCs w:val="28"/>
          <w:lang w:val="en-US" w:eastAsia="zh-CN" w:bidi="ar-SA"/>
        </w:rPr>
      </w:pPr>
      <w:r>
        <w:rPr>
          <w:rFonts w:hint="eastAsia" w:cs="宋体"/>
          <w:color w:val="auto"/>
          <w:kern w:val="0"/>
          <w:sz w:val="28"/>
          <w:szCs w:val="28"/>
          <w:lang w:val="en-US" w:eastAsia="zh-CN" w:bidi="ar-SA"/>
        </w:rPr>
        <w:t>1.</w:t>
      </w:r>
      <w:r>
        <w:rPr>
          <w:rFonts w:hint="eastAsia" w:ascii="宋体" w:hAnsi="Calibri" w:eastAsia="宋体" w:cs="宋体"/>
          <w:color w:val="auto"/>
          <w:kern w:val="0"/>
          <w:sz w:val="28"/>
          <w:szCs w:val="28"/>
          <w:lang w:val="en-US" w:eastAsia="zh-CN" w:bidi="ar-SA"/>
        </w:rPr>
        <w:t>再次违法且涉及2份及以上合同文本；</w:t>
      </w:r>
    </w:p>
    <w:p w14:paraId="479A464B">
      <w:pPr>
        <w:pStyle w:val="12"/>
        <w:keepNext w:val="0"/>
        <w:keepLines w:val="0"/>
        <w:pageBreakBefore w:val="0"/>
        <w:widowControl w:val="0"/>
        <w:numPr>
          <w:ilvl w:val="0"/>
          <w:numId w:val="0"/>
        </w:numPr>
        <w:kinsoku/>
        <w:wordWrap/>
        <w:overflowPunct/>
        <w:topLinePunct w:val="0"/>
        <w:bidi w:val="0"/>
        <w:snapToGrid/>
        <w:spacing w:beforeLines="0" w:afterLines="0" w:line="520" w:lineRule="exact"/>
        <w:ind w:left="0" w:leftChars="0" w:right="0" w:rightChars="0" w:firstLine="560" w:firstLineChars="200"/>
        <w:rPr>
          <w:rFonts w:hint="eastAsia" w:ascii="宋体" w:hAnsi="Calibri" w:eastAsia="宋体" w:cs="宋体"/>
          <w:color w:val="auto"/>
          <w:kern w:val="0"/>
          <w:sz w:val="28"/>
          <w:szCs w:val="28"/>
          <w:lang w:val="en-US" w:eastAsia="zh-CN" w:bidi="ar-SA"/>
        </w:rPr>
      </w:pPr>
      <w:r>
        <w:rPr>
          <w:rFonts w:hint="eastAsia" w:cs="宋体"/>
          <w:color w:val="auto"/>
          <w:kern w:val="0"/>
          <w:sz w:val="28"/>
          <w:szCs w:val="28"/>
          <w:lang w:val="en-US" w:eastAsia="zh-CN" w:bidi="ar-SA"/>
        </w:rPr>
        <w:t>2.</w:t>
      </w:r>
      <w:r>
        <w:rPr>
          <w:rFonts w:hint="eastAsia" w:ascii="宋体" w:hAnsi="Calibri" w:eastAsia="宋体" w:cs="宋体"/>
          <w:color w:val="auto"/>
          <w:kern w:val="0"/>
          <w:sz w:val="28"/>
          <w:szCs w:val="28"/>
          <w:lang w:val="en-US" w:eastAsia="zh-CN" w:bidi="ar-SA"/>
        </w:rPr>
        <w:t>违法行为持续时间2年以上；或2年内再次实施相同或者相近违法行为的；</w:t>
      </w:r>
    </w:p>
    <w:p w14:paraId="51E1C401">
      <w:pPr>
        <w:pStyle w:val="12"/>
        <w:keepNext w:val="0"/>
        <w:keepLines w:val="0"/>
        <w:pageBreakBefore w:val="0"/>
        <w:widowControl w:val="0"/>
        <w:numPr>
          <w:ilvl w:val="0"/>
          <w:numId w:val="0"/>
        </w:numPr>
        <w:kinsoku/>
        <w:wordWrap/>
        <w:overflowPunct/>
        <w:topLinePunct w:val="0"/>
        <w:bidi w:val="0"/>
        <w:snapToGrid/>
        <w:spacing w:beforeLines="0" w:afterLines="0" w:line="520" w:lineRule="exact"/>
        <w:ind w:left="0" w:leftChars="0" w:right="0" w:rightChars="0" w:firstLine="560" w:firstLineChars="200"/>
        <w:rPr>
          <w:rFonts w:hint="eastAsia" w:ascii="宋体" w:hAnsi="Calibri" w:eastAsia="宋体" w:cs="宋体"/>
          <w:color w:val="auto"/>
          <w:kern w:val="0"/>
          <w:sz w:val="28"/>
          <w:szCs w:val="28"/>
          <w:lang w:val="en-US" w:eastAsia="zh-CN" w:bidi="ar-SA"/>
        </w:rPr>
      </w:pPr>
      <w:r>
        <w:rPr>
          <w:rFonts w:hint="eastAsia" w:cs="宋体"/>
          <w:color w:val="auto"/>
          <w:kern w:val="0"/>
          <w:sz w:val="28"/>
          <w:szCs w:val="28"/>
          <w:lang w:val="en-US" w:eastAsia="zh-CN" w:bidi="ar-SA"/>
        </w:rPr>
        <w:t>3.</w:t>
      </w:r>
      <w:r>
        <w:rPr>
          <w:rFonts w:hint="eastAsia" w:ascii="宋体" w:hAnsi="Calibri" w:eastAsia="宋体" w:cs="宋体"/>
          <w:color w:val="auto"/>
          <w:kern w:val="0"/>
          <w:sz w:val="28"/>
          <w:szCs w:val="28"/>
          <w:lang w:val="en-US" w:eastAsia="zh-CN" w:bidi="ar-SA"/>
        </w:rPr>
        <w:t>违法行为对消费者权益影响重大；</w:t>
      </w:r>
    </w:p>
    <w:p w14:paraId="736BB9BF">
      <w:pPr>
        <w:pStyle w:val="12"/>
        <w:keepNext w:val="0"/>
        <w:keepLines w:val="0"/>
        <w:pageBreakBefore w:val="0"/>
        <w:widowControl w:val="0"/>
        <w:numPr>
          <w:ilvl w:val="0"/>
          <w:numId w:val="0"/>
        </w:numPr>
        <w:kinsoku/>
        <w:wordWrap/>
        <w:overflowPunct/>
        <w:topLinePunct w:val="0"/>
        <w:bidi w:val="0"/>
        <w:snapToGrid/>
        <w:spacing w:beforeLines="0" w:afterLines="0" w:line="520" w:lineRule="exact"/>
        <w:ind w:left="0" w:leftChars="0" w:right="0" w:rightChars="0" w:firstLine="560" w:firstLineChars="200"/>
        <w:rPr>
          <w:rFonts w:hint="eastAsia" w:ascii="宋体" w:hAnsi="Calibri" w:eastAsia="宋体" w:cs="宋体"/>
          <w:color w:val="auto"/>
          <w:kern w:val="0"/>
          <w:sz w:val="28"/>
          <w:szCs w:val="28"/>
          <w:lang w:val="en-US" w:eastAsia="zh-CN" w:bidi="ar-SA"/>
        </w:rPr>
      </w:pPr>
      <w:r>
        <w:rPr>
          <w:rFonts w:hint="eastAsia" w:cs="宋体"/>
          <w:color w:val="auto"/>
          <w:kern w:val="0"/>
          <w:sz w:val="28"/>
          <w:szCs w:val="28"/>
          <w:lang w:val="en-US" w:eastAsia="zh-CN" w:bidi="ar-SA"/>
        </w:rPr>
        <w:t>4.</w:t>
      </w:r>
      <w:r>
        <w:rPr>
          <w:rFonts w:hint="eastAsia" w:ascii="宋体" w:hAnsi="Calibri" w:eastAsia="宋体" w:cs="宋体"/>
          <w:color w:val="auto"/>
          <w:kern w:val="0"/>
          <w:sz w:val="28"/>
          <w:szCs w:val="28"/>
          <w:lang w:val="en-US" w:eastAsia="zh-CN" w:bidi="ar-SA"/>
        </w:rPr>
        <w:t>引起消费者群体性投诉举报；</w:t>
      </w:r>
    </w:p>
    <w:p w14:paraId="5DDCE958">
      <w:pPr>
        <w:pStyle w:val="12"/>
        <w:pageBreakBefore w:val="0"/>
        <w:kinsoku/>
        <w:wordWrap/>
        <w:overflowPunct/>
        <w:topLinePunct w:val="0"/>
        <w:bidi w:val="0"/>
        <w:spacing w:beforeLines="0" w:afterLines="0" w:line="520" w:lineRule="exact"/>
        <w:ind w:left="0" w:leftChars="0" w:right="0" w:rightChars="0" w:firstLine="560" w:firstLineChars="200"/>
        <w:rPr>
          <w:color w:val="auto"/>
        </w:rPr>
      </w:pPr>
      <w:r>
        <w:rPr>
          <w:rFonts w:hint="eastAsia" w:cs="宋体"/>
          <w:color w:val="auto"/>
          <w:kern w:val="0"/>
          <w:sz w:val="28"/>
          <w:szCs w:val="28"/>
          <w:lang w:val="en-US" w:eastAsia="zh-CN" w:bidi="ar-SA"/>
        </w:rPr>
        <w:t>5.</w:t>
      </w:r>
      <w:r>
        <w:rPr>
          <w:rFonts w:hint="eastAsia" w:ascii="宋体" w:hAnsi="Calibri" w:eastAsia="宋体" w:cs="宋体"/>
          <w:color w:val="auto"/>
          <w:kern w:val="0"/>
          <w:sz w:val="28"/>
          <w:szCs w:val="28"/>
          <w:lang w:val="zh-CN" w:eastAsia="zh-CN" w:bidi="ar-SA"/>
        </w:rPr>
        <w:t>造成群体性事件或者</w:t>
      </w:r>
      <w:r>
        <w:rPr>
          <w:rFonts w:hint="eastAsia" w:cs="宋体"/>
          <w:color w:val="auto"/>
          <w:kern w:val="0"/>
          <w:sz w:val="28"/>
          <w:szCs w:val="28"/>
          <w:lang w:val="en-US" w:eastAsia="zh-CN" w:bidi="ar-SA"/>
        </w:rPr>
        <w:t>较大</w:t>
      </w:r>
      <w:r>
        <w:rPr>
          <w:rFonts w:hint="eastAsia" w:ascii="宋体" w:hAnsi="Calibri" w:eastAsia="宋体" w:cs="宋体"/>
          <w:color w:val="auto"/>
          <w:kern w:val="0"/>
          <w:sz w:val="28"/>
          <w:szCs w:val="28"/>
          <w:lang w:val="zh-CN" w:eastAsia="zh-CN" w:bidi="ar-SA"/>
        </w:rPr>
        <w:t>舆论影响的。</w:t>
      </w:r>
    </w:p>
    <w:p w14:paraId="6958BB5C">
      <w:pPr>
        <w:pStyle w:val="14"/>
        <w:pageBreakBefore w:val="0"/>
        <w:kinsoku/>
        <w:wordWrap/>
        <w:overflowPunct/>
        <w:topLinePunct w:val="0"/>
        <w:bidi w:val="0"/>
        <w:spacing w:beforeLines="0" w:afterLines="0" w:line="520" w:lineRule="exact"/>
        <w:ind w:left="0" w:leftChars="0" w:right="0" w:rightChars="0" w:firstLine="562" w:firstLineChars="200"/>
        <w:jc w:val="center"/>
        <w:rPr>
          <w:rFonts w:hint="eastAsia"/>
          <w:b/>
          <w:bCs/>
          <w:color w:val="auto"/>
        </w:rPr>
      </w:pPr>
    </w:p>
    <w:p w14:paraId="6B982066">
      <w:pPr>
        <w:pStyle w:val="14"/>
        <w:pageBreakBefore w:val="0"/>
        <w:kinsoku/>
        <w:wordWrap/>
        <w:overflowPunct/>
        <w:topLinePunct w:val="0"/>
        <w:bidi w:val="0"/>
        <w:spacing w:beforeLines="0" w:afterLines="0" w:line="520" w:lineRule="exact"/>
        <w:ind w:left="0" w:leftChars="0" w:right="0" w:rightChars="0" w:firstLine="562" w:firstLineChars="200"/>
        <w:jc w:val="center"/>
        <w:rPr>
          <w:b/>
          <w:bCs/>
          <w:color w:val="auto"/>
          <w:sz w:val="28"/>
          <w:szCs w:val="28"/>
        </w:rPr>
      </w:pPr>
      <w:r>
        <w:rPr>
          <w:rFonts w:hint="eastAsia"/>
          <w:b/>
          <w:bCs/>
          <w:color w:val="auto"/>
        </w:rPr>
        <w:t>《中华人民共和国拍卖法》</w:t>
      </w:r>
    </w:p>
    <w:p w14:paraId="5523D92A">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rPr>
        <w:t>【</w:t>
      </w:r>
      <w:r>
        <w:rPr>
          <w:rFonts w:hint="eastAsia"/>
          <w:color w:val="auto"/>
          <w:sz w:val="28"/>
          <w:szCs w:val="28"/>
          <w:lang w:val="en-US" w:eastAsia="zh-CN"/>
        </w:rPr>
        <w:t>293</w:t>
      </w:r>
      <w:r>
        <w:rPr>
          <w:rFonts w:hint="eastAsia"/>
          <w:color w:val="auto"/>
          <w:sz w:val="28"/>
          <w:szCs w:val="28"/>
        </w:rPr>
        <w:t>】第六十条：违反本法第十一条的规定，未经许可从事拍卖业务的，由工商行政管理部门予以取缔，没收违法所得，并可以处违法所得一倍以上五倍以下的罚款。</w:t>
      </w:r>
    </w:p>
    <w:p w14:paraId="243045D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（一）</w:t>
      </w:r>
      <w:r>
        <w:rPr>
          <w:rFonts w:hint="eastAsia"/>
          <w:color w:val="auto"/>
          <w:sz w:val="28"/>
          <w:szCs w:val="28"/>
        </w:rPr>
        <w:t>违法所得不超过一万元的，处违法所得一倍的罚款；</w:t>
      </w:r>
      <w:r>
        <w:rPr>
          <w:color w:val="auto"/>
          <w:sz w:val="28"/>
          <w:szCs w:val="28"/>
        </w:rPr>
        <w:t xml:space="preserve"> </w:t>
      </w:r>
    </w:p>
    <w:p w14:paraId="7640612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违法所得一万至三万元的，处违法所得一至二倍的罚款；</w:t>
      </w:r>
      <w:r>
        <w:rPr>
          <w:color w:val="auto"/>
          <w:sz w:val="28"/>
          <w:szCs w:val="28"/>
        </w:rPr>
        <w:t xml:space="preserve"> </w:t>
      </w:r>
    </w:p>
    <w:p w14:paraId="1D4B7EB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违法所得三万至五万元的，处违法所得二至三倍的罚款；</w:t>
      </w:r>
      <w:r>
        <w:rPr>
          <w:color w:val="auto"/>
          <w:sz w:val="28"/>
          <w:szCs w:val="28"/>
        </w:rPr>
        <w:t xml:space="preserve"> </w:t>
      </w:r>
    </w:p>
    <w:p w14:paraId="7665629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（四）</w:t>
      </w:r>
      <w:r>
        <w:rPr>
          <w:rFonts w:hint="eastAsia"/>
          <w:color w:val="auto"/>
          <w:sz w:val="28"/>
          <w:szCs w:val="28"/>
        </w:rPr>
        <w:t>违法所得五万至七万元的，处违法所得三至四倍的罚款；</w:t>
      </w:r>
    </w:p>
    <w:p w14:paraId="62231A1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（五）</w:t>
      </w:r>
      <w:r>
        <w:rPr>
          <w:rFonts w:hint="eastAsia"/>
          <w:color w:val="auto"/>
          <w:sz w:val="28"/>
          <w:szCs w:val="28"/>
        </w:rPr>
        <w:t>违法所得超过七万元的，处违法所得四倍至五倍以下的罚款。</w:t>
      </w:r>
      <w:r>
        <w:rPr>
          <w:color w:val="auto"/>
          <w:sz w:val="28"/>
          <w:szCs w:val="28"/>
        </w:rPr>
        <w:t xml:space="preserve"> </w:t>
      </w:r>
    </w:p>
    <w:p w14:paraId="6B339B77">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sz w:val="28"/>
          <w:szCs w:val="28"/>
        </w:rPr>
      </w:pPr>
      <w:r>
        <w:rPr>
          <w:rFonts w:hint="eastAsia"/>
          <w:color w:val="auto"/>
          <w:sz w:val="28"/>
          <w:szCs w:val="28"/>
        </w:rPr>
        <w:t>【</w:t>
      </w:r>
      <w:r>
        <w:rPr>
          <w:color w:val="auto"/>
          <w:sz w:val="28"/>
          <w:szCs w:val="28"/>
        </w:rPr>
        <w:t>2</w:t>
      </w:r>
      <w:r>
        <w:rPr>
          <w:rFonts w:hint="eastAsia"/>
          <w:color w:val="auto"/>
          <w:sz w:val="28"/>
          <w:szCs w:val="28"/>
          <w:lang w:val="en-US" w:eastAsia="zh-CN"/>
        </w:rPr>
        <w:t>94</w:t>
      </w:r>
      <w:r>
        <w:rPr>
          <w:rFonts w:hint="eastAsia"/>
          <w:color w:val="auto"/>
          <w:sz w:val="28"/>
          <w:szCs w:val="28"/>
        </w:rPr>
        <w:t xml:space="preserve">】第六十二条：拍卖人及其工作人员违反本法第二十二条的规定，参与竞买或者委托他人代为竞买的，由工商行政管理部门对拍卖人给予警告，可以处拍卖佣金一倍以上五倍以下的罚款；情节严重的，吊销营业执照： </w:t>
      </w:r>
    </w:p>
    <w:p w14:paraId="1274D8C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（一）</w:t>
      </w:r>
      <w:r>
        <w:rPr>
          <w:rFonts w:hint="eastAsia"/>
          <w:color w:val="auto"/>
          <w:sz w:val="28"/>
          <w:szCs w:val="28"/>
        </w:rPr>
        <w:t>拍卖标的由拍卖人或其工作人员竞得且未损害其他竞买人利益的，处以拍卖佣金一倍的罚款；</w:t>
      </w:r>
      <w:r>
        <w:rPr>
          <w:color w:val="auto"/>
          <w:sz w:val="28"/>
          <w:szCs w:val="28"/>
        </w:rPr>
        <w:t xml:space="preserve"> </w:t>
      </w:r>
    </w:p>
    <w:p w14:paraId="33155AB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（二）</w:t>
      </w:r>
      <w:r>
        <w:rPr>
          <w:rFonts w:hint="eastAsia"/>
          <w:color w:val="auto"/>
          <w:sz w:val="28"/>
          <w:szCs w:val="28"/>
        </w:rPr>
        <w:t>拍卖标的由拍卖人或其工作人员竞得且损害了其他竞买人利益的，处以拍卖佣金一至二倍的罚款；</w:t>
      </w:r>
      <w:r>
        <w:rPr>
          <w:color w:val="auto"/>
          <w:sz w:val="28"/>
          <w:szCs w:val="28"/>
        </w:rPr>
        <w:t xml:space="preserve"> </w:t>
      </w:r>
    </w:p>
    <w:p w14:paraId="0EA1FD6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（三）</w:t>
      </w:r>
      <w:r>
        <w:rPr>
          <w:rFonts w:hint="eastAsia"/>
          <w:color w:val="auto"/>
          <w:sz w:val="28"/>
          <w:szCs w:val="28"/>
        </w:rPr>
        <w:t>拍卖标的由买受人在与拍卖人或其工作人员及其他竞买人交替竞价中竞得的，处以拍卖佣金二至三倍的罚款；</w:t>
      </w:r>
    </w:p>
    <w:p w14:paraId="1287DF87">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color w:val="auto"/>
          <w:sz w:val="28"/>
          <w:szCs w:val="28"/>
        </w:rPr>
      </w:pPr>
      <w:r>
        <w:rPr>
          <w:rFonts w:hint="eastAsia"/>
          <w:color w:val="auto"/>
          <w:sz w:val="28"/>
          <w:szCs w:val="28"/>
          <w:lang w:eastAsia="zh-CN"/>
        </w:rPr>
        <w:t>（四）</w:t>
      </w:r>
      <w:r>
        <w:rPr>
          <w:rFonts w:hint="eastAsia"/>
          <w:color w:val="auto"/>
          <w:sz w:val="28"/>
          <w:szCs w:val="28"/>
        </w:rPr>
        <w:t>拍卖标的由买受人在与拍卖人或其工作人员的交替竞价中竞得的，处以拍卖佣金三至四倍的罚款；</w:t>
      </w:r>
      <w:r>
        <w:rPr>
          <w:color w:val="auto"/>
          <w:sz w:val="28"/>
          <w:szCs w:val="28"/>
        </w:rPr>
        <w:t xml:space="preserve"> </w:t>
      </w:r>
    </w:p>
    <w:p w14:paraId="69778CC3">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color w:val="auto"/>
          <w:sz w:val="28"/>
          <w:szCs w:val="28"/>
        </w:rPr>
      </w:pPr>
      <w:r>
        <w:rPr>
          <w:rFonts w:hint="eastAsia"/>
          <w:color w:val="auto"/>
          <w:sz w:val="28"/>
          <w:szCs w:val="28"/>
          <w:lang w:eastAsia="zh-CN"/>
        </w:rPr>
        <w:t>（五）</w:t>
      </w:r>
      <w:r>
        <w:rPr>
          <w:rFonts w:hint="eastAsia"/>
          <w:color w:val="auto"/>
          <w:sz w:val="28"/>
          <w:szCs w:val="28"/>
        </w:rPr>
        <w:t>已因本条受过行政处罚的，处以拍卖佣金四倍至五倍以下的罚款。</w:t>
      </w:r>
      <w:r>
        <w:rPr>
          <w:color w:val="auto"/>
          <w:sz w:val="28"/>
          <w:szCs w:val="28"/>
        </w:rPr>
        <w:t xml:space="preserve">  </w:t>
      </w:r>
    </w:p>
    <w:p w14:paraId="5D7ACD5E">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rFonts w:hint="eastAsia"/>
          <w:color w:val="auto"/>
          <w:sz w:val="28"/>
          <w:szCs w:val="28"/>
          <w:lang w:eastAsia="zh-CN"/>
        </w:rPr>
      </w:pPr>
      <w:r>
        <w:rPr>
          <w:rFonts w:hint="eastAsia"/>
          <w:color w:val="auto"/>
          <w:sz w:val="28"/>
          <w:szCs w:val="28"/>
        </w:rPr>
        <w:t>【</w:t>
      </w:r>
      <w:r>
        <w:rPr>
          <w:color w:val="auto"/>
          <w:sz w:val="28"/>
          <w:szCs w:val="28"/>
        </w:rPr>
        <w:t>2</w:t>
      </w:r>
      <w:r>
        <w:rPr>
          <w:rFonts w:hint="eastAsia"/>
          <w:color w:val="auto"/>
          <w:sz w:val="28"/>
          <w:szCs w:val="28"/>
          <w:lang w:val="en-US" w:eastAsia="zh-CN"/>
        </w:rPr>
        <w:t>95</w:t>
      </w:r>
      <w:r>
        <w:rPr>
          <w:rFonts w:hint="eastAsia"/>
          <w:color w:val="auto"/>
          <w:sz w:val="28"/>
          <w:szCs w:val="28"/>
        </w:rPr>
        <w:t>】六十四条：违反本法第三十条的规定，委托人参与竞买或者委托他人代为竞买的，工商行政管理部门可以对委托人处拍卖成交价百分之三十以下的罚款</w:t>
      </w:r>
      <w:r>
        <w:rPr>
          <w:rFonts w:hint="eastAsia"/>
          <w:color w:val="auto"/>
          <w:sz w:val="28"/>
          <w:szCs w:val="28"/>
          <w:lang w:eastAsia="zh-CN"/>
        </w:rPr>
        <w:t>：</w:t>
      </w:r>
    </w:p>
    <w:p w14:paraId="332D5DE0">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color w:val="auto"/>
          <w:sz w:val="28"/>
          <w:szCs w:val="28"/>
        </w:rPr>
      </w:pPr>
      <w:r>
        <w:rPr>
          <w:rFonts w:hint="eastAsia"/>
          <w:color w:val="auto"/>
          <w:sz w:val="28"/>
          <w:szCs w:val="28"/>
          <w:lang w:eastAsia="zh-CN"/>
        </w:rPr>
        <w:t>（一）</w:t>
      </w:r>
      <w:r>
        <w:rPr>
          <w:rFonts w:hint="eastAsia"/>
          <w:color w:val="auto"/>
          <w:sz w:val="28"/>
          <w:szCs w:val="28"/>
        </w:rPr>
        <w:t>参与竞买或委托他人代为竞买，拍卖标的由委托人或其代理人竞得且未损害其他竞买人利益的，处以成交价</w:t>
      </w:r>
      <w:r>
        <w:rPr>
          <w:color w:val="auto"/>
          <w:sz w:val="28"/>
          <w:szCs w:val="28"/>
        </w:rPr>
        <w:t>15</w:t>
      </w:r>
      <w:r>
        <w:rPr>
          <w:rFonts w:hint="eastAsia"/>
          <w:color w:val="auto"/>
          <w:sz w:val="28"/>
          <w:szCs w:val="28"/>
        </w:rPr>
        <w:t>％以下的罚款；</w:t>
      </w:r>
      <w:r>
        <w:rPr>
          <w:color w:val="auto"/>
          <w:sz w:val="28"/>
          <w:szCs w:val="28"/>
        </w:rPr>
        <w:t xml:space="preserve"> </w:t>
      </w:r>
    </w:p>
    <w:p w14:paraId="6D872679">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color w:val="auto"/>
          <w:sz w:val="28"/>
          <w:szCs w:val="28"/>
        </w:rPr>
      </w:pPr>
      <w:r>
        <w:rPr>
          <w:rFonts w:hint="eastAsia"/>
          <w:color w:val="auto"/>
          <w:sz w:val="28"/>
          <w:szCs w:val="28"/>
          <w:lang w:eastAsia="zh-CN"/>
        </w:rPr>
        <w:t>（二）</w:t>
      </w:r>
      <w:r>
        <w:rPr>
          <w:rFonts w:hint="eastAsia"/>
          <w:color w:val="auto"/>
          <w:sz w:val="28"/>
          <w:szCs w:val="28"/>
        </w:rPr>
        <w:t>拍卖标的由委托人或其代理人竞得且损害了其他竞买人利益的，处以成交价</w:t>
      </w:r>
      <w:r>
        <w:rPr>
          <w:color w:val="auto"/>
          <w:sz w:val="28"/>
          <w:szCs w:val="28"/>
        </w:rPr>
        <w:t>15%</w:t>
      </w:r>
      <w:r>
        <w:rPr>
          <w:rFonts w:hint="eastAsia"/>
          <w:color w:val="auto"/>
          <w:sz w:val="28"/>
          <w:szCs w:val="28"/>
        </w:rPr>
        <w:t>以上</w:t>
      </w:r>
      <w:r>
        <w:rPr>
          <w:color w:val="auto"/>
          <w:sz w:val="28"/>
          <w:szCs w:val="28"/>
        </w:rPr>
        <w:t>20%</w:t>
      </w:r>
      <w:r>
        <w:rPr>
          <w:rFonts w:hint="eastAsia"/>
          <w:color w:val="auto"/>
          <w:sz w:val="28"/>
          <w:szCs w:val="28"/>
        </w:rPr>
        <w:t>以下的罚款；</w:t>
      </w:r>
    </w:p>
    <w:p w14:paraId="14C3352B">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color w:val="auto"/>
          <w:sz w:val="28"/>
          <w:szCs w:val="28"/>
        </w:rPr>
      </w:pPr>
      <w:r>
        <w:rPr>
          <w:rFonts w:hint="eastAsia"/>
          <w:color w:val="auto"/>
          <w:sz w:val="28"/>
          <w:szCs w:val="28"/>
          <w:lang w:eastAsia="zh-CN"/>
        </w:rPr>
        <w:t>（三）</w:t>
      </w:r>
      <w:r>
        <w:rPr>
          <w:rFonts w:hint="eastAsia"/>
          <w:color w:val="auto"/>
          <w:sz w:val="28"/>
          <w:szCs w:val="28"/>
        </w:rPr>
        <w:t>拍卖标的由买受人在与委托人或其代理人及其他竞买人交替竞价中竞得的，处以成交价</w:t>
      </w:r>
      <w:r>
        <w:rPr>
          <w:color w:val="auto"/>
          <w:sz w:val="28"/>
          <w:szCs w:val="28"/>
        </w:rPr>
        <w:t>20%</w:t>
      </w:r>
      <w:r>
        <w:rPr>
          <w:rFonts w:hint="eastAsia"/>
          <w:color w:val="auto"/>
          <w:sz w:val="28"/>
          <w:szCs w:val="28"/>
        </w:rPr>
        <w:t>以上</w:t>
      </w:r>
      <w:r>
        <w:rPr>
          <w:color w:val="auto"/>
          <w:sz w:val="28"/>
          <w:szCs w:val="28"/>
        </w:rPr>
        <w:t>25%</w:t>
      </w:r>
      <w:r>
        <w:rPr>
          <w:rFonts w:hint="eastAsia"/>
          <w:color w:val="auto"/>
          <w:sz w:val="28"/>
          <w:szCs w:val="28"/>
        </w:rPr>
        <w:t>以下的罚款；</w:t>
      </w:r>
      <w:r>
        <w:rPr>
          <w:color w:val="auto"/>
          <w:sz w:val="28"/>
          <w:szCs w:val="28"/>
        </w:rPr>
        <w:t xml:space="preserve"> </w:t>
      </w:r>
    </w:p>
    <w:p w14:paraId="02825AE6">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color w:val="auto"/>
          <w:sz w:val="28"/>
          <w:szCs w:val="28"/>
        </w:rPr>
      </w:pPr>
      <w:r>
        <w:rPr>
          <w:rFonts w:hint="eastAsia"/>
          <w:color w:val="auto"/>
          <w:sz w:val="28"/>
          <w:szCs w:val="28"/>
          <w:lang w:eastAsia="zh-CN"/>
        </w:rPr>
        <w:t>（四）</w:t>
      </w:r>
      <w:r>
        <w:rPr>
          <w:rFonts w:hint="eastAsia"/>
          <w:color w:val="auto"/>
          <w:sz w:val="28"/>
          <w:szCs w:val="28"/>
        </w:rPr>
        <w:t>拍卖标的由买受人在与委托人或其代理人交替竞价中竞得的，处以成交价</w:t>
      </w:r>
      <w:r>
        <w:rPr>
          <w:color w:val="auto"/>
          <w:sz w:val="28"/>
          <w:szCs w:val="28"/>
        </w:rPr>
        <w:t>25%</w:t>
      </w:r>
      <w:r>
        <w:rPr>
          <w:rFonts w:hint="eastAsia"/>
          <w:color w:val="auto"/>
          <w:sz w:val="28"/>
          <w:szCs w:val="28"/>
        </w:rPr>
        <w:t>以上</w:t>
      </w:r>
      <w:r>
        <w:rPr>
          <w:color w:val="auto"/>
          <w:sz w:val="28"/>
          <w:szCs w:val="28"/>
        </w:rPr>
        <w:t>30%</w:t>
      </w:r>
      <w:r>
        <w:rPr>
          <w:rFonts w:hint="eastAsia"/>
          <w:color w:val="auto"/>
          <w:sz w:val="28"/>
          <w:szCs w:val="28"/>
        </w:rPr>
        <w:t>以下的罚款。</w:t>
      </w:r>
    </w:p>
    <w:p w14:paraId="41D1A57C">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rFonts w:hint="eastAsia"/>
          <w:color w:val="auto"/>
          <w:sz w:val="28"/>
          <w:szCs w:val="28"/>
          <w:lang w:eastAsia="zh-CN"/>
        </w:rPr>
      </w:pPr>
      <w:r>
        <w:rPr>
          <w:rFonts w:hint="eastAsia"/>
          <w:color w:val="auto"/>
          <w:sz w:val="28"/>
          <w:szCs w:val="28"/>
        </w:rPr>
        <w:t>【</w:t>
      </w:r>
      <w:r>
        <w:rPr>
          <w:color w:val="auto"/>
          <w:sz w:val="28"/>
          <w:szCs w:val="28"/>
        </w:rPr>
        <w:t>2</w:t>
      </w:r>
      <w:r>
        <w:rPr>
          <w:rFonts w:hint="eastAsia"/>
          <w:color w:val="auto"/>
          <w:sz w:val="28"/>
          <w:szCs w:val="28"/>
          <w:lang w:val="en-US" w:eastAsia="zh-CN"/>
        </w:rPr>
        <w:t>96</w:t>
      </w:r>
      <w:r>
        <w:rPr>
          <w:rFonts w:hint="eastAsia"/>
          <w:color w:val="auto"/>
          <w:sz w:val="28"/>
          <w:szCs w:val="28"/>
        </w:rPr>
        <w:t>】第六十五条：违反本法第三十七条的规定，竞买人之间、竞买人与拍卖人之间恶意串通，给他人造成损害的，拍卖无效，应当依法承担赔偿责任。由工商行政管理部门对参与恶意串通的竞买人处最高应价百分之十以上百分之三十以下的罚款；对参与恶意串通的拍卖人处最高应价百分之十以上百分之五十以下的罚款</w:t>
      </w:r>
      <w:r>
        <w:rPr>
          <w:rFonts w:hint="eastAsia"/>
          <w:color w:val="auto"/>
          <w:sz w:val="28"/>
          <w:szCs w:val="28"/>
          <w:lang w:eastAsia="zh-CN"/>
        </w:rPr>
        <w:t>：</w:t>
      </w:r>
    </w:p>
    <w:p w14:paraId="2F7C1CE4">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对参与恶意串通的竞买人处最高应价</w:t>
      </w:r>
      <w:r>
        <w:rPr>
          <w:color w:val="auto"/>
          <w:sz w:val="28"/>
          <w:szCs w:val="28"/>
        </w:rPr>
        <w:t>10</w:t>
      </w:r>
      <w:r>
        <w:rPr>
          <w:rFonts w:hint="eastAsia"/>
          <w:color w:val="auto"/>
          <w:sz w:val="28"/>
          <w:szCs w:val="28"/>
        </w:rPr>
        <w:t>％以上</w:t>
      </w:r>
      <w:r>
        <w:rPr>
          <w:color w:val="auto"/>
          <w:sz w:val="28"/>
          <w:szCs w:val="28"/>
        </w:rPr>
        <w:t>30</w:t>
      </w:r>
      <w:r>
        <w:rPr>
          <w:rFonts w:hint="eastAsia"/>
          <w:color w:val="auto"/>
          <w:sz w:val="28"/>
          <w:szCs w:val="28"/>
        </w:rPr>
        <w:t>％以下的罚款</w:t>
      </w:r>
      <w:r>
        <w:rPr>
          <w:rFonts w:hint="eastAsia"/>
          <w:color w:val="auto"/>
          <w:sz w:val="28"/>
          <w:szCs w:val="28"/>
          <w:lang w:eastAsia="zh-CN"/>
        </w:rPr>
        <w:t>；</w:t>
      </w:r>
    </w:p>
    <w:p w14:paraId="181EE6D3">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color w:val="auto"/>
          <w:sz w:val="28"/>
          <w:szCs w:val="28"/>
        </w:rPr>
      </w:pPr>
      <w:r>
        <w:rPr>
          <w:rFonts w:hint="eastAsia"/>
          <w:color w:val="auto"/>
          <w:sz w:val="28"/>
          <w:szCs w:val="28"/>
          <w:lang w:val="en-US" w:eastAsia="zh-CN"/>
        </w:rPr>
        <w:t>1.</w:t>
      </w:r>
      <w:r>
        <w:rPr>
          <w:rFonts w:hint="eastAsia"/>
          <w:color w:val="auto"/>
          <w:sz w:val="28"/>
          <w:szCs w:val="28"/>
        </w:rPr>
        <w:t>损害其他竞买人利益的，处以最高应价</w:t>
      </w:r>
      <w:r>
        <w:rPr>
          <w:color w:val="auto"/>
          <w:sz w:val="28"/>
          <w:szCs w:val="28"/>
        </w:rPr>
        <w:t>10%</w:t>
      </w:r>
      <w:r>
        <w:rPr>
          <w:rFonts w:hint="eastAsia"/>
          <w:color w:val="auto"/>
          <w:sz w:val="28"/>
          <w:szCs w:val="28"/>
        </w:rPr>
        <w:t>至</w:t>
      </w:r>
      <w:r>
        <w:rPr>
          <w:color w:val="auto"/>
          <w:sz w:val="28"/>
          <w:szCs w:val="28"/>
        </w:rPr>
        <w:t>20</w:t>
      </w:r>
      <w:r>
        <w:rPr>
          <w:rFonts w:hint="eastAsia"/>
          <w:color w:val="auto"/>
          <w:sz w:val="28"/>
          <w:szCs w:val="28"/>
        </w:rPr>
        <w:t>％的罚款；</w:t>
      </w:r>
      <w:r>
        <w:rPr>
          <w:color w:val="auto"/>
          <w:sz w:val="28"/>
          <w:szCs w:val="28"/>
        </w:rPr>
        <w:t xml:space="preserve"> </w:t>
      </w:r>
    </w:p>
    <w:p w14:paraId="71C64395">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color w:val="auto"/>
          <w:sz w:val="28"/>
          <w:szCs w:val="28"/>
        </w:rPr>
      </w:pPr>
      <w:r>
        <w:rPr>
          <w:rFonts w:hint="eastAsia"/>
          <w:color w:val="auto"/>
          <w:sz w:val="28"/>
          <w:szCs w:val="28"/>
          <w:lang w:val="en-US" w:eastAsia="zh-CN"/>
        </w:rPr>
        <w:t>2.</w:t>
      </w:r>
      <w:r>
        <w:rPr>
          <w:rFonts w:hint="eastAsia"/>
          <w:color w:val="auto"/>
          <w:sz w:val="28"/>
          <w:szCs w:val="28"/>
        </w:rPr>
        <w:t>损害委托人利益的，处以最高应价</w:t>
      </w:r>
      <w:r>
        <w:rPr>
          <w:color w:val="auto"/>
          <w:sz w:val="28"/>
          <w:szCs w:val="28"/>
        </w:rPr>
        <w:t>20%</w:t>
      </w:r>
      <w:r>
        <w:rPr>
          <w:rFonts w:hint="eastAsia"/>
          <w:color w:val="auto"/>
          <w:sz w:val="28"/>
          <w:szCs w:val="28"/>
        </w:rPr>
        <w:t>至</w:t>
      </w:r>
      <w:r>
        <w:rPr>
          <w:color w:val="auto"/>
          <w:sz w:val="28"/>
          <w:szCs w:val="28"/>
        </w:rPr>
        <w:t>30</w:t>
      </w:r>
      <w:r>
        <w:rPr>
          <w:rFonts w:hint="eastAsia"/>
          <w:color w:val="auto"/>
          <w:sz w:val="28"/>
          <w:szCs w:val="28"/>
        </w:rPr>
        <w:t>％以下的罚款</w:t>
      </w:r>
      <w:r>
        <w:rPr>
          <w:rFonts w:hint="eastAsia"/>
          <w:color w:val="auto"/>
          <w:sz w:val="28"/>
          <w:szCs w:val="28"/>
          <w:lang w:eastAsia="zh-CN"/>
        </w:rPr>
        <w:t>。</w:t>
      </w:r>
      <w:r>
        <w:rPr>
          <w:color w:val="auto"/>
          <w:sz w:val="28"/>
          <w:szCs w:val="28"/>
        </w:rPr>
        <w:t xml:space="preserve"> </w:t>
      </w:r>
    </w:p>
    <w:p w14:paraId="4A519ECC">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对参与恶意串通的拍卖人处最高应价</w:t>
      </w:r>
      <w:r>
        <w:rPr>
          <w:color w:val="auto"/>
          <w:sz w:val="28"/>
          <w:szCs w:val="28"/>
        </w:rPr>
        <w:t>10</w:t>
      </w:r>
      <w:r>
        <w:rPr>
          <w:rFonts w:hint="eastAsia"/>
          <w:color w:val="auto"/>
          <w:sz w:val="28"/>
          <w:szCs w:val="28"/>
        </w:rPr>
        <w:t>％以上</w:t>
      </w:r>
      <w:r>
        <w:rPr>
          <w:color w:val="auto"/>
          <w:sz w:val="28"/>
          <w:szCs w:val="28"/>
        </w:rPr>
        <w:t>50</w:t>
      </w:r>
      <w:r>
        <w:rPr>
          <w:rFonts w:hint="eastAsia"/>
          <w:color w:val="auto"/>
          <w:sz w:val="28"/>
          <w:szCs w:val="28"/>
        </w:rPr>
        <w:t>％以下的罚款</w:t>
      </w:r>
      <w:r>
        <w:rPr>
          <w:rFonts w:hint="eastAsia"/>
          <w:color w:val="auto"/>
          <w:sz w:val="28"/>
          <w:szCs w:val="28"/>
          <w:lang w:eastAsia="zh-CN"/>
        </w:rPr>
        <w:t>。</w:t>
      </w:r>
    </w:p>
    <w:p w14:paraId="062E9939">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color w:val="auto"/>
          <w:sz w:val="28"/>
          <w:szCs w:val="28"/>
        </w:rPr>
      </w:pPr>
      <w:r>
        <w:rPr>
          <w:rFonts w:hint="eastAsia"/>
          <w:color w:val="auto"/>
          <w:sz w:val="28"/>
          <w:szCs w:val="28"/>
          <w:lang w:val="en-US" w:eastAsia="zh-CN"/>
        </w:rPr>
        <w:t>1.</w:t>
      </w:r>
      <w:r>
        <w:rPr>
          <w:rFonts w:hint="eastAsia"/>
          <w:color w:val="auto"/>
          <w:sz w:val="28"/>
          <w:szCs w:val="28"/>
        </w:rPr>
        <w:t>损害其他竞买人利益的，处以最高应价</w:t>
      </w:r>
      <w:r>
        <w:rPr>
          <w:color w:val="auto"/>
          <w:sz w:val="28"/>
          <w:szCs w:val="28"/>
        </w:rPr>
        <w:t>20%</w:t>
      </w:r>
      <w:r>
        <w:rPr>
          <w:rFonts w:hint="eastAsia"/>
          <w:color w:val="auto"/>
          <w:sz w:val="28"/>
          <w:szCs w:val="28"/>
        </w:rPr>
        <w:t>以上</w:t>
      </w:r>
      <w:r>
        <w:rPr>
          <w:color w:val="auto"/>
          <w:sz w:val="28"/>
          <w:szCs w:val="28"/>
        </w:rPr>
        <w:t>40</w:t>
      </w:r>
      <w:r>
        <w:rPr>
          <w:rFonts w:hint="eastAsia"/>
          <w:color w:val="auto"/>
          <w:sz w:val="28"/>
          <w:szCs w:val="28"/>
        </w:rPr>
        <w:t>％以下的罚款；</w:t>
      </w:r>
      <w:r>
        <w:rPr>
          <w:color w:val="auto"/>
          <w:sz w:val="28"/>
          <w:szCs w:val="28"/>
        </w:rPr>
        <w:t xml:space="preserve"> </w:t>
      </w:r>
    </w:p>
    <w:p w14:paraId="79965E8F">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color w:val="auto"/>
          <w:sz w:val="28"/>
          <w:szCs w:val="28"/>
        </w:rPr>
      </w:pPr>
      <w:r>
        <w:rPr>
          <w:rFonts w:hint="eastAsia"/>
          <w:color w:val="auto"/>
          <w:sz w:val="28"/>
          <w:szCs w:val="28"/>
          <w:lang w:val="en-US" w:eastAsia="zh-CN"/>
        </w:rPr>
        <w:t>2.</w:t>
      </w:r>
      <w:r>
        <w:rPr>
          <w:rFonts w:hint="eastAsia"/>
          <w:color w:val="auto"/>
          <w:sz w:val="28"/>
          <w:szCs w:val="28"/>
        </w:rPr>
        <w:t>损害委托人利益的，处以最高应价</w:t>
      </w:r>
      <w:r>
        <w:rPr>
          <w:color w:val="auto"/>
          <w:sz w:val="28"/>
          <w:szCs w:val="28"/>
        </w:rPr>
        <w:t>40%</w:t>
      </w:r>
      <w:r>
        <w:rPr>
          <w:rFonts w:hint="eastAsia"/>
          <w:color w:val="auto"/>
          <w:sz w:val="28"/>
          <w:szCs w:val="28"/>
        </w:rPr>
        <w:t>以上</w:t>
      </w:r>
      <w:r>
        <w:rPr>
          <w:color w:val="auto"/>
          <w:sz w:val="28"/>
          <w:szCs w:val="28"/>
        </w:rPr>
        <w:t>50%</w:t>
      </w:r>
      <w:r>
        <w:rPr>
          <w:rFonts w:hint="eastAsia"/>
          <w:color w:val="auto"/>
          <w:sz w:val="28"/>
          <w:szCs w:val="28"/>
        </w:rPr>
        <w:t>以下的罚款。</w:t>
      </w:r>
      <w:r>
        <w:rPr>
          <w:color w:val="auto"/>
          <w:sz w:val="28"/>
          <w:szCs w:val="28"/>
        </w:rPr>
        <w:t xml:space="preserve"> </w:t>
      </w:r>
    </w:p>
    <w:p w14:paraId="077785E7">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【29</w:t>
      </w:r>
      <w:r>
        <w:rPr>
          <w:rFonts w:hint="eastAsia" w:cs="宋体"/>
          <w:color w:val="auto"/>
          <w:sz w:val="28"/>
          <w:szCs w:val="28"/>
          <w:lang w:val="en-US" w:eastAsia="zh-CN"/>
        </w:rPr>
        <w:t>7</w:t>
      </w:r>
      <w:r>
        <w:rPr>
          <w:rFonts w:hint="eastAsia" w:ascii="宋体" w:eastAsia="宋体" w:cs="宋体"/>
          <w:color w:val="auto"/>
          <w:sz w:val="28"/>
          <w:szCs w:val="28"/>
          <w:lang w:val="en-US" w:eastAsia="zh-CN"/>
        </w:rPr>
        <w:t>】第六十六条　违反本法第四章第四节关于佣金比例的规定收取佣金的，拍卖人应当将超收部分返还委托人、买受人。物价管理部门可以对拍卖人处拍卖佣金一倍以上五倍以下的罚款。</w:t>
      </w:r>
    </w:p>
    <w:p w14:paraId="5EC2F5C7">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（一）有下列情形之一的，可以对拍卖人处拍卖佣金1倍以上2.2倍以下罚款：</w:t>
      </w:r>
    </w:p>
    <w:p w14:paraId="09B705F6">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1.超收拍卖佣金20万元以下的；</w:t>
      </w:r>
    </w:p>
    <w:p w14:paraId="489609EE">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2.违反关于佣金比例的规定收取佣金2次以下的；</w:t>
      </w:r>
    </w:p>
    <w:p w14:paraId="1BF8C5E3">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3.未造成他人人身伤害或财产损失；</w:t>
      </w:r>
    </w:p>
    <w:p w14:paraId="5535431A">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4.无社会影响的。</w:t>
      </w:r>
    </w:p>
    <w:p w14:paraId="2160553A">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（二）有下列情形之一的，可以对拍卖人处拍卖佣金2.2倍以上3.8倍以下罚款：</w:t>
      </w:r>
    </w:p>
    <w:p w14:paraId="0277B2A9">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1.超收拍卖佣金20万元以上50万元以下的；</w:t>
      </w:r>
    </w:p>
    <w:p w14:paraId="449448B4">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2.违反关于用佣金比例的规定收取佣金的2次以上4次以下的；</w:t>
      </w:r>
    </w:p>
    <w:p w14:paraId="714E34E2">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3.造成他人一定的人身伤害或财产损失。</w:t>
      </w:r>
    </w:p>
    <w:p w14:paraId="1BD5CFE8">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（三）有下列情形之一的，可以对拍卖人处拍卖佣金3.8倍以上5倍以下罚款：</w:t>
      </w:r>
    </w:p>
    <w:p w14:paraId="281AF761">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1.超收拍卖佣金50万元以上的；</w:t>
      </w:r>
    </w:p>
    <w:p w14:paraId="289F9307">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rFonts w:hint="default" w:ascii="宋体" w:eastAsia="宋体" w:cs="宋体"/>
          <w:color w:val="auto"/>
          <w:sz w:val="28"/>
          <w:szCs w:val="28"/>
          <w:lang w:val="en-US" w:eastAsia="zh-CN"/>
        </w:rPr>
      </w:pPr>
      <w:r>
        <w:rPr>
          <w:rFonts w:hint="eastAsia" w:ascii="宋体" w:eastAsia="宋体" w:cs="宋体"/>
          <w:color w:val="auto"/>
          <w:sz w:val="28"/>
          <w:szCs w:val="28"/>
          <w:lang w:val="en-US" w:eastAsia="zh-CN"/>
        </w:rPr>
        <w:t>2.违反关于用佣金比例的规定收取佣金的4次以上的;</w:t>
      </w:r>
    </w:p>
    <w:p w14:paraId="755C8A4B">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rFonts w:hint="default" w:ascii="宋体" w:eastAsia="宋体" w:cs="宋体"/>
          <w:color w:val="auto"/>
          <w:sz w:val="28"/>
          <w:szCs w:val="28"/>
          <w:lang w:val="en-US" w:eastAsia="zh-CN"/>
        </w:rPr>
      </w:pPr>
      <w:r>
        <w:rPr>
          <w:rFonts w:hint="eastAsia" w:ascii="宋体" w:eastAsia="宋体" w:cs="宋体"/>
          <w:color w:val="auto"/>
          <w:sz w:val="28"/>
          <w:szCs w:val="28"/>
          <w:lang w:val="en-US" w:eastAsia="zh-CN"/>
        </w:rPr>
        <w:t>3.造成他人严重的人身伤害或财产损失;</w:t>
      </w:r>
    </w:p>
    <w:p w14:paraId="2DCB18CE">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right="0" w:rightChars="0" w:firstLine="560" w:firstLineChars="200"/>
        <w:jc w:val="both"/>
        <w:textAlignment w:val="center"/>
        <w:outlineLvl w:val="9"/>
        <w:rPr>
          <w:rFonts w:hint="default" w:ascii="宋体" w:eastAsia="宋体" w:cs="宋体"/>
          <w:color w:val="auto"/>
          <w:sz w:val="28"/>
          <w:szCs w:val="28"/>
          <w:lang w:val="en-US" w:eastAsia="zh-CN"/>
        </w:rPr>
      </w:pPr>
      <w:r>
        <w:rPr>
          <w:rFonts w:hint="eastAsia" w:ascii="宋体" w:eastAsia="宋体" w:cs="宋体"/>
          <w:color w:val="auto"/>
          <w:sz w:val="28"/>
          <w:szCs w:val="28"/>
          <w:lang w:val="en-US" w:eastAsia="zh-CN"/>
        </w:rPr>
        <w:t>4.造成群体性事件或者较大舆论影响的</w:t>
      </w:r>
    </w:p>
    <w:p w14:paraId="32D35A2F">
      <w:pPr>
        <w:pStyle w:val="14"/>
        <w:pageBreakBefore w:val="0"/>
        <w:numPr>
          <w:ilvl w:val="0"/>
          <w:numId w:val="0"/>
        </w:numPr>
        <w:kinsoku/>
        <w:wordWrap/>
        <w:overflowPunct/>
        <w:topLinePunct w:val="0"/>
        <w:bidi w:val="0"/>
        <w:spacing w:beforeLines="0" w:afterLines="0" w:line="520" w:lineRule="exact"/>
        <w:ind w:left="0" w:leftChars="0" w:right="0" w:rightChars="0" w:firstLine="562" w:firstLineChars="200"/>
        <w:jc w:val="center"/>
        <w:rPr>
          <w:rFonts w:hint="eastAsia"/>
          <w:b/>
          <w:bCs/>
          <w:color w:val="auto"/>
        </w:rPr>
      </w:pPr>
    </w:p>
    <w:p w14:paraId="0EACDEEF">
      <w:pPr>
        <w:pStyle w:val="14"/>
        <w:pageBreakBefore w:val="0"/>
        <w:numPr>
          <w:ilvl w:val="0"/>
          <w:numId w:val="0"/>
        </w:numPr>
        <w:kinsoku/>
        <w:wordWrap/>
        <w:overflowPunct/>
        <w:topLinePunct w:val="0"/>
        <w:bidi w:val="0"/>
        <w:spacing w:beforeLines="0" w:afterLines="0" w:line="520" w:lineRule="exact"/>
        <w:ind w:right="0" w:rightChars="0"/>
        <w:jc w:val="center"/>
        <w:rPr>
          <w:rFonts w:hint="eastAsia"/>
          <w:b/>
          <w:bCs/>
          <w:color w:val="auto"/>
        </w:rPr>
      </w:pPr>
      <w:r>
        <w:rPr>
          <w:rFonts w:hint="eastAsia"/>
          <w:b/>
          <w:bCs/>
          <w:color w:val="auto"/>
        </w:rPr>
        <w:t>《</w:t>
      </w:r>
      <w:r>
        <w:rPr>
          <w:rFonts w:hint="eastAsia"/>
          <w:b/>
          <w:bCs/>
          <w:color w:val="auto"/>
          <w:lang w:eastAsia="zh-CN"/>
        </w:rPr>
        <w:t>中华人民共和国</w:t>
      </w:r>
      <w:r>
        <w:rPr>
          <w:rFonts w:hint="eastAsia"/>
          <w:b/>
          <w:bCs/>
          <w:color w:val="auto"/>
        </w:rPr>
        <w:t>电子商务法》</w:t>
      </w:r>
    </w:p>
    <w:p w14:paraId="54C64D8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2</w:t>
      </w:r>
      <w:r>
        <w:rPr>
          <w:rFonts w:hint="eastAsia"/>
          <w:color w:val="auto"/>
          <w:sz w:val="28"/>
          <w:szCs w:val="28"/>
          <w:lang w:val="en-US" w:eastAsia="zh-CN"/>
        </w:rPr>
        <w:t>98</w:t>
      </w:r>
      <w:r>
        <w:rPr>
          <w:rFonts w:hint="eastAsia"/>
          <w:color w:val="auto"/>
          <w:sz w:val="28"/>
          <w:szCs w:val="28"/>
        </w:rPr>
        <w:t>】第七十六条</w:t>
      </w:r>
      <w:r>
        <w:rPr>
          <w:rFonts w:hint="eastAsia"/>
          <w:color w:val="auto"/>
          <w:sz w:val="28"/>
          <w:szCs w:val="28"/>
          <w:lang w:eastAsia="zh-CN"/>
        </w:rPr>
        <w:t>：</w:t>
      </w:r>
      <w:r>
        <w:rPr>
          <w:rFonts w:hint="eastAsia"/>
          <w:color w:val="auto"/>
          <w:sz w:val="28"/>
          <w:szCs w:val="28"/>
        </w:rPr>
        <w:t>电子商务经营者违反本法规定，有下列行为之一的，由市场监督管理部门责令限期改正，可以处一万元以下的罚款，对其中的电子商务平台经营者，依照本法第八十一条第一款的规定处罚：</w:t>
      </w:r>
    </w:p>
    <w:p w14:paraId="0A1FD65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（一）未在首页显著位置公示营业执照信息、行政许可信息、属于不需要办理市场主体登记情形等信息，或者上述信息的链接标识的；</w:t>
      </w:r>
    </w:p>
    <w:p w14:paraId="05418CD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1</w:t>
      </w:r>
      <w:r>
        <w:rPr>
          <w:rFonts w:hint="eastAsia"/>
          <w:color w:val="auto"/>
          <w:sz w:val="28"/>
          <w:szCs w:val="28"/>
          <w:lang w:val="en-US" w:eastAsia="zh-CN"/>
        </w:rPr>
        <w:t>.</w:t>
      </w:r>
      <w:r>
        <w:rPr>
          <w:rFonts w:hint="eastAsia"/>
          <w:color w:val="auto"/>
          <w:sz w:val="28"/>
          <w:szCs w:val="28"/>
        </w:rPr>
        <w:t>未在首页显著位置公示时间在</w:t>
      </w:r>
      <w:r>
        <w:rPr>
          <w:color w:val="auto"/>
          <w:sz w:val="28"/>
          <w:szCs w:val="28"/>
        </w:rPr>
        <w:t xml:space="preserve">30 </w:t>
      </w:r>
      <w:r>
        <w:rPr>
          <w:rFonts w:hint="eastAsia"/>
          <w:color w:val="auto"/>
          <w:sz w:val="28"/>
          <w:szCs w:val="28"/>
        </w:rPr>
        <w:t>日以内的或经营额在三千元以下，处以五百元以下的罚款；</w:t>
      </w:r>
    </w:p>
    <w:p w14:paraId="795B3F2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2</w:t>
      </w:r>
      <w:r>
        <w:rPr>
          <w:rFonts w:hint="eastAsia"/>
          <w:color w:val="auto"/>
          <w:sz w:val="28"/>
          <w:szCs w:val="28"/>
          <w:lang w:val="en-US" w:eastAsia="zh-CN"/>
        </w:rPr>
        <w:t>.</w:t>
      </w:r>
      <w:r>
        <w:rPr>
          <w:rFonts w:hint="eastAsia"/>
          <w:color w:val="auto"/>
          <w:sz w:val="28"/>
          <w:szCs w:val="28"/>
        </w:rPr>
        <w:t>未在首页显著位置公示时间在</w:t>
      </w:r>
      <w:r>
        <w:rPr>
          <w:color w:val="auto"/>
          <w:sz w:val="28"/>
          <w:szCs w:val="28"/>
        </w:rPr>
        <w:t>30</w:t>
      </w:r>
      <w:r>
        <w:rPr>
          <w:rFonts w:hint="eastAsia"/>
          <w:color w:val="auto"/>
          <w:sz w:val="28"/>
          <w:szCs w:val="28"/>
        </w:rPr>
        <w:t>日以上</w:t>
      </w:r>
      <w:r>
        <w:rPr>
          <w:color w:val="auto"/>
          <w:sz w:val="28"/>
          <w:szCs w:val="28"/>
        </w:rPr>
        <w:t>60</w:t>
      </w:r>
      <w:r>
        <w:rPr>
          <w:rFonts w:hint="eastAsia"/>
          <w:color w:val="auto"/>
          <w:sz w:val="28"/>
          <w:szCs w:val="28"/>
        </w:rPr>
        <w:t>日以下的或经营额在三千元以上一万元以下，处以五百元以上二千元以下的罚款；</w:t>
      </w:r>
    </w:p>
    <w:p w14:paraId="6ED2045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3</w:t>
      </w:r>
      <w:r>
        <w:rPr>
          <w:rFonts w:hint="eastAsia"/>
          <w:color w:val="auto"/>
          <w:sz w:val="28"/>
          <w:szCs w:val="28"/>
          <w:lang w:val="en-US" w:eastAsia="zh-CN"/>
        </w:rPr>
        <w:t>.</w:t>
      </w:r>
      <w:r>
        <w:rPr>
          <w:rFonts w:hint="eastAsia"/>
          <w:color w:val="auto"/>
          <w:sz w:val="28"/>
          <w:szCs w:val="28"/>
        </w:rPr>
        <w:t>未在首页显著位置公示时间在</w:t>
      </w:r>
      <w:r>
        <w:rPr>
          <w:color w:val="auto"/>
          <w:sz w:val="28"/>
          <w:szCs w:val="28"/>
        </w:rPr>
        <w:t>60</w:t>
      </w:r>
      <w:r>
        <w:rPr>
          <w:rFonts w:hint="eastAsia"/>
          <w:color w:val="auto"/>
          <w:sz w:val="28"/>
          <w:szCs w:val="28"/>
        </w:rPr>
        <w:t>日以上</w:t>
      </w:r>
      <w:r>
        <w:rPr>
          <w:color w:val="auto"/>
          <w:sz w:val="28"/>
          <w:szCs w:val="28"/>
        </w:rPr>
        <w:t>90</w:t>
      </w:r>
      <w:r>
        <w:rPr>
          <w:rFonts w:hint="eastAsia"/>
          <w:color w:val="auto"/>
          <w:sz w:val="28"/>
          <w:szCs w:val="28"/>
        </w:rPr>
        <w:t>日以下的或者经营额在一万元以上五万元以下，处以二千元以上五千元以下的罚款；</w:t>
      </w:r>
    </w:p>
    <w:p w14:paraId="08885A5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4</w:t>
      </w:r>
      <w:r>
        <w:rPr>
          <w:rFonts w:hint="eastAsia"/>
          <w:color w:val="auto"/>
          <w:sz w:val="28"/>
          <w:szCs w:val="28"/>
          <w:lang w:val="en-US" w:eastAsia="zh-CN"/>
        </w:rPr>
        <w:t>.</w:t>
      </w:r>
      <w:r>
        <w:rPr>
          <w:rFonts w:hint="eastAsia"/>
          <w:color w:val="auto"/>
          <w:sz w:val="28"/>
          <w:szCs w:val="28"/>
        </w:rPr>
        <w:t>未在首页显著位置公示时间在</w:t>
      </w:r>
      <w:r>
        <w:rPr>
          <w:color w:val="auto"/>
          <w:sz w:val="28"/>
          <w:szCs w:val="28"/>
        </w:rPr>
        <w:t>90</w:t>
      </w:r>
      <w:r>
        <w:rPr>
          <w:rFonts w:hint="eastAsia"/>
          <w:color w:val="auto"/>
          <w:sz w:val="28"/>
          <w:szCs w:val="28"/>
        </w:rPr>
        <w:t>日以上的或者经营额在五万元以上，处以五千元以上一万元以下的罚款。</w:t>
      </w:r>
    </w:p>
    <w:p w14:paraId="2A1D0B8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（二）未在首页显著位置持续公示终止电子商务的有关信息的；</w:t>
      </w:r>
    </w:p>
    <w:p w14:paraId="0E08134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1</w:t>
      </w:r>
      <w:r>
        <w:rPr>
          <w:rFonts w:hint="eastAsia"/>
          <w:color w:val="auto"/>
          <w:sz w:val="28"/>
          <w:szCs w:val="28"/>
          <w:lang w:val="en-US" w:eastAsia="zh-CN"/>
        </w:rPr>
        <w:t>.</w:t>
      </w:r>
      <w:r>
        <w:rPr>
          <w:rFonts w:hint="eastAsia"/>
          <w:color w:val="auto"/>
          <w:sz w:val="28"/>
          <w:szCs w:val="28"/>
        </w:rPr>
        <w:t>电子商务平台经营者自电子商务经营者违反公示规定之日起</w:t>
      </w:r>
      <w:r>
        <w:rPr>
          <w:color w:val="auto"/>
          <w:sz w:val="28"/>
          <w:szCs w:val="28"/>
        </w:rPr>
        <w:t>15</w:t>
      </w:r>
      <w:r>
        <w:rPr>
          <w:rFonts w:hint="eastAsia"/>
          <w:color w:val="auto"/>
          <w:sz w:val="28"/>
          <w:szCs w:val="28"/>
        </w:rPr>
        <w:t>日内，处以二万元以上四万元以下的罚款；</w:t>
      </w:r>
    </w:p>
    <w:p w14:paraId="002BEAB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2</w:t>
      </w:r>
      <w:r>
        <w:rPr>
          <w:rFonts w:hint="eastAsia"/>
          <w:color w:val="auto"/>
          <w:sz w:val="28"/>
          <w:szCs w:val="28"/>
          <w:lang w:val="en-US" w:eastAsia="zh-CN"/>
        </w:rPr>
        <w:t>.</w:t>
      </w:r>
      <w:r>
        <w:rPr>
          <w:rFonts w:hint="eastAsia"/>
          <w:color w:val="auto"/>
          <w:sz w:val="28"/>
          <w:szCs w:val="28"/>
        </w:rPr>
        <w:t>电子商务平台经营者自电子商务经营者违反公示规定之日起</w:t>
      </w:r>
      <w:r>
        <w:rPr>
          <w:color w:val="auto"/>
          <w:sz w:val="28"/>
          <w:szCs w:val="28"/>
        </w:rPr>
        <w:t>15</w:t>
      </w:r>
      <w:r>
        <w:rPr>
          <w:rFonts w:hint="eastAsia"/>
          <w:color w:val="auto"/>
          <w:sz w:val="28"/>
          <w:szCs w:val="28"/>
        </w:rPr>
        <w:t>日以上</w:t>
      </w:r>
      <w:r>
        <w:rPr>
          <w:color w:val="auto"/>
          <w:sz w:val="28"/>
          <w:szCs w:val="28"/>
        </w:rPr>
        <w:t>30</w:t>
      </w:r>
      <w:r>
        <w:rPr>
          <w:rFonts w:hint="eastAsia"/>
          <w:color w:val="auto"/>
          <w:sz w:val="28"/>
          <w:szCs w:val="28"/>
        </w:rPr>
        <w:t>日以下的，处以四万元以上六万元以下的罚款；</w:t>
      </w:r>
    </w:p>
    <w:p w14:paraId="730AA8A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3</w:t>
      </w:r>
      <w:r>
        <w:rPr>
          <w:rFonts w:hint="eastAsia"/>
          <w:color w:val="auto"/>
          <w:sz w:val="28"/>
          <w:szCs w:val="28"/>
          <w:lang w:val="en-US" w:eastAsia="zh-CN"/>
        </w:rPr>
        <w:t>.</w:t>
      </w:r>
      <w:r>
        <w:rPr>
          <w:rFonts w:hint="eastAsia"/>
          <w:color w:val="auto"/>
          <w:sz w:val="28"/>
          <w:szCs w:val="28"/>
        </w:rPr>
        <w:t>电子商务平台经营者自电子商务经营者违反公示规定之日起</w:t>
      </w:r>
      <w:r>
        <w:rPr>
          <w:color w:val="auto"/>
          <w:sz w:val="28"/>
          <w:szCs w:val="28"/>
        </w:rPr>
        <w:t>30</w:t>
      </w:r>
      <w:r>
        <w:rPr>
          <w:rFonts w:hint="eastAsia"/>
          <w:color w:val="auto"/>
          <w:sz w:val="28"/>
          <w:szCs w:val="28"/>
        </w:rPr>
        <w:t>日以上</w:t>
      </w:r>
      <w:r>
        <w:rPr>
          <w:color w:val="auto"/>
          <w:sz w:val="28"/>
          <w:szCs w:val="28"/>
        </w:rPr>
        <w:t>60</w:t>
      </w:r>
      <w:r>
        <w:rPr>
          <w:rFonts w:hint="eastAsia"/>
          <w:color w:val="auto"/>
          <w:sz w:val="28"/>
          <w:szCs w:val="28"/>
        </w:rPr>
        <w:t>日以下的，处以六万元以上八万元以下的罚款；</w:t>
      </w:r>
    </w:p>
    <w:p w14:paraId="62EDA92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4</w:t>
      </w:r>
      <w:r>
        <w:rPr>
          <w:rFonts w:hint="eastAsia"/>
          <w:color w:val="auto"/>
          <w:sz w:val="28"/>
          <w:szCs w:val="28"/>
          <w:lang w:val="en-US" w:eastAsia="zh-CN"/>
        </w:rPr>
        <w:t>.</w:t>
      </w:r>
      <w:r>
        <w:rPr>
          <w:rFonts w:hint="eastAsia"/>
          <w:color w:val="auto"/>
          <w:sz w:val="28"/>
          <w:szCs w:val="28"/>
        </w:rPr>
        <w:t>电子商务平台经营者自电子商务经营者违反公示规定之日起</w:t>
      </w:r>
      <w:r>
        <w:rPr>
          <w:color w:val="auto"/>
          <w:sz w:val="28"/>
          <w:szCs w:val="28"/>
        </w:rPr>
        <w:t>60</w:t>
      </w:r>
      <w:r>
        <w:rPr>
          <w:rFonts w:hint="eastAsia"/>
          <w:color w:val="auto"/>
          <w:sz w:val="28"/>
          <w:szCs w:val="28"/>
        </w:rPr>
        <w:t>日以上的，处以八万元以上十万元以下的罚款。</w:t>
      </w:r>
    </w:p>
    <w:p w14:paraId="0AFB699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（三）未明示用户信息查询、更正、删除以及用户注销的方式、程序，或者对用户信息查询、更正、删除以及用户注销设置不合理条件的。</w:t>
      </w:r>
    </w:p>
    <w:p w14:paraId="58500ED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同上</w:t>
      </w:r>
    </w:p>
    <w:p w14:paraId="5F7DF7DB">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color w:val="auto"/>
          <w:sz w:val="28"/>
          <w:szCs w:val="28"/>
        </w:rPr>
        <w:t>2</w:t>
      </w:r>
      <w:r>
        <w:rPr>
          <w:rFonts w:hint="eastAsia"/>
          <w:color w:val="auto"/>
          <w:sz w:val="28"/>
          <w:szCs w:val="28"/>
          <w:lang w:val="en-US" w:eastAsia="zh-CN"/>
        </w:rPr>
        <w:t>99</w:t>
      </w:r>
      <w:r>
        <w:rPr>
          <w:rFonts w:hint="eastAsia"/>
          <w:color w:val="auto"/>
          <w:sz w:val="28"/>
          <w:szCs w:val="28"/>
        </w:rPr>
        <w:t>】第七十七条</w:t>
      </w:r>
      <w:r>
        <w:rPr>
          <w:rFonts w:hint="eastAsia"/>
          <w:color w:val="auto"/>
          <w:sz w:val="28"/>
          <w:szCs w:val="28"/>
          <w:lang w:eastAsia="zh-CN"/>
        </w:rPr>
        <w:t>：</w:t>
      </w:r>
      <w:r>
        <w:rPr>
          <w:rFonts w:hint="eastAsia"/>
          <w:color w:val="auto"/>
          <w:sz w:val="28"/>
          <w:szCs w:val="28"/>
        </w:rPr>
        <w:t>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元以上五十万元以下的罚款。</w:t>
      </w:r>
    </w:p>
    <w:p w14:paraId="51CB43CF">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未向消费者明示押金退还的方式、程序，初次违反本法或其行为没有给他人或者社会公共利益造成明显危害后果的，责令限期改正</w:t>
      </w:r>
      <w:r>
        <w:rPr>
          <w:rFonts w:hint="eastAsia"/>
          <w:color w:val="auto"/>
          <w:sz w:val="28"/>
          <w:szCs w:val="28"/>
          <w:lang w:eastAsia="zh-CN"/>
        </w:rPr>
        <w:t>；</w:t>
      </w:r>
    </w:p>
    <w:p w14:paraId="2209FA1B">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有一般违法行为，或者拒不改正逾期</w:t>
      </w:r>
      <w:r>
        <w:rPr>
          <w:color w:val="auto"/>
          <w:sz w:val="28"/>
          <w:szCs w:val="28"/>
        </w:rPr>
        <w:t>7</w:t>
      </w:r>
      <w:r>
        <w:rPr>
          <w:rFonts w:hint="eastAsia"/>
          <w:color w:val="auto"/>
          <w:sz w:val="28"/>
          <w:szCs w:val="28"/>
        </w:rPr>
        <w:t>日以内的，处以五万元的罚款</w:t>
      </w:r>
      <w:r>
        <w:rPr>
          <w:rFonts w:hint="eastAsia"/>
          <w:color w:val="auto"/>
          <w:sz w:val="28"/>
          <w:szCs w:val="28"/>
          <w:lang w:eastAsia="zh-CN"/>
        </w:rPr>
        <w:t>；</w:t>
      </w:r>
    </w:p>
    <w:p w14:paraId="0E153D57">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（三）</w:t>
      </w:r>
      <w:r>
        <w:rPr>
          <w:rFonts w:hint="eastAsia"/>
          <w:color w:val="auto"/>
          <w:sz w:val="28"/>
          <w:szCs w:val="28"/>
        </w:rPr>
        <w:t>有一般违法行为、给他人或者社会公共利益造成一定危害后果的，或者拒不改正逾期</w:t>
      </w:r>
      <w:r>
        <w:rPr>
          <w:color w:val="auto"/>
          <w:sz w:val="28"/>
          <w:szCs w:val="28"/>
        </w:rPr>
        <w:t>7</w:t>
      </w:r>
      <w:r>
        <w:rPr>
          <w:rFonts w:hint="eastAsia"/>
          <w:color w:val="auto"/>
          <w:sz w:val="28"/>
          <w:szCs w:val="28"/>
        </w:rPr>
        <w:t>日以上的，处五万元以上</w:t>
      </w:r>
      <w:r>
        <w:rPr>
          <w:rFonts w:hint="eastAsia"/>
          <w:color w:val="auto"/>
          <w:sz w:val="28"/>
          <w:szCs w:val="28"/>
          <w:lang w:val="en-US" w:eastAsia="zh-CN"/>
        </w:rPr>
        <w:t>九点五</w:t>
      </w:r>
      <w:r>
        <w:rPr>
          <w:rFonts w:hint="eastAsia"/>
          <w:color w:val="auto"/>
          <w:sz w:val="28"/>
          <w:szCs w:val="28"/>
        </w:rPr>
        <w:t>元以下的罚款</w:t>
      </w:r>
      <w:r>
        <w:rPr>
          <w:rFonts w:hint="eastAsia"/>
          <w:color w:val="auto"/>
          <w:sz w:val="28"/>
          <w:szCs w:val="28"/>
          <w:lang w:eastAsia="zh-CN"/>
        </w:rPr>
        <w:t>；</w:t>
      </w:r>
    </w:p>
    <w:p w14:paraId="12F9C44A">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（四）</w:t>
      </w:r>
      <w:r>
        <w:rPr>
          <w:rFonts w:hint="eastAsia"/>
          <w:color w:val="auto"/>
          <w:sz w:val="28"/>
          <w:szCs w:val="28"/>
        </w:rPr>
        <w:t>有严重违法行为，给他人或者社会公共利益造成一定严重后果的，或者拒不改正逾期</w:t>
      </w:r>
      <w:r>
        <w:rPr>
          <w:color w:val="auto"/>
          <w:sz w:val="28"/>
          <w:szCs w:val="28"/>
        </w:rPr>
        <w:t>7</w:t>
      </w:r>
      <w:r>
        <w:rPr>
          <w:rFonts w:hint="eastAsia"/>
          <w:color w:val="auto"/>
          <w:sz w:val="28"/>
          <w:szCs w:val="28"/>
        </w:rPr>
        <w:t>日以上的，处</w:t>
      </w:r>
      <w:r>
        <w:rPr>
          <w:rFonts w:hint="eastAsia"/>
          <w:color w:val="auto"/>
          <w:sz w:val="28"/>
          <w:szCs w:val="28"/>
          <w:lang w:val="en-US" w:eastAsia="zh-CN"/>
        </w:rPr>
        <w:t>九点五</w:t>
      </w:r>
      <w:r>
        <w:rPr>
          <w:rFonts w:hint="eastAsia"/>
          <w:color w:val="auto"/>
          <w:sz w:val="28"/>
          <w:szCs w:val="28"/>
        </w:rPr>
        <w:t>万元以上二十万元以下的罚款</w:t>
      </w:r>
      <w:r>
        <w:rPr>
          <w:rFonts w:hint="eastAsia"/>
          <w:color w:val="auto"/>
          <w:sz w:val="28"/>
          <w:szCs w:val="28"/>
          <w:lang w:eastAsia="zh-CN"/>
        </w:rPr>
        <w:t>；</w:t>
      </w:r>
    </w:p>
    <w:p w14:paraId="06120C4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（五）</w:t>
      </w:r>
      <w:r>
        <w:rPr>
          <w:rFonts w:hint="eastAsia"/>
          <w:color w:val="auto"/>
          <w:sz w:val="28"/>
          <w:szCs w:val="28"/>
        </w:rPr>
        <w:t>情节非常恶劣、屡罚屡犯或其行为给他人或者社会公共利益造成严重危害后果的，处二十万元以上五十万元以下的罚款。</w:t>
      </w:r>
    </w:p>
    <w:p w14:paraId="153D681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300</w:t>
      </w:r>
      <w:r>
        <w:rPr>
          <w:rFonts w:hint="eastAsia"/>
          <w:color w:val="auto"/>
          <w:sz w:val="28"/>
          <w:szCs w:val="28"/>
        </w:rPr>
        <w:t>】第七十八条</w:t>
      </w:r>
      <w:r>
        <w:rPr>
          <w:rFonts w:hint="eastAsia"/>
          <w:color w:val="auto"/>
          <w:sz w:val="28"/>
          <w:szCs w:val="28"/>
          <w:lang w:eastAsia="zh-CN"/>
        </w:rPr>
        <w:t>：</w:t>
      </w:r>
      <w:r>
        <w:rPr>
          <w:rFonts w:hint="eastAsia"/>
          <w:color w:val="auto"/>
          <w:sz w:val="28"/>
          <w:szCs w:val="28"/>
        </w:rPr>
        <w:t>电子商务经营者违反本法第二十一条规定，未向消费者明示押金退还的方式、程序，对押金退还设置不合理条件，或者不及时退还押金的，由有关主管部门责令限期改正，可以处五万元以上二十万元以下的罚款；情节严重的，处二十万元以上五十万元以下的罚款。</w:t>
      </w:r>
    </w:p>
    <w:p w14:paraId="049344F6">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未向消费者明示押金退还的方式、程序，初次违反本法或其行为没有给他人或者社会公共利益造成明显危害后果的，责令限期改正</w:t>
      </w:r>
      <w:r>
        <w:rPr>
          <w:rFonts w:hint="eastAsia"/>
          <w:color w:val="auto"/>
          <w:sz w:val="28"/>
          <w:szCs w:val="28"/>
          <w:lang w:eastAsia="zh-CN"/>
        </w:rPr>
        <w:t>；</w:t>
      </w:r>
    </w:p>
    <w:p w14:paraId="7FF05004">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有一般违法行为，或者拒不改正逾期</w:t>
      </w:r>
      <w:r>
        <w:rPr>
          <w:color w:val="auto"/>
          <w:sz w:val="28"/>
          <w:szCs w:val="28"/>
        </w:rPr>
        <w:t>7</w:t>
      </w:r>
      <w:r>
        <w:rPr>
          <w:rFonts w:hint="eastAsia"/>
          <w:color w:val="auto"/>
          <w:sz w:val="28"/>
          <w:szCs w:val="28"/>
        </w:rPr>
        <w:t>日以内的，处以五万元的罚款</w:t>
      </w:r>
      <w:r>
        <w:rPr>
          <w:rFonts w:hint="eastAsia"/>
          <w:color w:val="auto"/>
          <w:sz w:val="28"/>
          <w:szCs w:val="28"/>
          <w:lang w:eastAsia="zh-CN"/>
        </w:rPr>
        <w:t>；</w:t>
      </w:r>
    </w:p>
    <w:p w14:paraId="076ADB53">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（三）</w:t>
      </w:r>
      <w:r>
        <w:rPr>
          <w:rFonts w:hint="eastAsia"/>
          <w:color w:val="auto"/>
          <w:sz w:val="28"/>
          <w:szCs w:val="28"/>
        </w:rPr>
        <w:t>有一般违法行为、给他人或者社会公共利益造成一定危害后果的，或者拒不改正逾期</w:t>
      </w:r>
      <w:r>
        <w:rPr>
          <w:color w:val="auto"/>
          <w:sz w:val="28"/>
          <w:szCs w:val="28"/>
        </w:rPr>
        <w:t>7</w:t>
      </w:r>
      <w:r>
        <w:rPr>
          <w:rFonts w:hint="eastAsia"/>
          <w:color w:val="auto"/>
          <w:sz w:val="28"/>
          <w:szCs w:val="28"/>
        </w:rPr>
        <w:t>日以上的，处五万元以上</w:t>
      </w:r>
      <w:r>
        <w:rPr>
          <w:rFonts w:hint="eastAsia"/>
          <w:color w:val="auto"/>
          <w:sz w:val="28"/>
          <w:szCs w:val="28"/>
          <w:lang w:val="en-US" w:eastAsia="zh-CN"/>
        </w:rPr>
        <w:t>九点五</w:t>
      </w:r>
      <w:r>
        <w:rPr>
          <w:rFonts w:hint="eastAsia"/>
          <w:color w:val="auto"/>
          <w:sz w:val="28"/>
          <w:szCs w:val="28"/>
        </w:rPr>
        <w:t>万元以下的罚款</w:t>
      </w:r>
      <w:r>
        <w:rPr>
          <w:rFonts w:hint="eastAsia"/>
          <w:color w:val="auto"/>
          <w:sz w:val="28"/>
          <w:szCs w:val="28"/>
          <w:lang w:eastAsia="zh-CN"/>
        </w:rPr>
        <w:t>；</w:t>
      </w:r>
    </w:p>
    <w:p w14:paraId="7062C0EF">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（四）</w:t>
      </w:r>
      <w:r>
        <w:rPr>
          <w:rFonts w:hint="eastAsia"/>
          <w:color w:val="auto"/>
          <w:sz w:val="28"/>
          <w:szCs w:val="28"/>
        </w:rPr>
        <w:t>有严重违法行为，给他人或者社会公共利益造成一定严重后果的，或者拒不改正逾期</w:t>
      </w:r>
      <w:r>
        <w:rPr>
          <w:color w:val="auto"/>
          <w:sz w:val="28"/>
          <w:szCs w:val="28"/>
        </w:rPr>
        <w:t>7</w:t>
      </w:r>
      <w:r>
        <w:rPr>
          <w:rFonts w:hint="eastAsia"/>
          <w:color w:val="auto"/>
          <w:sz w:val="28"/>
          <w:szCs w:val="28"/>
        </w:rPr>
        <w:t>日以上的，处</w:t>
      </w:r>
      <w:r>
        <w:rPr>
          <w:rFonts w:hint="eastAsia"/>
          <w:color w:val="auto"/>
          <w:sz w:val="28"/>
          <w:szCs w:val="28"/>
          <w:lang w:val="en-US" w:eastAsia="zh-CN"/>
        </w:rPr>
        <w:t>九点五</w:t>
      </w:r>
      <w:r>
        <w:rPr>
          <w:rFonts w:hint="eastAsia"/>
          <w:color w:val="auto"/>
          <w:sz w:val="28"/>
          <w:szCs w:val="28"/>
        </w:rPr>
        <w:t>万元以上二十万元以下的罚款</w:t>
      </w:r>
      <w:r>
        <w:rPr>
          <w:rFonts w:hint="eastAsia"/>
          <w:color w:val="auto"/>
          <w:sz w:val="28"/>
          <w:szCs w:val="28"/>
          <w:lang w:eastAsia="zh-CN"/>
        </w:rPr>
        <w:t>；</w:t>
      </w:r>
    </w:p>
    <w:p w14:paraId="31CD929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（五）</w:t>
      </w:r>
      <w:r>
        <w:rPr>
          <w:rFonts w:hint="eastAsia"/>
          <w:color w:val="auto"/>
          <w:sz w:val="28"/>
          <w:szCs w:val="28"/>
        </w:rPr>
        <w:t>情节非常恶劣、屡罚屡犯或其行为给他人或者社会公共利益造成严重危害后果的，处二十万元以上五十万元以下的罚款。</w:t>
      </w:r>
    </w:p>
    <w:p w14:paraId="044F738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301</w:t>
      </w:r>
      <w:r>
        <w:rPr>
          <w:rFonts w:hint="eastAsia"/>
          <w:color w:val="auto"/>
          <w:sz w:val="28"/>
          <w:szCs w:val="28"/>
        </w:rPr>
        <w:t>】第八十二条</w:t>
      </w:r>
      <w:r>
        <w:rPr>
          <w:rFonts w:hint="eastAsia"/>
          <w:color w:val="auto"/>
          <w:sz w:val="28"/>
          <w:szCs w:val="28"/>
          <w:lang w:eastAsia="zh-CN"/>
        </w:rPr>
        <w:t>：</w:t>
      </w:r>
      <w:r>
        <w:rPr>
          <w:rFonts w:hint="eastAsia"/>
          <w:color w:val="auto"/>
          <w:sz w:val="28"/>
          <w:szCs w:val="28"/>
        </w:rPr>
        <w:t>电子商务平台经营者违反本法第三十五条规定，对平台内经营者在平台内的交易、交易价格或者与其他经营者的交易等进行不合理限制或者附加不合理条件，或者向平台内经营者收取不合理费用的，由市场监督管理部门责令限期改正，可以处五万元以上五十万元以下的罚款；情节严重的，处五十万元以上二百万元以下的罚款。</w:t>
      </w:r>
    </w:p>
    <w:p w14:paraId="039FC972">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有一般违法行为、初次违反本法或其行为没有给他人或者社会公共利益造成明显危害后果的，责令限期改正，或者拒不改正逾期</w:t>
      </w:r>
      <w:r>
        <w:rPr>
          <w:color w:val="auto"/>
          <w:sz w:val="28"/>
          <w:szCs w:val="28"/>
        </w:rPr>
        <w:t>7</w:t>
      </w:r>
      <w:r>
        <w:rPr>
          <w:rFonts w:hint="eastAsia"/>
          <w:color w:val="auto"/>
          <w:sz w:val="28"/>
          <w:szCs w:val="28"/>
        </w:rPr>
        <w:t>日以内的，可以处以五万元的罚款</w:t>
      </w:r>
      <w:r>
        <w:rPr>
          <w:rFonts w:hint="eastAsia"/>
          <w:color w:val="auto"/>
          <w:sz w:val="28"/>
          <w:szCs w:val="28"/>
          <w:lang w:eastAsia="zh-CN"/>
        </w:rPr>
        <w:t>；</w:t>
      </w:r>
    </w:p>
    <w:p w14:paraId="1C85F5C2">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有一般违法行为、给他人或者社会公共利益造成一定危害后果的，或者拒不改正逾期</w:t>
      </w:r>
      <w:r>
        <w:rPr>
          <w:color w:val="auto"/>
          <w:sz w:val="28"/>
          <w:szCs w:val="28"/>
        </w:rPr>
        <w:t>7</w:t>
      </w:r>
      <w:r>
        <w:rPr>
          <w:rFonts w:hint="eastAsia"/>
          <w:color w:val="auto"/>
          <w:sz w:val="28"/>
          <w:szCs w:val="28"/>
        </w:rPr>
        <w:t>日以上的，处五万元以上十万元以下的罚款</w:t>
      </w:r>
      <w:r>
        <w:rPr>
          <w:rFonts w:hint="eastAsia"/>
          <w:color w:val="auto"/>
          <w:sz w:val="28"/>
          <w:szCs w:val="28"/>
          <w:lang w:eastAsia="zh-CN"/>
        </w:rPr>
        <w:t>；</w:t>
      </w:r>
    </w:p>
    <w:p w14:paraId="19DFD9B9">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（三）</w:t>
      </w:r>
      <w:r>
        <w:rPr>
          <w:rFonts w:hint="eastAsia"/>
          <w:color w:val="auto"/>
          <w:sz w:val="28"/>
          <w:szCs w:val="28"/>
        </w:rPr>
        <w:t>有严重违法行为，给他人或者社会公共利益造成一定严重后果的，或者拒不改正逾期</w:t>
      </w:r>
      <w:r>
        <w:rPr>
          <w:color w:val="auto"/>
          <w:sz w:val="28"/>
          <w:szCs w:val="28"/>
        </w:rPr>
        <w:t>7</w:t>
      </w:r>
      <w:r>
        <w:rPr>
          <w:rFonts w:hint="eastAsia"/>
          <w:color w:val="auto"/>
          <w:sz w:val="28"/>
          <w:szCs w:val="28"/>
        </w:rPr>
        <w:t>日以上的，处十万元以上二十万元以下的罚款</w:t>
      </w:r>
      <w:r>
        <w:rPr>
          <w:rFonts w:hint="eastAsia"/>
          <w:color w:val="auto"/>
          <w:sz w:val="28"/>
          <w:szCs w:val="28"/>
          <w:lang w:eastAsia="zh-CN"/>
        </w:rPr>
        <w:t>；</w:t>
      </w:r>
    </w:p>
    <w:p w14:paraId="233842D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（四）</w:t>
      </w:r>
      <w:r>
        <w:rPr>
          <w:rFonts w:hint="eastAsia"/>
          <w:color w:val="auto"/>
          <w:sz w:val="28"/>
          <w:szCs w:val="28"/>
        </w:rPr>
        <w:t>情节非常恶劣、屡罚屡犯或其行为给他人或者社会公共利益造成严重危害后果的，处二十万元以上五十万元以下的罚款。</w:t>
      </w:r>
    </w:p>
    <w:p w14:paraId="2597EED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302</w:t>
      </w:r>
      <w:r>
        <w:rPr>
          <w:rFonts w:hint="eastAsia"/>
          <w:color w:val="auto"/>
          <w:sz w:val="28"/>
          <w:szCs w:val="28"/>
        </w:rPr>
        <w:t>】第八十三条</w:t>
      </w:r>
      <w:r>
        <w:rPr>
          <w:rFonts w:hint="eastAsia"/>
          <w:color w:val="auto"/>
          <w:sz w:val="28"/>
          <w:szCs w:val="28"/>
          <w:lang w:eastAsia="zh-CN"/>
        </w:rPr>
        <w:t>：</w:t>
      </w:r>
      <w:r>
        <w:rPr>
          <w:rFonts w:hint="eastAsia"/>
          <w:color w:val="auto"/>
          <w:sz w:val="28"/>
          <w:szCs w:val="28"/>
        </w:rPr>
        <w:t>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w:t>
      </w:r>
    </w:p>
    <w:p w14:paraId="47E99969">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有一般违法行为、初次违反本法或其行为没有给他人或者社会公共利益造成明显危害后果的，责令限期改正</w:t>
      </w:r>
      <w:r>
        <w:rPr>
          <w:rFonts w:hint="eastAsia"/>
          <w:color w:val="auto"/>
          <w:sz w:val="28"/>
          <w:szCs w:val="28"/>
          <w:lang w:eastAsia="zh-CN"/>
        </w:rPr>
        <w:t>；</w:t>
      </w:r>
    </w:p>
    <w:p w14:paraId="46B9A485">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有一般违法行为，或者拒不改正逾期</w:t>
      </w:r>
      <w:r>
        <w:rPr>
          <w:color w:val="auto"/>
          <w:sz w:val="28"/>
          <w:szCs w:val="28"/>
        </w:rPr>
        <w:t>7</w:t>
      </w:r>
      <w:r>
        <w:rPr>
          <w:rFonts w:hint="eastAsia"/>
          <w:color w:val="auto"/>
          <w:sz w:val="28"/>
          <w:szCs w:val="28"/>
        </w:rPr>
        <w:t>日以内的，处以五万元以上二十万元以下的罚款</w:t>
      </w:r>
      <w:r>
        <w:rPr>
          <w:rFonts w:hint="eastAsia"/>
          <w:color w:val="auto"/>
          <w:sz w:val="28"/>
          <w:szCs w:val="28"/>
          <w:lang w:eastAsia="zh-CN"/>
        </w:rPr>
        <w:t>；</w:t>
      </w:r>
    </w:p>
    <w:p w14:paraId="31837AB5">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（三）</w:t>
      </w:r>
      <w:r>
        <w:rPr>
          <w:rFonts w:hint="eastAsia"/>
          <w:color w:val="auto"/>
          <w:sz w:val="28"/>
          <w:szCs w:val="28"/>
        </w:rPr>
        <w:t>有一般违法行为、给他人或者社会公共利益造成一定危害后果的，或者拒不改正逾期</w:t>
      </w:r>
      <w:r>
        <w:rPr>
          <w:color w:val="auto"/>
          <w:sz w:val="28"/>
          <w:szCs w:val="28"/>
        </w:rPr>
        <w:t>7</w:t>
      </w:r>
      <w:r>
        <w:rPr>
          <w:rFonts w:hint="eastAsia"/>
          <w:color w:val="auto"/>
          <w:sz w:val="28"/>
          <w:szCs w:val="28"/>
        </w:rPr>
        <w:t>日以上的，处二十万元以上三十万元以下的罚款</w:t>
      </w:r>
      <w:r>
        <w:rPr>
          <w:rFonts w:hint="eastAsia"/>
          <w:color w:val="auto"/>
          <w:sz w:val="28"/>
          <w:szCs w:val="28"/>
          <w:lang w:eastAsia="zh-CN"/>
        </w:rPr>
        <w:t>；</w:t>
      </w:r>
    </w:p>
    <w:p w14:paraId="64E5A2A8">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（四）</w:t>
      </w:r>
      <w:r>
        <w:rPr>
          <w:rFonts w:hint="eastAsia"/>
          <w:color w:val="auto"/>
          <w:sz w:val="28"/>
          <w:szCs w:val="28"/>
        </w:rPr>
        <w:t>有严重违法行为，给他人或者社会公共利益造成严重后果的，或者拒不改正逾期</w:t>
      </w:r>
      <w:r>
        <w:rPr>
          <w:color w:val="auto"/>
          <w:sz w:val="28"/>
          <w:szCs w:val="28"/>
        </w:rPr>
        <w:t>7</w:t>
      </w:r>
      <w:r>
        <w:rPr>
          <w:rFonts w:hint="eastAsia"/>
          <w:color w:val="auto"/>
          <w:sz w:val="28"/>
          <w:szCs w:val="28"/>
        </w:rPr>
        <w:t>日以上的，处三十万元以上五十万元以下的罚款</w:t>
      </w:r>
      <w:r>
        <w:rPr>
          <w:rFonts w:hint="eastAsia"/>
          <w:color w:val="auto"/>
          <w:sz w:val="28"/>
          <w:szCs w:val="28"/>
          <w:lang w:eastAsia="zh-CN"/>
        </w:rPr>
        <w:t>；</w:t>
      </w:r>
    </w:p>
    <w:p w14:paraId="0E9DA28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（五）</w:t>
      </w:r>
      <w:r>
        <w:rPr>
          <w:rFonts w:hint="eastAsia"/>
          <w:color w:val="auto"/>
          <w:sz w:val="28"/>
          <w:szCs w:val="28"/>
        </w:rPr>
        <w:t>情节非常恶劣、屡罚屡犯或其行为给他人或者社会公共利益造成严重危害后果的，处五十万元以上二百万元以下的罚款。</w:t>
      </w:r>
    </w:p>
    <w:p w14:paraId="0911000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303</w:t>
      </w:r>
      <w:r>
        <w:rPr>
          <w:rFonts w:hint="eastAsia"/>
          <w:color w:val="auto"/>
          <w:sz w:val="28"/>
          <w:szCs w:val="28"/>
        </w:rPr>
        <w:t>】第八十四条</w:t>
      </w:r>
      <w:r>
        <w:rPr>
          <w:rFonts w:hint="eastAsia"/>
          <w:color w:val="auto"/>
          <w:sz w:val="28"/>
          <w:szCs w:val="28"/>
          <w:lang w:eastAsia="zh-CN"/>
        </w:rPr>
        <w:t>：</w:t>
      </w:r>
      <w:r>
        <w:rPr>
          <w:rFonts w:hint="eastAsia"/>
          <w:color w:val="auto"/>
          <w:sz w:val="28"/>
          <w:szCs w:val="28"/>
        </w:rPr>
        <w:t>电子商务平台经营者违反本法第四十二条、第四十五条规定，对平台内经营者实施侵犯知识产权行为未依法采取必要措施的，由有关知识产权行政部门责令限期改正；逾期不改正的，处五万元以上五十万元以下的罚款；情节严重的，处五十万元以上二百万元以下的罚款。</w:t>
      </w:r>
    </w:p>
    <w:p w14:paraId="48FC0BB0">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有一般违法行为、初次违反本法或其行为没有给他人或者社会公共利益造成明显危害后果的，责令限期改正</w:t>
      </w:r>
      <w:r>
        <w:rPr>
          <w:rFonts w:hint="eastAsia"/>
          <w:color w:val="auto"/>
          <w:sz w:val="28"/>
          <w:szCs w:val="28"/>
          <w:lang w:eastAsia="zh-CN"/>
        </w:rPr>
        <w:t>；</w:t>
      </w:r>
    </w:p>
    <w:p w14:paraId="71D5DF5F">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有一般违法行为，或者拒不改正逾期</w:t>
      </w:r>
      <w:r>
        <w:rPr>
          <w:color w:val="auto"/>
          <w:sz w:val="28"/>
          <w:szCs w:val="28"/>
        </w:rPr>
        <w:t>7</w:t>
      </w:r>
      <w:r>
        <w:rPr>
          <w:rFonts w:hint="eastAsia"/>
          <w:color w:val="auto"/>
          <w:sz w:val="28"/>
          <w:szCs w:val="28"/>
        </w:rPr>
        <w:t>日以内的，处以五万元以上二十万元以下的罚款</w:t>
      </w:r>
      <w:r>
        <w:rPr>
          <w:rFonts w:hint="eastAsia"/>
          <w:color w:val="auto"/>
          <w:sz w:val="28"/>
          <w:szCs w:val="28"/>
          <w:lang w:eastAsia="zh-CN"/>
        </w:rPr>
        <w:t>；</w:t>
      </w:r>
    </w:p>
    <w:p w14:paraId="4E76B204">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（三）</w:t>
      </w:r>
      <w:r>
        <w:rPr>
          <w:rFonts w:hint="eastAsia"/>
          <w:color w:val="auto"/>
          <w:sz w:val="28"/>
          <w:szCs w:val="28"/>
        </w:rPr>
        <w:t>有一般违法行为、给他人或者社会公共利益造成一定危害后果的，或者拒不改正逾期</w:t>
      </w:r>
      <w:r>
        <w:rPr>
          <w:color w:val="auto"/>
          <w:sz w:val="28"/>
          <w:szCs w:val="28"/>
        </w:rPr>
        <w:t>7</w:t>
      </w:r>
      <w:r>
        <w:rPr>
          <w:rFonts w:hint="eastAsia"/>
          <w:color w:val="auto"/>
          <w:sz w:val="28"/>
          <w:szCs w:val="28"/>
        </w:rPr>
        <w:t>日以上的，处二十万元以上三十万元以下的罚款</w:t>
      </w:r>
      <w:r>
        <w:rPr>
          <w:rFonts w:hint="eastAsia"/>
          <w:color w:val="auto"/>
          <w:sz w:val="28"/>
          <w:szCs w:val="28"/>
          <w:lang w:eastAsia="zh-CN"/>
        </w:rPr>
        <w:t>；</w:t>
      </w:r>
    </w:p>
    <w:p w14:paraId="3849B796">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（四）</w:t>
      </w:r>
      <w:r>
        <w:rPr>
          <w:rFonts w:hint="eastAsia"/>
          <w:color w:val="auto"/>
          <w:sz w:val="28"/>
          <w:szCs w:val="28"/>
        </w:rPr>
        <w:t>有严重违法行为，给他人或者社会公共利益造成严重后果的，或者拒不改正逾期</w:t>
      </w:r>
      <w:r>
        <w:rPr>
          <w:color w:val="auto"/>
          <w:sz w:val="28"/>
          <w:szCs w:val="28"/>
        </w:rPr>
        <w:t>7</w:t>
      </w:r>
      <w:r>
        <w:rPr>
          <w:rFonts w:hint="eastAsia"/>
          <w:color w:val="auto"/>
          <w:sz w:val="28"/>
          <w:szCs w:val="28"/>
        </w:rPr>
        <w:t>日以上的，处三十万元以上五十万元以下的罚款</w:t>
      </w:r>
      <w:r>
        <w:rPr>
          <w:rFonts w:hint="eastAsia"/>
          <w:color w:val="auto"/>
          <w:sz w:val="28"/>
          <w:szCs w:val="28"/>
          <w:lang w:eastAsia="zh-CN"/>
        </w:rPr>
        <w:t>；</w:t>
      </w:r>
    </w:p>
    <w:p w14:paraId="1E972E8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（五）</w:t>
      </w:r>
      <w:r>
        <w:rPr>
          <w:rFonts w:hint="eastAsia"/>
          <w:color w:val="auto"/>
          <w:sz w:val="28"/>
          <w:szCs w:val="28"/>
        </w:rPr>
        <w:t>情节非常恶劣、屡罚屡犯或其行为给他人或者社会公共利益造成严重危害后果的，处五十万元以上二百万元以下的罚款。</w:t>
      </w:r>
    </w:p>
    <w:p w14:paraId="776467E2">
      <w:pPr>
        <w:pStyle w:val="14"/>
        <w:pageBreakBefore w:val="0"/>
        <w:kinsoku/>
        <w:wordWrap/>
        <w:overflowPunct/>
        <w:topLinePunct w:val="0"/>
        <w:bidi w:val="0"/>
        <w:spacing w:beforeLines="0" w:afterLines="0" w:line="520" w:lineRule="exact"/>
        <w:ind w:left="0" w:leftChars="0" w:right="0" w:rightChars="0" w:firstLine="562" w:firstLineChars="200"/>
        <w:jc w:val="center"/>
        <w:rPr>
          <w:rFonts w:hint="eastAsia"/>
          <w:b/>
          <w:bCs/>
          <w:color w:val="auto"/>
        </w:rPr>
      </w:pPr>
    </w:p>
    <w:p w14:paraId="2288A43D">
      <w:pPr>
        <w:pStyle w:val="14"/>
        <w:pageBreakBefore w:val="0"/>
        <w:kinsoku/>
        <w:wordWrap/>
        <w:overflowPunct/>
        <w:topLinePunct w:val="0"/>
        <w:bidi w:val="0"/>
        <w:spacing w:beforeLines="0" w:afterLines="0" w:line="520" w:lineRule="exact"/>
        <w:ind w:left="0" w:leftChars="0" w:right="0" w:rightChars="0" w:firstLine="562" w:firstLineChars="200"/>
        <w:jc w:val="center"/>
        <w:rPr>
          <w:b/>
          <w:bCs/>
          <w:color w:val="auto"/>
        </w:rPr>
      </w:pPr>
      <w:r>
        <w:rPr>
          <w:rFonts w:hint="eastAsia"/>
          <w:b/>
          <w:bCs/>
          <w:color w:val="auto"/>
        </w:rPr>
        <w:t>《中华人民共和国消费者权益保护法》</w:t>
      </w:r>
    </w:p>
    <w:p w14:paraId="30A5EF7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304</w:t>
      </w:r>
      <w:r>
        <w:rPr>
          <w:rFonts w:hint="eastAsia"/>
          <w:color w:val="auto"/>
          <w:sz w:val="28"/>
          <w:szCs w:val="28"/>
        </w:rPr>
        <w:t>】第五十六条：第</w:t>
      </w:r>
      <w:r>
        <w:rPr>
          <w:color w:val="auto"/>
          <w:sz w:val="28"/>
          <w:szCs w:val="28"/>
        </w:rPr>
        <w:t>(</w:t>
      </w:r>
      <w:r>
        <w:rPr>
          <w:rFonts w:hint="eastAsia"/>
          <w:color w:val="auto"/>
          <w:sz w:val="28"/>
          <w:szCs w:val="28"/>
        </w:rPr>
        <w:t>一</w:t>
      </w:r>
      <w:r>
        <w:rPr>
          <w:color w:val="auto"/>
          <w:sz w:val="28"/>
          <w:szCs w:val="28"/>
        </w:rPr>
        <w:t>)</w:t>
      </w:r>
      <w:r>
        <w:rPr>
          <w:rFonts w:hint="eastAsia"/>
          <w:color w:val="auto"/>
          <w:sz w:val="28"/>
          <w:szCs w:val="28"/>
        </w:rPr>
        <w:t>、</w:t>
      </w:r>
      <w:r>
        <w:rPr>
          <w:color w:val="auto"/>
          <w:sz w:val="28"/>
          <w:szCs w:val="28"/>
        </w:rPr>
        <w:t>(</w:t>
      </w:r>
      <w:r>
        <w:rPr>
          <w:rFonts w:hint="eastAsia"/>
          <w:color w:val="auto"/>
          <w:sz w:val="28"/>
          <w:szCs w:val="28"/>
        </w:rPr>
        <w:t>二</w:t>
      </w:r>
      <w:r>
        <w:rPr>
          <w:color w:val="auto"/>
          <w:sz w:val="28"/>
          <w:szCs w:val="28"/>
        </w:rPr>
        <w:t>)</w:t>
      </w:r>
      <w:r>
        <w:rPr>
          <w:rFonts w:hint="eastAsia"/>
          <w:color w:val="auto"/>
          <w:sz w:val="28"/>
          <w:szCs w:val="28"/>
        </w:rPr>
        <w:t>、</w:t>
      </w:r>
      <w:r>
        <w:rPr>
          <w:color w:val="auto"/>
          <w:sz w:val="28"/>
          <w:szCs w:val="28"/>
        </w:rPr>
        <w:t>(</w:t>
      </w:r>
      <w:r>
        <w:rPr>
          <w:rFonts w:hint="eastAsia"/>
          <w:color w:val="auto"/>
          <w:sz w:val="28"/>
          <w:szCs w:val="28"/>
        </w:rPr>
        <w:t>三</w:t>
      </w:r>
      <w:r>
        <w:rPr>
          <w:color w:val="auto"/>
          <w:sz w:val="28"/>
          <w:szCs w:val="28"/>
        </w:rPr>
        <w:t>)</w:t>
      </w:r>
      <w:r>
        <w:rPr>
          <w:rFonts w:hint="eastAsia"/>
          <w:color w:val="auto"/>
          <w:sz w:val="28"/>
          <w:szCs w:val="28"/>
        </w:rPr>
        <w:t>、</w:t>
      </w:r>
      <w:r>
        <w:rPr>
          <w:color w:val="auto"/>
          <w:sz w:val="28"/>
          <w:szCs w:val="28"/>
        </w:rPr>
        <w:t>(</w:t>
      </w:r>
      <w:r>
        <w:rPr>
          <w:rFonts w:hint="eastAsia"/>
          <w:color w:val="auto"/>
          <w:sz w:val="28"/>
          <w:szCs w:val="28"/>
        </w:rPr>
        <w:t>四</w:t>
      </w:r>
      <w:r>
        <w:rPr>
          <w:color w:val="auto"/>
          <w:sz w:val="28"/>
          <w:szCs w:val="28"/>
        </w:rPr>
        <w:t>)</w:t>
      </w:r>
      <w:r>
        <w:rPr>
          <w:rFonts w:hint="eastAsia"/>
          <w:color w:val="auto"/>
          <w:sz w:val="28"/>
          <w:szCs w:val="28"/>
        </w:rPr>
        <w:t>项（不包括篡改生产日期违法行为），转至按《产品质量法》第四十九条、第五十条、第五十一条、第五十二条、第五十三条处理，分别适用本执行标准第三章第二节《产品质量法》中相关裁量基准规定。</w:t>
      </w:r>
    </w:p>
    <w:p w14:paraId="306B9A50">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rPr>
        <w:t>（一）第（四）项中的篡改生产日期行为</w:t>
      </w:r>
      <w:r>
        <w:rPr>
          <w:rFonts w:hint="eastAsia"/>
          <w:color w:val="auto"/>
          <w:sz w:val="28"/>
          <w:szCs w:val="28"/>
          <w:lang w:eastAsia="zh-CN"/>
        </w:rPr>
        <w:t>；</w:t>
      </w:r>
    </w:p>
    <w:p w14:paraId="70C3038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1.</w:t>
      </w:r>
      <w:r>
        <w:rPr>
          <w:rFonts w:hint="eastAsia"/>
          <w:color w:val="auto"/>
          <w:sz w:val="28"/>
          <w:szCs w:val="28"/>
        </w:rPr>
        <w:t>货值金额在一万元以下的，有违法所得的，处以违法所得一倍以上三倍以下罚款；没有违法所得的，处以三万元以下的罚款；</w:t>
      </w:r>
    </w:p>
    <w:p w14:paraId="4531BF3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2.</w:t>
      </w:r>
      <w:r>
        <w:rPr>
          <w:rFonts w:hint="eastAsia"/>
          <w:color w:val="auto"/>
          <w:sz w:val="28"/>
          <w:szCs w:val="28"/>
        </w:rPr>
        <w:t>货值金额在一万元以上三万元以下的，有违法所得的，处以违法所得三倍以上五倍以下罚款；没有违法所得的，处以三万元以上五万元以下的罚款；</w:t>
      </w:r>
    </w:p>
    <w:p w14:paraId="58C25B1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3.</w:t>
      </w:r>
      <w:r>
        <w:rPr>
          <w:rFonts w:hint="eastAsia"/>
          <w:color w:val="auto"/>
          <w:sz w:val="28"/>
          <w:szCs w:val="28"/>
        </w:rPr>
        <w:t>货值金额在三万元以上五万元以下的，有违法所得的，处以违法所得五倍以上七倍以下罚款；没有违法所得的，处以五万元以上二十万元以下的罚款；</w:t>
      </w:r>
    </w:p>
    <w:p w14:paraId="40A321F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4.</w:t>
      </w:r>
      <w:r>
        <w:rPr>
          <w:rFonts w:hint="eastAsia"/>
          <w:color w:val="auto"/>
          <w:sz w:val="28"/>
          <w:szCs w:val="28"/>
        </w:rPr>
        <w:t>货值金额在五万元以上十万元以下的，有违法所得的，处以违法所得七倍以上九倍以下罚款；没有违法所得的，处以二十万元以上三十五万元以下的罚款；</w:t>
      </w:r>
    </w:p>
    <w:p w14:paraId="3A3F375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5.</w:t>
      </w:r>
      <w:r>
        <w:rPr>
          <w:rFonts w:hint="eastAsia"/>
          <w:color w:val="auto"/>
          <w:sz w:val="28"/>
          <w:szCs w:val="28"/>
        </w:rPr>
        <w:t>货值金额在十万元以上的，有违法所得的，处以违法所得九倍以上十倍以下罚款；没有违法所得的，处以三十五万元以上五十万元以下的罚款。</w:t>
      </w:r>
    </w:p>
    <w:p w14:paraId="05BF0BB0">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rPr>
        <w:t>（二）第（五）项销售的商品应当检验、检疫而未检验、检疫或者伪造检验、检疫结果的</w:t>
      </w:r>
      <w:r>
        <w:rPr>
          <w:rFonts w:hint="eastAsia"/>
          <w:color w:val="auto"/>
          <w:sz w:val="28"/>
          <w:szCs w:val="28"/>
          <w:lang w:eastAsia="zh-CN"/>
        </w:rPr>
        <w:t>；</w:t>
      </w:r>
    </w:p>
    <w:p w14:paraId="462C68E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1.</w:t>
      </w:r>
      <w:r>
        <w:rPr>
          <w:rFonts w:hint="eastAsia"/>
          <w:color w:val="auto"/>
          <w:sz w:val="28"/>
          <w:szCs w:val="28"/>
        </w:rPr>
        <w:t>货值金额在一万元以下的，有违法所得的，处以违法所得一倍以上三倍以下罚款；没有违法所得的，处以三万元以下的罚款；</w:t>
      </w:r>
    </w:p>
    <w:p w14:paraId="734643A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2.</w:t>
      </w:r>
      <w:r>
        <w:rPr>
          <w:rFonts w:hint="eastAsia"/>
          <w:color w:val="auto"/>
          <w:sz w:val="28"/>
          <w:szCs w:val="28"/>
        </w:rPr>
        <w:t>货值金额在一万元以上三万元以下的，有违法所得的，处以违法所得三倍以上五倍以下罚款；没有违法所得的，处以三万元以上五万元以下的罚款；</w:t>
      </w:r>
    </w:p>
    <w:p w14:paraId="64DFD5D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3.</w:t>
      </w:r>
      <w:r>
        <w:rPr>
          <w:rFonts w:hint="eastAsia"/>
          <w:color w:val="auto"/>
          <w:sz w:val="28"/>
          <w:szCs w:val="28"/>
        </w:rPr>
        <w:t>货值金额在三万元以上五万元以下的，有违法所得的，处以违法所得五倍以上七倍以下罚款；没有违法所得的，处以五万元以上二十万元以下的罚款；</w:t>
      </w:r>
    </w:p>
    <w:p w14:paraId="017A03C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4.</w:t>
      </w:r>
      <w:r>
        <w:rPr>
          <w:rFonts w:hint="eastAsia"/>
          <w:color w:val="auto"/>
          <w:sz w:val="28"/>
          <w:szCs w:val="28"/>
        </w:rPr>
        <w:t>货值金额在五万元以上十万元以下的，有违法所得的，处以违法所得七倍以上九倍以下罚款；没有违法所得的，处以二十万元以上三十五万元以下的罚款；</w:t>
      </w:r>
    </w:p>
    <w:p w14:paraId="068F20E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5.</w:t>
      </w:r>
      <w:r>
        <w:rPr>
          <w:rFonts w:hint="eastAsia"/>
          <w:color w:val="auto"/>
          <w:sz w:val="28"/>
          <w:szCs w:val="28"/>
        </w:rPr>
        <w:t>货值金额在十万元以上的，有违法所得的，处以违法所得九倍以上十倍以下罚款；没有违法所得的，处以三十五万元以上五十万元以下的罚款。</w:t>
      </w:r>
    </w:p>
    <w:p w14:paraId="147823F5">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rPr>
        <w:t>（三）第（六）项对商品或者服务作引人误解的虚假宣传的</w:t>
      </w:r>
      <w:r>
        <w:rPr>
          <w:rFonts w:hint="eastAsia"/>
          <w:color w:val="auto"/>
          <w:sz w:val="28"/>
          <w:szCs w:val="28"/>
          <w:lang w:eastAsia="zh-CN"/>
        </w:rPr>
        <w:t>；</w:t>
      </w:r>
    </w:p>
    <w:p w14:paraId="5CE86AF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按本执行标准第二章第一节“构成不正当竞争行为的行政处罚”中引人误解的虚假宣传行为和第七章“广告监督管理”中的虚假广告有关规定执行。</w:t>
      </w:r>
    </w:p>
    <w:p w14:paraId="3E4A838A">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rPr>
        <w:t>（四）第（七）项拒绝或者拖延有关行政部门责令对缺陷商品或者服务采取停止销售、警示、召回、无害化处理、销毁、停止生产或者服务等措施的</w:t>
      </w:r>
      <w:r>
        <w:rPr>
          <w:rFonts w:hint="eastAsia"/>
          <w:color w:val="auto"/>
          <w:sz w:val="28"/>
          <w:szCs w:val="28"/>
          <w:lang w:eastAsia="zh-CN"/>
        </w:rPr>
        <w:t>；</w:t>
      </w:r>
    </w:p>
    <w:p w14:paraId="485109C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1.</w:t>
      </w:r>
      <w:r>
        <w:rPr>
          <w:rFonts w:hint="eastAsia"/>
          <w:color w:val="auto"/>
          <w:sz w:val="28"/>
          <w:szCs w:val="28"/>
        </w:rPr>
        <w:t>货值金额或者服务费用在一万元以下的，有违法所得的，处以违法所得一倍以上三倍以下罚款；没有违法所得的，处以三万元以下的罚款；</w:t>
      </w:r>
    </w:p>
    <w:p w14:paraId="7DECD3F3">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2.</w:t>
      </w:r>
      <w:r>
        <w:rPr>
          <w:rFonts w:hint="eastAsia"/>
          <w:color w:val="auto"/>
          <w:sz w:val="28"/>
          <w:szCs w:val="28"/>
        </w:rPr>
        <w:t>货值金额或者服务费用在一万元以上三万元以下的，有违法所得的，处以违法所得三倍以上五倍以下罚款；没有违法所得的，处以三万元以上五万元以下的罚款；</w:t>
      </w:r>
    </w:p>
    <w:p w14:paraId="07078AA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3.</w:t>
      </w:r>
      <w:r>
        <w:rPr>
          <w:rFonts w:hint="eastAsia"/>
          <w:color w:val="auto"/>
          <w:sz w:val="28"/>
          <w:szCs w:val="28"/>
        </w:rPr>
        <w:t>货值金额或者服务费用在三万元以上五万元以下的，有违法所得的，处以违法所得五倍以上七倍以下罚款；没有违法所得的，处以五万元以上二十万元以下的罚款；</w:t>
      </w:r>
    </w:p>
    <w:p w14:paraId="15B7D8A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4.</w:t>
      </w:r>
      <w:r>
        <w:rPr>
          <w:rFonts w:hint="eastAsia"/>
          <w:color w:val="auto"/>
          <w:sz w:val="28"/>
          <w:szCs w:val="28"/>
        </w:rPr>
        <w:t>货值金额或者服务费用在五万元以上十万元以下的，有违法所得的，处以违法所得七倍以上九倍以下罚款；没有违法所得的，处以二十万元以上三十五万元以下的罚款；</w:t>
      </w:r>
    </w:p>
    <w:p w14:paraId="6B7F584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5.</w:t>
      </w:r>
      <w:r>
        <w:rPr>
          <w:rFonts w:hint="eastAsia"/>
          <w:color w:val="auto"/>
          <w:sz w:val="28"/>
          <w:szCs w:val="28"/>
        </w:rPr>
        <w:t>货值金额或者服务费用在十万元以上的，有违法所得的，处以违法所得九倍以上十倍以下罚款；没有违法所得的，处以三十五万元以上五十万元以下的罚款。</w:t>
      </w:r>
    </w:p>
    <w:p w14:paraId="22A321B8">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rPr>
        <w:t>（五）第（八）项对消费者提出的修理、重作、更换、退货、补足商品数量、退还货款和服务费用或者赔偿损失的要求，故意拖延或者无理拒绝的</w:t>
      </w:r>
      <w:r>
        <w:rPr>
          <w:rFonts w:hint="eastAsia"/>
          <w:color w:val="auto"/>
          <w:sz w:val="28"/>
          <w:szCs w:val="28"/>
          <w:lang w:eastAsia="zh-CN"/>
        </w:rPr>
        <w:t>；</w:t>
      </w:r>
    </w:p>
    <w:p w14:paraId="76546A5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1.</w:t>
      </w:r>
      <w:r>
        <w:rPr>
          <w:rFonts w:hint="eastAsia"/>
          <w:color w:val="auto"/>
          <w:sz w:val="28"/>
          <w:szCs w:val="28"/>
        </w:rPr>
        <w:t>故意拖延或无理拒绝一次的，或者商品货值或服务费用在一万元以下的，有违法所得的，处以违法所得一倍以上四倍以下罚款</w:t>
      </w:r>
      <w:r>
        <w:rPr>
          <w:rFonts w:hint="eastAsia"/>
          <w:color w:val="auto"/>
          <w:sz w:val="28"/>
          <w:szCs w:val="28"/>
          <w:lang w:eastAsia="zh-CN"/>
        </w:rPr>
        <w:t>；</w:t>
      </w:r>
      <w:r>
        <w:rPr>
          <w:rFonts w:hint="eastAsia"/>
          <w:color w:val="auto"/>
          <w:sz w:val="28"/>
          <w:szCs w:val="28"/>
        </w:rPr>
        <w:t>没有违法所得的，处以三万元以下罚款；</w:t>
      </w:r>
    </w:p>
    <w:p w14:paraId="793D31A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2.</w:t>
      </w:r>
      <w:r>
        <w:rPr>
          <w:rFonts w:hint="eastAsia"/>
          <w:color w:val="auto"/>
          <w:sz w:val="28"/>
          <w:szCs w:val="28"/>
        </w:rPr>
        <w:t>故意拖延或者无理拒绝经责令改正却拒不改正的，或者故意拖延或无理拒绝两次以上的，或者商品货值或服务费用在一万元以上五万元以下的，有违法所得的，处以违法所得四倍以上七倍以下罚款</w:t>
      </w:r>
      <w:r>
        <w:rPr>
          <w:rFonts w:hint="eastAsia"/>
          <w:color w:val="auto"/>
          <w:sz w:val="28"/>
          <w:szCs w:val="28"/>
          <w:lang w:eastAsia="zh-CN"/>
        </w:rPr>
        <w:t>；</w:t>
      </w:r>
      <w:r>
        <w:rPr>
          <w:rFonts w:hint="eastAsia"/>
          <w:color w:val="auto"/>
          <w:sz w:val="28"/>
          <w:szCs w:val="28"/>
        </w:rPr>
        <w:t>没有违法所得的，处以三万元以上十五万元以下罚款；</w:t>
      </w:r>
    </w:p>
    <w:p w14:paraId="37A55BE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3.</w:t>
      </w:r>
      <w:r>
        <w:rPr>
          <w:rFonts w:hint="eastAsia"/>
          <w:color w:val="auto"/>
          <w:sz w:val="28"/>
          <w:szCs w:val="28"/>
        </w:rPr>
        <w:t>故意拖延或者无理拒绝造成群访群诉等严重后果的，或者商品货值或服务费用在五万元以上的，有违法所得的，处以违法所得七倍以上十倍以下罚款</w:t>
      </w:r>
      <w:r>
        <w:rPr>
          <w:rFonts w:hint="eastAsia"/>
          <w:color w:val="auto"/>
          <w:sz w:val="28"/>
          <w:szCs w:val="28"/>
          <w:lang w:eastAsia="zh-CN"/>
        </w:rPr>
        <w:t>；</w:t>
      </w:r>
      <w:r>
        <w:rPr>
          <w:rFonts w:hint="eastAsia"/>
          <w:color w:val="auto"/>
          <w:sz w:val="28"/>
          <w:szCs w:val="28"/>
        </w:rPr>
        <w:t>没有违法所得的，处以十五万元以上五十万元以下罚款。</w:t>
      </w:r>
    </w:p>
    <w:p w14:paraId="5711EF49">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rPr>
        <w:t>（六）第（九）项中的“侵害消费者个人信息依法得到保护的权利的”</w:t>
      </w:r>
      <w:r>
        <w:rPr>
          <w:rFonts w:hint="eastAsia"/>
          <w:color w:val="auto"/>
          <w:sz w:val="28"/>
          <w:szCs w:val="28"/>
          <w:lang w:eastAsia="zh-CN"/>
        </w:rPr>
        <w:t>。</w:t>
      </w:r>
    </w:p>
    <w:p w14:paraId="31864C96">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1.</w:t>
      </w:r>
      <w:r>
        <w:rPr>
          <w:rFonts w:hint="eastAsia"/>
          <w:color w:val="auto"/>
          <w:sz w:val="28"/>
          <w:szCs w:val="28"/>
        </w:rPr>
        <w:t>非主观故意，并及时采取补救措施的，有违法所得的，处以违法所得一倍以上四倍以下罚款</w:t>
      </w:r>
      <w:r>
        <w:rPr>
          <w:rFonts w:hint="eastAsia"/>
          <w:color w:val="auto"/>
          <w:sz w:val="28"/>
          <w:szCs w:val="28"/>
          <w:lang w:eastAsia="zh-CN"/>
        </w:rPr>
        <w:t>；</w:t>
      </w:r>
      <w:r>
        <w:rPr>
          <w:rFonts w:hint="eastAsia"/>
          <w:color w:val="auto"/>
          <w:sz w:val="28"/>
          <w:szCs w:val="28"/>
        </w:rPr>
        <w:t>没有违法所得的，处以一万元以下罚款；</w:t>
      </w:r>
    </w:p>
    <w:p w14:paraId="01F6CCB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color w:val="auto"/>
          <w:sz w:val="28"/>
          <w:szCs w:val="28"/>
        </w:rPr>
        <w:t>2.</w:t>
      </w:r>
      <w:r>
        <w:rPr>
          <w:rFonts w:hint="eastAsia"/>
          <w:color w:val="auto"/>
          <w:sz w:val="28"/>
          <w:szCs w:val="28"/>
        </w:rPr>
        <w:t>属于主观故意或者以营利为目的侵害消费者个人信息的，以及属于非主观故意但在发现后没有及时采取补救措施的，有违法所得的，处以违法所得四倍以上七倍以下罚款</w:t>
      </w:r>
      <w:r>
        <w:rPr>
          <w:rFonts w:hint="eastAsia"/>
          <w:color w:val="auto"/>
          <w:sz w:val="28"/>
          <w:szCs w:val="28"/>
          <w:lang w:eastAsia="zh-CN"/>
        </w:rPr>
        <w:t>；</w:t>
      </w:r>
      <w:r>
        <w:rPr>
          <w:rFonts w:hint="eastAsia"/>
          <w:color w:val="auto"/>
          <w:sz w:val="28"/>
          <w:szCs w:val="28"/>
        </w:rPr>
        <w:t>没有违法所得的，处以一万元以上十万元以下罚款；</w:t>
      </w:r>
    </w:p>
    <w:p w14:paraId="424F1833">
      <w:pPr>
        <w:pStyle w:val="12"/>
        <w:pageBreakBefore w:val="0"/>
        <w:kinsoku/>
        <w:wordWrap/>
        <w:overflowPunct/>
        <w:topLinePunct w:val="0"/>
        <w:bidi w:val="0"/>
        <w:spacing w:beforeLines="0" w:afterLines="0" w:line="520" w:lineRule="exact"/>
        <w:ind w:left="0" w:leftChars="0" w:right="0" w:rightChars="0" w:firstLine="560" w:firstLineChars="200"/>
        <w:rPr>
          <w:rFonts w:hint="eastAsia"/>
          <w:b/>
          <w:bCs/>
          <w:color w:val="auto"/>
        </w:rPr>
      </w:pPr>
      <w:r>
        <w:rPr>
          <w:color w:val="auto"/>
          <w:sz w:val="28"/>
          <w:szCs w:val="28"/>
        </w:rPr>
        <w:t>3.</w:t>
      </w:r>
      <w:r>
        <w:rPr>
          <w:rFonts w:hint="eastAsia"/>
          <w:color w:val="auto"/>
          <w:sz w:val="28"/>
          <w:szCs w:val="28"/>
        </w:rPr>
        <w:t>以谋取利益为目的通过出售等方式非法提供多名消费者个人信息的，或多次出售或者非法提供消费者个人信息，以及消费者个人信息被非法提供、出售给他人后，给公民造成了经济上的损失，或者严重影响到公民个人正常生活，或者被用于进行违法活动等情形。有违法所得的，处以违法所得七倍以上十倍以下罚款</w:t>
      </w:r>
      <w:r>
        <w:rPr>
          <w:rFonts w:hint="eastAsia"/>
          <w:color w:val="auto"/>
          <w:sz w:val="28"/>
          <w:szCs w:val="28"/>
          <w:lang w:eastAsia="zh-CN"/>
        </w:rPr>
        <w:t>；</w:t>
      </w:r>
      <w:r>
        <w:rPr>
          <w:rFonts w:hint="eastAsia"/>
          <w:color w:val="auto"/>
          <w:sz w:val="28"/>
          <w:szCs w:val="28"/>
        </w:rPr>
        <w:t>没有违法所得的，处以十万元以上五十万元以下罚款。</w:t>
      </w:r>
    </w:p>
    <w:p w14:paraId="43B1650B">
      <w:pPr>
        <w:pStyle w:val="14"/>
        <w:pageBreakBefore w:val="0"/>
        <w:kinsoku/>
        <w:wordWrap/>
        <w:overflowPunct/>
        <w:topLinePunct w:val="0"/>
        <w:bidi w:val="0"/>
        <w:spacing w:beforeLines="0" w:afterLines="0" w:line="520" w:lineRule="exact"/>
        <w:ind w:left="0" w:leftChars="0" w:right="0" w:rightChars="0" w:firstLine="562" w:firstLineChars="200"/>
        <w:jc w:val="center"/>
        <w:rPr>
          <w:rFonts w:hint="eastAsia"/>
          <w:b/>
          <w:bCs/>
          <w:color w:val="auto"/>
        </w:rPr>
      </w:pPr>
    </w:p>
    <w:p w14:paraId="377FD177">
      <w:pPr>
        <w:pStyle w:val="14"/>
        <w:pageBreakBefore w:val="0"/>
        <w:kinsoku/>
        <w:wordWrap/>
        <w:overflowPunct/>
        <w:topLinePunct w:val="0"/>
        <w:bidi w:val="0"/>
        <w:spacing w:beforeLines="0" w:afterLines="0" w:line="520" w:lineRule="exact"/>
        <w:ind w:left="0" w:leftChars="0" w:right="0" w:rightChars="0" w:firstLine="562" w:firstLineChars="200"/>
        <w:jc w:val="center"/>
        <w:rPr>
          <w:b/>
          <w:bCs/>
          <w:color w:val="auto"/>
        </w:rPr>
      </w:pPr>
      <w:r>
        <w:rPr>
          <w:rFonts w:hint="eastAsia"/>
          <w:b/>
          <w:bCs/>
          <w:color w:val="auto"/>
        </w:rPr>
        <w:t>《安徽省消费者权益保护条例》</w:t>
      </w:r>
    </w:p>
    <w:p w14:paraId="24ED371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305</w:t>
      </w:r>
      <w:r>
        <w:rPr>
          <w:rFonts w:hint="eastAsia"/>
          <w:color w:val="auto"/>
          <w:sz w:val="28"/>
          <w:szCs w:val="28"/>
        </w:rPr>
        <w:t>】第五十九条：经营者有下列情形之一的，由履行工商行政管理职责的部门责令改正，有违法所得的，没收违法所得，并处以违法所得一倍以上五倍以下的罚款；没有违法所得或者违法所得无法计算的，处以十万元以下的罚款；情节严重的，责令停业整顿：（一）违反本条例第十八条第一项、第二项、第三项规定，侵害消费者自主选择权、公平交易权的；（二）违反本条例第二十六条第一款规定，通过网络、电视、电话、邮购等方式销售的商品的质量、性能、规格等与广告内容不相符的；（三）违反本条例第三十条第一款规定，向消费者收取押金或者保证金、安装材料费、暂停服务手续费，限定消费者购买指定的商品的；（四）违反本条例第三十八条第二款规定，虚列服务项目，偷换零部件，或者更换不需要更换的零部件的。</w:t>
      </w:r>
    </w:p>
    <w:p w14:paraId="2F62C4D0">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违反本条例第十八条第一项、第二项、第三项规定，侵害消费者自主选择权、公平交易权的</w:t>
      </w:r>
      <w:r>
        <w:rPr>
          <w:rFonts w:hint="eastAsia"/>
          <w:color w:val="auto"/>
          <w:sz w:val="28"/>
          <w:szCs w:val="28"/>
          <w:lang w:eastAsia="zh-CN"/>
        </w:rPr>
        <w:t>；</w:t>
      </w:r>
    </w:p>
    <w:p w14:paraId="7B9CCBB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商品货值或服务费用在一万元以下的，有违法所得的，处以违法所得一倍以上二点五倍以下的罚款</w:t>
      </w:r>
      <w:r>
        <w:rPr>
          <w:rFonts w:hint="eastAsia"/>
          <w:color w:val="auto"/>
          <w:sz w:val="28"/>
          <w:szCs w:val="28"/>
          <w:lang w:eastAsia="zh-CN"/>
        </w:rPr>
        <w:t>；</w:t>
      </w:r>
      <w:r>
        <w:rPr>
          <w:rFonts w:hint="eastAsia"/>
          <w:color w:val="auto"/>
          <w:sz w:val="28"/>
          <w:szCs w:val="28"/>
        </w:rPr>
        <w:t>没有违法所得或者违法所得无法计算的，处以三万元以下的罚款；</w:t>
      </w:r>
    </w:p>
    <w:p w14:paraId="3AC95E69">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有下列情形之一的，处以违法所得二点五倍以上三点五倍以下的罚款</w:t>
      </w:r>
      <w:r>
        <w:rPr>
          <w:rFonts w:hint="eastAsia"/>
          <w:color w:val="auto"/>
          <w:sz w:val="28"/>
          <w:szCs w:val="28"/>
          <w:lang w:eastAsia="zh-CN"/>
        </w:rPr>
        <w:t>；</w:t>
      </w:r>
      <w:r>
        <w:rPr>
          <w:rFonts w:hint="eastAsia"/>
          <w:color w:val="auto"/>
          <w:sz w:val="28"/>
          <w:szCs w:val="28"/>
        </w:rPr>
        <w:t>没有违法所得或者违法所得无法计算的，处以三万元以上七万元以下的罚款：</w:t>
      </w:r>
    </w:p>
    <w:p w14:paraId="79A47E8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w:t>
      </w:r>
      <w:r>
        <w:rPr>
          <w:rFonts w:hint="eastAsia"/>
          <w:color w:val="auto"/>
          <w:sz w:val="28"/>
          <w:szCs w:val="28"/>
          <w:lang w:val="en-US" w:eastAsia="zh-CN"/>
        </w:rPr>
        <w:t>1</w:t>
      </w:r>
      <w:r>
        <w:rPr>
          <w:rFonts w:hint="eastAsia"/>
          <w:color w:val="auto"/>
          <w:sz w:val="28"/>
          <w:szCs w:val="28"/>
          <w:lang w:eastAsia="zh-CN"/>
        </w:rPr>
        <w:t>）</w:t>
      </w:r>
      <w:r>
        <w:rPr>
          <w:rFonts w:hint="eastAsia"/>
          <w:color w:val="auto"/>
          <w:sz w:val="28"/>
          <w:szCs w:val="28"/>
        </w:rPr>
        <w:t>商品货值或服务费用在一万元以上五万元以下的；</w:t>
      </w:r>
    </w:p>
    <w:p w14:paraId="1E9E83B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w:t>
      </w:r>
      <w:r>
        <w:rPr>
          <w:rFonts w:hint="eastAsia"/>
          <w:color w:val="auto"/>
          <w:sz w:val="28"/>
          <w:szCs w:val="28"/>
          <w:lang w:val="en-US" w:eastAsia="zh-CN"/>
        </w:rPr>
        <w:t>2</w:t>
      </w:r>
      <w:r>
        <w:rPr>
          <w:rFonts w:hint="eastAsia"/>
          <w:color w:val="auto"/>
          <w:sz w:val="28"/>
          <w:szCs w:val="28"/>
          <w:lang w:eastAsia="zh-CN"/>
        </w:rPr>
        <w:t>）</w:t>
      </w:r>
      <w:r>
        <w:rPr>
          <w:rFonts w:hint="eastAsia"/>
          <w:color w:val="auto"/>
          <w:sz w:val="28"/>
          <w:szCs w:val="28"/>
        </w:rPr>
        <w:t>同时实施本条例第十八条第一项、第二项、第三项规定中两项违法行为；</w:t>
      </w:r>
    </w:p>
    <w:p w14:paraId="5DB1986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有下列情形之一的，处以违法所得三点五倍以上五倍以下的罚款</w:t>
      </w:r>
      <w:r>
        <w:rPr>
          <w:rFonts w:hint="eastAsia"/>
          <w:color w:val="auto"/>
          <w:sz w:val="28"/>
          <w:szCs w:val="28"/>
          <w:lang w:eastAsia="zh-CN"/>
        </w:rPr>
        <w:t>；</w:t>
      </w:r>
      <w:r>
        <w:rPr>
          <w:rFonts w:hint="eastAsia"/>
          <w:color w:val="auto"/>
          <w:sz w:val="28"/>
          <w:szCs w:val="28"/>
        </w:rPr>
        <w:t>没有违法所得或者违法所得无法计算的，处以七万元以上十万元以下的罚款：</w:t>
      </w:r>
    </w:p>
    <w:p w14:paraId="3FC7CA1A">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w:t>
      </w:r>
      <w:r>
        <w:rPr>
          <w:rFonts w:hint="eastAsia"/>
          <w:color w:val="auto"/>
          <w:sz w:val="28"/>
          <w:szCs w:val="28"/>
          <w:lang w:val="en-US" w:eastAsia="zh-CN"/>
        </w:rPr>
        <w:t>1</w:t>
      </w:r>
      <w:r>
        <w:rPr>
          <w:rFonts w:hint="eastAsia"/>
          <w:color w:val="auto"/>
          <w:sz w:val="28"/>
          <w:szCs w:val="28"/>
          <w:lang w:eastAsia="zh-CN"/>
        </w:rPr>
        <w:t>）</w:t>
      </w:r>
      <w:r>
        <w:rPr>
          <w:rFonts w:hint="eastAsia"/>
          <w:color w:val="auto"/>
          <w:sz w:val="28"/>
          <w:szCs w:val="28"/>
        </w:rPr>
        <w:t>商品货值或服务费用在五万元以上的；</w:t>
      </w:r>
    </w:p>
    <w:p w14:paraId="76D84B9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eastAsia="zh-CN"/>
        </w:rPr>
        <w:t>（</w:t>
      </w:r>
      <w:r>
        <w:rPr>
          <w:rFonts w:hint="eastAsia"/>
          <w:color w:val="auto"/>
          <w:sz w:val="28"/>
          <w:szCs w:val="28"/>
          <w:lang w:val="en-US" w:eastAsia="zh-CN"/>
        </w:rPr>
        <w:t>2</w:t>
      </w:r>
      <w:r>
        <w:rPr>
          <w:rFonts w:hint="eastAsia"/>
          <w:color w:val="auto"/>
          <w:sz w:val="28"/>
          <w:szCs w:val="28"/>
          <w:lang w:eastAsia="zh-CN"/>
        </w:rPr>
        <w:t>）</w:t>
      </w:r>
      <w:r>
        <w:rPr>
          <w:rFonts w:hint="eastAsia"/>
          <w:color w:val="auto"/>
          <w:sz w:val="28"/>
          <w:szCs w:val="28"/>
        </w:rPr>
        <w:t>同时实施本条例第十八条第一项、第二项、第三项规定中三项违法行为的。</w:t>
      </w:r>
    </w:p>
    <w:p w14:paraId="7F34F22E">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违反本条例第二十六条第一款规定，通过网络、电视、电话、邮购等方式销售的商品的质量、性能、规格等与广告内容不相符的</w:t>
      </w:r>
      <w:r>
        <w:rPr>
          <w:rFonts w:hint="eastAsia"/>
          <w:color w:val="auto"/>
          <w:sz w:val="28"/>
          <w:szCs w:val="28"/>
          <w:lang w:eastAsia="zh-CN"/>
        </w:rPr>
        <w:t>；</w:t>
      </w:r>
    </w:p>
    <w:p w14:paraId="15912670">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商品货值或服务费用在一万元以下的，有违法所得的，处以违法所得一倍以上二点五倍以下的罚款</w:t>
      </w:r>
      <w:r>
        <w:rPr>
          <w:rFonts w:hint="eastAsia"/>
          <w:color w:val="auto"/>
          <w:sz w:val="28"/>
          <w:szCs w:val="28"/>
          <w:lang w:eastAsia="zh-CN"/>
        </w:rPr>
        <w:t>；</w:t>
      </w:r>
      <w:r>
        <w:rPr>
          <w:rFonts w:hint="eastAsia"/>
          <w:color w:val="auto"/>
          <w:sz w:val="28"/>
          <w:szCs w:val="28"/>
        </w:rPr>
        <w:t>没有违法所得或者违法所得无法计算的，处以三万元以下的罚款；</w:t>
      </w:r>
    </w:p>
    <w:p w14:paraId="7643ECF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商品货值或服务费用在一万元以上五万元以下的，有违法所得的，处以违法所得二点五倍以上三点五倍以下的罚款</w:t>
      </w:r>
      <w:r>
        <w:rPr>
          <w:rFonts w:hint="eastAsia"/>
          <w:color w:val="auto"/>
          <w:sz w:val="28"/>
          <w:szCs w:val="28"/>
          <w:lang w:eastAsia="zh-CN"/>
        </w:rPr>
        <w:t>；</w:t>
      </w:r>
      <w:r>
        <w:rPr>
          <w:rFonts w:hint="eastAsia"/>
          <w:color w:val="auto"/>
          <w:sz w:val="28"/>
          <w:szCs w:val="28"/>
        </w:rPr>
        <w:t>没有违法所得或者违法所得无法计算的，处以三万元以上七万元以下的罚款；</w:t>
      </w:r>
    </w:p>
    <w:p w14:paraId="24F6596C">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商品货值或服务费用在五万元以上的，有违法所得的，处以违法所得三点五倍以上五倍以下的罚款</w:t>
      </w:r>
      <w:r>
        <w:rPr>
          <w:rFonts w:hint="eastAsia"/>
          <w:color w:val="auto"/>
          <w:sz w:val="28"/>
          <w:szCs w:val="28"/>
          <w:lang w:eastAsia="zh-CN"/>
        </w:rPr>
        <w:t>；</w:t>
      </w:r>
      <w:r>
        <w:rPr>
          <w:rFonts w:hint="eastAsia"/>
          <w:color w:val="auto"/>
          <w:sz w:val="28"/>
          <w:szCs w:val="28"/>
        </w:rPr>
        <w:t>没有违法所得或者违法所得无法计算的，处以七万元以上十万元以下的罚款。</w:t>
      </w:r>
    </w:p>
    <w:p w14:paraId="7B0F8EF3">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（三）</w:t>
      </w:r>
      <w:r>
        <w:rPr>
          <w:rFonts w:hint="eastAsia"/>
          <w:color w:val="auto"/>
          <w:sz w:val="28"/>
          <w:szCs w:val="28"/>
        </w:rPr>
        <w:t>违反本条例第三十条第一款规定，向消费者收取押金或者保证金、安装材料费、暂停服务手续费，限定消费者购买指定的商品的</w:t>
      </w:r>
      <w:r>
        <w:rPr>
          <w:rFonts w:hint="eastAsia"/>
          <w:color w:val="auto"/>
          <w:sz w:val="28"/>
          <w:szCs w:val="28"/>
          <w:lang w:eastAsia="zh-CN"/>
        </w:rPr>
        <w:t>；</w:t>
      </w:r>
    </w:p>
    <w:p w14:paraId="7EB1388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商品货值或服务费用在一万元以下的，有违法所得的，处以违法所得一倍以上二点五倍以下的罚款</w:t>
      </w:r>
      <w:r>
        <w:rPr>
          <w:rFonts w:hint="eastAsia"/>
          <w:color w:val="auto"/>
          <w:sz w:val="28"/>
          <w:szCs w:val="28"/>
          <w:lang w:eastAsia="zh-CN"/>
        </w:rPr>
        <w:t>；</w:t>
      </w:r>
      <w:r>
        <w:rPr>
          <w:rFonts w:hint="eastAsia"/>
          <w:color w:val="auto"/>
          <w:sz w:val="28"/>
          <w:szCs w:val="28"/>
        </w:rPr>
        <w:t>没有违法所得或者违法所得无法计算的，处以三万元以下的罚款；</w:t>
      </w:r>
    </w:p>
    <w:p w14:paraId="2E0EDC6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商品货值或服务费用在一万元以上五万元以下的，有违法所得的，处以违法所得二点五倍以上三点五倍以下的罚款</w:t>
      </w:r>
      <w:r>
        <w:rPr>
          <w:rFonts w:hint="eastAsia"/>
          <w:color w:val="auto"/>
          <w:sz w:val="28"/>
          <w:szCs w:val="28"/>
          <w:lang w:eastAsia="zh-CN"/>
        </w:rPr>
        <w:t>；</w:t>
      </w:r>
      <w:r>
        <w:rPr>
          <w:rFonts w:hint="eastAsia"/>
          <w:color w:val="auto"/>
          <w:sz w:val="28"/>
          <w:szCs w:val="28"/>
        </w:rPr>
        <w:t>没有违法所得或者违法所得无法计算的，处以三万元以上七万元以下的罚款；</w:t>
      </w:r>
    </w:p>
    <w:p w14:paraId="1F170C5E">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商品货值或服务费用在五万元以上的，有违法所得的，处以违法所得三点五倍以上五倍以下的罚款</w:t>
      </w:r>
      <w:r>
        <w:rPr>
          <w:rFonts w:hint="eastAsia"/>
          <w:color w:val="auto"/>
          <w:sz w:val="28"/>
          <w:szCs w:val="28"/>
          <w:lang w:eastAsia="zh-CN"/>
        </w:rPr>
        <w:t>；</w:t>
      </w:r>
      <w:r>
        <w:rPr>
          <w:rFonts w:hint="eastAsia"/>
          <w:color w:val="auto"/>
          <w:sz w:val="28"/>
          <w:szCs w:val="28"/>
        </w:rPr>
        <w:t>没有违法所得或者违法所得无法计算的，处以七万元以上十万元以下的罚款。</w:t>
      </w:r>
    </w:p>
    <w:p w14:paraId="755AB794">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（四）</w:t>
      </w:r>
      <w:r>
        <w:rPr>
          <w:rFonts w:hint="eastAsia"/>
          <w:color w:val="auto"/>
          <w:sz w:val="28"/>
          <w:szCs w:val="28"/>
        </w:rPr>
        <w:t>违反本条例第三十八条第二款规定，虚列服务项目，偷换零部件，或者更换不需要更换的零部件的</w:t>
      </w:r>
      <w:r>
        <w:rPr>
          <w:rFonts w:hint="eastAsia"/>
          <w:color w:val="auto"/>
          <w:sz w:val="28"/>
          <w:szCs w:val="28"/>
          <w:lang w:eastAsia="zh-CN"/>
        </w:rPr>
        <w:t>；</w:t>
      </w:r>
    </w:p>
    <w:p w14:paraId="0676EBBD">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商品货值或服务费用在一万元以下的，有违法所得的，处以违法所得一倍以上二点五倍以下的罚款</w:t>
      </w:r>
      <w:r>
        <w:rPr>
          <w:rFonts w:hint="eastAsia"/>
          <w:color w:val="auto"/>
          <w:sz w:val="28"/>
          <w:szCs w:val="28"/>
          <w:lang w:eastAsia="zh-CN"/>
        </w:rPr>
        <w:t>；</w:t>
      </w:r>
      <w:r>
        <w:rPr>
          <w:rFonts w:hint="eastAsia"/>
          <w:color w:val="auto"/>
          <w:sz w:val="28"/>
          <w:szCs w:val="28"/>
        </w:rPr>
        <w:t>没有违法所得或者违法所得无法计算的，处以三万元以下的罚款；</w:t>
      </w:r>
    </w:p>
    <w:p w14:paraId="2C136D02">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商品货值或服务费用在一万元以上五万元以下的，有违法所得的，处以违法所得二点五倍以上三点五倍以下的罚款</w:t>
      </w:r>
      <w:r>
        <w:rPr>
          <w:rFonts w:hint="eastAsia"/>
          <w:color w:val="auto"/>
          <w:sz w:val="28"/>
          <w:szCs w:val="28"/>
          <w:lang w:eastAsia="zh-CN"/>
        </w:rPr>
        <w:t>；</w:t>
      </w:r>
      <w:r>
        <w:rPr>
          <w:rFonts w:hint="eastAsia"/>
          <w:color w:val="auto"/>
          <w:sz w:val="28"/>
          <w:szCs w:val="28"/>
        </w:rPr>
        <w:t>没有违法所得或者违法所得无法计算的，处以三万元以上七万元以下的罚款；</w:t>
      </w:r>
    </w:p>
    <w:p w14:paraId="37B5DB9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商品货值或服务费用在五万元以上的，有违法所得的，处以违法所得三点五倍以上五倍以下的罚款</w:t>
      </w:r>
      <w:r>
        <w:rPr>
          <w:rFonts w:hint="eastAsia"/>
          <w:color w:val="auto"/>
          <w:sz w:val="28"/>
          <w:szCs w:val="28"/>
          <w:lang w:eastAsia="zh-CN"/>
        </w:rPr>
        <w:t>；</w:t>
      </w:r>
      <w:r>
        <w:rPr>
          <w:rFonts w:hint="eastAsia"/>
          <w:color w:val="auto"/>
          <w:sz w:val="28"/>
          <w:szCs w:val="28"/>
        </w:rPr>
        <w:t>没有违法所得或者违法所得无法计算的，处以七万元以上十万元以下的罚款。</w:t>
      </w:r>
    </w:p>
    <w:p w14:paraId="6FB76E2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rPr>
        <w:t>【</w:t>
      </w:r>
      <w:r>
        <w:rPr>
          <w:rFonts w:hint="eastAsia"/>
          <w:color w:val="auto"/>
          <w:sz w:val="28"/>
          <w:szCs w:val="28"/>
          <w:lang w:val="en-US" w:eastAsia="zh-CN"/>
        </w:rPr>
        <w:t>306</w:t>
      </w:r>
      <w:r>
        <w:rPr>
          <w:rFonts w:hint="eastAsia"/>
          <w:color w:val="auto"/>
          <w:sz w:val="28"/>
          <w:szCs w:val="28"/>
        </w:rPr>
        <w:t>】第六十条：经营者有下列情形之一的，由履行工商行政管理职责的部门责令改正，单处或者并处警告、五万元以下的罚款；情节严重的，责令停业整顿：（一）违反本条例第十六条第二款规定，拒绝消费者要求，不在购物凭证或者服务单据上记载商品或者服务名称、价格、数量等内容的；</w:t>
      </w:r>
      <w:r>
        <w:rPr>
          <w:color w:val="auto"/>
          <w:sz w:val="28"/>
          <w:szCs w:val="28"/>
        </w:rPr>
        <w:t xml:space="preserve"> </w:t>
      </w:r>
      <w:r>
        <w:rPr>
          <w:rFonts w:hint="eastAsia"/>
          <w:color w:val="auto"/>
          <w:sz w:val="28"/>
          <w:szCs w:val="28"/>
        </w:rPr>
        <w:t>（二）违反本条例第十九条第一款、第二款规定，未按要求标明真实名称和标记的；（三）违反本条例第二十六条第二款规定，未征得消费者同意上门推销的。</w:t>
      </w:r>
    </w:p>
    <w:p w14:paraId="64B0A3E6">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（一）</w:t>
      </w:r>
      <w:r>
        <w:rPr>
          <w:rFonts w:hint="eastAsia"/>
          <w:color w:val="auto"/>
          <w:sz w:val="28"/>
          <w:szCs w:val="28"/>
        </w:rPr>
        <w:t>违反本条例第十六条第二款规定，拒绝消费者要求，不在购物凭证或者服务单据上记载商品或者服务名称、价格、数量等内容的</w:t>
      </w:r>
      <w:r>
        <w:rPr>
          <w:rFonts w:hint="eastAsia"/>
          <w:color w:val="auto"/>
          <w:sz w:val="28"/>
          <w:szCs w:val="28"/>
          <w:lang w:eastAsia="zh-CN"/>
        </w:rPr>
        <w:t>；</w:t>
      </w:r>
    </w:p>
    <w:p w14:paraId="7B767E84">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商品货值或服务费用在一万元以下的，处以一万五千元以下的罚款；</w:t>
      </w:r>
    </w:p>
    <w:p w14:paraId="2FB12731">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商品货值或服务费用在一万元以上三万元以下的，处以一万五千元以上三万五千元以下的罚款；</w:t>
      </w:r>
    </w:p>
    <w:p w14:paraId="0BA1F918">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商品货值或服务费用在三万元以上的，处以三万五千元以上五万元以下的罚款。</w:t>
      </w:r>
    </w:p>
    <w:p w14:paraId="1DB5A4E2">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（二）</w:t>
      </w:r>
      <w:r>
        <w:rPr>
          <w:rFonts w:hint="eastAsia"/>
          <w:color w:val="auto"/>
          <w:sz w:val="28"/>
          <w:szCs w:val="28"/>
        </w:rPr>
        <w:t>违反本条例第十九条第一款、第二款规定，未按要求标明真实名称和标记的</w:t>
      </w:r>
      <w:r>
        <w:rPr>
          <w:rFonts w:hint="eastAsia"/>
          <w:color w:val="auto"/>
          <w:sz w:val="28"/>
          <w:szCs w:val="28"/>
          <w:lang w:eastAsia="zh-CN"/>
        </w:rPr>
        <w:t>；</w:t>
      </w:r>
    </w:p>
    <w:p w14:paraId="08EF18E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违法经营额在一万元以下的，处以一万五千元以下的罚款；</w:t>
      </w:r>
    </w:p>
    <w:p w14:paraId="3893C98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违法经营额在一万元以上三万元以下的，处以一万五千元以上三万五千元以下的罚款；</w:t>
      </w:r>
    </w:p>
    <w:p w14:paraId="7E08FFEF">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3.</w:t>
      </w:r>
      <w:r>
        <w:rPr>
          <w:rFonts w:hint="eastAsia"/>
          <w:color w:val="auto"/>
          <w:sz w:val="28"/>
          <w:szCs w:val="28"/>
        </w:rPr>
        <w:t>违法经营额在三万元以上的，处以三万五千元以上五万元以下的罚款。</w:t>
      </w:r>
    </w:p>
    <w:p w14:paraId="284A3B06">
      <w:pPr>
        <w:pStyle w:val="12"/>
        <w:pageBreakBefore w:val="0"/>
        <w:kinsoku/>
        <w:wordWrap/>
        <w:overflowPunct/>
        <w:topLinePunct w:val="0"/>
        <w:bidi w:val="0"/>
        <w:spacing w:beforeLines="0" w:afterLines="0" w:line="520" w:lineRule="exact"/>
        <w:ind w:left="0" w:leftChars="0" w:right="0" w:rightChars="0" w:firstLine="560" w:firstLineChars="200"/>
        <w:rPr>
          <w:rFonts w:hint="eastAsia" w:eastAsia="宋体"/>
          <w:color w:val="auto"/>
          <w:sz w:val="28"/>
          <w:szCs w:val="28"/>
          <w:lang w:eastAsia="zh-CN"/>
        </w:rPr>
      </w:pPr>
      <w:r>
        <w:rPr>
          <w:rFonts w:hint="eastAsia"/>
          <w:color w:val="auto"/>
          <w:sz w:val="28"/>
          <w:szCs w:val="28"/>
          <w:lang w:eastAsia="zh-CN"/>
        </w:rPr>
        <w:t>（三）</w:t>
      </w:r>
      <w:r>
        <w:rPr>
          <w:rFonts w:hint="eastAsia"/>
          <w:color w:val="auto"/>
          <w:sz w:val="28"/>
          <w:szCs w:val="28"/>
        </w:rPr>
        <w:t>违反本条例第二十六条第二款规定，未征得消费者同意上门推销的</w:t>
      </w:r>
      <w:r>
        <w:rPr>
          <w:rFonts w:hint="eastAsia"/>
          <w:color w:val="auto"/>
          <w:sz w:val="28"/>
          <w:szCs w:val="28"/>
          <w:lang w:eastAsia="zh-CN"/>
        </w:rPr>
        <w:t>。</w:t>
      </w:r>
    </w:p>
    <w:p w14:paraId="32E15B35">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1.</w:t>
      </w:r>
      <w:r>
        <w:rPr>
          <w:rFonts w:hint="eastAsia"/>
          <w:color w:val="auto"/>
          <w:sz w:val="28"/>
          <w:szCs w:val="28"/>
        </w:rPr>
        <w:t>涉案商品货值或服务费用在一万元以下的，或第一次实施该违法行为的，处以一万五千元以下的罚款；</w:t>
      </w:r>
    </w:p>
    <w:p w14:paraId="304BB507">
      <w:pPr>
        <w:pStyle w:val="12"/>
        <w:pageBreakBefore w:val="0"/>
        <w:kinsoku/>
        <w:wordWrap/>
        <w:overflowPunct/>
        <w:topLinePunct w:val="0"/>
        <w:bidi w:val="0"/>
        <w:spacing w:beforeLines="0" w:afterLines="0" w:line="520" w:lineRule="exact"/>
        <w:ind w:left="0" w:leftChars="0" w:right="0" w:rightChars="0" w:firstLine="560" w:firstLineChars="200"/>
        <w:rPr>
          <w:color w:val="auto"/>
          <w:sz w:val="28"/>
          <w:szCs w:val="28"/>
        </w:rPr>
      </w:pPr>
      <w:r>
        <w:rPr>
          <w:rFonts w:hint="eastAsia"/>
          <w:color w:val="auto"/>
          <w:sz w:val="28"/>
          <w:szCs w:val="28"/>
          <w:lang w:val="en-US" w:eastAsia="zh-CN"/>
        </w:rPr>
        <w:t>2.</w:t>
      </w:r>
      <w:r>
        <w:rPr>
          <w:rFonts w:hint="eastAsia"/>
          <w:color w:val="auto"/>
          <w:sz w:val="28"/>
          <w:szCs w:val="28"/>
        </w:rPr>
        <w:t>涉案商品货值或服务费用在一万元以上三万元以下的，或第二次实施该违法行为的，处以一万五千元以上三万五千元以下的罚款；</w:t>
      </w:r>
    </w:p>
    <w:p w14:paraId="146DDBF3">
      <w:pPr>
        <w:pStyle w:val="12"/>
        <w:pageBreakBefore w:val="0"/>
        <w:kinsoku/>
        <w:wordWrap/>
        <w:overflowPunct/>
        <w:topLinePunct w:val="0"/>
        <w:bidi w:val="0"/>
        <w:spacing w:beforeLines="0" w:afterLines="0" w:line="520" w:lineRule="exact"/>
        <w:ind w:left="0" w:leftChars="0" w:right="0" w:rightChars="0" w:firstLine="560" w:firstLineChars="200"/>
        <w:rPr>
          <w:rFonts w:hint="eastAsia"/>
          <w:color w:val="auto"/>
        </w:rPr>
      </w:pPr>
      <w:r>
        <w:rPr>
          <w:rFonts w:hint="eastAsia"/>
          <w:color w:val="auto"/>
          <w:sz w:val="28"/>
          <w:szCs w:val="28"/>
          <w:lang w:val="en-US" w:eastAsia="zh-CN"/>
        </w:rPr>
        <w:t>3.</w:t>
      </w:r>
      <w:r>
        <w:rPr>
          <w:rFonts w:hint="eastAsia"/>
          <w:color w:val="auto"/>
          <w:sz w:val="28"/>
          <w:szCs w:val="28"/>
        </w:rPr>
        <w:t>涉案商品货值或服务费用在三万元以上的，或实施该违法行为三次以上的，处以三万五千元以上五万元以下的罚款。</w:t>
      </w:r>
    </w:p>
    <w:p w14:paraId="10B2F787">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600" w:firstLineChars="200"/>
        <w:jc w:val="center"/>
        <w:textAlignment w:val="center"/>
        <w:rPr>
          <w:rFonts w:hint="eastAsia" w:ascii="方正黑体_GBK" w:hAnsi="方正黑体_GBK" w:eastAsia="方正黑体_GBK" w:cs="方正黑体_GBK"/>
          <w:b w:val="0"/>
          <w:bCs w:val="0"/>
          <w:color w:val="auto"/>
          <w:sz w:val="30"/>
          <w:szCs w:val="30"/>
          <w:lang w:val="zh-CN" w:eastAsia="zh-CN" w:bidi="ar-SA"/>
        </w:rPr>
      </w:pPr>
    </w:p>
    <w:p w14:paraId="05201831">
      <w:pPr>
        <w:pageBreakBefore w:val="0"/>
        <w:widowControl w:val="0"/>
        <w:kinsoku/>
        <w:wordWrap/>
        <w:overflowPunct/>
        <w:topLinePunct w:val="0"/>
        <w:autoSpaceDE w:val="0"/>
        <w:autoSpaceDN w:val="0"/>
        <w:bidi w:val="0"/>
        <w:adjustRightInd w:val="0"/>
        <w:spacing w:beforeLines="0" w:afterLines="0" w:line="520" w:lineRule="exact"/>
        <w:ind w:right="0" w:rightChars="0"/>
        <w:jc w:val="center"/>
        <w:textAlignment w:val="center"/>
        <w:rPr>
          <w:rFonts w:hint="eastAsia" w:ascii="宋体" w:hAnsi="宋体" w:eastAsia="宋体" w:cs="宋体"/>
          <w:b w:val="0"/>
          <w:bCs w:val="0"/>
          <w:color w:val="auto"/>
          <w:sz w:val="28"/>
          <w:szCs w:val="28"/>
          <w:lang w:val="zh-CN" w:eastAsia="zh-CN" w:bidi="ar-SA"/>
        </w:rPr>
      </w:pPr>
      <w:r>
        <w:rPr>
          <w:rFonts w:hint="eastAsia" w:ascii="方正黑体_GBK" w:hAnsi="方正黑体_GBK" w:eastAsia="方正黑体_GBK" w:cs="方正黑体_GBK"/>
          <w:b w:val="0"/>
          <w:bCs w:val="0"/>
          <w:color w:val="auto"/>
          <w:sz w:val="30"/>
          <w:szCs w:val="30"/>
          <w:lang w:val="zh-CN" w:eastAsia="zh-CN" w:bidi="ar-SA"/>
        </w:rPr>
        <w:t>第九章  广告类</w:t>
      </w:r>
    </w:p>
    <w:p w14:paraId="628B51D2">
      <w:pPr>
        <w:adjustRightInd w:val="0"/>
        <w:spacing w:beforeLines="0" w:afterLines="0" w:line="520" w:lineRule="exact"/>
        <w:ind w:firstLine="0"/>
        <w:jc w:val="center"/>
        <w:outlineLvl w:val="9"/>
        <w:rPr>
          <w:rFonts w:hint="eastAsia" w:ascii="宋体" w:hAnsi="Calibri" w:eastAsia="宋体" w:cs="宋体"/>
          <w:b/>
          <w:bCs/>
          <w:color w:val="auto"/>
          <w:sz w:val="28"/>
          <w:szCs w:val="28"/>
          <w:lang w:val="zh-CN" w:eastAsia="zh-CN" w:bidi="ar-SA"/>
        </w:rPr>
      </w:pPr>
    </w:p>
    <w:p w14:paraId="78CF6ED0">
      <w:pPr>
        <w:adjustRightInd w:val="0"/>
        <w:spacing w:beforeLines="0" w:afterLines="0" w:line="520" w:lineRule="exact"/>
        <w:ind w:firstLine="0"/>
        <w:jc w:val="center"/>
        <w:outlineLvl w:val="9"/>
        <w:rPr>
          <w:b/>
          <w:bCs/>
          <w:color w:val="auto"/>
          <w:lang w:val="zh-CN" w:eastAsia="zh-CN"/>
        </w:rPr>
      </w:pPr>
      <w:r>
        <w:rPr>
          <w:rFonts w:hint="eastAsia" w:ascii="宋体" w:hAnsi="Calibri" w:eastAsia="宋体" w:cs="宋体"/>
          <w:b/>
          <w:bCs/>
          <w:color w:val="auto"/>
          <w:sz w:val="28"/>
          <w:szCs w:val="28"/>
          <w:lang w:val="zh-CN" w:eastAsia="zh-CN" w:bidi="ar-SA"/>
        </w:rPr>
        <w:t>《中华人民共和国广告法》</w:t>
      </w:r>
    </w:p>
    <w:p w14:paraId="59DFB0CB">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hint="eastAsia" w:ascii="宋体" w:hAnsi="Calibri" w:eastAsia="宋体" w:cs="宋体"/>
          <w:color w:val="auto"/>
          <w:sz w:val="28"/>
          <w:szCs w:val="28"/>
          <w:lang w:val="en-US" w:eastAsia="zh-CN" w:bidi="ar-SA"/>
        </w:rPr>
        <w:t>307</w:t>
      </w:r>
      <w:r>
        <w:rPr>
          <w:rFonts w:hint="eastAsia" w:ascii="宋体" w:hAnsi="Calibri" w:eastAsia="宋体" w:cs="宋体"/>
          <w:color w:val="auto"/>
          <w:sz w:val="28"/>
          <w:szCs w:val="28"/>
          <w:lang w:val="zh-CN" w:eastAsia="zh-CN" w:bidi="ar-SA"/>
        </w:rPr>
        <w:t>】第五十五条：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14:paraId="2ACBE7E3">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hAnsi="Calibri" w:eastAsia="宋体" w:cs="宋体"/>
          <w:color w:val="auto"/>
          <w:sz w:val="28"/>
          <w:szCs w:val="28"/>
          <w:lang w:val="zh-CN" w:eastAsia="zh-CN" w:bidi="ar-SA"/>
        </w:rPr>
      </w:pPr>
      <w:r>
        <w:rPr>
          <w:rFonts w:hint="eastAsia" w:ascii="宋体" w:hAnsi="Times New Roman" w:eastAsia="宋体" w:cs="宋体"/>
          <w:i w:val="0"/>
          <w:caps w:val="0"/>
          <w:color w:val="auto"/>
          <w:spacing w:val="0"/>
          <w:sz w:val="28"/>
          <w:szCs w:val="28"/>
          <w:shd w:val="clear" w:color="auto" w:fill="FFFFFF"/>
          <w:lang w:val="zh-CN" w:eastAsia="zh-CN" w:bidi="ar-SA"/>
        </w:rPr>
        <w:t>医疗机构有前款规定违法行为，情节严重的，除由市场监督管理部门依照本法处罚外，卫生行政部门可以吊销诊疗科目或者吊销医疗机构执业许可证。</w:t>
      </w:r>
    </w:p>
    <w:p w14:paraId="70572419">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w:t>
      </w:r>
    </w:p>
    <w:p w14:paraId="19F37753">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hAnsi="Calibri" w:eastAsia="宋体" w:cs="宋体"/>
          <w:color w:val="auto"/>
          <w:sz w:val="28"/>
          <w:szCs w:val="28"/>
          <w:lang w:val="zh-CN" w:eastAsia="zh-CN" w:bidi="ar-SA"/>
        </w:rPr>
      </w:pPr>
      <w:r>
        <w:rPr>
          <w:rFonts w:hint="eastAsia" w:ascii="宋体" w:hAnsi="Times New Roman" w:eastAsia="宋体" w:cs="宋体"/>
          <w:i w:val="0"/>
          <w:caps w:val="0"/>
          <w:color w:val="auto"/>
          <w:spacing w:val="0"/>
          <w:sz w:val="28"/>
          <w:szCs w:val="28"/>
          <w:shd w:val="clear" w:color="auto" w:fill="FFFFFF"/>
          <w:lang w:val="zh-CN" w:eastAsia="zh-CN" w:bidi="ar-SA"/>
        </w:rPr>
        <w:t>广告主、广告经营者、广告发布者有本条第一款、第三款规定行为，构成犯罪的，依法追究刑事责任。</w:t>
      </w:r>
    </w:p>
    <w:p w14:paraId="023BB7EC">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（一）有以下情形之一的，处广告费用三倍的罚款；广告费用无法计算或者明显偏低的，处二十万元的罚款：</w:t>
      </w:r>
    </w:p>
    <w:p w14:paraId="413FBD86">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1.</w:t>
      </w:r>
      <w:r>
        <w:rPr>
          <w:rFonts w:hint="eastAsia" w:ascii="宋体" w:hAnsi="Calibri" w:eastAsia="宋体" w:cs="宋体"/>
          <w:color w:val="auto"/>
          <w:sz w:val="28"/>
          <w:szCs w:val="28"/>
          <w:lang w:val="zh-CN" w:eastAsia="zh-CN" w:bidi="ar-SA"/>
        </w:rPr>
        <w:t>广告费用五万元以下的；</w:t>
      </w:r>
    </w:p>
    <w:p w14:paraId="53883C98">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2.</w:t>
      </w:r>
      <w:r>
        <w:rPr>
          <w:rFonts w:hint="eastAsia" w:ascii="宋体" w:hAnsi="Calibri" w:eastAsia="宋体" w:cs="宋体"/>
          <w:color w:val="auto"/>
          <w:sz w:val="28"/>
          <w:szCs w:val="28"/>
          <w:lang w:val="zh-CN" w:eastAsia="zh-CN" w:bidi="ar-SA"/>
        </w:rPr>
        <w:t>致使消费者直接经济损失五千元以下的。</w:t>
      </w:r>
    </w:p>
    <w:p w14:paraId="1317C359">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（二）有以下情形之一的，处广告费用三倍至四倍的罚款；广告费用无法计算或者明显偏低的，处二十万元至五十万元的罚款：</w:t>
      </w:r>
    </w:p>
    <w:p w14:paraId="4FD3F6C9">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1.</w:t>
      </w:r>
      <w:r>
        <w:rPr>
          <w:rFonts w:hint="eastAsia" w:ascii="宋体" w:hAnsi="Calibri" w:eastAsia="宋体" w:cs="宋体"/>
          <w:color w:val="auto"/>
          <w:sz w:val="28"/>
          <w:szCs w:val="28"/>
          <w:lang w:val="zh-CN" w:eastAsia="zh-CN" w:bidi="ar-SA"/>
        </w:rPr>
        <w:t>广告费用五万元以上十万元以下的；</w:t>
      </w:r>
    </w:p>
    <w:p w14:paraId="34D1E001">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2.</w:t>
      </w:r>
      <w:r>
        <w:rPr>
          <w:rFonts w:hint="eastAsia" w:ascii="宋体" w:hAnsi="Calibri" w:eastAsia="宋体" w:cs="宋体"/>
          <w:color w:val="auto"/>
          <w:sz w:val="28"/>
          <w:szCs w:val="28"/>
          <w:lang w:val="zh-CN" w:eastAsia="zh-CN" w:bidi="ar-SA"/>
        </w:rPr>
        <w:t>致使消费者直接经济损失五千元以上一万元以下的。</w:t>
      </w:r>
    </w:p>
    <w:p w14:paraId="34DE5741">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（三）有以下情形之一的，处广告费用四倍至五倍的罚款；广告费用无法计算或者明显偏低的，处五十万元至一百万元的罚款：</w:t>
      </w:r>
    </w:p>
    <w:p w14:paraId="25D4B8BC">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1.</w:t>
      </w:r>
      <w:r>
        <w:rPr>
          <w:rFonts w:hint="eastAsia" w:ascii="宋体" w:hAnsi="Calibri" w:eastAsia="宋体" w:cs="宋体"/>
          <w:color w:val="auto"/>
          <w:sz w:val="28"/>
          <w:szCs w:val="28"/>
          <w:lang w:val="zh-CN" w:eastAsia="zh-CN" w:bidi="ar-SA"/>
        </w:rPr>
        <w:t>广告费用在十万元以上的；</w:t>
      </w:r>
    </w:p>
    <w:p w14:paraId="4B554A85">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2.</w:t>
      </w:r>
      <w:r>
        <w:rPr>
          <w:rFonts w:hint="eastAsia" w:ascii="宋体" w:hAnsi="Calibri" w:eastAsia="宋体" w:cs="宋体"/>
          <w:color w:val="auto"/>
          <w:sz w:val="28"/>
          <w:szCs w:val="28"/>
          <w:lang w:val="zh-CN" w:eastAsia="zh-CN" w:bidi="ar-SA"/>
        </w:rPr>
        <w:t>致使消费者直接经济损失一万元以上三万元以下的。</w:t>
      </w:r>
    </w:p>
    <w:p w14:paraId="79EEB1E8">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（四）以下情形之一的，处广告费用五倍至七倍的罚款；广告费用无法计算或者明显偏低的，处一百万元至一百五十万元的罚款。</w:t>
      </w:r>
    </w:p>
    <w:p w14:paraId="021775E5">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1.</w:t>
      </w:r>
      <w:r>
        <w:rPr>
          <w:rFonts w:hint="eastAsia" w:ascii="宋体" w:hAnsi="Calibri" w:eastAsia="宋体" w:cs="宋体"/>
          <w:color w:val="auto"/>
          <w:sz w:val="28"/>
          <w:szCs w:val="28"/>
          <w:lang w:val="zh-CN" w:eastAsia="zh-CN" w:bidi="ar-SA"/>
        </w:rPr>
        <w:t>两年内有三次以上五次以下违法行为的；</w:t>
      </w:r>
    </w:p>
    <w:p w14:paraId="7D26DA6A">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2.</w:t>
      </w:r>
      <w:r>
        <w:rPr>
          <w:rFonts w:hint="eastAsia" w:ascii="宋体" w:hAnsi="Calibri" w:eastAsia="宋体" w:cs="宋体"/>
          <w:color w:val="auto"/>
          <w:sz w:val="28"/>
          <w:szCs w:val="28"/>
          <w:lang w:val="zh-CN" w:eastAsia="zh-CN" w:bidi="ar-SA"/>
        </w:rPr>
        <w:t>致使消费者身体健康受到损害的；</w:t>
      </w:r>
    </w:p>
    <w:p w14:paraId="35F95744">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3.</w:t>
      </w:r>
      <w:r>
        <w:rPr>
          <w:rFonts w:hint="eastAsia" w:ascii="宋体" w:hAnsi="Calibri" w:eastAsia="宋体" w:cs="宋体"/>
          <w:color w:val="auto"/>
          <w:sz w:val="28"/>
          <w:szCs w:val="28"/>
          <w:lang w:val="zh-CN" w:eastAsia="zh-CN" w:bidi="ar-SA"/>
        </w:rPr>
        <w:t>致使消费者直接经济损失三万元以上五万元以下的；</w:t>
      </w:r>
    </w:p>
    <w:p w14:paraId="09FE818B">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4.</w:t>
      </w:r>
      <w:r>
        <w:rPr>
          <w:rFonts w:hint="eastAsia" w:ascii="宋体" w:hAnsi="Calibri" w:eastAsia="宋体" w:cs="宋体"/>
          <w:color w:val="auto"/>
          <w:sz w:val="28"/>
          <w:szCs w:val="28"/>
          <w:lang w:val="zh-CN" w:eastAsia="zh-CN" w:bidi="ar-SA"/>
        </w:rPr>
        <w:t>在社会上造成一定不良影响的。</w:t>
      </w:r>
    </w:p>
    <w:p w14:paraId="6E342828">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（五）有以下情形之一的，处广告费用七倍至十倍的罚款；广告费用无法计算或者明显偏低的，处一百五十万元至二百万元的罚款：</w:t>
      </w:r>
    </w:p>
    <w:p w14:paraId="4F4353A6">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1.</w:t>
      </w:r>
      <w:r>
        <w:rPr>
          <w:rFonts w:hint="eastAsia" w:ascii="宋体" w:hAnsi="Calibri" w:eastAsia="宋体" w:cs="宋体"/>
          <w:color w:val="auto"/>
          <w:sz w:val="28"/>
          <w:szCs w:val="28"/>
          <w:lang w:val="zh-CN" w:eastAsia="zh-CN" w:bidi="ar-SA"/>
        </w:rPr>
        <w:t>两年内有五次以上违法行为的；</w:t>
      </w:r>
    </w:p>
    <w:p w14:paraId="7FC8B4D9">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2.</w:t>
      </w:r>
      <w:r>
        <w:rPr>
          <w:rFonts w:hint="eastAsia" w:ascii="宋体" w:hAnsi="Calibri" w:eastAsia="宋体" w:cs="宋体"/>
          <w:color w:val="auto"/>
          <w:sz w:val="28"/>
          <w:szCs w:val="28"/>
          <w:lang w:val="zh-CN" w:eastAsia="zh-CN" w:bidi="ar-SA"/>
        </w:rPr>
        <w:t>致使消费者身体健康受到严重损害的；</w:t>
      </w:r>
    </w:p>
    <w:p w14:paraId="269A6B6F">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3.</w:t>
      </w:r>
      <w:r>
        <w:rPr>
          <w:rFonts w:hint="eastAsia" w:ascii="宋体" w:hAnsi="Calibri" w:eastAsia="宋体" w:cs="宋体"/>
          <w:color w:val="auto"/>
          <w:sz w:val="28"/>
          <w:szCs w:val="28"/>
          <w:lang w:val="zh-CN" w:eastAsia="zh-CN" w:bidi="ar-SA"/>
        </w:rPr>
        <w:t>致使消费者直接经济损失五万元以上的；</w:t>
      </w:r>
    </w:p>
    <w:p w14:paraId="070C0607">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4.</w:t>
      </w:r>
      <w:r>
        <w:rPr>
          <w:rFonts w:hint="eastAsia" w:ascii="宋体" w:hAnsi="Calibri" w:eastAsia="宋体" w:cs="宋体"/>
          <w:color w:val="auto"/>
          <w:sz w:val="28"/>
          <w:szCs w:val="28"/>
          <w:lang w:val="zh-CN" w:eastAsia="zh-CN" w:bidi="ar-SA"/>
        </w:rPr>
        <w:t>在社会上造成严重不良影响的。</w:t>
      </w:r>
    </w:p>
    <w:p w14:paraId="1AE033DA">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六）广告费用可以按照以下方式进行计算。广告主的广告费用，以其承担的广告设计、制作、代理、发布、代言等费用总额计算。广告经营者的广告费用，以其为广告主实际提供的广告设计、制作、代理服务所收取费用的全部金额计算；为该广告附带提供其他服务的，应将服务费合并计算。广告发布者的广告费用以广告发布费用全部金额计算；为该广告附带提供其他服务的，应将服务费合并计算；</w:t>
      </w:r>
    </w:p>
    <w:p w14:paraId="3B8A4CCC">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（七）有以下情形之一的，可以认定为“广告费用无法计算的”：</w:t>
      </w:r>
    </w:p>
    <w:p w14:paraId="3939D14D">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1.</w:t>
      </w:r>
      <w:r>
        <w:rPr>
          <w:rFonts w:hint="eastAsia" w:ascii="宋体" w:hAnsi="Calibri" w:eastAsia="宋体" w:cs="宋体"/>
          <w:color w:val="auto"/>
          <w:sz w:val="28"/>
          <w:szCs w:val="28"/>
          <w:lang w:val="zh-CN" w:eastAsia="zh-CN" w:bidi="ar-SA"/>
        </w:rPr>
        <w:t>当事人故意隐瞒、销毁、拒不提供证明广告费用的材料，致使在执法过程中无法查清广告费用的；</w:t>
      </w:r>
    </w:p>
    <w:p w14:paraId="0B67602B">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2.</w:t>
      </w:r>
      <w:r>
        <w:rPr>
          <w:rFonts w:hint="eastAsia" w:ascii="宋体" w:hAnsi="Calibri" w:eastAsia="宋体" w:cs="宋体"/>
          <w:color w:val="auto"/>
          <w:sz w:val="28"/>
          <w:szCs w:val="28"/>
          <w:lang w:val="zh-CN" w:eastAsia="zh-CN" w:bidi="ar-SA"/>
        </w:rPr>
        <w:t>广告主在自有或者拥有合法使用权的互联网媒介上发布广告或者自行设计、制作发布广告的</w:t>
      </w:r>
      <w:r>
        <w:rPr>
          <w:rFonts w:hint="eastAsia" w:ascii="宋体" w:cs="宋体"/>
          <w:color w:val="auto"/>
          <w:sz w:val="28"/>
          <w:szCs w:val="28"/>
          <w:lang w:val="zh-CN" w:eastAsia="zh-CN" w:bidi="ar-SA"/>
        </w:rPr>
        <w:t>，</w:t>
      </w:r>
      <w:r>
        <w:rPr>
          <w:rFonts w:hint="eastAsia" w:ascii="宋体" w:cs="宋体"/>
          <w:color w:val="auto"/>
          <w:sz w:val="28"/>
          <w:szCs w:val="28"/>
          <w:lang w:val="en-US" w:eastAsia="zh-CN" w:bidi="ar-SA"/>
        </w:rPr>
        <w:t>经核查后仍无法确定广告费用的</w:t>
      </w:r>
      <w:r>
        <w:rPr>
          <w:rFonts w:hint="eastAsia" w:ascii="宋体" w:hAnsi="Calibri" w:eastAsia="宋体" w:cs="宋体"/>
          <w:color w:val="auto"/>
          <w:sz w:val="28"/>
          <w:szCs w:val="28"/>
          <w:lang w:val="zh-CN" w:eastAsia="zh-CN" w:bidi="ar-SA"/>
        </w:rPr>
        <w:t>。</w:t>
      </w:r>
    </w:p>
    <w:p w14:paraId="5ACE1AEC">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（八）广告费用明显偏低情形的认定，须以相同或者类似广告为基础对比分析。当事人提供虚假材料，使广告费用低于其一贯刊例价和正常折扣比例</w:t>
      </w:r>
      <w:r>
        <w:rPr>
          <w:rFonts w:ascii="宋体" w:hAnsi="Calibri" w:eastAsia="宋体" w:cs="宋体"/>
          <w:color w:val="auto"/>
          <w:sz w:val="28"/>
          <w:szCs w:val="28"/>
          <w:lang w:val="zh-CN" w:eastAsia="zh-CN" w:bidi="ar-SA"/>
        </w:rPr>
        <w:t>60%</w:t>
      </w:r>
      <w:r>
        <w:rPr>
          <w:rFonts w:hint="eastAsia" w:ascii="宋体" w:hAnsi="Calibri" w:eastAsia="宋体" w:cs="宋体"/>
          <w:color w:val="auto"/>
          <w:sz w:val="28"/>
          <w:szCs w:val="28"/>
          <w:lang w:val="zh-CN" w:eastAsia="zh-CN" w:bidi="ar-SA"/>
        </w:rPr>
        <w:t>的，可以认定为广告费用明显偏低。当事人能举证证明其实际执行的广告费用标准，由于正常让利而低于刊例价的，不应认定为广告费用明显偏低；</w:t>
      </w:r>
    </w:p>
    <w:p w14:paraId="05BBC8F4">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（九）以上广告费用的认定标准适用于所有涉及广告费用认定的条款。</w:t>
      </w:r>
    </w:p>
    <w:p w14:paraId="6B9A904F">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hint="eastAsia" w:ascii="宋体" w:hAnsi="Calibri" w:eastAsia="宋体" w:cs="宋体"/>
          <w:color w:val="auto"/>
          <w:sz w:val="28"/>
          <w:szCs w:val="28"/>
          <w:lang w:val="en-US" w:eastAsia="zh-CN" w:bidi="ar-SA"/>
        </w:rPr>
        <w:t>308</w:t>
      </w:r>
      <w:r>
        <w:rPr>
          <w:rFonts w:hint="eastAsia" w:ascii="宋体" w:hAnsi="Calibri" w:eastAsia="宋体" w:cs="宋体"/>
          <w:color w:val="auto"/>
          <w:sz w:val="28"/>
          <w:szCs w:val="28"/>
          <w:lang w:val="zh-CN" w:eastAsia="zh-CN" w:bidi="ar-SA"/>
        </w:rPr>
        <w:t>】第五十七条：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第十条规定的禁止情形的广告的。（二）违反本法第十五条规定发布处方药广告、药品类易制毒化学品广告、戒毒治疗的医疗器械和治疗方法广告的；（三）违反本法第二十条规定，发布声称全部或者部分替代母乳的婴儿乳制品、饮料和其他食品广告的；（四）违反本法第二十二条规定发布烟草广告的；（五）违反本法第三十七条规定，利用广告推销禁止生产、销售的产品或者提供的服务，或者禁止发布广告的商品或者服务的；（六）违反本法第四十条第一款规定，在针对未成年人的大众传播媒介上发布医疗、药品、保健食品、医疗器械、化妆品、酒类、美容广告，以及不利于未成年人身心健康的网络游戏广告的。</w:t>
      </w:r>
    </w:p>
    <w:p w14:paraId="666B8250">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（一）广告内容违反《广告法》第九条第（二）项的规定，且同时符合以下条件的，可以减轻处罚；</w:t>
      </w:r>
    </w:p>
    <w:p w14:paraId="0CB01147">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1.</w:t>
      </w:r>
      <w:r>
        <w:rPr>
          <w:rFonts w:hint="eastAsia" w:ascii="宋体" w:hAnsi="Calibri" w:eastAsia="宋体" w:cs="宋体"/>
          <w:color w:val="auto"/>
          <w:sz w:val="28"/>
          <w:szCs w:val="28"/>
          <w:lang w:val="zh-CN" w:eastAsia="zh-CN" w:bidi="ar-SA"/>
        </w:rPr>
        <w:t>所述事项与实际情况相符；</w:t>
      </w:r>
    </w:p>
    <w:p w14:paraId="1CB08841">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2.</w:t>
      </w:r>
      <w:r>
        <w:rPr>
          <w:rFonts w:hint="eastAsia" w:ascii="宋体" w:hAnsi="Calibri" w:eastAsia="宋体" w:cs="宋体"/>
          <w:color w:val="auto"/>
          <w:sz w:val="28"/>
          <w:szCs w:val="28"/>
          <w:lang w:val="zh-CN" w:eastAsia="zh-CN" w:bidi="ar-SA"/>
        </w:rPr>
        <w:t>使用或者变相使用国家机关、国家机关工作人员名义或者形象的内容与所推销商品或者服务无直接联系；</w:t>
      </w:r>
    </w:p>
    <w:p w14:paraId="4C12D80D">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3.</w:t>
      </w:r>
      <w:r>
        <w:rPr>
          <w:rFonts w:hint="eastAsia" w:ascii="宋体" w:hAnsi="Calibri" w:eastAsia="宋体" w:cs="宋体"/>
          <w:color w:val="auto"/>
          <w:sz w:val="28"/>
          <w:szCs w:val="28"/>
          <w:lang w:val="zh-CN" w:eastAsia="zh-CN" w:bidi="ar-SA"/>
        </w:rPr>
        <w:t>不涉及党和国家领导人的名义或者形象。</w:t>
      </w:r>
    </w:p>
    <w:p w14:paraId="101EC988">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cs="宋体"/>
          <w:color w:val="auto"/>
          <w:sz w:val="28"/>
          <w:szCs w:val="28"/>
          <w:lang w:val="zh-CN" w:eastAsia="zh-CN" w:bidi="ar-SA"/>
        </w:rPr>
      </w:pPr>
      <w:r>
        <w:rPr>
          <w:rFonts w:hint="eastAsia" w:ascii="宋体" w:hAnsi="Calibri" w:eastAsia="宋体" w:cs="宋体"/>
          <w:color w:val="auto"/>
          <w:sz w:val="28"/>
          <w:szCs w:val="28"/>
          <w:lang w:val="zh-CN" w:eastAsia="zh-CN" w:bidi="ar-SA"/>
        </w:rPr>
        <w:t>（二）广告内容违反《广告法》第九条第（三）项的规定，可以根据广告所用词语及其与商品（服务）的指向关联度、广告内容、具体语境等进行综合判定。商品经营者在其经营场所、自设网站或者拥有合法使用权的其他媒介发布的广告中使用绝对化用语，持续时间短或者浏览人数少，没有造成危害后果并及时改正的，应当依法不予行政处罚；危害后果轻微的，可以依法从轻、减轻行政处罚；</w:t>
      </w:r>
    </w:p>
    <w:p w14:paraId="11EBE4C9">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1.</w:t>
      </w:r>
      <w:r>
        <w:rPr>
          <w:rFonts w:hint="eastAsia" w:ascii="宋体" w:hAnsi="Calibri" w:eastAsia="宋体" w:cs="宋体"/>
          <w:color w:val="auto"/>
          <w:sz w:val="28"/>
          <w:szCs w:val="28"/>
          <w:lang w:val="zh-CN" w:eastAsia="zh-CN" w:bidi="ar-SA"/>
        </w:rPr>
        <w:t>有以下情形之一的，可以根据《行政处罚法》第三十三条的规定，不予行政处罚，予以责令改正：</w:t>
      </w:r>
    </w:p>
    <w:p w14:paraId="41995621">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（1）违法内容文字不是广告主体内容，字号不突出的；</w:t>
      </w:r>
    </w:p>
    <w:p w14:paraId="1A09F6A5">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ascii="宋体" w:hAnsi="Calibri" w:eastAsia="宋体" w:cs="宋体"/>
          <w:color w:val="auto"/>
          <w:sz w:val="28"/>
          <w:szCs w:val="28"/>
          <w:lang w:val="zh-CN" w:eastAsia="zh-CN" w:bidi="ar-SA"/>
        </w:rPr>
        <w:t>2</w:t>
      </w:r>
      <w:r>
        <w:rPr>
          <w:rFonts w:hint="eastAsia" w:ascii="宋体" w:hAnsi="Calibri" w:eastAsia="宋体" w:cs="宋体"/>
          <w:color w:val="auto"/>
          <w:sz w:val="28"/>
          <w:szCs w:val="28"/>
          <w:lang w:val="zh-CN" w:eastAsia="zh-CN" w:bidi="ar-SA"/>
        </w:rPr>
        <w:t>）招牌广告发布时间一般不超过</w:t>
      </w:r>
      <w:r>
        <w:rPr>
          <w:rFonts w:hint="eastAsia" w:ascii="宋体" w:hAnsi="Calibri" w:eastAsia="宋体" w:cs="宋体"/>
          <w:color w:val="auto"/>
          <w:sz w:val="28"/>
          <w:szCs w:val="28"/>
          <w:lang w:val="en-US" w:eastAsia="zh-CN" w:bidi="ar-SA"/>
        </w:rPr>
        <w:t>15</w:t>
      </w:r>
      <w:r>
        <w:rPr>
          <w:rFonts w:hint="eastAsia" w:ascii="宋体" w:hAnsi="Calibri" w:eastAsia="宋体" w:cs="宋体"/>
          <w:color w:val="auto"/>
          <w:sz w:val="28"/>
          <w:szCs w:val="28"/>
          <w:lang w:val="zh-CN" w:eastAsia="zh-CN" w:bidi="ar-SA"/>
        </w:rPr>
        <w:t>日，印刷品广告发布数量一般少于</w:t>
      </w:r>
      <w:r>
        <w:rPr>
          <w:rFonts w:ascii="宋体" w:hAnsi="Calibri" w:eastAsia="宋体" w:cs="宋体"/>
          <w:color w:val="auto"/>
          <w:sz w:val="28"/>
          <w:szCs w:val="28"/>
          <w:lang w:val="zh-CN" w:eastAsia="zh-CN" w:bidi="ar-SA"/>
        </w:rPr>
        <w:t>100</w:t>
      </w:r>
      <w:r>
        <w:rPr>
          <w:rFonts w:hint="eastAsia" w:ascii="宋体" w:hAnsi="Calibri" w:eastAsia="宋体" w:cs="宋体"/>
          <w:color w:val="auto"/>
          <w:sz w:val="28"/>
          <w:szCs w:val="28"/>
          <w:lang w:val="zh-CN" w:eastAsia="zh-CN" w:bidi="ar-SA"/>
        </w:rPr>
        <w:t>份，互联网广告浏览量一般低于</w:t>
      </w:r>
      <w:r>
        <w:rPr>
          <w:rFonts w:hint="eastAsia" w:ascii="宋体" w:hAnsi="Calibri" w:eastAsia="宋体" w:cs="宋体"/>
          <w:color w:val="auto"/>
          <w:sz w:val="28"/>
          <w:szCs w:val="28"/>
          <w:lang w:val="en-US" w:eastAsia="zh-CN" w:bidi="ar-SA"/>
        </w:rPr>
        <w:t>5</w:t>
      </w:r>
      <w:r>
        <w:rPr>
          <w:rFonts w:ascii="宋体" w:hAnsi="Calibri" w:eastAsia="宋体" w:cs="宋体"/>
          <w:color w:val="auto"/>
          <w:sz w:val="28"/>
          <w:szCs w:val="28"/>
          <w:lang w:val="zh-CN" w:eastAsia="zh-CN" w:bidi="ar-SA"/>
        </w:rPr>
        <w:t>00</w:t>
      </w:r>
      <w:r>
        <w:rPr>
          <w:rFonts w:hint="eastAsia" w:ascii="宋体" w:hAnsi="Calibri" w:eastAsia="宋体" w:cs="宋体"/>
          <w:color w:val="auto"/>
          <w:sz w:val="28"/>
          <w:szCs w:val="28"/>
          <w:lang w:val="zh-CN" w:eastAsia="zh-CN" w:bidi="ar-SA"/>
        </w:rPr>
        <w:t>次的；</w:t>
      </w:r>
    </w:p>
    <w:p w14:paraId="27719B03">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ascii="宋体" w:hAnsi="Calibri" w:eastAsia="宋体" w:cs="宋体"/>
          <w:color w:val="auto"/>
          <w:sz w:val="28"/>
          <w:szCs w:val="28"/>
          <w:lang w:val="zh-CN" w:eastAsia="zh-CN" w:bidi="ar-SA"/>
        </w:rPr>
        <w:t>3</w:t>
      </w:r>
      <w:r>
        <w:rPr>
          <w:rFonts w:hint="eastAsia" w:ascii="宋体" w:hAnsi="Calibri" w:eastAsia="宋体" w:cs="宋体"/>
          <w:color w:val="auto"/>
          <w:sz w:val="28"/>
          <w:szCs w:val="28"/>
          <w:lang w:val="zh-CN" w:eastAsia="zh-CN" w:bidi="ar-SA"/>
        </w:rPr>
        <w:t>）广告发布前后相同时段内商品销售额或者服务营业额基本未增加的。</w:t>
      </w:r>
    </w:p>
    <w:p w14:paraId="3EED2B34">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2.</w:t>
      </w:r>
      <w:r>
        <w:rPr>
          <w:rFonts w:hint="eastAsia" w:ascii="宋体" w:hAnsi="Calibri" w:eastAsia="宋体" w:cs="宋体"/>
          <w:color w:val="auto"/>
          <w:sz w:val="28"/>
          <w:szCs w:val="28"/>
          <w:lang w:val="zh-CN" w:eastAsia="zh-CN" w:bidi="ar-SA"/>
        </w:rPr>
        <w:t>上述行为被责令改正后，行为人再次实施类似违法行为的，应予以处罚；</w:t>
      </w:r>
    </w:p>
    <w:p w14:paraId="046B52FF">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ascii="宋体" w:hAnsi="Calibri" w:eastAsia="宋体" w:cs="宋体"/>
          <w:color w:val="auto"/>
          <w:sz w:val="28"/>
          <w:szCs w:val="28"/>
          <w:lang w:val="zh-CN" w:eastAsia="zh-CN" w:bidi="ar-SA"/>
        </w:rPr>
        <w:t>3.</w:t>
      </w:r>
      <w:r>
        <w:rPr>
          <w:rFonts w:hint="eastAsia" w:ascii="宋体" w:hAnsi="Calibri" w:eastAsia="宋体" w:cs="宋体"/>
          <w:color w:val="auto"/>
          <w:sz w:val="28"/>
          <w:szCs w:val="28"/>
          <w:lang w:val="zh-CN" w:eastAsia="zh-CN" w:bidi="ar-SA"/>
        </w:rPr>
        <w:t>有以下情形之一的，处二十万元的罚款：</w:t>
      </w:r>
    </w:p>
    <w:p w14:paraId="30D3D618">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ascii="宋体" w:hAnsi="Calibri" w:eastAsia="宋体" w:cs="宋体"/>
          <w:color w:val="auto"/>
          <w:sz w:val="28"/>
          <w:szCs w:val="28"/>
          <w:lang w:val="zh-CN" w:eastAsia="zh-CN" w:bidi="ar-SA"/>
        </w:rPr>
        <w:t>1</w:t>
      </w:r>
      <w:r>
        <w:rPr>
          <w:rFonts w:hint="eastAsia" w:ascii="宋体" w:hAnsi="Calibri" w:eastAsia="宋体" w:cs="宋体"/>
          <w:color w:val="auto"/>
          <w:sz w:val="28"/>
          <w:szCs w:val="28"/>
          <w:lang w:val="zh-CN" w:eastAsia="zh-CN" w:bidi="ar-SA"/>
        </w:rPr>
        <w:t>）广告费用五万元以下的；</w:t>
      </w:r>
    </w:p>
    <w:p w14:paraId="63C81CFE">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ascii="宋体" w:hAnsi="Calibri" w:eastAsia="宋体" w:cs="宋体"/>
          <w:color w:val="auto"/>
          <w:sz w:val="28"/>
          <w:szCs w:val="28"/>
          <w:lang w:val="zh-CN" w:eastAsia="zh-CN" w:bidi="ar-SA"/>
        </w:rPr>
        <w:t>2</w:t>
      </w:r>
      <w:r>
        <w:rPr>
          <w:rFonts w:hint="eastAsia" w:ascii="宋体" w:hAnsi="Calibri" w:eastAsia="宋体" w:cs="宋体"/>
          <w:color w:val="auto"/>
          <w:sz w:val="28"/>
          <w:szCs w:val="28"/>
          <w:lang w:val="zh-CN" w:eastAsia="zh-CN" w:bidi="ar-SA"/>
        </w:rPr>
        <w:t>）致使消费者直接经济损失五千元以下的。</w:t>
      </w:r>
    </w:p>
    <w:p w14:paraId="2751F096">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ascii="宋体" w:hAnsi="Calibri" w:eastAsia="宋体" w:cs="宋体"/>
          <w:color w:val="auto"/>
          <w:sz w:val="28"/>
          <w:szCs w:val="28"/>
          <w:lang w:val="zh-CN" w:eastAsia="zh-CN" w:bidi="ar-SA"/>
        </w:rPr>
        <w:t>4.</w:t>
      </w:r>
      <w:r>
        <w:rPr>
          <w:rFonts w:hint="eastAsia" w:ascii="宋体" w:hAnsi="Calibri" w:eastAsia="宋体" w:cs="宋体"/>
          <w:color w:val="auto"/>
          <w:sz w:val="28"/>
          <w:szCs w:val="28"/>
          <w:lang w:val="zh-CN" w:eastAsia="zh-CN" w:bidi="ar-SA"/>
        </w:rPr>
        <w:t>有以下情形之一的，处二十万元至四十万元的罚款：</w:t>
      </w:r>
    </w:p>
    <w:p w14:paraId="62F3A7E3">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ascii="宋体" w:hAnsi="Calibri" w:eastAsia="宋体" w:cs="宋体"/>
          <w:color w:val="auto"/>
          <w:sz w:val="28"/>
          <w:szCs w:val="28"/>
          <w:lang w:val="zh-CN" w:eastAsia="zh-CN" w:bidi="ar-SA"/>
        </w:rPr>
        <w:t>1</w:t>
      </w:r>
      <w:r>
        <w:rPr>
          <w:rFonts w:hint="eastAsia" w:ascii="宋体" w:hAnsi="Calibri" w:eastAsia="宋体" w:cs="宋体"/>
          <w:color w:val="auto"/>
          <w:sz w:val="28"/>
          <w:szCs w:val="28"/>
          <w:lang w:val="zh-CN" w:eastAsia="zh-CN" w:bidi="ar-SA"/>
        </w:rPr>
        <w:t>）广告费用五万元以上十万元以下的；</w:t>
      </w:r>
    </w:p>
    <w:p w14:paraId="1BC92988">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ascii="宋体" w:hAnsi="Calibri" w:eastAsia="宋体" w:cs="宋体"/>
          <w:color w:val="auto"/>
          <w:sz w:val="28"/>
          <w:szCs w:val="28"/>
          <w:lang w:val="zh-CN" w:eastAsia="zh-CN" w:bidi="ar-SA"/>
        </w:rPr>
        <w:t>2</w:t>
      </w:r>
      <w:r>
        <w:rPr>
          <w:rFonts w:hint="eastAsia" w:ascii="宋体" w:hAnsi="Calibri" w:eastAsia="宋体" w:cs="宋体"/>
          <w:color w:val="auto"/>
          <w:sz w:val="28"/>
          <w:szCs w:val="28"/>
          <w:lang w:val="zh-CN" w:eastAsia="zh-CN" w:bidi="ar-SA"/>
        </w:rPr>
        <w:t>）致使消费者直接经济损失五千元以上一万元以下的；</w:t>
      </w:r>
    </w:p>
    <w:p w14:paraId="3ECD80E4">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ascii="宋体" w:hAnsi="Calibri" w:eastAsia="宋体" w:cs="宋体"/>
          <w:color w:val="auto"/>
          <w:sz w:val="28"/>
          <w:szCs w:val="28"/>
          <w:lang w:val="zh-CN" w:eastAsia="zh-CN" w:bidi="ar-SA"/>
        </w:rPr>
        <w:t>3</w:t>
      </w:r>
      <w:r>
        <w:rPr>
          <w:rFonts w:hint="eastAsia" w:ascii="宋体" w:hAnsi="Calibri" w:eastAsia="宋体" w:cs="宋体"/>
          <w:color w:val="auto"/>
          <w:sz w:val="28"/>
          <w:szCs w:val="28"/>
          <w:lang w:val="zh-CN" w:eastAsia="zh-CN" w:bidi="ar-SA"/>
        </w:rPr>
        <w:t>）同时违反两项本条所规定广告违法行为的。</w:t>
      </w:r>
    </w:p>
    <w:p w14:paraId="56EC16D0">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ascii="宋体" w:hAnsi="Calibri" w:eastAsia="宋体" w:cs="宋体"/>
          <w:color w:val="auto"/>
          <w:sz w:val="28"/>
          <w:szCs w:val="28"/>
          <w:lang w:val="zh-CN" w:eastAsia="zh-CN" w:bidi="ar-SA"/>
        </w:rPr>
        <w:t>5.</w:t>
      </w:r>
      <w:r>
        <w:rPr>
          <w:rFonts w:hint="eastAsia" w:ascii="宋体" w:hAnsi="Calibri" w:eastAsia="宋体" w:cs="宋体"/>
          <w:color w:val="auto"/>
          <w:sz w:val="28"/>
          <w:szCs w:val="28"/>
          <w:lang w:val="zh-CN" w:eastAsia="zh-CN" w:bidi="ar-SA"/>
        </w:rPr>
        <w:t>有以下情形之一的，处四十万元至六十万元的罚款：</w:t>
      </w:r>
    </w:p>
    <w:p w14:paraId="00CEB002">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ascii="宋体" w:hAnsi="Calibri" w:eastAsia="宋体" w:cs="宋体"/>
          <w:color w:val="auto"/>
          <w:sz w:val="28"/>
          <w:szCs w:val="28"/>
          <w:lang w:val="zh-CN" w:eastAsia="zh-CN" w:bidi="ar-SA"/>
        </w:rPr>
        <w:t>1</w:t>
      </w:r>
      <w:r>
        <w:rPr>
          <w:rFonts w:hint="eastAsia" w:ascii="宋体" w:hAnsi="Calibri" w:eastAsia="宋体" w:cs="宋体"/>
          <w:color w:val="auto"/>
          <w:sz w:val="28"/>
          <w:szCs w:val="28"/>
          <w:lang w:val="zh-CN" w:eastAsia="zh-CN" w:bidi="ar-SA"/>
        </w:rPr>
        <w:t>）广告费用十万元以上二十万元以下的；</w:t>
      </w:r>
    </w:p>
    <w:p w14:paraId="0F9ADAB8">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ascii="宋体" w:hAnsi="Calibri" w:eastAsia="宋体" w:cs="宋体"/>
          <w:color w:val="auto"/>
          <w:sz w:val="28"/>
          <w:szCs w:val="28"/>
          <w:lang w:val="zh-CN" w:eastAsia="zh-CN" w:bidi="ar-SA"/>
        </w:rPr>
        <w:t>2</w:t>
      </w:r>
      <w:r>
        <w:rPr>
          <w:rFonts w:hint="eastAsia" w:ascii="宋体" w:hAnsi="Calibri" w:eastAsia="宋体" w:cs="宋体"/>
          <w:color w:val="auto"/>
          <w:sz w:val="28"/>
          <w:szCs w:val="28"/>
          <w:lang w:val="zh-CN" w:eastAsia="zh-CN" w:bidi="ar-SA"/>
        </w:rPr>
        <w:t>）致使消费者直接经济损失一万元以上三万元以下的；</w:t>
      </w:r>
    </w:p>
    <w:p w14:paraId="4F320528">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ascii="宋体" w:hAnsi="Calibri" w:eastAsia="宋体" w:cs="宋体"/>
          <w:color w:val="auto"/>
          <w:sz w:val="28"/>
          <w:szCs w:val="28"/>
          <w:lang w:val="zh-CN" w:eastAsia="zh-CN" w:bidi="ar-SA"/>
        </w:rPr>
        <w:t>3</w:t>
      </w:r>
      <w:r>
        <w:rPr>
          <w:rFonts w:hint="eastAsia" w:ascii="宋体" w:hAnsi="Calibri" w:eastAsia="宋体" w:cs="宋体"/>
          <w:color w:val="auto"/>
          <w:sz w:val="28"/>
          <w:szCs w:val="28"/>
          <w:lang w:val="zh-CN" w:eastAsia="zh-CN" w:bidi="ar-SA"/>
        </w:rPr>
        <w:t>）同时违反三项本条所规定广告违法行为的。</w:t>
      </w:r>
    </w:p>
    <w:p w14:paraId="61CBFB9F">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ascii="宋体" w:hAnsi="Calibri" w:eastAsia="宋体" w:cs="宋体"/>
          <w:color w:val="auto"/>
          <w:sz w:val="28"/>
          <w:szCs w:val="28"/>
          <w:lang w:val="zh-CN" w:eastAsia="zh-CN" w:bidi="ar-SA"/>
        </w:rPr>
        <w:t>6.</w:t>
      </w:r>
      <w:r>
        <w:rPr>
          <w:rFonts w:hint="eastAsia" w:ascii="宋体" w:hAnsi="Calibri" w:eastAsia="宋体" w:cs="宋体"/>
          <w:color w:val="auto"/>
          <w:sz w:val="28"/>
          <w:szCs w:val="28"/>
          <w:lang w:val="zh-CN" w:eastAsia="zh-CN" w:bidi="ar-SA"/>
        </w:rPr>
        <w:t>有以下情形之一的，处六十万元至八十万元的罚款：</w:t>
      </w:r>
    </w:p>
    <w:p w14:paraId="06D0B5ED">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ascii="宋体" w:hAnsi="Calibri" w:eastAsia="宋体" w:cs="宋体"/>
          <w:color w:val="auto"/>
          <w:sz w:val="28"/>
          <w:szCs w:val="28"/>
          <w:lang w:val="zh-CN" w:eastAsia="zh-CN" w:bidi="ar-SA"/>
        </w:rPr>
        <w:t>1</w:t>
      </w:r>
      <w:r>
        <w:rPr>
          <w:rFonts w:hint="eastAsia" w:ascii="宋体" w:hAnsi="Calibri" w:eastAsia="宋体" w:cs="宋体"/>
          <w:color w:val="auto"/>
          <w:sz w:val="28"/>
          <w:szCs w:val="28"/>
          <w:lang w:val="zh-CN" w:eastAsia="zh-CN" w:bidi="ar-SA"/>
        </w:rPr>
        <w:t>）广告费用二十万元以上三十万元以下的；</w:t>
      </w:r>
    </w:p>
    <w:p w14:paraId="45718386">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ascii="宋体" w:hAnsi="Calibri" w:eastAsia="宋体" w:cs="宋体"/>
          <w:color w:val="auto"/>
          <w:sz w:val="28"/>
          <w:szCs w:val="28"/>
          <w:lang w:val="zh-CN" w:eastAsia="zh-CN" w:bidi="ar-SA"/>
        </w:rPr>
        <w:t>2</w:t>
      </w:r>
      <w:r>
        <w:rPr>
          <w:rFonts w:hint="eastAsia" w:ascii="宋体" w:hAnsi="Calibri" w:eastAsia="宋体" w:cs="宋体"/>
          <w:color w:val="auto"/>
          <w:sz w:val="28"/>
          <w:szCs w:val="28"/>
          <w:lang w:val="zh-CN" w:eastAsia="zh-CN" w:bidi="ar-SA"/>
        </w:rPr>
        <w:t>）致使消费者直接经济损失三万元以上五万元以下的；</w:t>
      </w:r>
    </w:p>
    <w:p w14:paraId="54FAFC18">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ascii="宋体" w:hAnsi="Calibri" w:eastAsia="宋体" w:cs="宋体"/>
          <w:color w:val="auto"/>
          <w:sz w:val="28"/>
          <w:szCs w:val="28"/>
          <w:lang w:val="zh-CN" w:eastAsia="zh-CN" w:bidi="ar-SA"/>
        </w:rPr>
        <w:t>3</w:t>
      </w:r>
      <w:r>
        <w:rPr>
          <w:rFonts w:hint="eastAsia" w:ascii="宋体" w:hAnsi="Calibri" w:eastAsia="宋体" w:cs="宋体"/>
          <w:color w:val="auto"/>
          <w:sz w:val="28"/>
          <w:szCs w:val="28"/>
          <w:lang w:val="zh-CN" w:eastAsia="zh-CN" w:bidi="ar-SA"/>
        </w:rPr>
        <w:t>）致使消费者身体健康受到损害的；</w:t>
      </w:r>
    </w:p>
    <w:p w14:paraId="6CB9A049">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ascii="宋体" w:hAnsi="Calibri" w:eastAsia="宋体" w:cs="宋体"/>
          <w:color w:val="auto"/>
          <w:sz w:val="28"/>
          <w:szCs w:val="28"/>
          <w:lang w:val="zh-CN" w:eastAsia="zh-CN" w:bidi="ar-SA"/>
        </w:rPr>
        <w:t>4</w:t>
      </w:r>
      <w:r>
        <w:rPr>
          <w:rFonts w:hint="eastAsia" w:ascii="宋体" w:hAnsi="Calibri" w:eastAsia="宋体" w:cs="宋体"/>
          <w:color w:val="auto"/>
          <w:sz w:val="28"/>
          <w:szCs w:val="28"/>
          <w:lang w:val="zh-CN" w:eastAsia="zh-CN" w:bidi="ar-SA"/>
        </w:rPr>
        <w:t>）同时违反四项本条所规定广告违法行为的；</w:t>
      </w:r>
    </w:p>
    <w:p w14:paraId="70F8AEBF">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ascii="宋体" w:hAnsi="Calibri" w:eastAsia="宋体" w:cs="宋体"/>
          <w:color w:val="auto"/>
          <w:sz w:val="28"/>
          <w:szCs w:val="28"/>
          <w:lang w:val="zh-CN" w:eastAsia="zh-CN" w:bidi="ar-SA"/>
        </w:rPr>
        <w:t>5</w:t>
      </w:r>
      <w:r>
        <w:rPr>
          <w:rFonts w:hint="eastAsia" w:ascii="宋体" w:hAnsi="Calibri" w:eastAsia="宋体" w:cs="宋体"/>
          <w:color w:val="auto"/>
          <w:sz w:val="28"/>
          <w:szCs w:val="28"/>
          <w:lang w:val="zh-CN" w:eastAsia="zh-CN" w:bidi="ar-SA"/>
        </w:rPr>
        <w:t>）在社会上造成一定不良影响的。</w:t>
      </w:r>
    </w:p>
    <w:p w14:paraId="4D9484D8">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ascii="宋体" w:hAnsi="Calibri" w:eastAsia="宋体" w:cs="宋体"/>
          <w:color w:val="auto"/>
          <w:sz w:val="28"/>
          <w:szCs w:val="28"/>
          <w:lang w:val="zh-CN" w:eastAsia="zh-CN" w:bidi="ar-SA"/>
        </w:rPr>
        <w:t>7.</w:t>
      </w:r>
      <w:r>
        <w:rPr>
          <w:rFonts w:hint="eastAsia" w:ascii="宋体" w:hAnsi="Calibri" w:eastAsia="宋体" w:cs="宋体"/>
          <w:color w:val="auto"/>
          <w:sz w:val="28"/>
          <w:szCs w:val="28"/>
          <w:lang w:val="zh-CN" w:eastAsia="zh-CN" w:bidi="ar-SA"/>
        </w:rPr>
        <w:t>有以下情形之一的，处八十万元至一百万元的罚款：</w:t>
      </w:r>
    </w:p>
    <w:p w14:paraId="3F0690C3">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ascii="宋体" w:hAnsi="Calibri" w:eastAsia="宋体" w:cs="宋体"/>
          <w:color w:val="auto"/>
          <w:sz w:val="28"/>
          <w:szCs w:val="28"/>
          <w:lang w:val="zh-CN" w:eastAsia="zh-CN" w:bidi="ar-SA"/>
        </w:rPr>
        <w:t>1</w:t>
      </w:r>
      <w:r>
        <w:rPr>
          <w:rFonts w:hint="eastAsia" w:ascii="宋体" w:hAnsi="Calibri" w:eastAsia="宋体" w:cs="宋体"/>
          <w:color w:val="auto"/>
          <w:sz w:val="28"/>
          <w:szCs w:val="28"/>
          <w:lang w:val="zh-CN" w:eastAsia="zh-CN" w:bidi="ar-SA"/>
        </w:rPr>
        <w:t>）两年内因违反本条款规定，受过行政处罚一次以上，又违反本条款规定的；</w:t>
      </w:r>
    </w:p>
    <w:p w14:paraId="0B125D8B">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ascii="宋体" w:hAnsi="Calibri" w:eastAsia="宋体" w:cs="宋体"/>
          <w:color w:val="auto"/>
          <w:sz w:val="28"/>
          <w:szCs w:val="28"/>
          <w:lang w:val="zh-CN" w:eastAsia="zh-CN" w:bidi="ar-SA"/>
        </w:rPr>
        <w:t>2</w:t>
      </w:r>
      <w:r>
        <w:rPr>
          <w:rFonts w:hint="eastAsia" w:ascii="宋体" w:hAnsi="Calibri" w:eastAsia="宋体" w:cs="宋体"/>
          <w:color w:val="auto"/>
          <w:sz w:val="28"/>
          <w:szCs w:val="28"/>
          <w:lang w:val="zh-CN" w:eastAsia="zh-CN" w:bidi="ar-SA"/>
        </w:rPr>
        <w:t>）广告费用三十万元以上的；</w:t>
      </w:r>
    </w:p>
    <w:p w14:paraId="37F74223">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ascii="宋体" w:hAnsi="Calibri" w:eastAsia="宋体" w:cs="宋体"/>
          <w:color w:val="auto"/>
          <w:sz w:val="28"/>
          <w:szCs w:val="28"/>
          <w:lang w:val="zh-CN" w:eastAsia="zh-CN" w:bidi="ar-SA"/>
        </w:rPr>
        <w:t>3</w:t>
      </w:r>
      <w:r>
        <w:rPr>
          <w:rFonts w:hint="eastAsia" w:ascii="宋体" w:hAnsi="Calibri" w:eastAsia="宋体" w:cs="宋体"/>
          <w:color w:val="auto"/>
          <w:sz w:val="28"/>
          <w:szCs w:val="28"/>
          <w:lang w:val="zh-CN" w:eastAsia="zh-CN" w:bidi="ar-SA"/>
        </w:rPr>
        <w:t>）致使消费者直接经济损失五万元以上的；</w:t>
      </w:r>
    </w:p>
    <w:p w14:paraId="0D2ED1D3">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ascii="宋体" w:hAnsi="Calibri" w:eastAsia="宋体" w:cs="宋体"/>
          <w:color w:val="auto"/>
          <w:sz w:val="28"/>
          <w:szCs w:val="28"/>
          <w:lang w:val="zh-CN" w:eastAsia="zh-CN" w:bidi="ar-SA"/>
        </w:rPr>
        <w:t>4</w:t>
      </w:r>
      <w:r>
        <w:rPr>
          <w:rFonts w:hint="eastAsia" w:ascii="宋体" w:hAnsi="Calibri" w:eastAsia="宋体" w:cs="宋体"/>
          <w:color w:val="auto"/>
          <w:sz w:val="28"/>
          <w:szCs w:val="28"/>
          <w:lang w:val="zh-CN" w:eastAsia="zh-CN" w:bidi="ar-SA"/>
        </w:rPr>
        <w:t>）致使消费者身体健康受到严重损害的；</w:t>
      </w:r>
    </w:p>
    <w:p w14:paraId="559BEE0E">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ascii="宋体" w:hAnsi="Calibri" w:eastAsia="宋体" w:cs="宋体"/>
          <w:color w:val="auto"/>
          <w:sz w:val="28"/>
          <w:szCs w:val="28"/>
          <w:lang w:val="zh-CN" w:eastAsia="zh-CN" w:bidi="ar-SA"/>
        </w:rPr>
        <w:t>5</w:t>
      </w:r>
      <w:r>
        <w:rPr>
          <w:rFonts w:hint="eastAsia" w:ascii="宋体" w:hAnsi="Calibri" w:eastAsia="宋体" w:cs="宋体"/>
          <w:color w:val="auto"/>
          <w:sz w:val="28"/>
          <w:szCs w:val="28"/>
          <w:lang w:val="zh-CN" w:eastAsia="zh-CN" w:bidi="ar-SA"/>
        </w:rPr>
        <w:t>）同时违反五项以上本条所规定广告违法行为的；</w:t>
      </w:r>
    </w:p>
    <w:p w14:paraId="4259AE1A">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ascii="宋体" w:hAnsi="Calibri" w:eastAsia="宋体" w:cs="宋体"/>
          <w:color w:val="auto"/>
          <w:sz w:val="28"/>
          <w:szCs w:val="28"/>
          <w:lang w:val="zh-CN" w:eastAsia="zh-CN" w:bidi="ar-SA"/>
        </w:rPr>
        <w:t>6</w:t>
      </w:r>
      <w:r>
        <w:rPr>
          <w:rFonts w:hint="eastAsia" w:ascii="宋体" w:hAnsi="Calibri" w:eastAsia="宋体" w:cs="宋体"/>
          <w:color w:val="auto"/>
          <w:sz w:val="28"/>
          <w:szCs w:val="28"/>
          <w:lang w:val="zh-CN" w:eastAsia="zh-CN" w:bidi="ar-SA"/>
        </w:rPr>
        <w:t>）在社会上造成严重不良影响的。</w:t>
      </w:r>
    </w:p>
    <w:p w14:paraId="25D8D401">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hint="eastAsia" w:ascii="宋体" w:hAnsi="Calibri" w:eastAsia="宋体" w:cs="宋体"/>
          <w:color w:val="auto"/>
          <w:sz w:val="28"/>
          <w:szCs w:val="28"/>
          <w:lang w:val="en-US" w:eastAsia="zh-CN" w:bidi="ar-SA"/>
        </w:rPr>
        <w:t>309</w:t>
      </w:r>
      <w:r>
        <w:rPr>
          <w:rFonts w:hint="eastAsia" w:ascii="宋体" w:hAnsi="Calibri" w:eastAsia="宋体" w:cs="宋体"/>
          <w:color w:val="auto"/>
          <w:sz w:val="28"/>
          <w:szCs w:val="28"/>
          <w:lang w:val="zh-CN" w:eastAsia="zh-CN" w:bidi="ar-SA"/>
        </w:rPr>
        <w:t>】第五十八条：</w:t>
      </w:r>
      <w:r>
        <w:rPr>
          <w:rFonts w:hint="eastAsia" w:ascii="宋体" w:hAnsi="Times New Roman" w:eastAsia="宋体" w:cs="宋体"/>
          <w:i w:val="0"/>
          <w:caps w:val="0"/>
          <w:color w:val="auto"/>
          <w:spacing w:val="0"/>
          <w:sz w:val="28"/>
          <w:szCs w:val="28"/>
          <w:shd w:val="clear" w:color="auto" w:fill="FFFFFF"/>
          <w:lang w:val="zh-CN" w:eastAsia="zh-CN" w:bidi="ar-SA"/>
        </w:rPr>
        <w:t>有下列行为之一的，由市场监督管理部门责令停止发布广告，</w:t>
      </w:r>
      <w:r>
        <w:rPr>
          <w:rFonts w:hint="eastAsia" w:ascii="宋体" w:hAnsi="Calibri" w:eastAsia="宋体" w:cs="宋体"/>
          <w:color w:val="auto"/>
          <w:sz w:val="28"/>
          <w:szCs w:val="28"/>
          <w:lang w:val="zh-CN" w:eastAsia="zh-CN" w:bidi="ar-SA"/>
        </w:rPr>
        <w:t>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二）违反本法第十七条规定，在广告中涉及疾病治疗功能，以及使用医疗用语或者易使推销的商品与药品、医疗器械相混淆的用语的；（三）违反本法第十八条规定发布保健食品广告的；（四）违反本法第二十一条规定发布农药、兽药、饲料和饲料添加剂广告的；（五）违反本法第二十三条规定发布酒类广告的；（六）违反本法第二十四条规定发布教育、培训广告的；（七）违反本法第二十五条规定发布招商等有投资回报预期的商品或者服务广告的；（八）违反本法第二十六条规定发布房地产广告的；（九）违反本法第二十七条规定发布农作物种子、林木种子、草种子、种畜禽、水产苗种和种养殖广告的；（十）违反本法第三十八条第二款规定，利用不满十周岁的未成年人作为广告代言人的；（十一）违反本法第三十八条第三款规定，利用自然人、法人或者其他组织作为广告代言人的；（十二）违反本法第三十九条规定，在中小学校、幼儿园内或者利用与中小学生、幼儿有关的物品发布广告的；（十三）违反本法第四十条第二款规定，发布针对不满十四周岁的未成年人的商品或者服务的广告的；（十四）违反本法第四十六条规定，未经审查发布广告的。</w:t>
      </w:r>
    </w:p>
    <w:p w14:paraId="610B5175">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hAnsi="Calibri" w:eastAsia="宋体" w:cs="宋体"/>
          <w:color w:val="auto"/>
          <w:sz w:val="28"/>
          <w:szCs w:val="28"/>
          <w:lang w:val="zh-CN" w:eastAsia="zh-CN" w:bidi="ar-SA"/>
        </w:rPr>
      </w:pPr>
      <w:r>
        <w:rPr>
          <w:rFonts w:hint="eastAsia" w:ascii="宋体" w:hAnsi="Times New Roman" w:eastAsia="宋体" w:cs="宋体"/>
          <w:i w:val="0"/>
          <w:caps w:val="0"/>
          <w:color w:val="auto"/>
          <w:spacing w:val="0"/>
          <w:sz w:val="28"/>
          <w:szCs w:val="28"/>
          <w:shd w:val="clear" w:color="auto" w:fill="FFFFFF"/>
          <w:lang w:val="zh-CN" w:eastAsia="zh-CN" w:bidi="ar-SA"/>
        </w:rPr>
        <w:t>医疗机构有前款规定违法行为，情节严重的，除由市场监督管理部门依照本法处罚外，卫生行政部门可以吊销诊疗科目或者吊销医疗机构执业许可证。</w:t>
      </w:r>
    </w:p>
    <w:p w14:paraId="26CF65DB">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14:paraId="4F697D48">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（一）有以下情形之一的，处广告费用一倍的罚款；广告费用无法计算或者明显偏低的，处十万元的罚款：</w:t>
      </w:r>
    </w:p>
    <w:p w14:paraId="173C0E5E">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1.</w:t>
      </w:r>
      <w:r>
        <w:rPr>
          <w:rFonts w:hint="eastAsia" w:ascii="宋体" w:hAnsi="Calibri" w:eastAsia="宋体" w:cs="宋体"/>
          <w:color w:val="auto"/>
          <w:sz w:val="28"/>
          <w:szCs w:val="28"/>
          <w:lang w:val="zh-CN" w:eastAsia="zh-CN" w:bidi="ar-SA"/>
        </w:rPr>
        <w:t>广告费用一万元以下的；</w:t>
      </w:r>
    </w:p>
    <w:p w14:paraId="6C2211FC">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2.</w:t>
      </w:r>
      <w:r>
        <w:rPr>
          <w:rFonts w:hint="eastAsia" w:ascii="宋体" w:hAnsi="Calibri" w:eastAsia="宋体" w:cs="宋体"/>
          <w:color w:val="auto"/>
          <w:sz w:val="28"/>
          <w:szCs w:val="28"/>
          <w:lang w:val="zh-CN" w:eastAsia="zh-CN" w:bidi="ar-SA"/>
        </w:rPr>
        <w:t>致使消费者直接经济损失五千元以下的。</w:t>
      </w:r>
    </w:p>
    <w:p w14:paraId="40813AA8">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（二）有以下情形之一的，处广告费用一倍至二倍的罚款；广告费用无法计算或者明显偏低的，处十万元至十五万元的罚款：</w:t>
      </w:r>
    </w:p>
    <w:p w14:paraId="2954633C">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1.</w:t>
      </w:r>
      <w:r>
        <w:rPr>
          <w:rFonts w:hint="eastAsia" w:ascii="宋体" w:hAnsi="Calibri" w:eastAsia="宋体" w:cs="宋体"/>
          <w:color w:val="auto"/>
          <w:sz w:val="28"/>
          <w:szCs w:val="28"/>
          <w:lang w:val="zh-CN" w:eastAsia="zh-CN" w:bidi="ar-SA"/>
        </w:rPr>
        <w:t>广告费用一万元以上五万元以下的；</w:t>
      </w:r>
    </w:p>
    <w:p w14:paraId="33D3B699">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2.</w:t>
      </w:r>
      <w:r>
        <w:rPr>
          <w:rFonts w:hint="eastAsia" w:ascii="宋体" w:hAnsi="Calibri" w:eastAsia="宋体" w:cs="宋体"/>
          <w:color w:val="auto"/>
          <w:sz w:val="28"/>
          <w:szCs w:val="28"/>
          <w:lang w:val="zh-CN" w:eastAsia="zh-CN" w:bidi="ar-SA"/>
        </w:rPr>
        <w:t>致使消费者直接经济损失五千元以上一万元以下的；</w:t>
      </w:r>
    </w:p>
    <w:p w14:paraId="59B33B2B">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3.</w:t>
      </w:r>
      <w:r>
        <w:rPr>
          <w:rFonts w:hint="eastAsia" w:ascii="宋体" w:hAnsi="Calibri" w:eastAsia="宋体" w:cs="宋体"/>
          <w:color w:val="auto"/>
          <w:sz w:val="28"/>
          <w:szCs w:val="28"/>
          <w:lang w:val="zh-CN" w:eastAsia="zh-CN" w:bidi="ar-SA"/>
        </w:rPr>
        <w:t>同时违反二项本条所规定广告违法行为的。</w:t>
      </w:r>
    </w:p>
    <w:p w14:paraId="58E9852B">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（三）有以下情形之一的，处广告费用二倍至三倍的罚款；广告费用无法计算或者明显偏低的，处十五万元至二十万元的罚款：</w:t>
      </w:r>
    </w:p>
    <w:p w14:paraId="05FE183C">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1.</w:t>
      </w:r>
      <w:r>
        <w:rPr>
          <w:rFonts w:hint="eastAsia" w:ascii="宋体" w:hAnsi="Calibri" w:eastAsia="宋体" w:cs="宋体"/>
          <w:color w:val="auto"/>
          <w:sz w:val="28"/>
          <w:szCs w:val="28"/>
          <w:lang w:val="zh-CN" w:eastAsia="zh-CN" w:bidi="ar-SA"/>
        </w:rPr>
        <w:t>广告费用五万元以上十万元以下的；</w:t>
      </w:r>
    </w:p>
    <w:p w14:paraId="3ADB86F6">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2.</w:t>
      </w:r>
      <w:r>
        <w:rPr>
          <w:rFonts w:hint="eastAsia" w:ascii="宋体" w:hAnsi="Calibri" w:eastAsia="宋体" w:cs="宋体"/>
          <w:color w:val="auto"/>
          <w:sz w:val="28"/>
          <w:szCs w:val="28"/>
          <w:lang w:val="zh-CN" w:eastAsia="zh-CN" w:bidi="ar-SA"/>
        </w:rPr>
        <w:t>致使消费者直接经济损失一万元以上三万元以下的；</w:t>
      </w:r>
    </w:p>
    <w:p w14:paraId="56271184">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3.</w:t>
      </w:r>
      <w:r>
        <w:rPr>
          <w:rFonts w:hint="eastAsia" w:ascii="宋体" w:hAnsi="Calibri" w:eastAsia="宋体" w:cs="宋体"/>
          <w:color w:val="auto"/>
          <w:sz w:val="28"/>
          <w:szCs w:val="28"/>
          <w:lang w:val="zh-CN" w:eastAsia="zh-CN" w:bidi="ar-SA"/>
        </w:rPr>
        <w:t>同时违反三项本条所规定广告违法行为的。</w:t>
      </w:r>
    </w:p>
    <w:p w14:paraId="7B5BA76E">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（四）有以下情形之一的，处广告费用三倍至四倍的罚款；广告费用无法计算或者明显偏低的，处二十万元至五十万元的罚款：</w:t>
      </w:r>
    </w:p>
    <w:p w14:paraId="486FEDEB">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1.</w:t>
      </w:r>
      <w:r>
        <w:rPr>
          <w:rFonts w:hint="eastAsia" w:ascii="宋体" w:hAnsi="Calibri" w:eastAsia="宋体" w:cs="宋体"/>
          <w:color w:val="auto"/>
          <w:sz w:val="28"/>
          <w:szCs w:val="28"/>
          <w:lang w:val="zh-CN" w:eastAsia="zh-CN" w:bidi="ar-SA"/>
        </w:rPr>
        <w:t>广告费用十万元以上二十万元以下的；</w:t>
      </w:r>
    </w:p>
    <w:p w14:paraId="0F72698F">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2.</w:t>
      </w:r>
      <w:r>
        <w:rPr>
          <w:rFonts w:hint="eastAsia" w:ascii="宋体" w:hAnsi="Calibri" w:eastAsia="宋体" w:cs="宋体"/>
          <w:color w:val="auto"/>
          <w:sz w:val="28"/>
          <w:szCs w:val="28"/>
          <w:lang w:val="zh-CN" w:eastAsia="zh-CN" w:bidi="ar-SA"/>
        </w:rPr>
        <w:t>致使消费者直接经济损失三万元以上五万元以下的；</w:t>
      </w:r>
    </w:p>
    <w:p w14:paraId="55A4FF2E">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3.</w:t>
      </w:r>
      <w:r>
        <w:rPr>
          <w:rFonts w:hint="eastAsia" w:ascii="宋体" w:hAnsi="Calibri" w:eastAsia="宋体" w:cs="宋体"/>
          <w:color w:val="auto"/>
          <w:sz w:val="28"/>
          <w:szCs w:val="28"/>
          <w:lang w:val="zh-CN" w:eastAsia="zh-CN" w:bidi="ar-SA"/>
        </w:rPr>
        <w:t>致使消费者身体健康受到损害的；</w:t>
      </w:r>
    </w:p>
    <w:p w14:paraId="2E2A0627">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4.</w:t>
      </w:r>
      <w:r>
        <w:rPr>
          <w:rFonts w:hint="eastAsia" w:ascii="宋体" w:hAnsi="Calibri" w:eastAsia="宋体" w:cs="宋体"/>
          <w:color w:val="auto"/>
          <w:sz w:val="28"/>
          <w:szCs w:val="28"/>
          <w:lang w:val="zh-CN" w:eastAsia="zh-CN" w:bidi="ar-SA"/>
        </w:rPr>
        <w:t>同时违反四项本条所规定广告违法行为的；</w:t>
      </w:r>
    </w:p>
    <w:p w14:paraId="1A31ECA6">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5.</w:t>
      </w:r>
      <w:r>
        <w:rPr>
          <w:rFonts w:hint="eastAsia" w:ascii="宋体" w:hAnsi="Calibri" w:eastAsia="宋体" w:cs="宋体"/>
          <w:color w:val="auto"/>
          <w:sz w:val="28"/>
          <w:szCs w:val="28"/>
          <w:lang w:val="zh-CN" w:eastAsia="zh-CN" w:bidi="ar-SA"/>
        </w:rPr>
        <w:t>在社会上造成一定不良影响的。</w:t>
      </w:r>
    </w:p>
    <w:p w14:paraId="5219A1F1">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（五）有以下情形之一的，处广告费用四倍至五倍的罚款；广告费用无法计算或者明显偏低的，处五十万元至一百万元的罚款：</w:t>
      </w:r>
    </w:p>
    <w:p w14:paraId="581D128E">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1.</w:t>
      </w:r>
      <w:r>
        <w:rPr>
          <w:rFonts w:hint="eastAsia" w:ascii="宋体" w:hAnsi="Calibri" w:eastAsia="宋体" w:cs="宋体"/>
          <w:color w:val="auto"/>
          <w:sz w:val="28"/>
          <w:szCs w:val="28"/>
          <w:lang w:val="zh-CN" w:eastAsia="zh-CN" w:bidi="ar-SA"/>
        </w:rPr>
        <w:t>两年内因违反本条款规定，受过行政处罚一次以上，又违反本条款规定的；</w:t>
      </w:r>
    </w:p>
    <w:p w14:paraId="1360C281">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2.</w:t>
      </w:r>
      <w:r>
        <w:rPr>
          <w:rFonts w:hint="eastAsia" w:ascii="宋体" w:hAnsi="Calibri" w:eastAsia="宋体" w:cs="宋体"/>
          <w:color w:val="auto"/>
          <w:sz w:val="28"/>
          <w:szCs w:val="28"/>
          <w:lang w:val="zh-CN" w:eastAsia="zh-CN" w:bidi="ar-SA"/>
        </w:rPr>
        <w:t>广告费用二十万元以上的；</w:t>
      </w:r>
    </w:p>
    <w:p w14:paraId="0E0A18E2">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3.</w:t>
      </w:r>
      <w:r>
        <w:rPr>
          <w:rFonts w:hint="eastAsia" w:ascii="宋体" w:hAnsi="Calibri" w:eastAsia="宋体" w:cs="宋体"/>
          <w:color w:val="auto"/>
          <w:sz w:val="28"/>
          <w:szCs w:val="28"/>
          <w:lang w:val="zh-CN" w:eastAsia="zh-CN" w:bidi="ar-SA"/>
        </w:rPr>
        <w:t>致使消费者直接经济损失五万元以上的；</w:t>
      </w:r>
    </w:p>
    <w:p w14:paraId="6D2A38B8">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4.</w:t>
      </w:r>
      <w:r>
        <w:rPr>
          <w:rFonts w:hint="eastAsia" w:ascii="宋体" w:hAnsi="Calibri" w:eastAsia="宋体" w:cs="宋体"/>
          <w:color w:val="auto"/>
          <w:sz w:val="28"/>
          <w:szCs w:val="28"/>
          <w:lang w:val="zh-CN" w:eastAsia="zh-CN" w:bidi="ar-SA"/>
        </w:rPr>
        <w:t>致使消费者身体健康受到严重损害的；</w:t>
      </w:r>
    </w:p>
    <w:p w14:paraId="0521B55C">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5.</w:t>
      </w:r>
      <w:r>
        <w:rPr>
          <w:rFonts w:hint="eastAsia" w:ascii="宋体" w:hAnsi="Calibri" w:eastAsia="宋体" w:cs="宋体"/>
          <w:color w:val="auto"/>
          <w:sz w:val="28"/>
          <w:szCs w:val="28"/>
          <w:lang w:val="zh-CN" w:eastAsia="zh-CN" w:bidi="ar-SA"/>
        </w:rPr>
        <w:t>同时违反五项以上本条所规定广告违法行为的；</w:t>
      </w:r>
    </w:p>
    <w:p w14:paraId="4AD35A06">
      <w:pPr>
        <w:pageBreakBefore w:val="0"/>
        <w:widowControl w:val="0"/>
        <w:kinsoku/>
        <w:wordWrap/>
        <w:overflowPunct/>
        <w:topLinePunct w:val="0"/>
        <w:autoSpaceDE w:val="0"/>
        <w:autoSpaceDN w:val="0"/>
        <w:bidi w:val="0"/>
        <w:adjustRightInd w:val="0"/>
        <w:spacing w:beforeLines="0" w:afterLines="0" w:line="520" w:lineRule="exact"/>
        <w:ind w:right="0" w:rightChars="0" w:firstLine="560" w:firstLineChars="200"/>
        <w:jc w:val="both"/>
        <w:textAlignment w:val="center"/>
        <w:rPr>
          <w:rFonts w:hint="eastAsia"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6.</w:t>
      </w:r>
      <w:r>
        <w:rPr>
          <w:rFonts w:hint="eastAsia" w:ascii="宋体" w:hAnsi="Calibri" w:eastAsia="宋体" w:cs="宋体"/>
          <w:color w:val="auto"/>
          <w:sz w:val="28"/>
          <w:szCs w:val="28"/>
          <w:lang w:val="zh-CN" w:eastAsia="zh-CN" w:bidi="ar-SA"/>
        </w:rPr>
        <w:t>在社会上造成严重不良影响的。</w:t>
      </w:r>
    </w:p>
    <w:p w14:paraId="33D2CC3B">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hint="eastAsia" w:ascii="宋体" w:hAnsi="Calibri" w:eastAsia="宋体" w:cs="宋体"/>
          <w:color w:val="auto"/>
          <w:sz w:val="28"/>
          <w:szCs w:val="28"/>
          <w:lang w:val="en-US" w:eastAsia="zh-CN" w:bidi="ar-SA"/>
        </w:rPr>
        <w:t>310</w:t>
      </w:r>
      <w:r>
        <w:rPr>
          <w:rFonts w:hint="eastAsia" w:ascii="宋体" w:hAnsi="Calibri" w:eastAsia="宋体" w:cs="宋体"/>
          <w:color w:val="auto"/>
          <w:sz w:val="28"/>
          <w:szCs w:val="28"/>
          <w:lang w:val="zh-CN" w:eastAsia="zh-CN" w:bidi="ar-SA"/>
        </w:rPr>
        <w:t>】第五十九条：有下列行为之一的，</w:t>
      </w:r>
      <w:r>
        <w:rPr>
          <w:rFonts w:hint="eastAsia" w:ascii="宋体" w:hAnsi="Times New Roman" w:eastAsia="宋体" w:cs="宋体"/>
          <w:i w:val="0"/>
          <w:caps w:val="0"/>
          <w:color w:val="auto"/>
          <w:spacing w:val="0"/>
          <w:sz w:val="28"/>
          <w:szCs w:val="28"/>
          <w:shd w:val="clear" w:color="auto" w:fill="FFFFFF"/>
          <w:lang w:val="zh-CN" w:eastAsia="zh-CN" w:bidi="ar-SA"/>
        </w:rPr>
        <w:t>由市场监督管理部门责令停止发布广告</w:t>
      </w:r>
      <w:r>
        <w:rPr>
          <w:rFonts w:hint="eastAsia" w:ascii="宋体" w:hAnsi="Calibri" w:eastAsia="宋体" w:cs="宋体"/>
          <w:color w:val="auto"/>
          <w:sz w:val="28"/>
          <w:szCs w:val="28"/>
          <w:lang w:val="zh-CN" w:eastAsia="zh-CN" w:bidi="ar-SA"/>
        </w:rPr>
        <w:t>，对广告主处十万元以下的罚款：（一）广告内容违反本法第八条规定的；（二）广告引证内容违反本法第十一条规定的；（三）涉及专利的广告违反本法第十二条规定的；（四）违反本法第十三条规定，广告贬低其他生产经营者的商品或者服务的。</w:t>
      </w:r>
    </w:p>
    <w:p w14:paraId="1FB43958">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广告经营者、广告发布者明知或者应知有前款规定违法行为仍设计、制作、代理、发布的，</w:t>
      </w:r>
      <w:r>
        <w:rPr>
          <w:rFonts w:hint="eastAsia" w:ascii="宋体" w:hAnsi="Times New Roman" w:eastAsia="宋体" w:cs="宋体"/>
          <w:i w:val="0"/>
          <w:caps w:val="0"/>
          <w:color w:val="auto"/>
          <w:spacing w:val="0"/>
          <w:sz w:val="28"/>
          <w:szCs w:val="28"/>
          <w:shd w:val="clear" w:color="auto" w:fill="FFFFFF"/>
          <w:lang w:val="zh-CN" w:eastAsia="zh-CN" w:bidi="ar-SA"/>
        </w:rPr>
        <w:t>由市场监督管理部门处十万元以下的罚款</w:t>
      </w:r>
      <w:r>
        <w:rPr>
          <w:rFonts w:hint="eastAsia" w:ascii="宋体" w:hAnsi="Calibri" w:eastAsia="宋体" w:cs="宋体"/>
          <w:color w:val="auto"/>
          <w:sz w:val="28"/>
          <w:szCs w:val="28"/>
          <w:lang w:val="zh-CN" w:eastAsia="zh-CN" w:bidi="ar-SA"/>
        </w:rPr>
        <w:t>。</w:t>
      </w:r>
    </w:p>
    <w:p w14:paraId="49A53C32">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广告违反本法第十四条规定，不具有可识别性的，或者违反本法第十九条规定，变相发布医疗、药品、医疗器械、保健食品广告的，</w:t>
      </w:r>
      <w:r>
        <w:rPr>
          <w:rFonts w:hint="eastAsia" w:ascii="宋体" w:hAnsi="Times New Roman" w:eastAsia="宋体" w:cs="宋体"/>
          <w:i w:val="0"/>
          <w:caps w:val="0"/>
          <w:color w:val="auto"/>
          <w:spacing w:val="0"/>
          <w:sz w:val="28"/>
          <w:szCs w:val="28"/>
          <w:shd w:val="clear" w:color="auto" w:fill="FFFFFF"/>
          <w:lang w:val="zh-CN" w:eastAsia="zh-CN" w:bidi="ar-SA"/>
        </w:rPr>
        <w:t>由市场监督管理部门责令改正</w:t>
      </w:r>
      <w:r>
        <w:rPr>
          <w:rFonts w:hint="eastAsia" w:ascii="宋体" w:hAnsi="Calibri" w:eastAsia="宋体" w:cs="宋体"/>
          <w:color w:val="auto"/>
          <w:sz w:val="28"/>
          <w:szCs w:val="28"/>
          <w:lang w:val="zh-CN" w:eastAsia="zh-CN" w:bidi="ar-SA"/>
        </w:rPr>
        <w:t>，对广告发布者处十万元以下的罚款。</w:t>
      </w:r>
    </w:p>
    <w:p w14:paraId="75C9941D">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（一）有以下情形之一的，处三万元以下的罚款：</w:t>
      </w:r>
    </w:p>
    <w:p w14:paraId="69780FB6">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1.</w:t>
      </w:r>
      <w:r>
        <w:rPr>
          <w:rFonts w:hint="eastAsia" w:ascii="宋体" w:hAnsi="Calibri" w:eastAsia="宋体" w:cs="宋体"/>
          <w:color w:val="auto"/>
          <w:sz w:val="28"/>
          <w:szCs w:val="28"/>
          <w:lang w:val="zh-CN" w:eastAsia="zh-CN" w:bidi="ar-SA"/>
        </w:rPr>
        <w:t>广告费用一万元以下的；</w:t>
      </w:r>
    </w:p>
    <w:p w14:paraId="364CE94A">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2.</w:t>
      </w:r>
      <w:r>
        <w:rPr>
          <w:rFonts w:hint="eastAsia" w:ascii="宋体" w:hAnsi="Calibri" w:eastAsia="宋体" w:cs="宋体"/>
          <w:color w:val="auto"/>
          <w:sz w:val="28"/>
          <w:szCs w:val="28"/>
          <w:lang w:val="zh-CN" w:eastAsia="zh-CN" w:bidi="ar-SA"/>
        </w:rPr>
        <w:t>致使消费者直接经济损失五千元以下的。</w:t>
      </w:r>
    </w:p>
    <w:p w14:paraId="3E31A5A8">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（二）有以下情形之一的，处三万元以上六万元以下的罚款：</w:t>
      </w:r>
    </w:p>
    <w:p w14:paraId="71BE0340">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1.</w:t>
      </w:r>
      <w:r>
        <w:rPr>
          <w:rFonts w:hint="eastAsia" w:ascii="宋体" w:hAnsi="Calibri" w:eastAsia="宋体" w:cs="宋体"/>
          <w:color w:val="auto"/>
          <w:sz w:val="28"/>
          <w:szCs w:val="28"/>
          <w:lang w:val="zh-CN" w:eastAsia="zh-CN" w:bidi="ar-SA"/>
        </w:rPr>
        <w:t>广告费用一万元以上十万元以下的；</w:t>
      </w:r>
    </w:p>
    <w:p w14:paraId="77E8FF2C">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2.</w:t>
      </w:r>
      <w:r>
        <w:rPr>
          <w:rFonts w:hint="eastAsia" w:ascii="宋体" w:hAnsi="Calibri" w:eastAsia="宋体" w:cs="宋体"/>
          <w:color w:val="auto"/>
          <w:sz w:val="28"/>
          <w:szCs w:val="28"/>
          <w:lang w:val="zh-CN" w:eastAsia="zh-CN" w:bidi="ar-SA"/>
        </w:rPr>
        <w:t>致使消费者直接经济损失五千元以上三万元以下的；</w:t>
      </w:r>
    </w:p>
    <w:p w14:paraId="41218DD5">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3.</w:t>
      </w:r>
      <w:r>
        <w:rPr>
          <w:rFonts w:hint="eastAsia" w:ascii="宋体" w:hAnsi="Calibri" w:eastAsia="宋体" w:cs="宋体"/>
          <w:color w:val="auto"/>
          <w:sz w:val="28"/>
          <w:szCs w:val="28"/>
          <w:lang w:val="zh-CN" w:eastAsia="zh-CN" w:bidi="ar-SA"/>
        </w:rPr>
        <w:t>同时违反二项本条所规定广告违法行为的；</w:t>
      </w:r>
    </w:p>
    <w:p w14:paraId="72A9909D">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4.</w:t>
      </w:r>
      <w:r>
        <w:rPr>
          <w:rFonts w:hint="eastAsia" w:ascii="宋体" w:hAnsi="Calibri" w:eastAsia="宋体" w:cs="宋体"/>
          <w:color w:val="auto"/>
          <w:sz w:val="28"/>
          <w:szCs w:val="28"/>
          <w:lang w:val="zh-CN" w:eastAsia="zh-CN" w:bidi="ar-SA"/>
        </w:rPr>
        <w:t>致使消费者身体健康受到损害的；</w:t>
      </w:r>
    </w:p>
    <w:p w14:paraId="4B09C856">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5.</w:t>
      </w:r>
      <w:r>
        <w:rPr>
          <w:rFonts w:hint="eastAsia" w:ascii="宋体" w:hAnsi="Calibri" w:eastAsia="宋体" w:cs="宋体"/>
          <w:color w:val="auto"/>
          <w:sz w:val="28"/>
          <w:szCs w:val="28"/>
          <w:lang w:val="zh-CN" w:eastAsia="zh-CN" w:bidi="ar-SA"/>
        </w:rPr>
        <w:t>在社会上造成不良影响的。</w:t>
      </w:r>
    </w:p>
    <w:p w14:paraId="389E91EF">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（三）有以下情形之一的，处六万元以上十万元以下的罚款：</w:t>
      </w:r>
    </w:p>
    <w:p w14:paraId="455A0B18">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1.</w:t>
      </w:r>
      <w:r>
        <w:rPr>
          <w:rFonts w:hint="eastAsia" w:ascii="宋体" w:hAnsi="Calibri" w:eastAsia="宋体" w:cs="宋体"/>
          <w:color w:val="auto"/>
          <w:sz w:val="28"/>
          <w:szCs w:val="28"/>
          <w:lang w:val="zh-CN" w:eastAsia="zh-CN" w:bidi="ar-SA"/>
        </w:rPr>
        <w:t>两年内因违反本条款规定，受过行政处罚一次以上，又违反本条款规定的；</w:t>
      </w:r>
    </w:p>
    <w:p w14:paraId="7E29D5C2">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2.</w:t>
      </w:r>
      <w:r>
        <w:rPr>
          <w:rFonts w:hint="eastAsia" w:ascii="宋体" w:hAnsi="Calibri" w:eastAsia="宋体" w:cs="宋体"/>
          <w:color w:val="auto"/>
          <w:sz w:val="28"/>
          <w:szCs w:val="28"/>
          <w:lang w:val="zh-CN" w:eastAsia="zh-CN" w:bidi="ar-SA"/>
        </w:rPr>
        <w:t>广告费用十万元以上的；</w:t>
      </w:r>
    </w:p>
    <w:p w14:paraId="53A63B72">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3.</w:t>
      </w:r>
      <w:r>
        <w:rPr>
          <w:rFonts w:hint="eastAsia" w:ascii="宋体" w:hAnsi="Calibri" w:eastAsia="宋体" w:cs="宋体"/>
          <w:color w:val="auto"/>
          <w:sz w:val="28"/>
          <w:szCs w:val="28"/>
          <w:lang w:val="zh-CN" w:eastAsia="zh-CN" w:bidi="ar-SA"/>
        </w:rPr>
        <w:t>致使消费者直接经济损失三万元以上的；</w:t>
      </w:r>
    </w:p>
    <w:p w14:paraId="132D781E">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4.</w:t>
      </w:r>
      <w:r>
        <w:rPr>
          <w:rFonts w:hint="eastAsia" w:ascii="宋体" w:hAnsi="Calibri" w:eastAsia="宋体" w:cs="宋体"/>
          <w:color w:val="auto"/>
          <w:sz w:val="28"/>
          <w:szCs w:val="28"/>
          <w:lang w:val="zh-CN" w:eastAsia="zh-CN" w:bidi="ar-SA"/>
        </w:rPr>
        <w:t>同时违反三项以上本条所规定广告违法行为的；</w:t>
      </w:r>
    </w:p>
    <w:p w14:paraId="7EEE29B6">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5.</w:t>
      </w:r>
      <w:r>
        <w:rPr>
          <w:rFonts w:hint="eastAsia" w:ascii="宋体" w:hAnsi="Calibri" w:eastAsia="宋体" w:cs="宋体"/>
          <w:color w:val="auto"/>
          <w:sz w:val="28"/>
          <w:szCs w:val="28"/>
          <w:lang w:val="zh-CN" w:eastAsia="zh-CN" w:bidi="ar-SA"/>
        </w:rPr>
        <w:t>致使消费者身体健康受到严重损害的；</w:t>
      </w:r>
    </w:p>
    <w:p w14:paraId="4FC8289D">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6.</w:t>
      </w:r>
      <w:r>
        <w:rPr>
          <w:rFonts w:hint="eastAsia" w:ascii="宋体" w:hAnsi="Calibri" w:eastAsia="宋体" w:cs="宋体"/>
          <w:color w:val="auto"/>
          <w:sz w:val="28"/>
          <w:szCs w:val="28"/>
          <w:lang w:val="zh-CN" w:eastAsia="zh-CN" w:bidi="ar-SA"/>
        </w:rPr>
        <w:t>在社会上造成严重不良影响的。</w:t>
      </w:r>
    </w:p>
    <w:p w14:paraId="4D854A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spacing w:beforeLines="0" w:beforeAutospacing="0" w:afterLines="0" w:afterAutospacing="0" w:line="520" w:lineRule="exact"/>
        <w:ind w:left="0" w:leftChars="0" w:right="0" w:rightChars="0" w:firstLine="560" w:firstLineChars="200"/>
        <w:jc w:val="both"/>
        <w:textAlignment w:val="baseline"/>
        <w:outlineLvl w:val="9"/>
        <w:rPr>
          <w:rFonts w:hint="eastAsia" w:ascii="宋体" w:hAnsi="宋体" w:eastAsia="宋体" w:cs="宋体"/>
          <w:i w:val="0"/>
          <w:caps w:val="0"/>
          <w:color w:val="auto"/>
          <w:spacing w:val="0"/>
          <w:kern w:val="0"/>
          <w:sz w:val="28"/>
          <w:szCs w:val="28"/>
          <w:lang w:val="en-US" w:eastAsia="zh-CN" w:bidi="ar-SA"/>
        </w:rPr>
      </w:pPr>
      <w:r>
        <w:rPr>
          <w:rFonts w:hint="eastAsia" w:ascii="宋体" w:hAnsi="宋体" w:eastAsia="宋体" w:cs="宋体"/>
          <w:color w:val="auto"/>
          <w:kern w:val="0"/>
          <w:sz w:val="28"/>
          <w:szCs w:val="28"/>
          <w:lang w:val="en-US" w:eastAsia="zh-CN" w:bidi="ar-SA"/>
        </w:rPr>
        <w:t>【311】第六十条：</w:t>
      </w:r>
      <w:r>
        <w:rPr>
          <w:rFonts w:hint="eastAsia" w:ascii="宋体" w:hAnsi="宋体" w:eastAsia="宋体" w:cs="宋体"/>
          <w:i w:val="0"/>
          <w:caps w:val="0"/>
          <w:color w:val="auto"/>
          <w:spacing w:val="0"/>
          <w:kern w:val="0"/>
          <w:sz w:val="28"/>
          <w:szCs w:val="28"/>
          <w:shd w:val="clear" w:color="auto" w:fill="FFFFFF"/>
          <w:vertAlign w:val="baseline"/>
          <w:lang w:val="en-US" w:eastAsia="zh-CN" w:bidi="ar-SA"/>
        </w:rPr>
        <w:t>违反本法第三十四条规定，广告经营者、广告发布者未按照国家有关规定建立、健全广告业务管理制度的，或者未对广告内容进行核对的，由市场监督管理部门责令改正，可以处五万元以下的罚款。</w:t>
      </w:r>
    </w:p>
    <w:p w14:paraId="1C2FFB52">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spacing w:beforeLines="0" w:beforeAutospacing="0" w:afterLines="0" w:afterAutospacing="0" w:line="520" w:lineRule="exact"/>
        <w:ind w:left="0" w:leftChars="0" w:right="0" w:rightChars="0" w:firstLine="560" w:firstLineChars="200"/>
        <w:jc w:val="both"/>
        <w:textAlignment w:val="baseline"/>
        <w:outlineLvl w:val="9"/>
        <w:rPr>
          <w:rFonts w:ascii="宋体" w:hAnsi="宋体" w:eastAsia="宋体" w:cs="宋体"/>
          <w:color w:val="auto"/>
          <w:kern w:val="0"/>
          <w:sz w:val="28"/>
          <w:szCs w:val="28"/>
          <w:lang w:val="en-US" w:eastAsia="zh-CN" w:bidi="ar-SA"/>
        </w:rPr>
      </w:pPr>
      <w:r>
        <w:rPr>
          <w:rFonts w:hint="eastAsia" w:ascii="宋体" w:hAnsi="宋体" w:eastAsia="宋体" w:cs="宋体"/>
          <w:i w:val="0"/>
          <w:caps w:val="0"/>
          <w:color w:val="auto"/>
          <w:spacing w:val="0"/>
          <w:kern w:val="0"/>
          <w:sz w:val="28"/>
          <w:szCs w:val="28"/>
          <w:shd w:val="clear" w:color="auto" w:fill="FFFFFF"/>
          <w:vertAlign w:val="baseline"/>
          <w:lang w:val="en-US" w:eastAsia="zh-CN" w:bidi="ar-SA"/>
        </w:rPr>
        <w:t>违反本法第三十五条规定，广告经营者、广告发布者未公布其收费标准和收费办法的，由价格主管部门责令改正，可以处五万元以下的罚款。</w:t>
      </w:r>
    </w:p>
    <w:p w14:paraId="5F556CFF">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（一）有以下情形之一的，可处一万元以下的罚款：</w:t>
      </w:r>
    </w:p>
    <w:p w14:paraId="6FCEE6DE">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1.</w:t>
      </w:r>
      <w:r>
        <w:rPr>
          <w:rFonts w:hint="eastAsia" w:ascii="宋体" w:hAnsi="Calibri" w:eastAsia="宋体" w:cs="宋体"/>
          <w:color w:val="auto"/>
          <w:sz w:val="28"/>
          <w:szCs w:val="28"/>
          <w:lang w:val="zh-CN" w:eastAsia="zh-CN" w:bidi="ar-SA"/>
        </w:rPr>
        <w:t>未按照国家有关规定建立、健全广告业务管理制度，被市场监督管理部门初次发现的；</w:t>
      </w:r>
    </w:p>
    <w:p w14:paraId="6A71A257">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2.</w:t>
      </w:r>
      <w:r>
        <w:rPr>
          <w:rFonts w:hint="eastAsia" w:ascii="宋体" w:hAnsi="Calibri" w:eastAsia="宋体" w:cs="宋体"/>
          <w:color w:val="auto"/>
          <w:sz w:val="28"/>
          <w:szCs w:val="28"/>
          <w:lang w:val="zh-CN" w:eastAsia="zh-CN" w:bidi="ar-SA"/>
        </w:rPr>
        <w:t>未对广告内容进行核对，致使两年内有一次违法行为的。</w:t>
      </w:r>
    </w:p>
    <w:p w14:paraId="2F1AE269">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（二）有以下情形之一的，可处一万元以上三万元以下的罚款：</w:t>
      </w:r>
    </w:p>
    <w:p w14:paraId="5B41BFAA">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1.</w:t>
      </w:r>
      <w:r>
        <w:rPr>
          <w:rFonts w:hint="eastAsia" w:ascii="宋体" w:hAnsi="Calibri" w:eastAsia="宋体" w:cs="宋体"/>
          <w:color w:val="auto"/>
          <w:sz w:val="28"/>
          <w:szCs w:val="28"/>
          <w:lang w:val="zh-CN" w:eastAsia="zh-CN" w:bidi="ar-SA"/>
        </w:rPr>
        <w:t>经市场监督管理部门责令改正后，仍未按照国家有关规定建立、健全广告业务管理制度，被市场监督管理部门再次发现的；</w:t>
      </w:r>
    </w:p>
    <w:p w14:paraId="1ACC845A">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2.</w:t>
      </w:r>
      <w:r>
        <w:rPr>
          <w:rFonts w:hint="eastAsia" w:ascii="宋体" w:hAnsi="Calibri" w:eastAsia="宋体" w:cs="宋体"/>
          <w:color w:val="auto"/>
          <w:sz w:val="28"/>
          <w:szCs w:val="28"/>
          <w:lang w:val="zh-CN" w:eastAsia="zh-CN" w:bidi="ar-SA"/>
        </w:rPr>
        <w:t>未对广告内容进行核对，致使两年内有两次违法行为的。</w:t>
      </w:r>
    </w:p>
    <w:p w14:paraId="02E20404">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（三）有以下情形之一的，可处三万元以上五万元以下的罚款：</w:t>
      </w:r>
    </w:p>
    <w:p w14:paraId="6F4DCDE2">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1.</w:t>
      </w:r>
      <w:r>
        <w:rPr>
          <w:rFonts w:hint="eastAsia" w:ascii="宋体" w:hAnsi="Calibri" w:eastAsia="宋体" w:cs="宋体"/>
          <w:color w:val="auto"/>
          <w:sz w:val="28"/>
          <w:szCs w:val="28"/>
          <w:lang w:val="zh-CN" w:eastAsia="zh-CN" w:bidi="ar-SA"/>
        </w:rPr>
        <w:t>两年内因违反本规定，受过行政处罚一次以上，又违反本规定的；</w:t>
      </w:r>
    </w:p>
    <w:p w14:paraId="182D7863">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hAnsi="Calibri" w:eastAsia="宋体" w:cs="宋体"/>
          <w:color w:val="auto"/>
          <w:sz w:val="28"/>
          <w:szCs w:val="28"/>
          <w:lang w:val="zh-CN" w:eastAsia="zh-CN" w:bidi="ar-SA"/>
        </w:rPr>
      </w:pPr>
      <w:r>
        <w:rPr>
          <w:rFonts w:hint="eastAsia" w:ascii="宋体" w:hAnsi="Calibri" w:eastAsia="宋体" w:cs="宋体"/>
          <w:color w:val="auto"/>
          <w:sz w:val="28"/>
          <w:szCs w:val="28"/>
          <w:lang w:val="en-US" w:eastAsia="zh-CN" w:bidi="ar-SA"/>
        </w:rPr>
        <w:t>2.</w:t>
      </w:r>
      <w:r>
        <w:rPr>
          <w:rFonts w:hint="eastAsia" w:ascii="宋体" w:hAnsi="Calibri" w:eastAsia="宋体" w:cs="宋体"/>
          <w:color w:val="auto"/>
          <w:sz w:val="28"/>
          <w:szCs w:val="28"/>
          <w:lang w:val="zh-CN" w:eastAsia="zh-CN" w:bidi="ar-SA"/>
        </w:rPr>
        <w:t>未对广告内容进行核对，致使两年内有三次以上违法行为的。</w:t>
      </w:r>
    </w:p>
    <w:p w14:paraId="7C397D5F">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hint="eastAsia" w:ascii="宋体" w:hAnsi="Calibri" w:eastAsia="宋体" w:cs="宋体"/>
          <w:color w:val="auto"/>
          <w:sz w:val="28"/>
          <w:szCs w:val="28"/>
          <w:lang w:val="en-US" w:eastAsia="zh-CN" w:bidi="ar-SA"/>
        </w:rPr>
        <w:t>312</w:t>
      </w:r>
      <w:r>
        <w:rPr>
          <w:rFonts w:hint="eastAsia" w:ascii="宋体" w:hAnsi="Calibri" w:eastAsia="宋体" w:cs="宋体"/>
          <w:color w:val="auto"/>
          <w:sz w:val="28"/>
          <w:szCs w:val="28"/>
          <w:lang w:val="zh-CN" w:eastAsia="zh-CN" w:bidi="ar-SA"/>
        </w:rPr>
        <w:t>】第六十一条：</w:t>
      </w:r>
      <w:r>
        <w:rPr>
          <w:rFonts w:hint="eastAsia" w:ascii="宋体" w:hAnsi="Times New Roman" w:eastAsia="宋体" w:cs="宋体"/>
          <w:i w:val="0"/>
          <w:caps w:val="0"/>
          <w:color w:val="auto"/>
          <w:spacing w:val="0"/>
          <w:sz w:val="28"/>
          <w:szCs w:val="28"/>
          <w:shd w:val="clear" w:color="auto" w:fill="FFFFFF"/>
          <w:lang w:val="zh-CN" w:eastAsia="zh-CN" w:bidi="ar-SA"/>
        </w:rPr>
        <w:t>广告代言人有下列情形之一的，由市场监督管理部门没收违法所得，并处违法所得一倍以上二倍以下的罚款</w:t>
      </w:r>
      <w:r>
        <w:rPr>
          <w:rFonts w:hint="eastAsia" w:ascii="宋体" w:hAnsi="Calibri" w:eastAsia="宋体" w:cs="宋体"/>
          <w:color w:val="auto"/>
          <w:sz w:val="28"/>
          <w:szCs w:val="28"/>
          <w:lang w:val="zh-CN" w:eastAsia="zh-CN" w:bidi="ar-SA"/>
        </w:rPr>
        <w:t>：（一）违反本法第十六条第一款第四项规定，在医疗、药品、医疗器械广告中作推荐、证明的；（二）违反本法第十八条第一款第五项规定，在保健食品广告中作推荐、证明的；（三）违反本法第三十八条第一款规定，为其未使用过的商品或者未接受过的服务作推荐、证明的；（四）明知或者应知广告虚假仍在广告中对商品、服务作推荐、证明的。</w:t>
      </w:r>
    </w:p>
    <w:p w14:paraId="049DCF93">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（一）违法所得五万元以下的，并处违法所得一倍以上一点五倍以下的罚款；</w:t>
      </w:r>
    </w:p>
    <w:p w14:paraId="707E16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（二）违法所得五万元以上的，或者给消费者造成人身、财产损失的，或者在社会上造成严重不良影响的，并处违法所得一点五倍以上二倍以下的罚款。</w:t>
      </w:r>
    </w:p>
    <w:p w14:paraId="182E6C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hAnsi="宋体" w:eastAsia="宋体" w:cs="宋体"/>
          <w:i w:val="0"/>
          <w:caps w:val="0"/>
          <w:color w:val="auto"/>
          <w:spacing w:val="0"/>
          <w:kern w:val="0"/>
          <w:sz w:val="28"/>
          <w:szCs w:val="28"/>
          <w:lang w:val="en-US" w:eastAsia="zh-CN" w:bidi="ar-SA"/>
        </w:rPr>
      </w:pPr>
      <w:r>
        <w:rPr>
          <w:rFonts w:hint="eastAsia" w:ascii="宋体" w:hAnsi="宋体" w:eastAsia="宋体" w:cs="宋体"/>
          <w:color w:val="auto"/>
          <w:kern w:val="0"/>
          <w:sz w:val="28"/>
          <w:szCs w:val="28"/>
          <w:lang w:val="en-US" w:eastAsia="zh-CN" w:bidi="ar-SA"/>
        </w:rPr>
        <w:t>【313】第六十二条：</w:t>
      </w:r>
      <w:r>
        <w:rPr>
          <w:rFonts w:hint="eastAsia" w:ascii="宋体" w:hAnsi="宋体" w:eastAsia="宋体" w:cs="宋体"/>
          <w:i w:val="0"/>
          <w:caps w:val="0"/>
          <w:color w:val="auto"/>
          <w:spacing w:val="0"/>
          <w:kern w:val="0"/>
          <w:sz w:val="28"/>
          <w:szCs w:val="28"/>
          <w:shd w:val="clear" w:color="auto" w:fill="FFFFFF"/>
          <w:vertAlign w:val="baseline"/>
          <w:lang w:val="en-US" w:eastAsia="zh-CN" w:bidi="ar-SA"/>
        </w:rPr>
        <w:t>违反本法第四十三条规定发送广告的，由有关部门责令停止违法行为，对广告主处五千元以上三万元以下的罚款。</w:t>
      </w:r>
    </w:p>
    <w:p w14:paraId="1E8C5212">
      <w:pPr>
        <w:pageBreakBefore w:val="0"/>
        <w:widowControl/>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pacing w:before="0" w:beforeLines="0" w:beforeAutospacing="0" w:after="0" w:afterLines="0" w:afterAutospacing="0" w:line="520" w:lineRule="exact"/>
        <w:ind w:left="0" w:leftChars="0" w:right="0" w:rightChars="0" w:firstLine="560" w:firstLineChars="200"/>
        <w:jc w:val="both"/>
        <w:textAlignment w:val="baseline"/>
        <w:rPr>
          <w:rFonts w:ascii="宋体" w:hAnsi="宋体" w:eastAsia="宋体" w:cs="宋体"/>
          <w:color w:val="auto"/>
          <w:kern w:val="0"/>
          <w:sz w:val="28"/>
          <w:szCs w:val="28"/>
          <w:lang w:val="en-US" w:eastAsia="zh-CN" w:bidi="ar-SA"/>
        </w:rPr>
      </w:pPr>
      <w:r>
        <w:rPr>
          <w:rFonts w:hint="eastAsia" w:ascii="宋体" w:hAnsi="宋体" w:eastAsia="宋体" w:cs="宋体"/>
          <w:i w:val="0"/>
          <w:caps w:val="0"/>
          <w:color w:val="auto"/>
          <w:spacing w:val="0"/>
          <w:kern w:val="0"/>
          <w:sz w:val="28"/>
          <w:szCs w:val="28"/>
          <w:shd w:val="clear" w:color="auto" w:fill="FFFFFF"/>
          <w:vertAlign w:val="baseline"/>
          <w:lang w:val="en-US" w:eastAsia="zh-CN" w:bidi="ar-SA"/>
        </w:rPr>
        <w:t>违反本法第四十四条第二款规定，利用互联网发布广告，未显著标明关闭标志，确保一键关闭的，由市场监督管理部门责令改正，对广告主处五千元以上三万元以下的罚款。</w:t>
      </w:r>
    </w:p>
    <w:p w14:paraId="31848E2B">
      <w:pPr>
        <w:pageBreakBefore w:val="0"/>
        <w:widowControl/>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pacing w:before="0" w:beforeLines="0" w:beforeAutospacing="0" w:after="0" w:afterLines="0" w:afterAutospacing="0" w:line="520" w:lineRule="exact"/>
        <w:ind w:left="0" w:leftChars="0" w:right="0" w:rightChars="0" w:firstLine="560" w:firstLineChars="200"/>
        <w:jc w:val="both"/>
        <w:textAlignment w:val="baseline"/>
        <w:rPr>
          <w:rFonts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（一）两年内属于初犯的，处五千元以上一万元以下的罚款；</w:t>
      </w:r>
    </w:p>
    <w:p w14:paraId="701F9DE4">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（二）两年内因违反本规定，受过行政处罚一次以上，又违反本规定的，处一万元以上三万元以下的罚款。</w:t>
      </w:r>
    </w:p>
    <w:p w14:paraId="7FFE30D9">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hint="eastAsia" w:ascii="宋体" w:hAnsi="Calibri" w:eastAsia="宋体" w:cs="宋体"/>
          <w:color w:val="auto"/>
          <w:sz w:val="28"/>
          <w:szCs w:val="28"/>
          <w:lang w:val="en-US" w:eastAsia="zh-CN" w:bidi="ar-SA"/>
        </w:rPr>
        <w:t>313</w:t>
      </w:r>
      <w:r>
        <w:rPr>
          <w:rFonts w:hint="eastAsia" w:ascii="宋体" w:hAnsi="Calibri" w:eastAsia="宋体" w:cs="宋体"/>
          <w:color w:val="auto"/>
          <w:sz w:val="28"/>
          <w:szCs w:val="28"/>
          <w:lang w:val="zh-CN" w:eastAsia="zh-CN" w:bidi="ar-SA"/>
        </w:rPr>
        <w:t>】第六十三条：</w:t>
      </w:r>
      <w:r>
        <w:rPr>
          <w:rFonts w:hint="eastAsia" w:ascii="宋体" w:hAnsi="Times New Roman" w:eastAsia="宋体" w:cs="宋体"/>
          <w:i w:val="0"/>
          <w:caps w:val="0"/>
          <w:color w:val="auto"/>
          <w:spacing w:val="0"/>
          <w:sz w:val="28"/>
          <w:szCs w:val="28"/>
          <w:shd w:val="clear" w:color="auto" w:fill="FFFFFF"/>
          <w:lang w:val="zh-CN" w:eastAsia="zh-CN" w:bidi="ar-SA"/>
        </w:rPr>
        <w:t>违反本法第四十五条规定，公共场所的管理者和电信业务经营者、互联网信息服务提供者，明知或者应知广告活动违法不予制止的，由市场监督管理部门没收违法所得，违法所得五万元以上的，并处违法所得一倍以上三倍以下的罚款，违法所得不足五万元的，并处一万元以上五万元以下的罚款；情节严重的，由有关部门依法停止相关业务。</w:t>
      </w:r>
    </w:p>
    <w:p w14:paraId="44EBAB47">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（一）法所得不足三万元的，并处一万元以上三万元以下的罚款；</w:t>
      </w:r>
    </w:p>
    <w:p w14:paraId="4B10FBD3">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（二）违法所得三万元以上不足五万元的，并处三万元以上五万元以下的罚款；</w:t>
      </w:r>
    </w:p>
    <w:p w14:paraId="713AF008">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（三）违法所得五万元以上不足十万元的，并处违法所得一倍以上二倍以下的罚款；</w:t>
      </w:r>
    </w:p>
    <w:p w14:paraId="45937F14">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（四）违法所得十万元以上的，并处违法所得二倍以上三倍以下的罚款。</w:t>
      </w:r>
    </w:p>
    <w:p w14:paraId="74974E9D">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hint="eastAsia" w:ascii="宋体" w:hAnsi="Calibri" w:eastAsia="宋体" w:cs="宋体"/>
          <w:color w:val="auto"/>
          <w:sz w:val="28"/>
          <w:szCs w:val="28"/>
          <w:lang w:val="en-US" w:eastAsia="zh-CN" w:bidi="ar-SA"/>
        </w:rPr>
        <w:t>315</w:t>
      </w:r>
      <w:r>
        <w:rPr>
          <w:rFonts w:hint="eastAsia" w:ascii="宋体" w:hAnsi="Calibri" w:eastAsia="宋体" w:cs="宋体"/>
          <w:color w:val="auto"/>
          <w:sz w:val="28"/>
          <w:szCs w:val="28"/>
          <w:lang w:val="zh-CN" w:eastAsia="zh-CN" w:bidi="ar-SA"/>
        </w:rPr>
        <w:t>】第六十五条：</w:t>
      </w:r>
      <w:r>
        <w:rPr>
          <w:rFonts w:hint="eastAsia" w:ascii="宋体" w:hAnsi="Times New Roman" w:eastAsia="宋体" w:cs="宋体"/>
          <w:i w:val="0"/>
          <w:caps w:val="0"/>
          <w:color w:val="auto"/>
          <w:spacing w:val="0"/>
          <w:sz w:val="28"/>
          <w:szCs w:val="28"/>
          <w:shd w:val="clear" w:color="auto" w:fill="FFFFFF"/>
          <w:lang w:val="zh-CN" w:eastAsia="zh-CN" w:bidi="ar-SA"/>
        </w:rPr>
        <w:t>违反本法规定，伪造、变造或者转让广告审查批准文件的，由市场监督管理部门没收违法所得，并处一万元以上十万元以下的罚款。</w:t>
      </w:r>
    </w:p>
    <w:p w14:paraId="28375FB5">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（一）违法所得不足一万元的，并处一万元以上五万元以下的罚款；</w:t>
      </w:r>
    </w:p>
    <w:p w14:paraId="3FDAA67D">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（二）违法所得在一万元以上的，或者给消费者造成人身、财产损失的，或者在社会上造成严重不良影响的，并处五万元以上十万元以下的罚款。</w:t>
      </w:r>
    </w:p>
    <w:p w14:paraId="4EFFB3A1">
      <w:pPr>
        <w:pStyle w:val="4"/>
        <w:rPr>
          <w:rFonts w:hint="eastAsia"/>
          <w:color w:val="auto"/>
          <w:lang w:val="en-US" w:eastAsia="zh-CN"/>
        </w:rPr>
      </w:pPr>
    </w:p>
    <w:p w14:paraId="3FE14A29">
      <w:pPr>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left="0" w:leftChars="0" w:right="0" w:rightChars="0" w:firstLine="562" w:firstLineChars="200"/>
        <w:jc w:val="center"/>
        <w:textAlignment w:val="center"/>
        <w:outlineLvl w:val="9"/>
        <w:rPr>
          <w:rFonts w:hint="default" w:ascii="宋体" w:hAnsi="Calibri" w:eastAsia="宋体" w:cs="宋体"/>
          <w:b/>
          <w:bCs/>
          <w:color w:val="auto"/>
          <w:sz w:val="28"/>
          <w:szCs w:val="28"/>
          <w:lang w:val="en-US" w:eastAsia="zh-CN" w:bidi="ar-SA"/>
        </w:rPr>
      </w:pPr>
      <w:r>
        <w:rPr>
          <w:rFonts w:hint="eastAsia" w:ascii="宋体" w:hAnsi="Calibri" w:eastAsia="宋体" w:cs="宋体"/>
          <w:b/>
          <w:bCs/>
          <w:color w:val="auto"/>
          <w:sz w:val="28"/>
          <w:szCs w:val="28"/>
          <w:lang w:val="en-US" w:eastAsia="zh-CN" w:bidi="ar-SA"/>
        </w:rPr>
        <w:t>《医疗广告管理办法》</w:t>
      </w:r>
    </w:p>
    <w:p w14:paraId="63ED0700">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hint="eastAsia" w:ascii="宋体" w:hAnsi="Calibri" w:eastAsia="宋体" w:cs="宋体"/>
          <w:color w:val="auto"/>
          <w:sz w:val="28"/>
          <w:szCs w:val="28"/>
          <w:lang w:val="en-US" w:eastAsia="zh-CN" w:bidi="ar-SA"/>
        </w:rPr>
        <w:t>316</w:t>
      </w:r>
      <w:r>
        <w:rPr>
          <w:rFonts w:hint="eastAsia" w:ascii="宋体" w:hAnsi="Calibri" w:eastAsia="宋体" w:cs="宋体"/>
          <w:color w:val="auto"/>
          <w:sz w:val="28"/>
          <w:szCs w:val="28"/>
          <w:lang w:val="zh-CN" w:eastAsia="zh-CN" w:bidi="ar-SA"/>
        </w:rPr>
        <w:t>】第二十二条工商行政管理机关对违反本办法规定的广告主、广告经营者、广告发布者依据《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作出认定。</w:t>
      </w:r>
    </w:p>
    <w:p w14:paraId="0D95762B">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en-US" w:eastAsia="zh-CN" w:bidi="ar-SA"/>
        </w:rPr>
        <w:t>（一）违反一项本办法所</w:t>
      </w:r>
      <w:r>
        <w:rPr>
          <w:rFonts w:hint="eastAsia" w:ascii="宋体" w:cs="宋体"/>
          <w:color w:val="auto"/>
          <w:sz w:val="28"/>
          <w:szCs w:val="28"/>
          <w:lang w:val="en-US" w:eastAsia="zh-CN" w:bidi="ar-SA"/>
        </w:rPr>
        <w:t>涉及</w:t>
      </w:r>
      <w:r>
        <w:rPr>
          <w:rFonts w:hint="eastAsia" w:ascii="宋体" w:hAnsi="Calibri" w:eastAsia="宋体" w:cs="宋体"/>
          <w:color w:val="auto"/>
          <w:sz w:val="28"/>
          <w:szCs w:val="28"/>
          <w:lang w:val="en-US" w:eastAsia="zh-CN" w:bidi="ar-SA"/>
        </w:rPr>
        <w:t>广告违法行为的，</w:t>
      </w:r>
      <w:r>
        <w:rPr>
          <w:rFonts w:hint="eastAsia" w:ascii="宋体" w:hAnsi="Calibri" w:eastAsia="宋体" w:cs="宋体"/>
          <w:color w:val="auto"/>
          <w:sz w:val="28"/>
          <w:szCs w:val="28"/>
          <w:lang w:val="zh-CN" w:eastAsia="zh-CN" w:bidi="ar-SA"/>
        </w:rPr>
        <w:t>给予警告或者处</w:t>
      </w:r>
      <w:r>
        <w:rPr>
          <w:rFonts w:hint="eastAsia" w:ascii="宋体" w:cs="宋体"/>
          <w:color w:val="auto"/>
          <w:sz w:val="28"/>
          <w:szCs w:val="28"/>
          <w:lang w:val="zh-CN" w:eastAsia="zh-CN" w:bidi="ar-SA"/>
        </w:rPr>
        <w:t>一万元以上两万元以下</w:t>
      </w:r>
      <w:r>
        <w:rPr>
          <w:rFonts w:hint="eastAsia" w:ascii="宋体" w:hAnsi="Calibri" w:eastAsia="宋体" w:cs="宋体"/>
          <w:color w:val="auto"/>
          <w:sz w:val="28"/>
          <w:szCs w:val="28"/>
          <w:lang w:val="zh-CN" w:eastAsia="zh-CN" w:bidi="ar-SA"/>
        </w:rPr>
        <w:t>罚款；</w:t>
      </w:r>
    </w:p>
    <w:p w14:paraId="1787B64E">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hAnsi="Calibri" w:eastAsia="宋体" w:cs="宋体"/>
          <w:b/>
          <w:bCs/>
          <w:color w:val="auto"/>
          <w:sz w:val="30"/>
          <w:szCs w:val="30"/>
          <w:lang w:val="zh-CN" w:eastAsia="zh-CN" w:bidi="ar-SA"/>
        </w:rPr>
      </w:pPr>
      <w:r>
        <w:rPr>
          <w:rFonts w:hint="eastAsia" w:ascii="宋体" w:hAnsi="Calibri" w:eastAsia="宋体" w:cs="宋体"/>
          <w:color w:val="auto"/>
          <w:sz w:val="28"/>
          <w:szCs w:val="28"/>
          <w:lang w:val="en-US" w:eastAsia="zh-CN" w:bidi="ar-SA"/>
        </w:rPr>
        <w:t>（二）</w:t>
      </w:r>
      <w:r>
        <w:rPr>
          <w:rFonts w:hint="default" w:ascii="宋体" w:hAnsi="Calibri" w:eastAsia="宋体" w:cs="宋体"/>
          <w:color w:val="auto"/>
          <w:sz w:val="28"/>
          <w:szCs w:val="28"/>
          <w:lang w:val="en-US" w:eastAsia="zh-CN" w:bidi="ar-SA"/>
        </w:rPr>
        <w:t>违反</w:t>
      </w:r>
      <w:r>
        <w:rPr>
          <w:rFonts w:hint="eastAsia" w:ascii="宋体" w:hAnsi="Calibri" w:eastAsia="宋体" w:cs="宋体"/>
          <w:color w:val="auto"/>
          <w:sz w:val="28"/>
          <w:szCs w:val="28"/>
          <w:lang w:val="en-US" w:eastAsia="zh-CN" w:bidi="ar-SA"/>
        </w:rPr>
        <w:t>两</w:t>
      </w:r>
      <w:r>
        <w:rPr>
          <w:rFonts w:hint="default" w:ascii="宋体" w:hAnsi="Calibri" w:eastAsia="宋体" w:cs="宋体"/>
          <w:color w:val="auto"/>
          <w:sz w:val="28"/>
          <w:szCs w:val="28"/>
          <w:lang w:val="en-US" w:eastAsia="zh-CN" w:bidi="ar-SA"/>
        </w:rPr>
        <w:t>项</w:t>
      </w:r>
      <w:r>
        <w:rPr>
          <w:rFonts w:hint="eastAsia" w:ascii="宋体" w:cs="宋体"/>
          <w:color w:val="auto"/>
          <w:sz w:val="28"/>
          <w:szCs w:val="28"/>
          <w:lang w:val="en-US" w:eastAsia="zh-CN" w:bidi="ar-SA"/>
        </w:rPr>
        <w:t>及以上</w:t>
      </w:r>
      <w:r>
        <w:rPr>
          <w:rFonts w:hint="default" w:ascii="宋体" w:hAnsi="Calibri" w:eastAsia="宋体" w:cs="宋体"/>
          <w:color w:val="auto"/>
          <w:sz w:val="28"/>
          <w:szCs w:val="28"/>
          <w:lang w:val="en-US" w:eastAsia="zh-CN" w:bidi="ar-SA"/>
        </w:rPr>
        <w:t>本</w:t>
      </w:r>
      <w:r>
        <w:rPr>
          <w:rFonts w:hint="eastAsia" w:ascii="宋体" w:hAnsi="Calibri" w:eastAsia="宋体" w:cs="宋体"/>
          <w:color w:val="auto"/>
          <w:sz w:val="28"/>
          <w:szCs w:val="28"/>
          <w:lang w:val="en-US" w:eastAsia="zh-CN" w:bidi="ar-SA"/>
        </w:rPr>
        <w:t>办法</w:t>
      </w:r>
      <w:r>
        <w:rPr>
          <w:rFonts w:hint="default" w:ascii="宋体" w:hAnsi="Calibri" w:eastAsia="宋体" w:cs="宋体"/>
          <w:color w:val="auto"/>
          <w:sz w:val="28"/>
          <w:szCs w:val="28"/>
          <w:lang w:val="en-US" w:eastAsia="zh-CN" w:bidi="ar-SA"/>
        </w:rPr>
        <w:t>所</w:t>
      </w:r>
      <w:r>
        <w:rPr>
          <w:rFonts w:hint="eastAsia" w:ascii="宋体" w:cs="宋体"/>
          <w:color w:val="auto"/>
          <w:sz w:val="28"/>
          <w:szCs w:val="28"/>
          <w:lang w:val="en-US" w:eastAsia="zh-CN" w:bidi="ar-SA"/>
        </w:rPr>
        <w:t>涉及</w:t>
      </w:r>
      <w:r>
        <w:rPr>
          <w:rFonts w:hint="default" w:ascii="宋体" w:hAnsi="Calibri" w:eastAsia="宋体" w:cs="宋体"/>
          <w:color w:val="auto"/>
          <w:sz w:val="28"/>
          <w:szCs w:val="28"/>
          <w:lang w:val="en-US" w:eastAsia="zh-CN" w:bidi="ar-SA"/>
        </w:rPr>
        <w:t>广告违法行为的</w:t>
      </w:r>
      <w:r>
        <w:rPr>
          <w:rFonts w:hint="eastAsia" w:ascii="宋体" w:hAnsi="Calibri" w:eastAsia="宋体" w:cs="宋体"/>
          <w:color w:val="auto"/>
          <w:sz w:val="28"/>
          <w:szCs w:val="28"/>
          <w:lang w:val="en-US" w:eastAsia="zh-CN" w:bidi="ar-SA"/>
        </w:rPr>
        <w:t>，</w:t>
      </w:r>
      <w:r>
        <w:rPr>
          <w:rFonts w:hint="eastAsia" w:ascii="宋体" w:hAnsi="Calibri" w:eastAsia="宋体" w:cs="宋体"/>
          <w:color w:val="auto"/>
          <w:sz w:val="28"/>
          <w:szCs w:val="28"/>
          <w:lang w:val="zh-CN" w:eastAsia="zh-CN" w:bidi="ar-SA"/>
        </w:rPr>
        <w:t>或在社会上造成一定不良影响的，</w:t>
      </w:r>
      <w:r>
        <w:rPr>
          <w:rFonts w:hint="eastAsia" w:ascii="宋体" w:hAnsi="Calibri" w:eastAsia="宋体" w:cs="宋体"/>
          <w:color w:val="auto"/>
          <w:sz w:val="28"/>
          <w:szCs w:val="28"/>
          <w:lang w:val="en-US" w:eastAsia="zh-CN" w:bidi="ar-SA"/>
        </w:rPr>
        <w:t>处</w:t>
      </w:r>
      <w:r>
        <w:rPr>
          <w:rFonts w:hint="eastAsia" w:ascii="宋体" w:cs="宋体"/>
          <w:color w:val="auto"/>
          <w:sz w:val="28"/>
          <w:szCs w:val="28"/>
          <w:lang w:val="en-US" w:eastAsia="zh-CN" w:bidi="ar-SA"/>
        </w:rPr>
        <w:t>两</w:t>
      </w:r>
      <w:r>
        <w:rPr>
          <w:rFonts w:hint="eastAsia" w:ascii="宋体" w:hAnsi="Calibri" w:eastAsia="宋体" w:cs="宋体"/>
          <w:color w:val="auto"/>
          <w:sz w:val="28"/>
          <w:szCs w:val="28"/>
          <w:lang w:val="en-US" w:eastAsia="zh-CN" w:bidi="ar-SA"/>
        </w:rPr>
        <w:t>万元以上</w:t>
      </w:r>
      <w:r>
        <w:rPr>
          <w:rFonts w:hint="eastAsia" w:ascii="宋体" w:cs="宋体"/>
          <w:color w:val="auto"/>
          <w:sz w:val="28"/>
          <w:szCs w:val="28"/>
          <w:lang w:val="en-US" w:eastAsia="zh-CN" w:bidi="ar-SA"/>
        </w:rPr>
        <w:t>三</w:t>
      </w:r>
      <w:r>
        <w:rPr>
          <w:rFonts w:hint="eastAsia" w:ascii="宋体" w:hAnsi="Calibri" w:eastAsia="宋体" w:cs="宋体"/>
          <w:color w:val="auto"/>
          <w:sz w:val="28"/>
          <w:szCs w:val="28"/>
          <w:lang w:val="en-US" w:eastAsia="zh-CN" w:bidi="ar-SA"/>
        </w:rPr>
        <w:t>万元以下罚款</w:t>
      </w:r>
      <w:r>
        <w:rPr>
          <w:rFonts w:hint="eastAsia" w:ascii="宋体" w:cs="宋体"/>
          <w:color w:val="auto"/>
          <w:sz w:val="28"/>
          <w:szCs w:val="28"/>
          <w:lang w:val="en-US" w:eastAsia="zh-CN" w:bidi="ar-SA"/>
        </w:rPr>
        <w:t>。</w:t>
      </w:r>
    </w:p>
    <w:p w14:paraId="12B35072">
      <w:pPr>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left="0" w:leftChars="0" w:right="0" w:rightChars="0" w:firstLine="562" w:firstLineChars="200"/>
        <w:jc w:val="center"/>
        <w:textAlignment w:val="center"/>
        <w:outlineLvl w:val="9"/>
        <w:rPr>
          <w:rFonts w:hint="eastAsia" w:ascii="宋体" w:hAnsi="Calibri" w:eastAsia="宋体" w:cs="宋体"/>
          <w:b/>
          <w:bCs/>
          <w:color w:val="auto"/>
          <w:sz w:val="28"/>
          <w:szCs w:val="28"/>
          <w:lang w:val="zh-CN" w:eastAsia="zh-CN" w:bidi="ar-SA"/>
        </w:rPr>
      </w:pPr>
    </w:p>
    <w:p w14:paraId="690C4B36">
      <w:pPr>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left="0" w:leftChars="0" w:right="0" w:rightChars="0" w:firstLine="562" w:firstLineChars="200"/>
        <w:jc w:val="center"/>
        <w:textAlignment w:val="center"/>
        <w:outlineLvl w:val="9"/>
        <w:rPr>
          <w:rFonts w:hint="eastAsia" w:ascii="宋体" w:hAnsi="Calibri" w:eastAsia="宋体" w:cs="宋体"/>
          <w:b/>
          <w:bCs/>
          <w:color w:val="auto"/>
          <w:sz w:val="28"/>
          <w:szCs w:val="28"/>
          <w:lang w:val="zh-CN" w:eastAsia="zh-CN" w:bidi="ar-SA"/>
        </w:rPr>
      </w:pPr>
      <w:r>
        <w:rPr>
          <w:rFonts w:hint="eastAsia" w:ascii="宋体" w:hAnsi="Calibri" w:eastAsia="宋体" w:cs="宋体"/>
          <w:b/>
          <w:bCs/>
          <w:color w:val="auto"/>
          <w:sz w:val="28"/>
          <w:szCs w:val="28"/>
          <w:lang w:val="zh-CN" w:eastAsia="zh-CN" w:bidi="ar-SA"/>
        </w:rPr>
        <w:t>《房地产广告发布规定》</w:t>
      </w:r>
    </w:p>
    <w:p w14:paraId="7ED4B7E5">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hint="eastAsia" w:ascii="宋体" w:hAnsi="Calibri" w:eastAsia="宋体" w:cs="宋体"/>
          <w:color w:val="auto"/>
          <w:sz w:val="28"/>
          <w:szCs w:val="28"/>
          <w:lang w:val="en-US" w:eastAsia="zh-CN" w:bidi="ar-SA"/>
        </w:rPr>
        <w:t>317</w:t>
      </w:r>
      <w:r>
        <w:rPr>
          <w:rFonts w:hint="eastAsia" w:ascii="宋体" w:hAnsi="Calibri" w:eastAsia="宋体" w:cs="宋体"/>
          <w:color w:val="auto"/>
          <w:sz w:val="28"/>
          <w:szCs w:val="28"/>
          <w:lang w:val="zh-CN" w:eastAsia="zh-CN" w:bidi="ar-SA"/>
        </w:rPr>
        <w:t>】第二十一条：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p w14:paraId="002B491D">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（一）违法所得不足一千元的，处以违法所得一点五倍以下的罚款；没有违法所得的，处以五千元以下的罚款；</w:t>
      </w:r>
    </w:p>
    <w:p w14:paraId="72697EAF">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（二）违法所得一千元以上的，或在社会上造成一定不良影响的，或同时违反二项</w:t>
      </w:r>
      <w:r>
        <w:rPr>
          <w:rFonts w:hint="eastAsia" w:ascii="宋体" w:cs="宋体"/>
          <w:color w:val="auto"/>
          <w:sz w:val="28"/>
          <w:szCs w:val="28"/>
          <w:lang w:val="zh-CN" w:eastAsia="zh-CN" w:bidi="ar-SA"/>
        </w:rPr>
        <w:t>及</w:t>
      </w:r>
      <w:r>
        <w:rPr>
          <w:rFonts w:hint="eastAsia" w:ascii="宋体" w:hAnsi="Calibri" w:eastAsia="宋体" w:cs="宋体"/>
          <w:color w:val="auto"/>
          <w:sz w:val="28"/>
          <w:szCs w:val="28"/>
          <w:lang w:val="zh-CN" w:eastAsia="zh-CN" w:bidi="ar-SA"/>
        </w:rPr>
        <w:t>以上本规定所涉及广告违法行为的，处以违法所得一点五倍以上三倍以下的罚款；没有违法所得的，处以五千元以上一万元以下的罚款。</w:t>
      </w:r>
    </w:p>
    <w:p w14:paraId="2C6D859F">
      <w:pPr>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left="0" w:leftChars="0" w:right="0" w:rightChars="0" w:firstLine="602" w:firstLineChars="200"/>
        <w:jc w:val="both"/>
        <w:textAlignment w:val="center"/>
        <w:outlineLvl w:val="9"/>
        <w:rPr>
          <w:rFonts w:hint="eastAsia" w:ascii="宋体" w:hAnsi="Calibri" w:eastAsia="宋体" w:cs="宋体"/>
          <w:b/>
          <w:bCs/>
          <w:color w:val="auto"/>
          <w:sz w:val="30"/>
          <w:szCs w:val="30"/>
          <w:lang w:val="zh-CN" w:eastAsia="zh-CN" w:bidi="ar-SA"/>
        </w:rPr>
      </w:pPr>
    </w:p>
    <w:p w14:paraId="023E504F">
      <w:pPr>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left="0" w:leftChars="0" w:right="0" w:rightChars="0" w:firstLine="562" w:firstLineChars="200"/>
        <w:jc w:val="center"/>
        <w:textAlignment w:val="center"/>
        <w:outlineLvl w:val="9"/>
        <w:rPr>
          <w:rFonts w:hint="eastAsia" w:ascii="宋体" w:hAnsi="Calibri" w:eastAsia="宋体" w:cs="宋体"/>
          <w:b/>
          <w:bCs/>
          <w:color w:val="auto"/>
          <w:sz w:val="28"/>
          <w:szCs w:val="28"/>
          <w:lang w:val="zh-CN" w:eastAsia="zh-CN" w:bidi="ar-SA"/>
        </w:rPr>
      </w:pPr>
      <w:r>
        <w:rPr>
          <w:rFonts w:hint="eastAsia" w:ascii="宋体" w:hAnsi="Calibri" w:eastAsia="宋体" w:cs="宋体"/>
          <w:b/>
          <w:bCs/>
          <w:color w:val="auto"/>
          <w:sz w:val="28"/>
          <w:szCs w:val="28"/>
          <w:lang w:val="zh-CN" w:eastAsia="zh-CN" w:bidi="ar-SA"/>
        </w:rPr>
        <w:t>《农药广告审查发布规定》</w:t>
      </w:r>
    </w:p>
    <w:p w14:paraId="09B6461B">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hint="eastAsia" w:ascii="宋体" w:hAnsi="Calibri" w:eastAsia="宋体" w:cs="宋体"/>
          <w:color w:val="auto"/>
          <w:sz w:val="28"/>
          <w:szCs w:val="28"/>
          <w:lang w:val="en-US" w:eastAsia="zh-CN" w:bidi="ar-SA"/>
        </w:rPr>
        <w:t>318</w:t>
      </w:r>
      <w:r>
        <w:rPr>
          <w:rFonts w:hint="eastAsia" w:ascii="宋体" w:hAnsi="Calibri" w:eastAsia="宋体" w:cs="宋体"/>
          <w:color w:val="auto"/>
          <w:sz w:val="28"/>
          <w:szCs w:val="28"/>
          <w:lang w:val="zh-CN" w:eastAsia="zh-CN" w:bidi="ar-SA"/>
        </w:rPr>
        <w:t>】第十三条：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p w14:paraId="486F86B0">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（一）违法所得不足一千元的，处以违法所得一点五倍以下的罚款；没有违法所得的，处以五千元以下的罚款；</w:t>
      </w:r>
    </w:p>
    <w:p w14:paraId="6597E926">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hAnsi="Calibri" w:eastAsia="宋体" w:cs="宋体"/>
          <w:b/>
          <w:bCs/>
          <w:color w:val="auto"/>
          <w:sz w:val="30"/>
          <w:szCs w:val="30"/>
          <w:lang w:val="zh-CN" w:eastAsia="zh-CN" w:bidi="ar-SA"/>
        </w:rPr>
      </w:pPr>
      <w:r>
        <w:rPr>
          <w:rFonts w:hint="eastAsia" w:ascii="宋体" w:hAnsi="Calibri" w:eastAsia="宋体" w:cs="宋体"/>
          <w:color w:val="auto"/>
          <w:sz w:val="28"/>
          <w:szCs w:val="28"/>
          <w:lang w:val="zh-CN" w:eastAsia="zh-CN" w:bidi="ar-SA"/>
        </w:rPr>
        <w:t>（二）违法所得一千元以上的，或在社会上造成一定不良影响的，或同时违反二项</w:t>
      </w:r>
      <w:r>
        <w:rPr>
          <w:rFonts w:hint="eastAsia" w:ascii="宋体" w:cs="宋体"/>
          <w:color w:val="auto"/>
          <w:sz w:val="28"/>
          <w:szCs w:val="28"/>
          <w:lang w:val="zh-CN" w:eastAsia="zh-CN" w:bidi="ar-SA"/>
        </w:rPr>
        <w:t>及</w:t>
      </w:r>
      <w:r>
        <w:rPr>
          <w:rFonts w:hint="eastAsia" w:ascii="宋体" w:hAnsi="Calibri" w:eastAsia="宋体" w:cs="宋体"/>
          <w:color w:val="auto"/>
          <w:sz w:val="28"/>
          <w:szCs w:val="28"/>
          <w:lang w:val="zh-CN" w:eastAsia="zh-CN" w:bidi="ar-SA"/>
        </w:rPr>
        <w:t>以上本规定所涉及广告违法行为的，处以违法所得一点五倍以上三倍以下的罚款；没有违法所得的，处以五千元以上一万元以下的罚款。</w:t>
      </w:r>
    </w:p>
    <w:p w14:paraId="2C1655A0">
      <w:pPr>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left="0" w:leftChars="0" w:right="0" w:rightChars="0" w:firstLine="562" w:firstLineChars="200"/>
        <w:jc w:val="center"/>
        <w:textAlignment w:val="center"/>
        <w:outlineLvl w:val="9"/>
        <w:rPr>
          <w:rFonts w:hint="eastAsia" w:ascii="宋体" w:hAnsi="Calibri" w:eastAsia="宋体" w:cs="宋体"/>
          <w:b/>
          <w:bCs/>
          <w:color w:val="auto"/>
          <w:sz w:val="28"/>
          <w:szCs w:val="28"/>
          <w:lang w:val="zh-CN" w:eastAsia="zh-CN" w:bidi="ar-SA"/>
        </w:rPr>
      </w:pPr>
    </w:p>
    <w:p w14:paraId="4F0B3242">
      <w:pPr>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left="0" w:leftChars="0" w:right="0" w:rightChars="0" w:firstLine="562" w:firstLineChars="200"/>
        <w:jc w:val="center"/>
        <w:textAlignment w:val="center"/>
        <w:outlineLvl w:val="9"/>
        <w:rPr>
          <w:rFonts w:hint="eastAsia" w:ascii="宋体" w:hAnsi="Calibri" w:eastAsia="宋体" w:cs="宋体"/>
          <w:b/>
          <w:bCs/>
          <w:color w:val="auto"/>
          <w:sz w:val="28"/>
          <w:szCs w:val="28"/>
          <w:lang w:val="zh-CN" w:eastAsia="zh-CN" w:bidi="ar-SA"/>
        </w:rPr>
      </w:pPr>
      <w:r>
        <w:rPr>
          <w:rFonts w:hint="eastAsia" w:ascii="宋体" w:hAnsi="Calibri" w:eastAsia="宋体" w:cs="宋体"/>
          <w:b/>
          <w:bCs/>
          <w:color w:val="auto"/>
          <w:sz w:val="28"/>
          <w:szCs w:val="28"/>
          <w:lang w:val="zh-CN" w:eastAsia="zh-CN" w:bidi="ar-SA"/>
        </w:rPr>
        <w:t>《兽药广告审查发布规定》</w:t>
      </w:r>
    </w:p>
    <w:p w14:paraId="3FEE10C6">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w:t>
      </w:r>
      <w:r>
        <w:rPr>
          <w:rFonts w:hint="eastAsia" w:ascii="宋体" w:hAnsi="Calibri" w:eastAsia="宋体" w:cs="宋体"/>
          <w:color w:val="auto"/>
          <w:sz w:val="28"/>
          <w:szCs w:val="28"/>
          <w:lang w:val="en-US" w:eastAsia="zh-CN" w:bidi="ar-SA"/>
        </w:rPr>
        <w:t>319</w:t>
      </w:r>
      <w:r>
        <w:rPr>
          <w:rFonts w:hint="eastAsia" w:ascii="宋体" w:hAnsi="Calibri" w:eastAsia="宋体" w:cs="宋体"/>
          <w:color w:val="auto"/>
          <w:sz w:val="28"/>
          <w:szCs w:val="28"/>
          <w:lang w:val="zh-CN" w:eastAsia="zh-CN" w:bidi="ar-SA"/>
        </w:rPr>
        <w:t>】第十二条：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p w14:paraId="6C80911E">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（一）违法所得不足一千元的，处以违法所得一点五倍以下的罚款；没有违法所得的，处以五千元以下的罚款；</w:t>
      </w:r>
    </w:p>
    <w:p w14:paraId="229FDD9F">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二）违法所得一千元以上的，或在社会上造成一定不良影响的，或同时违反二项及以上本规定所涉及广告违法行为的，处以违法所得一点五倍以上三倍以下的罚款；没有违法所得的，处以五千元以上一万元以下的罚款。</w:t>
      </w:r>
    </w:p>
    <w:p w14:paraId="0F52CD13">
      <w:pPr>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right="0" w:rightChars="0"/>
        <w:jc w:val="both"/>
        <w:textAlignment w:val="center"/>
        <w:outlineLvl w:val="9"/>
        <w:rPr>
          <w:rFonts w:hint="eastAsia" w:ascii="宋体" w:hAnsi="Calibri" w:eastAsia="宋体" w:cs="宋体"/>
          <w:b/>
          <w:bCs/>
          <w:color w:val="auto"/>
          <w:sz w:val="28"/>
          <w:szCs w:val="28"/>
          <w:lang w:val="en-US" w:eastAsia="zh-CN" w:bidi="ar-SA"/>
        </w:rPr>
      </w:pPr>
    </w:p>
    <w:p w14:paraId="01B67457">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utoSpaceDE w:val="0"/>
        <w:autoSpaceDN w:val="0"/>
        <w:adjustRightInd w:val="0"/>
        <w:spacing w:beforeLines="0" w:after="0" w:afterLines="0" w:line="520" w:lineRule="exact"/>
        <w:ind w:left="0" w:right="0" w:firstLine="562" w:firstLineChars="200"/>
        <w:jc w:val="center"/>
        <w:textAlignment w:val="center"/>
        <w:rPr>
          <w:rFonts w:hint="eastAsia" w:ascii="宋体" w:hAnsi="Calibri" w:eastAsia="宋体" w:cs="宋体"/>
          <w:b/>
          <w:bCs/>
          <w:color w:val="auto"/>
          <w:sz w:val="28"/>
          <w:szCs w:val="28"/>
          <w:lang w:val="en-US" w:eastAsia="zh-CN" w:bidi="ar-SA"/>
        </w:rPr>
      </w:pPr>
      <w:r>
        <w:rPr>
          <w:rFonts w:hint="eastAsia" w:ascii="宋体" w:hAnsi="Calibri" w:eastAsia="宋体" w:cs="宋体"/>
          <w:b/>
          <w:bCs/>
          <w:color w:val="auto"/>
          <w:sz w:val="28"/>
          <w:szCs w:val="28"/>
          <w:lang w:val="en-US" w:eastAsia="zh-CN" w:bidi="ar-SA"/>
        </w:rPr>
        <w:t>《互联网广告管理办法》</w:t>
      </w:r>
    </w:p>
    <w:p w14:paraId="7513B7E3">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utoSpaceDE w:val="0"/>
        <w:autoSpaceDN w:val="0"/>
        <w:adjustRightInd w:val="0"/>
        <w:spacing w:beforeLines="0" w:after="0" w:afterLines="0" w:line="520" w:lineRule="exact"/>
        <w:ind w:left="0" w:right="0" w:firstLine="560" w:firstLineChars="200"/>
        <w:jc w:val="left"/>
        <w:textAlignment w:val="center"/>
        <w:rPr>
          <w:rFonts w:hint="eastAsia" w:ascii="宋体" w:hAnsi="Calibri" w:eastAsia="宋体" w:cs="宋体"/>
          <w:color w:val="auto"/>
          <w:kern w:val="2"/>
          <w:sz w:val="28"/>
          <w:szCs w:val="28"/>
          <w:lang w:val="zh-CN" w:eastAsia="zh-CN" w:bidi="ar-SA"/>
        </w:rPr>
      </w:pPr>
      <w:r>
        <w:rPr>
          <w:rFonts w:hint="eastAsia" w:ascii="宋体" w:hAnsi="Calibri" w:eastAsia="宋体" w:cs="宋体"/>
          <w:color w:val="auto"/>
          <w:sz w:val="28"/>
          <w:szCs w:val="28"/>
          <w:lang w:val="zh-CN" w:eastAsia="zh-CN" w:bidi="ar-SA"/>
        </w:rPr>
        <w:t>【</w:t>
      </w:r>
      <w:r>
        <w:rPr>
          <w:rFonts w:hint="eastAsia" w:ascii="宋体" w:hAnsi="Calibri" w:eastAsia="宋体" w:cs="宋体"/>
          <w:color w:val="auto"/>
          <w:sz w:val="28"/>
          <w:szCs w:val="28"/>
          <w:lang w:val="en-US" w:eastAsia="zh-CN" w:bidi="ar-SA"/>
        </w:rPr>
        <w:t>320</w:t>
      </w:r>
      <w:r>
        <w:rPr>
          <w:rFonts w:hint="eastAsia" w:ascii="宋体" w:hAnsi="Calibri" w:eastAsia="宋体" w:cs="宋体"/>
          <w:color w:val="auto"/>
          <w:sz w:val="28"/>
          <w:szCs w:val="28"/>
          <w:lang w:val="zh-CN" w:eastAsia="zh-CN" w:bidi="ar-SA"/>
        </w:rPr>
        <w:t>】</w:t>
      </w:r>
      <w:r>
        <w:rPr>
          <w:rFonts w:hint="eastAsia" w:ascii="宋体" w:hAnsi="Calibri" w:eastAsia="宋体" w:cs="宋体"/>
          <w:color w:val="auto"/>
          <w:kern w:val="2"/>
          <w:sz w:val="28"/>
          <w:szCs w:val="28"/>
          <w:lang w:val="zh-CN" w:eastAsia="zh-CN" w:bidi="ar-SA"/>
        </w:rPr>
        <w:t>第二十六条　违反本办法第十条规定，以弹出等形式发布互联网广告，未显著标明关闭标志，确保一键关闭的，依照广告法第六十二条第二款规定予以处罚。</w:t>
      </w:r>
    </w:p>
    <w:p w14:paraId="392A2C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adjustRightInd w:val="0"/>
        <w:spacing w:before="0" w:beforeLines="0" w:beforeAutospacing="0" w:after="0" w:afterLines="0" w:afterAutospacing="0" w:line="520" w:lineRule="exact"/>
        <w:ind w:left="0" w:right="0" w:firstLine="560" w:firstLineChars="200"/>
        <w:jc w:val="both"/>
        <w:rPr>
          <w:rFonts w:hint="eastAsia" w:ascii="宋体" w:hAnsi="Calibri" w:eastAsia="宋体" w:cs="宋体"/>
          <w:color w:val="auto"/>
          <w:kern w:val="2"/>
          <w:sz w:val="28"/>
          <w:szCs w:val="28"/>
          <w:lang w:val="zh-CN" w:eastAsia="zh-CN" w:bidi="ar-SA"/>
        </w:rPr>
      </w:pPr>
      <w:r>
        <w:rPr>
          <w:rFonts w:hint="eastAsia" w:ascii="宋体" w:hAnsi="Calibri" w:eastAsia="宋体" w:cs="宋体"/>
          <w:color w:val="auto"/>
          <w:kern w:val="2"/>
          <w:sz w:val="28"/>
          <w:szCs w:val="28"/>
          <w:lang w:val="zh-CN" w:eastAsia="zh-CN" w:bidi="ar-SA"/>
        </w:rPr>
        <w:t>广告发布者实施前款规定行为的，由县级以上市场监督管理部门责令改正，拒不改正的，处五千元以上三万元以下的罚款。</w:t>
      </w:r>
    </w:p>
    <w:p w14:paraId="01077394">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default" w:ascii="宋体" w:hAnsi="Calibri" w:eastAsia="宋体" w:cs="宋体"/>
          <w:color w:val="auto"/>
          <w:sz w:val="28"/>
          <w:szCs w:val="28"/>
          <w:lang w:val="en-US" w:eastAsia="zh-CN" w:bidi="ar-SA"/>
        </w:rPr>
      </w:pPr>
      <w:r>
        <w:rPr>
          <w:rFonts w:hint="eastAsia" w:ascii="宋体" w:hAnsi="Times New Roman" w:eastAsia="宋体" w:cs="宋体"/>
          <w:color w:val="auto"/>
          <w:sz w:val="28"/>
          <w:szCs w:val="28"/>
          <w:lang w:val="en-US" w:eastAsia="zh-CN" w:bidi="ar-SA"/>
        </w:rPr>
        <w:t>（一）首</w:t>
      </w:r>
      <w:r>
        <w:rPr>
          <w:rFonts w:hint="eastAsia" w:ascii="宋体" w:cs="宋体"/>
          <w:color w:val="auto"/>
          <w:sz w:val="28"/>
          <w:szCs w:val="28"/>
          <w:lang w:val="en-US" w:eastAsia="zh-CN" w:bidi="ar-SA"/>
        </w:rPr>
        <w:t>次被发现的，</w:t>
      </w:r>
      <w:r>
        <w:rPr>
          <w:rFonts w:hint="eastAsia" w:ascii="宋体" w:hAnsi="Calibri" w:eastAsia="宋体" w:cs="宋体"/>
          <w:color w:val="auto"/>
          <w:sz w:val="28"/>
          <w:szCs w:val="28"/>
          <w:lang w:val="zh-CN" w:eastAsia="zh-CN" w:bidi="ar-SA"/>
        </w:rPr>
        <w:t>责令改正，处</w:t>
      </w:r>
      <w:r>
        <w:rPr>
          <w:rFonts w:hint="eastAsia" w:ascii="宋体" w:hAnsi="Calibri" w:eastAsia="宋体" w:cs="宋体"/>
          <w:color w:val="auto"/>
          <w:sz w:val="28"/>
          <w:szCs w:val="28"/>
          <w:lang w:val="en-US" w:eastAsia="zh-CN" w:bidi="ar-SA"/>
        </w:rPr>
        <w:t>五千元</w:t>
      </w:r>
      <w:r>
        <w:rPr>
          <w:rFonts w:hint="eastAsia" w:ascii="宋体" w:cs="宋体"/>
          <w:color w:val="auto"/>
          <w:sz w:val="28"/>
          <w:szCs w:val="28"/>
          <w:lang w:val="zh-CN" w:eastAsia="zh-CN" w:bidi="ar-SA"/>
        </w:rPr>
        <w:t>以上</w:t>
      </w:r>
      <w:r>
        <w:rPr>
          <w:rFonts w:hint="eastAsia" w:ascii="宋体" w:cs="宋体"/>
          <w:color w:val="auto"/>
          <w:sz w:val="28"/>
          <w:szCs w:val="28"/>
          <w:lang w:val="en-US" w:eastAsia="zh-CN" w:bidi="ar-SA"/>
        </w:rPr>
        <w:t>一万二千五百元以下罚款；</w:t>
      </w:r>
    </w:p>
    <w:p w14:paraId="705E30BA">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cs="宋体"/>
          <w:color w:val="auto"/>
          <w:sz w:val="28"/>
          <w:szCs w:val="28"/>
          <w:lang w:val="en-US" w:eastAsia="zh-CN" w:bidi="ar-SA"/>
        </w:rPr>
      </w:pPr>
      <w:r>
        <w:rPr>
          <w:rFonts w:hint="eastAsia" w:ascii="宋体" w:cs="宋体"/>
          <w:color w:val="auto"/>
          <w:sz w:val="28"/>
          <w:szCs w:val="28"/>
          <w:lang w:val="en-US" w:eastAsia="zh-CN" w:bidi="ar-SA"/>
        </w:rPr>
        <w:t>（二）被发现2次以上5次以下的，</w:t>
      </w:r>
      <w:r>
        <w:rPr>
          <w:rFonts w:hint="eastAsia" w:ascii="宋体" w:hAnsi="Calibri" w:eastAsia="宋体" w:cs="宋体"/>
          <w:color w:val="auto"/>
          <w:sz w:val="28"/>
          <w:szCs w:val="28"/>
          <w:lang w:val="zh-CN" w:eastAsia="zh-CN" w:bidi="ar-SA"/>
        </w:rPr>
        <w:t>责令改正，处</w:t>
      </w:r>
      <w:r>
        <w:rPr>
          <w:rFonts w:hint="eastAsia" w:ascii="宋体" w:cs="宋体"/>
          <w:color w:val="auto"/>
          <w:sz w:val="28"/>
          <w:szCs w:val="28"/>
          <w:lang w:val="en-US" w:eastAsia="zh-CN" w:bidi="ar-SA"/>
        </w:rPr>
        <w:t>一万二千五百</w:t>
      </w:r>
      <w:r>
        <w:rPr>
          <w:rFonts w:hint="eastAsia" w:ascii="宋体" w:hAnsi="Calibri" w:eastAsia="宋体" w:cs="宋体"/>
          <w:color w:val="auto"/>
          <w:sz w:val="28"/>
          <w:szCs w:val="28"/>
          <w:lang w:val="zh-CN" w:eastAsia="zh-CN" w:bidi="ar-SA"/>
        </w:rPr>
        <w:t>元</w:t>
      </w:r>
      <w:r>
        <w:rPr>
          <w:rFonts w:hint="eastAsia" w:ascii="宋体" w:cs="宋体"/>
          <w:color w:val="auto"/>
          <w:sz w:val="28"/>
          <w:szCs w:val="28"/>
          <w:lang w:val="zh-CN" w:eastAsia="zh-CN" w:bidi="ar-SA"/>
        </w:rPr>
        <w:t>以上</w:t>
      </w:r>
      <w:r>
        <w:rPr>
          <w:rFonts w:hint="eastAsia" w:ascii="宋体" w:cs="宋体"/>
          <w:color w:val="auto"/>
          <w:sz w:val="28"/>
          <w:szCs w:val="28"/>
          <w:lang w:val="en-US" w:eastAsia="zh-CN" w:bidi="ar-SA"/>
        </w:rPr>
        <w:t>二万二千五百元以下罚款；</w:t>
      </w:r>
    </w:p>
    <w:p w14:paraId="0417E8A8">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cs="宋体"/>
          <w:color w:val="auto"/>
          <w:sz w:val="28"/>
          <w:szCs w:val="28"/>
          <w:lang w:val="en-US" w:eastAsia="zh-CN" w:bidi="ar-SA"/>
        </w:rPr>
      </w:pPr>
      <w:r>
        <w:rPr>
          <w:rFonts w:hint="eastAsia" w:ascii="宋体" w:cs="宋体"/>
          <w:color w:val="auto"/>
          <w:sz w:val="28"/>
          <w:szCs w:val="28"/>
          <w:lang w:val="en-US" w:eastAsia="zh-CN" w:bidi="ar-SA"/>
        </w:rPr>
        <w:t>（三）被发现5次以上的，</w:t>
      </w:r>
      <w:r>
        <w:rPr>
          <w:rFonts w:hint="eastAsia" w:ascii="宋体" w:hAnsi="Calibri" w:eastAsia="宋体" w:cs="宋体"/>
          <w:color w:val="auto"/>
          <w:sz w:val="28"/>
          <w:szCs w:val="28"/>
          <w:lang w:val="zh-CN" w:eastAsia="zh-CN" w:bidi="ar-SA"/>
        </w:rPr>
        <w:t>责令改正，</w:t>
      </w:r>
      <w:r>
        <w:rPr>
          <w:rFonts w:hint="eastAsia" w:ascii="宋体" w:cs="宋体"/>
          <w:color w:val="auto"/>
          <w:sz w:val="28"/>
          <w:szCs w:val="28"/>
          <w:lang w:val="en-US" w:eastAsia="zh-CN" w:bidi="ar-SA"/>
        </w:rPr>
        <w:t>处二万二千五百元以上三万元以下罚款。</w:t>
      </w:r>
    </w:p>
    <w:p w14:paraId="360D2D78">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hAnsi="Calibri" w:eastAsia="宋体" w:cs="宋体"/>
          <w:color w:val="auto"/>
          <w:sz w:val="28"/>
          <w:szCs w:val="28"/>
          <w:lang w:val="en-US" w:eastAsia="zh-CN" w:bidi="ar-SA"/>
        </w:rPr>
      </w:pPr>
      <w:r>
        <w:rPr>
          <w:rFonts w:hint="eastAsia" w:ascii="宋体" w:hAnsi="Calibri" w:eastAsia="宋体" w:cs="宋体"/>
          <w:color w:val="auto"/>
          <w:sz w:val="28"/>
          <w:szCs w:val="28"/>
          <w:lang w:val="zh-CN" w:eastAsia="zh-CN" w:bidi="ar-SA"/>
        </w:rPr>
        <w:t>【</w:t>
      </w:r>
      <w:r>
        <w:rPr>
          <w:rFonts w:hint="eastAsia" w:ascii="宋体" w:hAnsi="Calibri" w:eastAsia="宋体" w:cs="宋体"/>
          <w:color w:val="auto"/>
          <w:sz w:val="28"/>
          <w:szCs w:val="28"/>
          <w:lang w:val="en-US" w:eastAsia="zh-CN" w:bidi="ar-SA"/>
        </w:rPr>
        <w:t>321</w:t>
      </w:r>
      <w:r>
        <w:rPr>
          <w:rFonts w:hint="eastAsia" w:ascii="宋体" w:hAnsi="Calibri" w:eastAsia="宋体" w:cs="宋体"/>
          <w:color w:val="auto"/>
          <w:sz w:val="28"/>
          <w:szCs w:val="28"/>
          <w:lang w:val="zh-CN" w:eastAsia="zh-CN" w:bidi="ar-SA"/>
        </w:rPr>
        <w:t>】</w:t>
      </w:r>
      <w:r>
        <w:rPr>
          <w:rFonts w:hint="eastAsia" w:ascii="宋体" w:hAnsi="Calibri" w:eastAsia="宋体" w:cs="宋体"/>
          <w:color w:val="auto"/>
          <w:sz w:val="28"/>
          <w:szCs w:val="28"/>
          <w:lang w:val="en-US" w:eastAsia="zh-CN" w:bidi="ar-SA"/>
        </w:rPr>
        <w:t>第二十七条　违反本办法第十一条规定，欺骗、误导用户点击、浏览广告的，法律、行政法规有规定的，依照其规定；法律、行政法规没有规定的，由县级以上市场监督管理部门责令改正，对广告主、广告经营者、广告发布者处五千元以上三万元以下的罚款。</w:t>
      </w:r>
    </w:p>
    <w:p w14:paraId="5F444383">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default" w:ascii="宋体" w:hAnsi="Calibri" w:eastAsia="宋体" w:cs="宋体"/>
          <w:color w:val="auto"/>
          <w:sz w:val="28"/>
          <w:szCs w:val="28"/>
          <w:lang w:val="en-US" w:eastAsia="zh-CN" w:bidi="ar-SA"/>
        </w:rPr>
      </w:pPr>
      <w:r>
        <w:rPr>
          <w:rFonts w:hint="eastAsia" w:ascii="宋体" w:cs="宋体"/>
          <w:color w:val="auto"/>
          <w:sz w:val="28"/>
          <w:szCs w:val="28"/>
          <w:lang w:val="en-US" w:eastAsia="zh-CN" w:bidi="ar-SA"/>
        </w:rPr>
        <w:t>（一）首次被发现的，</w:t>
      </w:r>
      <w:r>
        <w:rPr>
          <w:rFonts w:hint="eastAsia" w:ascii="宋体" w:hAnsi="Calibri" w:eastAsia="宋体" w:cs="宋体"/>
          <w:color w:val="auto"/>
          <w:sz w:val="28"/>
          <w:szCs w:val="28"/>
          <w:lang w:val="zh-CN" w:eastAsia="zh-CN" w:bidi="ar-SA"/>
        </w:rPr>
        <w:t>责令改正，处</w:t>
      </w:r>
      <w:r>
        <w:rPr>
          <w:rFonts w:hint="eastAsia" w:ascii="宋体" w:hAnsi="Calibri" w:eastAsia="宋体" w:cs="宋体"/>
          <w:color w:val="auto"/>
          <w:sz w:val="28"/>
          <w:szCs w:val="28"/>
          <w:lang w:val="en-US" w:eastAsia="zh-CN" w:bidi="ar-SA"/>
        </w:rPr>
        <w:t>五千元</w:t>
      </w:r>
      <w:r>
        <w:rPr>
          <w:rFonts w:hint="eastAsia" w:ascii="宋体" w:cs="宋体"/>
          <w:color w:val="auto"/>
          <w:sz w:val="28"/>
          <w:szCs w:val="28"/>
          <w:lang w:val="zh-CN" w:eastAsia="zh-CN" w:bidi="ar-SA"/>
        </w:rPr>
        <w:t>以上</w:t>
      </w:r>
      <w:r>
        <w:rPr>
          <w:rFonts w:hint="eastAsia" w:ascii="宋体" w:cs="宋体"/>
          <w:color w:val="auto"/>
          <w:sz w:val="28"/>
          <w:szCs w:val="28"/>
          <w:lang w:val="en-US" w:eastAsia="zh-CN" w:bidi="ar-SA"/>
        </w:rPr>
        <w:t>一万二千五百以下罚款；</w:t>
      </w:r>
    </w:p>
    <w:p w14:paraId="2C369079">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cs="宋体"/>
          <w:color w:val="auto"/>
          <w:sz w:val="28"/>
          <w:szCs w:val="28"/>
          <w:lang w:val="en-US" w:eastAsia="zh-CN" w:bidi="ar-SA"/>
        </w:rPr>
      </w:pPr>
      <w:r>
        <w:rPr>
          <w:rFonts w:hint="eastAsia" w:ascii="宋体" w:cs="宋体"/>
          <w:color w:val="auto"/>
          <w:sz w:val="28"/>
          <w:szCs w:val="28"/>
          <w:lang w:val="en-US" w:eastAsia="zh-CN" w:bidi="ar-SA"/>
        </w:rPr>
        <w:t>（二）被发现2次以上5次以下的，</w:t>
      </w:r>
      <w:r>
        <w:rPr>
          <w:rFonts w:hint="eastAsia" w:ascii="宋体" w:hAnsi="Calibri" w:eastAsia="宋体" w:cs="宋体"/>
          <w:color w:val="auto"/>
          <w:sz w:val="28"/>
          <w:szCs w:val="28"/>
          <w:lang w:val="zh-CN" w:eastAsia="zh-CN" w:bidi="ar-SA"/>
        </w:rPr>
        <w:t>责令改正，处</w:t>
      </w:r>
      <w:r>
        <w:rPr>
          <w:rFonts w:hint="eastAsia" w:ascii="宋体" w:cs="宋体"/>
          <w:color w:val="auto"/>
          <w:sz w:val="28"/>
          <w:szCs w:val="28"/>
          <w:lang w:val="en-US" w:eastAsia="zh-CN" w:bidi="ar-SA"/>
        </w:rPr>
        <w:t>一万二千五百</w:t>
      </w:r>
      <w:r>
        <w:rPr>
          <w:rFonts w:hint="eastAsia" w:ascii="宋体" w:hAnsi="Calibri" w:eastAsia="宋体" w:cs="宋体"/>
          <w:color w:val="auto"/>
          <w:sz w:val="28"/>
          <w:szCs w:val="28"/>
          <w:lang w:val="zh-CN" w:eastAsia="zh-CN" w:bidi="ar-SA"/>
        </w:rPr>
        <w:t>元</w:t>
      </w:r>
      <w:r>
        <w:rPr>
          <w:rFonts w:hint="eastAsia" w:ascii="宋体" w:cs="宋体"/>
          <w:color w:val="auto"/>
          <w:sz w:val="28"/>
          <w:szCs w:val="28"/>
          <w:lang w:val="zh-CN" w:eastAsia="zh-CN" w:bidi="ar-SA"/>
        </w:rPr>
        <w:t>以上</w:t>
      </w:r>
      <w:r>
        <w:rPr>
          <w:rFonts w:hint="eastAsia" w:ascii="宋体" w:cs="宋体"/>
          <w:color w:val="auto"/>
          <w:sz w:val="28"/>
          <w:szCs w:val="28"/>
          <w:lang w:val="en-US" w:eastAsia="zh-CN" w:bidi="ar-SA"/>
        </w:rPr>
        <w:t>二万二千五百元以下罚款；</w:t>
      </w:r>
    </w:p>
    <w:p w14:paraId="409A69C3">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cs="宋体"/>
          <w:color w:val="auto"/>
          <w:sz w:val="28"/>
          <w:szCs w:val="28"/>
          <w:lang w:val="en-US" w:eastAsia="zh-CN" w:bidi="ar-SA"/>
        </w:rPr>
      </w:pPr>
      <w:r>
        <w:rPr>
          <w:rFonts w:hint="eastAsia" w:ascii="宋体" w:cs="宋体"/>
          <w:color w:val="auto"/>
          <w:sz w:val="28"/>
          <w:szCs w:val="28"/>
          <w:lang w:val="en-US" w:eastAsia="zh-CN" w:bidi="ar-SA"/>
        </w:rPr>
        <w:t>（三）被发现5次以上的，</w:t>
      </w:r>
      <w:r>
        <w:rPr>
          <w:rFonts w:hint="eastAsia" w:ascii="宋体" w:hAnsi="Calibri" w:eastAsia="宋体" w:cs="宋体"/>
          <w:color w:val="auto"/>
          <w:sz w:val="28"/>
          <w:szCs w:val="28"/>
          <w:lang w:val="zh-CN" w:eastAsia="zh-CN" w:bidi="ar-SA"/>
        </w:rPr>
        <w:t>责令改正，</w:t>
      </w:r>
      <w:r>
        <w:rPr>
          <w:rFonts w:hint="eastAsia" w:ascii="宋体" w:cs="宋体"/>
          <w:color w:val="auto"/>
          <w:sz w:val="28"/>
          <w:szCs w:val="28"/>
          <w:lang w:val="en-US" w:eastAsia="zh-CN" w:bidi="ar-SA"/>
        </w:rPr>
        <w:t>处二万二千五百元以上三万元以下罚款。</w:t>
      </w:r>
    </w:p>
    <w:p w14:paraId="00B75933">
      <w:pPr>
        <w:pageBreakBefore w:val="0"/>
        <w:widowControl w:val="0"/>
        <w:kinsoku/>
        <w:wordWrap/>
        <w:overflowPunct/>
        <w:topLinePunct w:val="0"/>
        <w:autoSpaceDE w:val="0"/>
        <w:autoSpaceDN w:val="0"/>
        <w:bidi w:val="0"/>
        <w:adjustRightInd w:val="0"/>
        <w:spacing w:beforeLines="0" w:afterLines="0" w:line="520" w:lineRule="exact"/>
        <w:ind w:right="0" w:rightChars="0" w:firstLine="560" w:firstLineChars="200"/>
        <w:jc w:val="both"/>
        <w:textAlignment w:val="center"/>
        <w:rPr>
          <w:rFonts w:hint="eastAsia" w:ascii="宋体" w:cs="宋体"/>
          <w:color w:val="auto"/>
          <w:sz w:val="28"/>
          <w:szCs w:val="28"/>
          <w:lang w:val="en-US" w:eastAsia="zh-CN" w:bidi="ar-SA"/>
        </w:rPr>
      </w:pPr>
      <w:r>
        <w:rPr>
          <w:rFonts w:hint="eastAsia" w:ascii="宋体" w:cs="宋体"/>
          <w:color w:val="auto"/>
          <w:sz w:val="28"/>
          <w:szCs w:val="28"/>
          <w:lang w:val="en-US" w:eastAsia="zh-CN" w:bidi="ar-SA"/>
        </w:rPr>
        <w:t>【322】第二十八条　违反本办法第十四条第一款、第十五条、第十八条规定，广告经营者、广告发布者未按规定建立、健全广告业务管理制度的，或者未对广告内容进行核对的，依据广告法第六十条第一款规定予以处罚。</w:t>
      </w:r>
    </w:p>
    <w:p w14:paraId="6AE3F857">
      <w:pPr>
        <w:pageBreakBefore w:val="0"/>
        <w:widowControl w:val="0"/>
        <w:kinsoku/>
        <w:wordWrap/>
        <w:overflowPunct/>
        <w:topLinePunct w:val="0"/>
        <w:autoSpaceDE w:val="0"/>
        <w:autoSpaceDN w:val="0"/>
        <w:bidi w:val="0"/>
        <w:adjustRightInd w:val="0"/>
        <w:spacing w:beforeLines="0" w:afterLines="0" w:line="520" w:lineRule="exact"/>
        <w:ind w:right="0" w:rightChars="0" w:firstLine="560" w:firstLineChars="200"/>
        <w:jc w:val="both"/>
        <w:textAlignment w:val="center"/>
        <w:rPr>
          <w:rFonts w:hint="eastAsia" w:ascii="宋体" w:cs="宋体"/>
          <w:color w:val="auto"/>
          <w:sz w:val="28"/>
          <w:szCs w:val="28"/>
          <w:lang w:val="en-US" w:eastAsia="zh-CN" w:bidi="ar-SA"/>
        </w:rPr>
      </w:pPr>
      <w:r>
        <w:rPr>
          <w:rFonts w:hint="eastAsia" w:ascii="宋体" w:cs="宋体"/>
          <w:color w:val="auto"/>
          <w:sz w:val="28"/>
          <w:szCs w:val="28"/>
          <w:lang w:val="en-US" w:eastAsia="zh-CN" w:bidi="ar-SA"/>
        </w:rPr>
        <w:t>违反本办法第十三条第四款、第十五条、第十八条规定，广告主未按规定建立广告档案，或者未对广告内容进行核对的，由县级以上市场监督管理部门责令改正，可以处五万元以下的罚款。</w:t>
      </w:r>
    </w:p>
    <w:p w14:paraId="65982DAE">
      <w:pPr>
        <w:pageBreakBefore w:val="0"/>
        <w:widowControl w:val="0"/>
        <w:kinsoku/>
        <w:wordWrap/>
        <w:overflowPunct/>
        <w:topLinePunct w:val="0"/>
        <w:autoSpaceDE w:val="0"/>
        <w:autoSpaceDN w:val="0"/>
        <w:bidi w:val="0"/>
        <w:adjustRightInd w:val="0"/>
        <w:spacing w:beforeLines="0" w:afterLines="0" w:line="520" w:lineRule="exact"/>
        <w:ind w:right="0" w:rightChars="0" w:firstLine="560" w:firstLineChars="200"/>
        <w:jc w:val="both"/>
        <w:textAlignment w:val="center"/>
        <w:rPr>
          <w:rFonts w:hint="eastAsia" w:ascii="宋体" w:cs="宋体"/>
          <w:color w:val="auto"/>
          <w:sz w:val="28"/>
          <w:szCs w:val="28"/>
          <w:lang w:val="en-US" w:eastAsia="zh-CN" w:bidi="ar-SA"/>
        </w:rPr>
      </w:pPr>
      <w:r>
        <w:rPr>
          <w:rFonts w:hint="eastAsia" w:ascii="宋体" w:cs="宋体"/>
          <w:color w:val="auto"/>
          <w:sz w:val="28"/>
          <w:szCs w:val="28"/>
          <w:lang w:val="en-US" w:eastAsia="zh-CN" w:bidi="ar-SA"/>
        </w:rPr>
        <w:t>广告主、广告经营者、广告发布者能够证明其已履行相关责任、采取措施防止链接的广告内容被篡改，并提供违法广告活动主体的真实名称、地址和有效联系方式的，可以依法从轻、减轻或者不予行政处罚。</w:t>
      </w:r>
    </w:p>
    <w:p w14:paraId="438CF35F">
      <w:pPr>
        <w:pageBreakBefore w:val="0"/>
        <w:widowControl w:val="0"/>
        <w:kinsoku/>
        <w:wordWrap/>
        <w:overflowPunct/>
        <w:topLinePunct w:val="0"/>
        <w:autoSpaceDE w:val="0"/>
        <w:autoSpaceDN w:val="0"/>
        <w:bidi w:val="0"/>
        <w:adjustRightInd w:val="0"/>
        <w:spacing w:beforeLines="0" w:afterLines="0" w:line="520" w:lineRule="exact"/>
        <w:ind w:right="0" w:rightChars="0" w:firstLine="560" w:firstLineChars="200"/>
        <w:jc w:val="both"/>
        <w:textAlignment w:val="center"/>
        <w:rPr>
          <w:rFonts w:hint="eastAsia" w:ascii="宋体" w:cs="宋体"/>
          <w:color w:val="auto"/>
          <w:sz w:val="28"/>
          <w:szCs w:val="28"/>
          <w:lang w:val="en-US" w:eastAsia="zh-CN" w:bidi="ar-SA"/>
        </w:rPr>
      </w:pPr>
      <w:r>
        <w:rPr>
          <w:rFonts w:hint="eastAsia" w:ascii="宋体" w:cs="宋体"/>
          <w:color w:val="auto"/>
          <w:sz w:val="28"/>
          <w:szCs w:val="28"/>
          <w:lang w:val="en-US" w:eastAsia="zh-CN" w:bidi="ar-SA"/>
        </w:rPr>
        <w:t>违反本办法第十四条第三款，广告经营者、广告发布者拒不配合市场监督管理部门开展的互联网广告行业调查，或者提供虚假资料的，由县级以上市场监督管理部门责令改正，可以处一万元以上三万元以下的罚款。</w:t>
      </w:r>
    </w:p>
    <w:p w14:paraId="0F7D8F06">
      <w:pPr>
        <w:pageBreakBefore w:val="0"/>
        <w:widowControl w:val="0"/>
        <w:kinsoku/>
        <w:wordWrap/>
        <w:overflowPunct/>
        <w:topLinePunct w:val="0"/>
        <w:autoSpaceDE w:val="0"/>
        <w:autoSpaceDN w:val="0"/>
        <w:bidi w:val="0"/>
        <w:adjustRightInd w:val="0"/>
        <w:spacing w:beforeLines="0" w:afterLines="0" w:line="520" w:lineRule="exact"/>
        <w:ind w:right="0" w:rightChars="0" w:firstLine="560" w:firstLineChars="200"/>
        <w:jc w:val="both"/>
        <w:textAlignment w:val="center"/>
        <w:rPr>
          <w:rFonts w:hint="eastAsia" w:ascii="宋体" w:cs="宋体"/>
          <w:color w:val="auto"/>
          <w:sz w:val="28"/>
          <w:szCs w:val="28"/>
          <w:lang w:val="en-US" w:eastAsia="zh-CN" w:bidi="ar-SA"/>
        </w:rPr>
      </w:pPr>
      <w:r>
        <w:rPr>
          <w:rFonts w:hint="eastAsia" w:ascii="宋体" w:cs="宋体"/>
          <w:color w:val="auto"/>
          <w:sz w:val="28"/>
          <w:szCs w:val="28"/>
          <w:lang w:val="en-US" w:eastAsia="zh-CN" w:bidi="ar-SA"/>
        </w:rPr>
        <w:t>（一）违反本办法第十三条第四款、第十五条、第十八条规定，广告主未按规定建立广告档案，或者未对广告内容进行核对的，由县级以上市场监督管理部门责令改正，可以处五万元以下的罚款；</w:t>
      </w:r>
    </w:p>
    <w:p w14:paraId="52567732">
      <w:pPr>
        <w:pageBreakBefore w:val="0"/>
        <w:widowControl w:val="0"/>
        <w:numPr>
          <w:ilvl w:val="0"/>
          <w:numId w:val="0"/>
        </w:numPr>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cs="宋体"/>
          <w:color w:val="auto"/>
          <w:sz w:val="28"/>
          <w:szCs w:val="28"/>
          <w:lang w:val="en-US" w:eastAsia="zh-CN" w:bidi="ar-SA"/>
        </w:rPr>
      </w:pPr>
      <w:r>
        <w:rPr>
          <w:rFonts w:hint="eastAsia" w:ascii="宋体" w:hAnsi="Calibri" w:eastAsia="宋体" w:cs="宋体"/>
          <w:color w:val="auto"/>
          <w:kern w:val="2"/>
          <w:sz w:val="28"/>
          <w:szCs w:val="28"/>
          <w:lang w:val="en-US" w:eastAsia="zh-CN" w:bidi="ar-SA"/>
        </w:rPr>
        <w:t>1.</w:t>
      </w:r>
      <w:r>
        <w:rPr>
          <w:rFonts w:hint="eastAsia" w:ascii="宋体" w:cs="宋体"/>
          <w:color w:val="auto"/>
          <w:sz w:val="28"/>
          <w:szCs w:val="28"/>
          <w:lang w:val="en-US" w:eastAsia="zh-CN" w:bidi="ar-SA"/>
        </w:rPr>
        <w:t>首次被发现的，责令改正，处一万五千元以下罚款；</w:t>
      </w:r>
    </w:p>
    <w:p w14:paraId="15204F4D">
      <w:pPr>
        <w:pageBreakBefore w:val="0"/>
        <w:widowControl w:val="0"/>
        <w:numPr>
          <w:ilvl w:val="0"/>
          <w:numId w:val="0"/>
        </w:numPr>
        <w:kinsoku/>
        <w:wordWrap/>
        <w:overflowPunct/>
        <w:topLinePunct w:val="0"/>
        <w:autoSpaceDE w:val="0"/>
        <w:autoSpaceDN w:val="0"/>
        <w:bidi w:val="0"/>
        <w:adjustRightInd w:val="0"/>
        <w:spacing w:beforeLines="0" w:afterLines="0" w:line="520" w:lineRule="exact"/>
        <w:ind w:right="0" w:rightChars="0" w:firstLine="560" w:firstLineChars="200"/>
        <w:jc w:val="both"/>
        <w:textAlignment w:val="center"/>
        <w:rPr>
          <w:rFonts w:hint="eastAsia" w:ascii="宋体" w:cs="宋体"/>
          <w:color w:val="auto"/>
          <w:sz w:val="28"/>
          <w:szCs w:val="28"/>
          <w:lang w:val="en-US" w:eastAsia="zh-CN" w:bidi="ar-SA"/>
        </w:rPr>
      </w:pPr>
      <w:r>
        <w:rPr>
          <w:rFonts w:hint="eastAsia" w:ascii="宋体" w:hAnsi="Calibri" w:eastAsia="宋体" w:cs="宋体"/>
          <w:color w:val="auto"/>
          <w:kern w:val="2"/>
          <w:sz w:val="28"/>
          <w:szCs w:val="28"/>
          <w:lang w:val="en-US" w:eastAsia="zh-CN" w:bidi="ar-SA"/>
        </w:rPr>
        <w:t>2.</w:t>
      </w:r>
      <w:r>
        <w:rPr>
          <w:rFonts w:hint="eastAsia" w:ascii="宋体" w:cs="宋体"/>
          <w:color w:val="auto"/>
          <w:sz w:val="28"/>
          <w:szCs w:val="28"/>
          <w:lang w:val="en-US" w:eastAsia="zh-CN" w:bidi="ar-SA"/>
        </w:rPr>
        <w:t>被发现2次以上5次以下的，责令改正，处一万五千元以上三万五千元以下罚款；</w:t>
      </w:r>
    </w:p>
    <w:p w14:paraId="29875EE7">
      <w:pPr>
        <w:pageBreakBefore w:val="0"/>
        <w:widowControl w:val="0"/>
        <w:numPr>
          <w:ilvl w:val="0"/>
          <w:numId w:val="0"/>
        </w:numPr>
        <w:kinsoku/>
        <w:wordWrap/>
        <w:overflowPunct/>
        <w:topLinePunct w:val="0"/>
        <w:autoSpaceDE w:val="0"/>
        <w:autoSpaceDN w:val="0"/>
        <w:bidi w:val="0"/>
        <w:adjustRightInd w:val="0"/>
        <w:spacing w:beforeLines="0" w:afterLines="0" w:line="520" w:lineRule="exact"/>
        <w:ind w:right="0" w:rightChars="0" w:firstLine="560" w:firstLineChars="200"/>
        <w:jc w:val="both"/>
        <w:textAlignment w:val="center"/>
        <w:rPr>
          <w:rFonts w:hint="eastAsia" w:ascii="宋体" w:cs="宋体"/>
          <w:color w:val="auto"/>
          <w:sz w:val="28"/>
          <w:szCs w:val="28"/>
          <w:lang w:val="en-US" w:eastAsia="zh-CN" w:bidi="ar-SA"/>
        </w:rPr>
      </w:pPr>
      <w:r>
        <w:rPr>
          <w:rFonts w:hint="eastAsia" w:ascii="宋体" w:hAnsi="Calibri" w:eastAsia="宋体" w:cs="宋体"/>
          <w:color w:val="auto"/>
          <w:kern w:val="2"/>
          <w:sz w:val="28"/>
          <w:szCs w:val="28"/>
          <w:lang w:val="en-US" w:eastAsia="zh-CN" w:bidi="ar-SA"/>
        </w:rPr>
        <w:t>3.</w:t>
      </w:r>
      <w:r>
        <w:rPr>
          <w:rFonts w:hint="eastAsia" w:ascii="宋体" w:cs="宋体"/>
          <w:color w:val="auto"/>
          <w:sz w:val="28"/>
          <w:szCs w:val="28"/>
          <w:lang w:val="en-US" w:eastAsia="zh-CN" w:bidi="ar-SA"/>
        </w:rPr>
        <w:t>被发现5次以上的，责令改正，处三万五千元以上五万元以下罚款。</w:t>
      </w:r>
    </w:p>
    <w:p w14:paraId="386708E3">
      <w:pPr>
        <w:pageBreakBefore w:val="0"/>
        <w:widowControl w:val="0"/>
        <w:kinsoku/>
        <w:wordWrap/>
        <w:overflowPunct/>
        <w:topLinePunct w:val="0"/>
        <w:autoSpaceDE w:val="0"/>
        <w:autoSpaceDN w:val="0"/>
        <w:bidi w:val="0"/>
        <w:adjustRightInd w:val="0"/>
        <w:spacing w:beforeLines="0" w:afterLines="0" w:line="520" w:lineRule="exact"/>
        <w:ind w:right="0" w:rightChars="0" w:firstLine="560" w:firstLineChars="200"/>
        <w:jc w:val="both"/>
        <w:textAlignment w:val="center"/>
        <w:rPr>
          <w:rFonts w:hint="eastAsia" w:ascii="宋体" w:cs="宋体"/>
          <w:color w:val="auto"/>
          <w:sz w:val="28"/>
          <w:szCs w:val="28"/>
          <w:lang w:val="en-US" w:eastAsia="zh-CN" w:bidi="ar-SA"/>
        </w:rPr>
      </w:pPr>
      <w:r>
        <w:rPr>
          <w:rFonts w:hint="eastAsia" w:ascii="宋体" w:cs="宋体"/>
          <w:color w:val="auto"/>
          <w:sz w:val="28"/>
          <w:szCs w:val="28"/>
          <w:lang w:val="en-US" w:eastAsia="zh-CN" w:bidi="ar-SA"/>
        </w:rPr>
        <w:t>（二）违反本办法第十四条第三款，广告经营者、广告发布者拒不配合市场监督管理部门开展的互联网广告行业调查，或者提供虚假资料的，由县级以上市场监督管理部门责令改正，可以处一万元以上三万元以下的罚款。</w:t>
      </w:r>
    </w:p>
    <w:p w14:paraId="48C92B6D">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default" w:ascii="宋体" w:hAnsi="Calibri" w:eastAsia="宋体" w:cs="宋体"/>
          <w:color w:val="auto"/>
          <w:sz w:val="28"/>
          <w:szCs w:val="28"/>
          <w:lang w:val="en-US" w:eastAsia="zh-CN" w:bidi="ar-SA"/>
        </w:rPr>
      </w:pPr>
      <w:r>
        <w:rPr>
          <w:rFonts w:hint="eastAsia" w:ascii="宋体" w:cs="宋体"/>
          <w:color w:val="auto"/>
          <w:sz w:val="28"/>
          <w:szCs w:val="28"/>
          <w:lang w:val="en-US" w:eastAsia="zh-CN" w:bidi="ar-SA"/>
        </w:rPr>
        <w:t>1.拒不配合市场监督管理部门开展的互联网广告行业调查或者提供虚假资料，经执法人员宣传教育后及时改正的，</w:t>
      </w:r>
      <w:r>
        <w:rPr>
          <w:rFonts w:hint="eastAsia" w:ascii="宋体" w:hAnsi="Calibri" w:eastAsia="宋体" w:cs="宋体"/>
          <w:color w:val="auto"/>
          <w:sz w:val="28"/>
          <w:szCs w:val="28"/>
          <w:lang w:val="zh-CN" w:eastAsia="zh-CN" w:bidi="ar-SA"/>
        </w:rPr>
        <w:t>处</w:t>
      </w:r>
      <w:r>
        <w:rPr>
          <w:rFonts w:hint="eastAsia" w:ascii="宋体" w:cs="宋体"/>
          <w:color w:val="auto"/>
          <w:sz w:val="28"/>
          <w:szCs w:val="28"/>
          <w:lang w:val="en-US" w:eastAsia="zh-CN" w:bidi="ar-SA"/>
        </w:rPr>
        <w:t>一万</w:t>
      </w:r>
      <w:r>
        <w:rPr>
          <w:rFonts w:hint="eastAsia" w:ascii="宋体" w:hAnsi="Calibri" w:eastAsia="宋体" w:cs="宋体"/>
          <w:color w:val="auto"/>
          <w:sz w:val="28"/>
          <w:szCs w:val="28"/>
          <w:lang w:val="en-US" w:eastAsia="zh-CN" w:bidi="ar-SA"/>
        </w:rPr>
        <w:t>元</w:t>
      </w:r>
      <w:r>
        <w:rPr>
          <w:rFonts w:hint="eastAsia" w:ascii="宋体" w:cs="宋体"/>
          <w:color w:val="auto"/>
          <w:sz w:val="28"/>
          <w:szCs w:val="28"/>
          <w:lang w:val="zh-CN" w:eastAsia="zh-CN" w:bidi="ar-SA"/>
        </w:rPr>
        <w:t>以上</w:t>
      </w:r>
      <w:r>
        <w:rPr>
          <w:rFonts w:hint="eastAsia" w:ascii="宋体" w:cs="宋体"/>
          <w:color w:val="auto"/>
          <w:sz w:val="28"/>
          <w:szCs w:val="28"/>
          <w:lang w:val="en-US" w:eastAsia="zh-CN" w:bidi="ar-SA"/>
        </w:rPr>
        <w:t>二万元以下罚款；</w:t>
      </w:r>
    </w:p>
    <w:p w14:paraId="49DC00C1">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cs="宋体"/>
          <w:color w:val="auto"/>
          <w:sz w:val="28"/>
          <w:szCs w:val="28"/>
          <w:lang w:val="en-US" w:eastAsia="zh-CN" w:bidi="ar-SA"/>
        </w:rPr>
      </w:pPr>
      <w:r>
        <w:rPr>
          <w:rFonts w:hint="eastAsia" w:ascii="宋体" w:cs="宋体"/>
          <w:color w:val="auto"/>
          <w:sz w:val="28"/>
          <w:szCs w:val="28"/>
          <w:lang w:val="en-US" w:eastAsia="zh-CN" w:bidi="ar-SA"/>
        </w:rPr>
        <w:t>2.拒不配合市场监督管理部门开展的互联网广告行业调查或者提供虚假资料，经执法人员宣传教育后拒不改正的，</w:t>
      </w:r>
      <w:r>
        <w:rPr>
          <w:rFonts w:hint="eastAsia" w:ascii="宋体" w:hAnsi="Calibri" w:eastAsia="宋体" w:cs="宋体"/>
          <w:color w:val="auto"/>
          <w:sz w:val="28"/>
          <w:szCs w:val="28"/>
          <w:lang w:val="zh-CN" w:eastAsia="zh-CN" w:bidi="ar-SA"/>
        </w:rPr>
        <w:t>处</w:t>
      </w:r>
      <w:r>
        <w:rPr>
          <w:rFonts w:hint="eastAsia" w:ascii="宋体" w:cs="宋体"/>
          <w:color w:val="auto"/>
          <w:sz w:val="28"/>
          <w:szCs w:val="28"/>
          <w:lang w:val="en-US" w:eastAsia="zh-CN" w:bidi="ar-SA"/>
        </w:rPr>
        <w:t>二</w:t>
      </w:r>
      <w:r>
        <w:rPr>
          <w:rFonts w:hint="eastAsia" w:ascii="宋体" w:hAnsi="Calibri" w:eastAsia="宋体" w:cs="宋体"/>
          <w:color w:val="auto"/>
          <w:sz w:val="28"/>
          <w:szCs w:val="28"/>
          <w:lang w:val="zh-CN" w:eastAsia="zh-CN" w:bidi="ar-SA"/>
        </w:rPr>
        <w:t>万元</w:t>
      </w:r>
      <w:r>
        <w:rPr>
          <w:rFonts w:hint="eastAsia" w:ascii="宋体" w:cs="宋体"/>
          <w:color w:val="auto"/>
          <w:sz w:val="28"/>
          <w:szCs w:val="28"/>
          <w:lang w:val="zh-CN" w:eastAsia="zh-CN" w:bidi="ar-SA"/>
        </w:rPr>
        <w:t>以上</w:t>
      </w:r>
      <w:r>
        <w:rPr>
          <w:rFonts w:hint="eastAsia" w:ascii="宋体" w:cs="宋体"/>
          <w:color w:val="auto"/>
          <w:sz w:val="28"/>
          <w:szCs w:val="28"/>
          <w:lang w:val="en-US" w:eastAsia="zh-CN" w:bidi="ar-SA"/>
        </w:rPr>
        <w:t>三万元以下罚款。</w:t>
      </w:r>
    </w:p>
    <w:p w14:paraId="4D738BB3">
      <w:pPr>
        <w:pageBreakBefore w:val="0"/>
        <w:widowControl w:val="0"/>
        <w:kinsoku/>
        <w:wordWrap/>
        <w:overflowPunct/>
        <w:topLinePunct w:val="0"/>
        <w:autoSpaceDE w:val="0"/>
        <w:autoSpaceDN w:val="0"/>
        <w:bidi w:val="0"/>
        <w:adjustRightInd w:val="0"/>
        <w:spacing w:beforeLines="0" w:afterLines="0" w:line="520" w:lineRule="exact"/>
        <w:ind w:right="0" w:rightChars="0" w:firstLine="560" w:firstLineChars="200"/>
        <w:jc w:val="both"/>
        <w:textAlignment w:val="center"/>
        <w:rPr>
          <w:rFonts w:hint="eastAsia" w:ascii="宋体" w:cs="宋体"/>
          <w:color w:val="auto"/>
          <w:sz w:val="28"/>
          <w:szCs w:val="28"/>
          <w:lang w:val="en-US" w:eastAsia="zh-CN" w:bidi="ar-SA"/>
        </w:rPr>
      </w:pPr>
      <w:r>
        <w:rPr>
          <w:rFonts w:hint="eastAsia" w:ascii="宋体" w:cs="宋体"/>
          <w:color w:val="auto"/>
          <w:sz w:val="28"/>
          <w:szCs w:val="28"/>
          <w:lang w:val="en-US" w:eastAsia="zh-CN" w:bidi="ar-SA"/>
        </w:rPr>
        <w:t>【323】第二十九条 互联网平台经营者违反本办法第十六条第一项、第三项至第五项规定，法律、行政法规有规定的，依照其规定；法律、行政法规没有规定的，由县级以上市场监督管理部门责令改正，处一万元以上五万元以下的罚款。</w:t>
      </w:r>
    </w:p>
    <w:p w14:paraId="131052FE">
      <w:pPr>
        <w:pageBreakBefore w:val="0"/>
        <w:widowControl w:val="0"/>
        <w:numPr>
          <w:ilvl w:val="0"/>
          <w:numId w:val="0"/>
        </w:numPr>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cs="宋体"/>
          <w:color w:val="auto"/>
          <w:sz w:val="28"/>
          <w:szCs w:val="28"/>
          <w:lang w:val="en-US" w:eastAsia="zh-CN" w:bidi="ar-SA"/>
        </w:rPr>
      </w:pPr>
      <w:r>
        <w:rPr>
          <w:rFonts w:hint="eastAsia" w:ascii="宋体" w:cs="宋体"/>
          <w:color w:val="auto"/>
          <w:sz w:val="28"/>
          <w:szCs w:val="28"/>
          <w:lang w:val="en-US" w:eastAsia="zh-CN" w:bidi="ar-SA"/>
        </w:rPr>
        <w:t>（一）首次被发现的，责令改正，处一万元以上二万二千元以下罚款；</w:t>
      </w:r>
    </w:p>
    <w:p w14:paraId="5C6E2127">
      <w:pPr>
        <w:pageBreakBefore w:val="0"/>
        <w:widowControl w:val="0"/>
        <w:numPr>
          <w:ilvl w:val="0"/>
          <w:numId w:val="0"/>
        </w:numPr>
        <w:kinsoku/>
        <w:wordWrap/>
        <w:overflowPunct/>
        <w:topLinePunct w:val="0"/>
        <w:autoSpaceDE w:val="0"/>
        <w:autoSpaceDN w:val="0"/>
        <w:bidi w:val="0"/>
        <w:adjustRightInd w:val="0"/>
        <w:spacing w:beforeLines="0" w:afterLines="0" w:line="520" w:lineRule="exact"/>
        <w:ind w:right="0" w:rightChars="0" w:firstLine="560" w:firstLineChars="200"/>
        <w:jc w:val="both"/>
        <w:textAlignment w:val="center"/>
        <w:rPr>
          <w:rFonts w:hint="eastAsia" w:ascii="宋体" w:cs="宋体"/>
          <w:color w:val="auto"/>
          <w:sz w:val="28"/>
          <w:szCs w:val="28"/>
          <w:lang w:val="en-US" w:eastAsia="zh-CN" w:bidi="ar-SA"/>
        </w:rPr>
      </w:pPr>
      <w:r>
        <w:rPr>
          <w:rFonts w:hint="eastAsia" w:ascii="宋体" w:hAnsi="Calibri" w:eastAsia="宋体" w:cs="宋体"/>
          <w:color w:val="auto"/>
          <w:kern w:val="2"/>
          <w:sz w:val="28"/>
          <w:szCs w:val="28"/>
          <w:lang w:val="en-US" w:eastAsia="zh-CN" w:bidi="ar-SA"/>
        </w:rPr>
        <w:t>（二）</w:t>
      </w:r>
      <w:r>
        <w:rPr>
          <w:rFonts w:hint="eastAsia" w:ascii="宋体" w:cs="宋体"/>
          <w:color w:val="auto"/>
          <w:sz w:val="28"/>
          <w:szCs w:val="28"/>
          <w:lang w:val="en-US" w:eastAsia="zh-CN" w:bidi="ar-SA"/>
        </w:rPr>
        <w:t>被发现2次以上5次以下的，责令改正，处二万二千元以上三万八千元以下罚款；</w:t>
      </w:r>
    </w:p>
    <w:p w14:paraId="79A678A2">
      <w:pPr>
        <w:pageBreakBefore w:val="0"/>
        <w:widowControl w:val="0"/>
        <w:numPr>
          <w:ilvl w:val="0"/>
          <w:numId w:val="0"/>
        </w:numPr>
        <w:kinsoku/>
        <w:wordWrap/>
        <w:overflowPunct/>
        <w:topLinePunct w:val="0"/>
        <w:autoSpaceDE w:val="0"/>
        <w:autoSpaceDN w:val="0"/>
        <w:bidi w:val="0"/>
        <w:adjustRightInd w:val="0"/>
        <w:spacing w:beforeLines="0" w:afterLines="0" w:line="520" w:lineRule="exact"/>
        <w:ind w:right="0" w:rightChars="0" w:firstLine="560" w:firstLineChars="200"/>
        <w:jc w:val="both"/>
        <w:textAlignment w:val="center"/>
        <w:rPr>
          <w:rFonts w:hint="eastAsia" w:ascii="宋体" w:cs="宋体"/>
          <w:color w:val="auto"/>
          <w:sz w:val="28"/>
          <w:szCs w:val="28"/>
          <w:lang w:val="en-US" w:eastAsia="zh-CN" w:bidi="ar-SA"/>
        </w:rPr>
      </w:pPr>
      <w:r>
        <w:rPr>
          <w:rFonts w:hint="eastAsia" w:ascii="宋体" w:hAnsi="Calibri" w:eastAsia="宋体" w:cs="宋体"/>
          <w:color w:val="auto"/>
          <w:kern w:val="2"/>
          <w:sz w:val="28"/>
          <w:szCs w:val="28"/>
          <w:lang w:val="en-US" w:eastAsia="zh-CN" w:bidi="ar-SA"/>
        </w:rPr>
        <w:t>（三）</w:t>
      </w:r>
      <w:r>
        <w:rPr>
          <w:rFonts w:hint="eastAsia" w:ascii="宋体" w:cs="宋体"/>
          <w:color w:val="auto"/>
          <w:sz w:val="28"/>
          <w:szCs w:val="28"/>
          <w:lang w:val="en-US" w:eastAsia="zh-CN" w:bidi="ar-SA"/>
        </w:rPr>
        <w:t>被发现5次以上的，责令改正，处三万八千元万元以上五万以下罚款。</w:t>
      </w:r>
    </w:p>
    <w:p w14:paraId="751620C4">
      <w:pPr>
        <w:pageBreakBefore w:val="0"/>
        <w:widowControl w:val="0"/>
        <w:numPr>
          <w:ilvl w:val="0"/>
          <w:numId w:val="0"/>
        </w:numPr>
        <w:kinsoku/>
        <w:wordWrap/>
        <w:overflowPunct/>
        <w:topLinePunct w:val="0"/>
        <w:autoSpaceDE w:val="0"/>
        <w:autoSpaceDN w:val="0"/>
        <w:bidi w:val="0"/>
        <w:adjustRightInd w:val="0"/>
        <w:spacing w:beforeLines="0" w:afterLines="0" w:line="520" w:lineRule="exact"/>
        <w:ind w:right="0" w:rightChars="0" w:firstLine="560" w:firstLineChars="200"/>
        <w:jc w:val="both"/>
        <w:textAlignment w:val="center"/>
        <w:rPr>
          <w:rFonts w:hint="eastAsia" w:ascii="宋体" w:cs="宋体"/>
          <w:color w:val="auto"/>
          <w:sz w:val="28"/>
          <w:szCs w:val="28"/>
          <w:lang w:val="en-US" w:eastAsia="zh-CN" w:bidi="ar-SA"/>
        </w:rPr>
      </w:pPr>
      <w:r>
        <w:rPr>
          <w:rFonts w:hint="eastAsia" w:ascii="宋体" w:cs="宋体"/>
          <w:color w:val="auto"/>
          <w:sz w:val="28"/>
          <w:szCs w:val="28"/>
          <w:lang w:val="en-US" w:eastAsia="zh-CN" w:bidi="ar-SA"/>
        </w:rPr>
        <w:t>【324】第三十条 违反本办法第十七条第一款规定，法律、行政法规有规定的，依照其规定；法律、行政法规没有规定的，由县级以上市场监督管理部门责令改正，对广告主、广告经营者、广告发布者处五千元以上三万元以下的罚款。</w:t>
      </w:r>
    </w:p>
    <w:p w14:paraId="761C2FF0">
      <w:pPr>
        <w:pageBreakBefore w:val="0"/>
        <w:widowControl w:val="0"/>
        <w:numPr>
          <w:ilvl w:val="0"/>
          <w:numId w:val="0"/>
        </w:numPr>
        <w:kinsoku/>
        <w:wordWrap/>
        <w:overflowPunct/>
        <w:topLinePunct w:val="0"/>
        <w:autoSpaceDE w:val="0"/>
        <w:autoSpaceDN w:val="0"/>
        <w:bidi w:val="0"/>
        <w:adjustRightInd w:val="0"/>
        <w:spacing w:beforeLines="0" w:afterLines="0" w:line="520" w:lineRule="exact"/>
        <w:ind w:right="0" w:rightChars="0" w:firstLine="560" w:firstLineChars="200"/>
        <w:jc w:val="both"/>
        <w:textAlignment w:val="center"/>
        <w:rPr>
          <w:rFonts w:hint="eastAsia" w:ascii="宋体" w:cs="宋体"/>
          <w:color w:val="auto"/>
          <w:sz w:val="28"/>
          <w:szCs w:val="28"/>
          <w:lang w:val="en-US" w:eastAsia="zh-CN" w:bidi="ar-SA"/>
        </w:rPr>
      </w:pPr>
      <w:r>
        <w:rPr>
          <w:rFonts w:hint="eastAsia" w:ascii="宋体" w:cs="宋体"/>
          <w:color w:val="auto"/>
          <w:sz w:val="28"/>
          <w:szCs w:val="28"/>
          <w:lang w:val="en-US" w:eastAsia="zh-CN" w:bidi="ar-SA"/>
        </w:rPr>
        <w:t>违反本办法第十七条第二款规定，未经用户同意、请求或者用户明确表示拒绝，向其交通工具、导航设备、智能家电等发送互联网广告的，依照广告法第六十二条第一款规定予以处罚；在用户发送的电子邮件或者互联网即时通讯信息中附加广告或者广告链接的，由县级以上市场监督管理部门责令改正，处五千元以上三万元以下的罚款。</w:t>
      </w:r>
    </w:p>
    <w:p w14:paraId="2045037D">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default" w:ascii="宋体" w:hAnsi="Calibri" w:eastAsia="宋体" w:cs="宋体"/>
          <w:color w:val="auto"/>
          <w:sz w:val="28"/>
          <w:szCs w:val="28"/>
          <w:lang w:val="en-US" w:eastAsia="zh-CN" w:bidi="ar-SA"/>
        </w:rPr>
      </w:pPr>
      <w:r>
        <w:rPr>
          <w:rFonts w:hint="eastAsia" w:ascii="宋体" w:hAnsi="Times New Roman" w:eastAsia="宋体" w:cs="宋体"/>
          <w:color w:val="auto"/>
          <w:sz w:val="28"/>
          <w:szCs w:val="28"/>
          <w:lang w:val="en-US" w:eastAsia="zh-CN" w:bidi="ar-SA"/>
        </w:rPr>
        <w:t>（一）</w:t>
      </w:r>
      <w:r>
        <w:rPr>
          <w:rFonts w:hint="eastAsia" w:ascii="宋体" w:cs="宋体"/>
          <w:color w:val="auto"/>
          <w:sz w:val="28"/>
          <w:szCs w:val="28"/>
          <w:lang w:val="en-US" w:eastAsia="zh-CN" w:bidi="ar-SA"/>
        </w:rPr>
        <w:t>首次被发现的，</w:t>
      </w:r>
      <w:r>
        <w:rPr>
          <w:rFonts w:hint="eastAsia" w:ascii="宋体" w:hAnsi="Calibri" w:eastAsia="宋体" w:cs="宋体"/>
          <w:color w:val="auto"/>
          <w:sz w:val="28"/>
          <w:szCs w:val="28"/>
          <w:lang w:val="zh-CN" w:eastAsia="zh-CN" w:bidi="ar-SA"/>
        </w:rPr>
        <w:t>责令改正，处</w:t>
      </w:r>
      <w:r>
        <w:rPr>
          <w:rFonts w:hint="eastAsia" w:ascii="宋体" w:hAnsi="Calibri" w:eastAsia="宋体" w:cs="宋体"/>
          <w:color w:val="auto"/>
          <w:sz w:val="28"/>
          <w:szCs w:val="28"/>
          <w:lang w:val="en-US" w:eastAsia="zh-CN" w:bidi="ar-SA"/>
        </w:rPr>
        <w:t>五千元</w:t>
      </w:r>
      <w:r>
        <w:rPr>
          <w:rFonts w:hint="eastAsia" w:ascii="宋体" w:cs="宋体"/>
          <w:color w:val="auto"/>
          <w:sz w:val="28"/>
          <w:szCs w:val="28"/>
          <w:lang w:val="zh-CN" w:eastAsia="zh-CN" w:bidi="ar-SA"/>
        </w:rPr>
        <w:t>以上</w:t>
      </w:r>
      <w:r>
        <w:rPr>
          <w:rFonts w:hint="eastAsia" w:ascii="宋体" w:cs="宋体"/>
          <w:color w:val="auto"/>
          <w:sz w:val="28"/>
          <w:szCs w:val="28"/>
          <w:lang w:val="en-US" w:eastAsia="zh-CN" w:bidi="ar-SA"/>
        </w:rPr>
        <w:t>一万二千五百元以下罚款；</w:t>
      </w:r>
    </w:p>
    <w:p w14:paraId="2AC85A5B">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cs="宋体"/>
          <w:color w:val="auto"/>
          <w:sz w:val="28"/>
          <w:szCs w:val="28"/>
          <w:lang w:val="en-US" w:eastAsia="zh-CN" w:bidi="ar-SA"/>
        </w:rPr>
      </w:pPr>
      <w:r>
        <w:rPr>
          <w:rFonts w:hint="eastAsia" w:ascii="宋体" w:cs="宋体"/>
          <w:color w:val="auto"/>
          <w:sz w:val="28"/>
          <w:szCs w:val="28"/>
          <w:lang w:val="en-US" w:eastAsia="zh-CN" w:bidi="ar-SA"/>
        </w:rPr>
        <w:t>（二）被发现2次以上5次以下的，</w:t>
      </w:r>
      <w:r>
        <w:rPr>
          <w:rFonts w:hint="eastAsia" w:ascii="宋体" w:hAnsi="Calibri" w:eastAsia="宋体" w:cs="宋体"/>
          <w:color w:val="auto"/>
          <w:sz w:val="28"/>
          <w:szCs w:val="28"/>
          <w:lang w:val="zh-CN" w:eastAsia="zh-CN" w:bidi="ar-SA"/>
        </w:rPr>
        <w:t>责令改正，处</w:t>
      </w:r>
      <w:r>
        <w:rPr>
          <w:rFonts w:hint="eastAsia" w:ascii="宋体" w:cs="宋体"/>
          <w:color w:val="auto"/>
          <w:sz w:val="28"/>
          <w:szCs w:val="28"/>
          <w:lang w:val="en-US" w:eastAsia="zh-CN" w:bidi="ar-SA"/>
        </w:rPr>
        <w:t>一万二千五百元</w:t>
      </w:r>
      <w:r>
        <w:rPr>
          <w:rFonts w:hint="eastAsia" w:ascii="宋体" w:cs="宋体"/>
          <w:color w:val="auto"/>
          <w:sz w:val="28"/>
          <w:szCs w:val="28"/>
          <w:lang w:val="zh-CN" w:eastAsia="zh-CN" w:bidi="ar-SA"/>
        </w:rPr>
        <w:t>以上</w:t>
      </w:r>
      <w:r>
        <w:rPr>
          <w:rFonts w:hint="eastAsia" w:ascii="宋体" w:cs="宋体"/>
          <w:color w:val="auto"/>
          <w:sz w:val="28"/>
          <w:szCs w:val="28"/>
          <w:lang w:val="en-US" w:eastAsia="zh-CN" w:bidi="ar-SA"/>
        </w:rPr>
        <w:t>二万二千五百元以下罚款；</w:t>
      </w:r>
    </w:p>
    <w:p w14:paraId="180FA333">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eastAsia" w:ascii="宋体" w:cs="宋体"/>
          <w:color w:val="auto"/>
          <w:sz w:val="28"/>
          <w:szCs w:val="28"/>
          <w:lang w:val="en-US" w:eastAsia="zh-CN" w:bidi="ar-SA"/>
        </w:rPr>
      </w:pPr>
      <w:r>
        <w:rPr>
          <w:rFonts w:hint="eastAsia" w:ascii="宋体" w:cs="宋体"/>
          <w:color w:val="auto"/>
          <w:sz w:val="28"/>
          <w:szCs w:val="28"/>
          <w:lang w:val="en-US" w:eastAsia="zh-CN" w:bidi="ar-SA"/>
        </w:rPr>
        <w:t>（三）被发现5次以上的，</w:t>
      </w:r>
      <w:r>
        <w:rPr>
          <w:rFonts w:hint="eastAsia" w:ascii="宋体" w:hAnsi="Calibri" w:eastAsia="宋体" w:cs="宋体"/>
          <w:color w:val="auto"/>
          <w:sz w:val="28"/>
          <w:szCs w:val="28"/>
          <w:lang w:val="zh-CN" w:eastAsia="zh-CN" w:bidi="ar-SA"/>
        </w:rPr>
        <w:t>责令改正，</w:t>
      </w:r>
      <w:r>
        <w:rPr>
          <w:rFonts w:hint="eastAsia" w:ascii="宋体" w:cs="宋体"/>
          <w:color w:val="auto"/>
          <w:sz w:val="28"/>
          <w:szCs w:val="28"/>
          <w:lang w:val="en-US" w:eastAsia="zh-CN" w:bidi="ar-SA"/>
        </w:rPr>
        <w:t>处二万二千五百元以上三万元以下罚款。</w:t>
      </w:r>
    </w:p>
    <w:p w14:paraId="2906231B">
      <w:pPr>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left="0" w:leftChars="0" w:right="0" w:rightChars="0" w:firstLine="602" w:firstLineChars="200"/>
        <w:jc w:val="both"/>
        <w:textAlignment w:val="center"/>
        <w:outlineLvl w:val="9"/>
        <w:rPr>
          <w:rFonts w:hint="eastAsia" w:ascii="宋体" w:hAnsi="Calibri" w:eastAsia="宋体" w:cs="宋体"/>
          <w:b/>
          <w:bCs/>
          <w:color w:val="auto"/>
          <w:sz w:val="30"/>
          <w:szCs w:val="30"/>
          <w:lang w:val="en-US" w:eastAsia="zh-CN" w:bidi="ar-SA"/>
        </w:rPr>
      </w:pPr>
    </w:p>
    <w:p w14:paraId="73D88457">
      <w:pPr>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right="0" w:rightChars="0"/>
        <w:jc w:val="both"/>
        <w:textAlignment w:val="center"/>
        <w:outlineLvl w:val="9"/>
        <w:rPr>
          <w:rFonts w:hint="eastAsia" w:ascii="宋体" w:hAnsi="Calibri" w:eastAsia="宋体" w:cs="宋体"/>
          <w:b/>
          <w:bCs/>
          <w:color w:val="auto"/>
          <w:sz w:val="28"/>
          <w:szCs w:val="28"/>
          <w:lang w:val="en-US" w:eastAsia="zh-CN" w:bidi="ar-SA"/>
        </w:rPr>
      </w:pPr>
    </w:p>
    <w:p w14:paraId="29402AB4">
      <w:pPr>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left="0" w:leftChars="0" w:right="0" w:rightChars="0" w:firstLine="562" w:firstLineChars="200"/>
        <w:jc w:val="center"/>
        <w:textAlignment w:val="center"/>
        <w:outlineLvl w:val="9"/>
        <w:rPr>
          <w:rFonts w:hint="eastAsia" w:ascii="宋体" w:hAnsi="Calibri" w:eastAsia="宋体" w:cs="宋体"/>
          <w:b/>
          <w:bCs/>
          <w:color w:val="auto"/>
          <w:sz w:val="28"/>
          <w:szCs w:val="28"/>
          <w:lang w:val="en-US" w:eastAsia="zh-CN" w:bidi="ar-SA"/>
        </w:rPr>
      </w:pPr>
      <w:r>
        <w:rPr>
          <w:rFonts w:hint="eastAsia" w:ascii="宋体" w:hAnsi="Calibri" w:eastAsia="宋体" w:cs="宋体"/>
          <w:b/>
          <w:bCs/>
          <w:color w:val="auto"/>
          <w:sz w:val="28"/>
          <w:szCs w:val="28"/>
          <w:lang w:val="en-US" w:eastAsia="zh-CN" w:bidi="ar-SA"/>
        </w:rPr>
        <w:t>《药品、医疗器械、保健食品、</w:t>
      </w:r>
    </w:p>
    <w:p w14:paraId="7C2FCBAC">
      <w:pPr>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left="0" w:leftChars="0" w:right="0" w:rightChars="0" w:firstLine="562" w:firstLineChars="200"/>
        <w:jc w:val="center"/>
        <w:textAlignment w:val="center"/>
        <w:outlineLvl w:val="9"/>
        <w:rPr>
          <w:rFonts w:hint="eastAsia" w:ascii="宋体" w:hAnsi="Calibri" w:eastAsia="宋体" w:cs="宋体"/>
          <w:b/>
          <w:bCs/>
          <w:color w:val="auto"/>
          <w:sz w:val="28"/>
          <w:szCs w:val="28"/>
          <w:lang w:val="en-US" w:eastAsia="zh-CN" w:bidi="ar-SA"/>
        </w:rPr>
      </w:pPr>
      <w:r>
        <w:rPr>
          <w:rFonts w:hint="eastAsia" w:ascii="宋体" w:hAnsi="Calibri" w:eastAsia="宋体" w:cs="宋体"/>
          <w:b/>
          <w:bCs/>
          <w:color w:val="auto"/>
          <w:sz w:val="28"/>
          <w:szCs w:val="28"/>
          <w:lang w:val="en-US" w:eastAsia="zh-CN" w:bidi="ar-SA"/>
        </w:rPr>
        <w:t>特殊医学用途配方食品广告审查管理暂行办法》</w:t>
      </w:r>
    </w:p>
    <w:p w14:paraId="595030A3">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hint="default" w:ascii="宋体" w:hAnsi="Calibri" w:eastAsia="宋体" w:cs="宋体"/>
          <w:color w:val="auto"/>
          <w:sz w:val="28"/>
          <w:szCs w:val="28"/>
          <w:lang w:val="en-US" w:eastAsia="zh-CN" w:bidi="ar-SA"/>
        </w:rPr>
      </w:pPr>
      <w:r>
        <w:rPr>
          <w:rFonts w:hint="eastAsia" w:ascii="宋体" w:hAnsi="Calibri" w:eastAsia="宋体" w:cs="宋体"/>
          <w:color w:val="auto"/>
          <w:sz w:val="28"/>
          <w:szCs w:val="28"/>
          <w:lang w:val="zh-CN" w:eastAsia="zh-CN" w:bidi="ar-SA"/>
        </w:rPr>
        <w:t>【</w:t>
      </w:r>
      <w:r>
        <w:rPr>
          <w:rFonts w:hint="eastAsia" w:ascii="宋体" w:hAnsi="Calibri" w:eastAsia="宋体" w:cs="宋体"/>
          <w:color w:val="auto"/>
          <w:sz w:val="28"/>
          <w:szCs w:val="28"/>
          <w:lang w:val="en-US" w:eastAsia="zh-CN" w:bidi="ar-SA"/>
        </w:rPr>
        <w:t>325</w:t>
      </w:r>
      <w:r>
        <w:rPr>
          <w:rFonts w:hint="eastAsia" w:ascii="宋体" w:hAnsi="Calibri" w:eastAsia="宋体" w:cs="宋体"/>
          <w:color w:val="auto"/>
          <w:sz w:val="28"/>
          <w:szCs w:val="28"/>
          <w:lang w:val="zh-CN" w:eastAsia="zh-CN" w:bidi="ar-SA"/>
        </w:rPr>
        <w:t>】</w:t>
      </w:r>
      <w:r>
        <w:rPr>
          <w:rFonts w:hint="default" w:ascii="宋体" w:hAnsi="Calibri" w:eastAsia="宋体" w:cs="宋体"/>
          <w:color w:val="auto"/>
          <w:sz w:val="28"/>
          <w:szCs w:val="28"/>
          <w:lang w:val="en-US" w:eastAsia="zh-CN" w:bidi="ar-SA"/>
        </w:rPr>
        <w:t>第二十八条 违反本办法第十一条第六项至第八项规定，发布药品、医疗器械、保健食品和特殊医学用途配方食品广告的，《中华人民共和国广告法》及其他法律法规有规定的，依照相关规定处罚，没有规定的，由县级以上市场监督管理部门责令改正；对负有责任的广告主、广告经营者、广告发布者处以违法所得三倍以下罚款，但最高不超过三万元；没有违法所得的，可处一万元以下罚款。</w:t>
      </w:r>
    </w:p>
    <w:p w14:paraId="5C5C01F2">
      <w:pPr>
        <w:pageBreakBefore w:val="0"/>
        <w:widowControl w:val="0"/>
        <w:kinsoku/>
        <w:wordWrap/>
        <w:overflowPunct/>
        <w:topLinePunct w:val="0"/>
        <w:autoSpaceDE w:val="0"/>
        <w:autoSpaceDN w:val="0"/>
        <w:bidi w:val="0"/>
        <w:adjustRightInd w:val="0"/>
        <w:spacing w:beforeLines="0" w:afterLines="0" w:line="520" w:lineRule="exact"/>
        <w:ind w:left="0" w:leftChars="0" w:right="0" w:rightChars="0" w:firstLine="560" w:firstLineChars="200"/>
        <w:jc w:val="both"/>
        <w:textAlignment w:val="center"/>
        <w:rPr>
          <w:rFonts w:ascii="宋体" w:hAnsi="Calibri" w:eastAsia="宋体" w:cs="宋体"/>
          <w:color w:val="auto"/>
          <w:sz w:val="28"/>
          <w:szCs w:val="28"/>
          <w:lang w:val="zh-CN" w:eastAsia="zh-CN" w:bidi="ar-SA"/>
        </w:rPr>
      </w:pPr>
      <w:r>
        <w:rPr>
          <w:rFonts w:hint="eastAsia" w:ascii="宋体" w:hAnsi="Calibri" w:eastAsia="宋体" w:cs="宋体"/>
          <w:color w:val="auto"/>
          <w:sz w:val="28"/>
          <w:szCs w:val="28"/>
          <w:lang w:val="zh-CN" w:eastAsia="zh-CN" w:bidi="ar-SA"/>
        </w:rPr>
        <w:t>（一）违法所得不足一千元的，处以违法所得一点五倍以下的罚款；没有违法所得的，处以五千元以下的罚款；</w:t>
      </w:r>
    </w:p>
    <w:p w14:paraId="3116C9EE">
      <w:pPr>
        <w:pageBreakBefore w:val="0"/>
        <w:kinsoku/>
        <w:wordWrap/>
        <w:overflowPunct/>
        <w:topLinePunct w:val="0"/>
        <w:autoSpaceDE w:val="0"/>
        <w:autoSpaceDN w:val="0"/>
        <w:bidi w:val="0"/>
        <w:adjustRightInd w:val="0"/>
        <w:spacing w:beforeLines="0" w:afterLines="0" w:line="520" w:lineRule="exact"/>
        <w:ind w:left="0" w:leftChars="0" w:right="0" w:rightChars="0" w:firstLine="560" w:firstLineChars="200"/>
        <w:textAlignment w:val="center"/>
        <w:rPr>
          <w:rFonts w:hint="eastAsia" w:ascii="方正黑体_GBK" w:hAnsi="方正黑体_GBK" w:eastAsia="方正黑体_GBK" w:cs="方正黑体_GBK"/>
          <w:b w:val="0"/>
          <w:bCs w:val="0"/>
          <w:color w:val="auto"/>
          <w:spacing w:val="-2"/>
          <w:sz w:val="30"/>
          <w:szCs w:val="30"/>
        </w:rPr>
      </w:pPr>
      <w:r>
        <w:rPr>
          <w:rFonts w:hint="eastAsia" w:ascii="宋体" w:hAnsi="Calibri" w:eastAsia="宋体" w:cs="宋体"/>
          <w:color w:val="auto"/>
          <w:sz w:val="28"/>
          <w:szCs w:val="28"/>
          <w:lang w:val="zh-CN" w:eastAsia="zh-CN" w:bidi="ar-SA"/>
        </w:rPr>
        <w:t>（二）违法所得一千元以上的，或在社会上造成一定不良影响的，或同时违反二项</w:t>
      </w:r>
      <w:r>
        <w:rPr>
          <w:rFonts w:hint="eastAsia" w:ascii="宋体" w:cs="宋体"/>
          <w:color w:val="auto"/>
          <w:sz w:val="28"/>
          <w:szCs w:val="28"/>
          <w:lang w:val="zh-CN" w:eastAsia="zh-CN" w:bidi="ar-SA"/>
        </w:rPr>
        <w:t>及</w:t>
      </w:r>
      <w:r>
        <w:rPr>
          <w:rFonts w:hint="eastAsia" w:ascii="宋体" w:hAnsi="Calibri" w:eastAsia="宋体" w:cs="宋体"/>
          <w:color w:val="auto"/>
          <w:sz w:val="28"/>
          <w:szCs w:val="28"/>
          <w:lang w:val="zh-CN" w:eastAsia="zh-CN" w:bidi="ar-SA"/>
        </w:rPr>
        <w:t>以上本</w:t>
      </w:r>
      <w:r>
        <w:rPr>
          <w:rFonts w:hint="eastAsia" w:ascii="宋体" w:cs="宋体"/>
          <w:color w:val="auto"/>
          <w:sz w:val="28"/>
          <w:szCs w:val="28"/>
          <w:lang w:val="zh-CN" w:eastAsia="zh-CN" w:bidi="ar-SA"/>
        </w:rPr>
        <w:t>办法</w:t>
      </w:r>
      <w:r>
        <w:rPr>
          <w:rFonts w:hint="eastAsia" w:ascii="宋体" w:hAnsi="Calibri" w:eastAsia="宋体" w:cs="宋体"/>
          <w:color w:val="auto"/>
          <w:sz w:val="28"/>
          <w:szCs w:val="28"/>
          <w:lang w:val="zh-CN" w:eastAsia="zh-CN" w:bidi="ar-SA"/>
        </w:rPr>
        <w:t>所涉及广告违法行为的，处以违法所得一点五倍以上三倍以下的罚款；没有违法所得的，处以五千元以上一万元以下的罚款。</w:t>
      </w:r>
    </w:p>
    <w:p w14:paraId="3EABD41C">
      <w:pPr>
        <w:pStyle w:val="4"/>
        <w:adjustRightInd w:val="0"/>
        <w:spacing w:before="0" w:beforeLines="0" w:afterLines="0" w:line="520" w:lineRule="exact"/>
        <w:ind w:left="0" w:firstLine="592" w:firstLineChars="200"/>
        <w:jc w:val="center"/>
        <w:rPr>
          <w:rFonts w:hint="eastAsia" w:ascii="方正黑体_GBK" w:hAnsi="方正黑体_GBK" w:eastAsia="方正黑体_GBK" w:cs="方正黑体_GBK"/>
          <w:b w:val="0"/>
          <w:bCs w:val="0"/>
          <w:color w:val="auto"/>
          <w:spacing w:val="-2"/>
          <w:sz w:val="30"/>
          <w:szCs w:val="30"/>
        </w:rPr>
      </w:pPr>
    </w:p>
    <w:p w14:paraId="2B644971">
      <w:pPr>
        <w:pStyle w:val="4"/>
        <w:adjustRightInd w:val="0"/>
        <w:spacing w:before="0" w:beforeLines="0" w:afterLines="0" w:line="520" w:lineRule="exact"/>
        <w:ind w:left="0" w:firstLine="592" w:firstLineChars="200"/>
        <w:jc w:val="center"/>
        <w:rPr>
          <w:rFonts w:hint="default" w:ascii="方正黑体_GBK" w:hAnsi="方正黑体_GBK" w:eastAsia="方正黑体_GBK" w:cs="方正黑体_GBK"/>
          <w:b w:val="0"/>
          <w:bCs w:val="0"/>
          <w:color w:val="auto"/>
          <w:sz w:val="30"/>
          <w:szCs w:val="30"/>
          <w:lang w:val="en-US" w:eastAsia="zh-CN"/>
        </w:rPr>
      </w:pPr>
      <w:r>
        <w:rPr>
          <w:rFonts w:hint="eastAsia" w:ascii="方正黑体_GBK" w:hAnsi="方正黑体_GBK" w:eastAsia="方正黑体_GBK" w:cs="方正黑体_GBK"/>
          <w:b w:val="0"/>
          <w:bCs w:val="0"/>
          <w:color w:val="auto"/>
          <w:spacing w:val="-2"/>
          <w:sz w:val="30"/>
          <w:szCs w:val="30"/>
        </w:rPr>
        <w:t>第十章</w:t>
      </w:r>
      <w:r>
        <w:rPr>
          <w:rFonts w:hint="eastAsia" w:ascii="方正黑体_GBK" w:hAnsi="方正黑体_GBK" w:eastAsia="方正黑体_GBK" w:cs="方正黑体_GBK"/>
          <w:b w:val="0"/>
          <w:bCs w:val="0"/>
          <w:color w:val="auto"/>
          <w:spacing w:val="75"/>
          <w:sz w:val="30"/>
          <w:szCs w:val="30"/>
        </w:rPr>
        <w:t xml:space="preserve"> </w:t>
      </w:r>
      <w:r>
        <w:rPr>
          <w:rFonts w:hint="eastAsia" w:ascii="方正黑体_GBK" w:hAnsi="方正黑体_GBK" w:eastAsia="方正黑体_GBK" w:cs="方正黑体_GBK"/>
          <w:b w:val="0"/>
          <w:bCs w:val="0"/>
          <w:color w:val="auto"/>
          <w:spacing w:val="-2"/>
          <w:sz w:val="30"/>
          <w:szCs w:val="30"/>
        </w:rPr>
        <w:t>计量</w:t>
      </w:r>
      <w:r>
        <w:rPr>
          <w:rFonts w:hint="eastAsia" w:ascii="方正黑体_GBK" w:hAnsi="方正黑体_GBK" w:eastAsia="方正黑体_GBK" w:cs="方正黑体_GBK"/>
          <w:b w:val="0"/>
          <w:bCs w:val="0"/>
          <w:color w:val="auto"/>
          <w:spacing w:val="-2"/>
          <w:sz w:val="30"/>
          <w:szCs w:val="30"/>
          <w:lang w:eastAsia="zh-CN"/>
        </w:rPr>
        <w:t>类</w:t>
      </w:r>
    </w:p>
    <w:p w14:paraId="3ECF1C3A">
      <w:pPr>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left="0" w:leftChars="0" w:right="0" w:rightChars="0" w:firstLine="562" w:firstLineChars="200"/>
        <w:jc w:val="both"/>
        <w:textAlignment w:val="center"/>
        <w:outlineLvl w:val="9"/>
        <w:rPr>
          <w:rFonts w:hint="eastAsia" w:ascii="宋体" w:hAnsi="宋体" w:eastAsia="宋体" w:cs="宋体"/>
          <w:b/>
          <w:bCs/>
          <w:color w:val="auto"/>
          <w:sz w:val="28"/>
          <w:szCs w:val="28"/>
          <w:lang w:val="en-US" w:eastAsia="zh-CN" w:bidi="ar-SA"/>
        </w:rPr>
      </w:pPr>
    </w:p>
    <w:p w14:paraId="5EFFA06B">
      <w:pPr>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left="0" w:leftChars="0" w:right="0" w:rightChars="0" w:firstLine="562" w:firstLineChars="200"/>
        <w:jc w:val="center"/>
        <w:textAlignment w:val="center"/>
        <w:outlineLvl w:val="9"/>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t>《中华人民共和国计量法实施细则》</w:t>
      </w:r>
    </w:p>
    <w:p w14:paraId="64496D7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3</w:t>
      </w:r>
      <w:r>
        <w:rPr>
          <w:rFonts w:hint="eastAsia" w:hAnsi="宋体" w:cs="宋体"/>
          <w:b w:val="0"/>
          <w:bCs w:val="0"/>
          <w:color w:val="auto"/>
          <w:sz w:val="28"/>
          <w:szCs w:val="28"/>
          <w:lang w:val="en-US" w:eastAsia="zh-CN"/>
        </w:rPr>
        <w:t>26</w:t>
      </w:r>
      <w:r>
        <w:rPr>
          <w:rFonts w:hint="eastAsia" w:ascii="宋体" w:hAnsi="宋体" w:eastAsia="宋体" w:cs="宋体"/>
          <w:b w:val="0"/>
          <w:bCs w:val="0"/>
          <w:color w:val="auto"/>
          <w:sz w:val="28"/>
          <w:szCs w:val="28"/>
        </w:rPr>
        <w:t>】第四十条：违反本细则第二条规定，使用非法定计量单位的，责令其改正；属出版物的、责令其停止销售，可并处一千元以下的罚款。</w:t>
      </w:r>
    </w:p>
    <w:p w14:paraId="2374478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（一）</w:t>
      </w:r>
      <w:r>
        <w:rPr>
          <w:rFonts w:hint="eastAsia" w:ascii="宋体" w:hAnsi="宋体" w:eastAsia="宋体" w:cs="宋体"/>
          <w:b w:val="0"/>
          <w:bCs w:val="0"/>
          <w:color w:val="auto"/>
          <w:sz w:val="28"/>
          <w:szCs w:val="28"/>
        </w:rPr>
        <w:t>出版物使用非法定计量单位的，违法行为属首次被处罚的，处五百元以下的罚款；</w:t>
      </w:r>
    </w:p>
    <w:p w14:paraId="7184AE6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（二）</w:t>
      </w:r>
      <w:r>
        <w:rPr>
          <w:rFonts w:hint="eastAsia" w:ascii="宋体" w:hAnsi="宋体" w:eastAsia="宋体" w:cs="宋体"/>
          <w:b w:val="0"/>
          <w:bCs w:val="0"/>
          <w:color w:val="auto"/>
          <w:sz w:val="28"/>
          <w:szCs w:val="28"/>
        </w:rPr>
        <w:t>出版物使用非法定计量单位的，违法行为属再次被处罚的，处</w:t>
      </w:r>
      <w:r>
        <w:rPr>
          <w:rFonts w:hint="eastAsia" w:ascii="宋体" w:hAnsi="宋体" w:eastAsia="宋体" w:cs="宋体"/>
          <w:b w:val="0"/>
          <w:bCs w:val="0"/>
          <w:color w:val="auto"/>
          <w:sz w:val="28"/>
          <w:szCs w:val="28"/>
          <w:lang w:eastAsia="zh-CN"/>
        </w:rPr>
        <w:t>五百</w:t>
      </w:r>
      <w:r>
        <w:rPr>
          <w:rFonts w:hint="eastAsia" w:ascii="宋体" w:hAnsi="宋体" w:eastAsia="宋体" w:cs="宋体"/>
          <w:b w:val="0"/>
          <w:bCs w:val="0"/>
          <w:color w:val="auto"/>
          <w:sz w:val="28"/>
          <w:szCs w:val="28"/>
        </w:rPr>
        <w:t>元至</w:t>
      </w:r>
      <w:r>
        <w:rPr>
          <w:rFonts w:hint="eastAsia" w:ascii="宋体" w:hAnsi="宋体" w:eastAsia="宋体" w:cs="宋体"/>
          <w:b w:val="0"/>
          <w:bCs w:val="0"/>
          <w:color w:val="auto"/>
          <w:sz w:val="28"/>
          <w:szCs w:val="28"/>
          <w:lang w:eastAsia="zh-CN"/>
        </w:rPr>
        <w:t>一千</w:t>
      </w:r>
      <w:r>
        <w:rPr>
          <w:rFonts w:hint="eastAsia" w:ascii="宋体" w:hAnsi="宋体" w:eastAsia="宋体" w:cs="宋体"/>
          <w:b w:val="0"/>
          <w:bCs w:val="0"/>
          <w:color w:val="auto"/>
          <w:sz w:val="28"/>
          <w:szCs w:val="28"/>
        </w:rPr>
        <w:t>元以下的罚款。</w:t>
      </w:r>
    </w:p>
    <w:p w14:paraId="2CC0544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3</w:t>
      </w:r>
      <w:r>
        <w:rPr>
          <w:rFonts w:hint="eastAsia" w:hAnsi="宋体" w:cs="宋体"/>
          <w:b w:val="0"/>
          <w:bCs w:val="0"/>
          <w:color w:val="auto"/>
          <w:sz w:val="28"/>
          <w:szCs w:val="28"/>
          <w:lang w:val="en-US" w:eastAsia="zh-CN"/>
        </w:rPr>
        <w:t>27</w:t>
      </w:r>
      <w:r>
        <w:rPr>
          <w:rFonts w:hint="eastAsia" w:ascii="宋体" w:hAnsi="宋体" w:eastAsia="宋体" w:cs="宋体"/>
          <w:b w:val="0"/>
          <w:bCs w:val="0"/>
          <w:color w:val="auto"/>
          <w:sz w:val="28"/>
          <w:szCs w:val="28"/>
        </w:rPr>
        <w:t>】第四十一条：违反《中华人民共和国计量法》第十四条规定，制造、销售和进口国务院规定废除的非法定计量单位的计量器具和国务院禁止使用的其他计量器具，责令其停止制造、销售和进口，没收计量器具和全部违法所得，可并处相当其违法所得百分之十至百分之五十的罚款。</w:t>
      </w:r>
    </w:p>
    <w:p w14:paraId="0BB0C2B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（一）</w:t>
      </w:r>
      <w:r>
        <w:rPr>
          <w:rFonts w:hint="eastAsia" w:ascii="宋体" w:hAnsi="宋体" w:eastAsia="宋体" w:cs="宋体"/>
          <w:b w:val="0"/>
          <w:bCs w:val="0"/>
          <w:color w:val="auto"/>
          <w:sz w:val="28"/>
          <w:szCs w:val="28"/>
        </w:rPr>
        <w:t>制造、销售和进口国务院规定废除的非法定计量单位的计量器具和国务院禁止使用的其他计量器具的，违法行为属首次被处罚的，处违法所得百分之十至百分之二十以下的罚款；</w:t>
      </w:r>
    </w:p>
    <w:p w14:paraId="3189289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（二）</w:t>
      </w:r>
      <w:r>
        <w:rPr>
          <w:rFonts w:hint="eastAsia" w:ascii="宋体" w:hAnsi="宋体" w:eastAsia="宋体" w:cs="宋体"/>
          <w:b w:val="0"/>
          <w:bCs w:val="0"/>
          <w:color w:val="auto"/>
          <w:sz w:val="28"/>
          <w:szCs w:val="28"/>
        </w:rPr>
        <w:t>制造、销售和进口国务院规定废除的非法定计量单位的计量器具和国务院禁止使用的其他计量器具的，违法行为属再次被处罚的，处违法所得百分之二十至百分之五十的罚款。</w:t>
      </w:r>
    </w:p>
    <w:p w14:paraId="631D710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32</w:t>
      </w:r>
      <w:r>
        <w:rPr>
          <w:rFonts w:hint="eastAsia" w:hAnsi="宋体" w:cs="宋体"/>
          <w:b w:val="0"/>
          <w:bCs w:val="0"/>
          <w:color w:val="auto"/>
          <w:sz w:val="28"/>
          <w:szCs w:val="28"/>
          <w:lang w:val="en-US" w:eastAsia="zh-CN"/>
        </w:rPr>
        <w:t>7</w:t>
      </w:r>
      <w:r>
        <w:rPr>
          <w:rFonts w:hint="eastAsia" w:ascii="宋体" w:hAnsi="宋体" w:eastAsia="宋体" w:cs="宋体"/>
          <w:b w:val="0"/>
          <w:bCs w:val="0"/>
          <w:color w:val="auto"/>
          <w:sz w:val="28"/>
          <w:szCs w:val="28"/>
        </w:rPr>
        <w:t>】第四十二条：部门和企业、事业单位的各项最高计量标准，未经有关人民政府计量行政部门考核合格而开展计量检定的，责令其停止使用，可并处一千元以下的罚款。</w:t>
      </w:r>
    </w:p>
    <w:p w14:paraId="2615BCE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（一）</w:t>
      </w:r>
      <w:r>
        <w:rPr>
          <w:rFonts w:hint="eastAsia" w:ascii="宋体" w:hAnsi="宋体" w:eastAsia="宋体" w:cs="宋体"/>
          <w:b w:val="0"/>
          <w:bCs w:val="0"/>
          <w:color w:val="auto"/>
          <w:sz w:val="28"/>
          <w:szCs w:val="28"/>
        </w:rPr>
        <w:t>部门和企业、事业单位的各项最高计量标准，未经有关人民政府计量行政部门考核合格而开展计量检定的，属内部计量检定的，第一次检查发现，责令其停止使用；第二次检查发现的，处五百元以上一千元以下的罚款；</w:t>
      </w:r>
    </w:p>
    <w:p w14:paraId="33753EC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（二）</w:t>
      </w:r>
      <w:r>
        <w:rPr>
          <w:rFonts w:hint="eastAsia" w:ascii="宋体" w:hAnsi="宋体" w:eastAsia="宋体" w:cs="宋体"/>
          <w:b w:val="0"/>
          <w:bCs w:val="0"/>
          <w:color w:val="auto"/>
          <w:sz w:val="28"/>
          <w:szCs w:val="28"/>
        </w:rPr>
        <w:t>部门和企业、事业单位的各项最高计量标准，未经有关人民政府计量行政部门考核合格而开展计量检定的，属对外部开展计量检定的，违法行为属首次被处罚的，处二百元以上五百元以下的罚款；违法行为属再次被处罚的，处五百元以上一千元以下的罚款。</w:t>
      </w:r>
    </w:p>
    <w:p w14:paraId="60124EE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32</w:t>
      </w:r>
      <w:r>
        <w:rPr>
          <w:rFonts w:hint="eastAsia" w:hAnsi="宋体" w:cs="宋体"/>
          <w:b w:val="0"/>
          <w:bCs w:val="0"/>
          <w:color w:val="auto"/>
          <w:sz w:val="28"/>
          <w:szCs w:val="28"/>
          <w:lang w:val="en-US" w:eastAsia="zh-CN"/>
        </w:rPr>
        <w:t>9</w:t>
      </w:r>
      <w:r>
        <w:rPr>
          <w:rFonts w:hint="eastAsia" w:ascii="宋体" w:hAnsi="宋体" w:eastAsia="宋体" w:cs="宋体"/>
          <w:b w:val="0"/>
          <w:bCs w:val="0"/>
          <w:color w:val="auto"/>
          <w:sz w:val="28"/>
          <w:szCs w:val="28"/>
        </w:rPr>
        <w:t>】第四十三条：属于强制检定范围的计量器具，未按照规定申请检定和属于非强制检定范围的计量器具未自行定期检定或者送其他计量检定机构定期检定的，以及经检定不合格继续使用的，责令其停止使用，可并处一千元以下的罚款。</w:t>
      </w:r>
    </w:p>
    <w:p w14:paraId="61425E7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（一）</w:t>
      </w:r>
      <w:r>
        <w:rPr>
          <w:rFonts w:hint="eastAsia" w:ascii="宋体" w:hAnsi="宋体" w:eastAsia="宋体" w:cs="宋体"/>
          <w:b w:val="0"/>
          <w:bCs w:val="0"/>
          <w:color w:val="auto"/>
          <w:sz w:val="28"/>
          <w:szCs w:val="28"/>
        </w:rPr>
        <w:t>属于强制检定范围的计量器具，未按照规定申请检定和属于非强制检定范围的计量器具未自行定期检定或者送其他计量检定机构定期检定的，违法行为属首次被处罚的，处二百元以上五百元以下的罚款；违法行为属再次被处罚的，处五百元以上一千元以下的罚款；</w:t>
      </w:r>
    </w:p>
    <w:p w14:paraId="272A3A4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（二）</w:t>
      </w:r>
      <w:r>
        <w:rPr>
          <w:rFonts w:hint="eastAsia" w:ascii="宋体" w:hAnsi="宋体" w:eastAsia="宋体" w:cs="宋体"/>
          <w:b w:val="0"/>
          <w:bCs w:val="0"/>
          <w:color w:val="auto"/>
          <w:sz w:val="28"/>
          <w:szCs w:val="28"/>
        </w:rPr>
        <w:t>属强制检定或非强制检定范围内的计量器具，经检定不合格仍继续使用的，处五百元以上一千元以下的罚款。</w:t>
      </w:r>
    </w:p>
    <w:p w14:paraId="573406AB">
      <w:pPr>
        <w:pStyle w:val="4"/>
        <w:adjustRightInd w:val="0"/>
        <w:spacing w:before="0" w:beforeLines="0" w:afterLines="0" w:line="520" w:lineRule="exact"/>
        <w:ind w:right="0" w:firstLine="552" w:firstLineChars="200"/>
        <w:rPr>
          <w:rFonts w:hint="eastAsia" w:ascii="宋体" w:hAnsi="宋体" w:eastAsia="宋体" w:cs="宋体"/>
          <w:color w:val="auto"/>
          <w:sz w:val="28"/>
          <w:szCs w:val="28"/>
        </w:rPr>
      </w:pPr>
      <w:r>
        <w:rPr>
          <w:rFonts w:hint="eastAsia" w:ascii="宋体" w:hAnsi="宋体" w:eastAsia="宋体" w:cs="宋体"/>
          <w:color w:val="auto"/>
          <w:spacing w:val="-2"/>
          <w:sz w:val="28"/>
          <w:szCs w:val="28"/>
        </w:rPr>
        <w:t>【</w:t>
      </w:r>
      <w:r>
        <w:rPr>
          <w:rFonts w:hint="eastAsia" w:ascii="宋体" w:hAnsi="宋体" w:eastAsia="宋体" w:cs="宋体"/>
          <w:color w:val="auto"/>
          <w:spacing w:val="-2"/>
          <w:sz w:val="28"/>
          <w:szCs w:val="28"/>
          <w:lang w:val="en-US" w:eastAsia="zh-CN"/>
        </w:rPr>
        <w:t>330</w:t>
      </w:r>
      <w:r>
        <w:rPr>
          <w:rFonts w:hint="eastAsia" w:ascii="宋体" w:hAnsi="宋体" w:eastAsia="宋体" w:cs="宋体"/>
          <w:color w:val="auto"/>
          <w:spacing w:val="-2"/>
          <w:sz w:val="28"/>
          <w:szCs w:val="28"/>
        </w:rPr>
        <w:t>】第四十四条：制造、销售未经型式批准或样机试验合格的计</w:t>
      </w:r>
      <w:r>
        <w:rPr>
          <w:rFonts w:hint="eastAsia" w:ascii="宋体" w:hAnsi="宋体" w:eastAsia="宋体" w:cs="宋体"/>
          <w:color w:val="auto"/>
          <w:spacing w:val="10"/>
          <w:sz w:val="28"/>
          <w:szCs w:val="28"/>
        </w:rPr>
        <w:t xml:space="preserve"> </w:t>
      </w:r>
      <w:r>
        <w:rPr>
          <w:rFonts w:hint="eastAsia" w:ascii="宋体" w:hAnsi="宋体" w:eastAsia="宋体" w:cs="宋体"/>
          <w:color w:val="auto"/>
          <w:spacing w:val="-4"/>
          <w:sz w:val="28"/>
          <w:szCs w:val="28"/>
        </w:rPr>
        <w:t>量器具新产品的，责令其停止制造、销售，封存该种新产品，没收全部违</w:t>
      </w:r>
      <w:r>
        <w:rPr>
          <w:rFonts w:hint="eastAsia" w:ascii="宋体" w:hAnsi="宋体" w:eastAsia="宋体" w:cs="宋体"/>
          <w:color w:val="auto"/>
          <w:spacing w:val="-2"/>
          <w:sz w:val="28"/>
          <w:szCs w:val="28"/>
        </w:rPr>
        <w:t>法所得，可并处三千元以下的罚款。</w:t>
      </w:r>
    </w:p>
    <w:p w14:paraId="32AFD65C">
      <w:pPr>
        <w:pStyle w:val="4"/>
        <w:adjustRightInd w:val="0"/>
        <w:spacing w:before="0" w:beforeLines="0" w:afterLines="0" w:line="520" w:lineRule="exact"/>
        <w:ind w:right="0" w:firstLine="548" w:firstLineChars="200"/>
        <w:rPr>
          <w:rFonts w:hint="eastAsia" w:ascii="宋体" w:hAnsi="宋体" w:eastAsia="宋体" w:cs="宋体"/>
          <w:color w:val="auto"/>
          <w:spacing w:val="-5"/>
          <w:sz w:val="28"/>
          <w:szCs w:val="28"/>
          <w:lang w:eastAsia="zh-CN"/>
        </w:rPr>
      </w:pPr>
      <w:r>
        <w:rPr>
          <w:rFonts w:hint="eastAsia" w:ascii="宋体" w:hAnsi="宋体" w:eastAsia="宋体" w:cs="宋体"/>
          <w:color w:val="auto"/>
          <w:spacing w:val="-3"/>
          <w:sz w:val="28"/>
          <w:szCs w:val="28"/>
          <w:lang w:eastAsia="zh-CN"/>
        </w:rPr>
        <w:t>（一）</w:t>
      </w:r>
      <w:r>
        <w:rPr>
          <w:rFonts w:hint="eastAsia" w:ascii="宋体" w:hAnsi="宋体" w:eastAsia="宋体" w:cs="宋体"/>
          <w:color w:val="auto"/>
          <w:spacing w:val="-3"/>
          <w:sz w:val="28"/>
          <w:szCs w:val="28"/>
        </w:rPr>
        <w:t>制造、销售未经型式批准或样机试验合格的计量器具新产</w:t>
      </w:r>
      <w:r>
        <w:rPr>
          <w:rFonts w:hint="eastAsia" w:ascii="宋体" w:hAnsi="宋体" w:eastAsia="宋体" w:cs="宋体"/>
          <w:color w:val="auto"/>
          <w:spacing w:val="-4"/>
          <w:sz w:val="28"/>
          <w:szCs w:val="28"/>
        </w:rPr>
        <w:t>品的，时</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间在六个月以内的，或本单位属第一次制造、销售计量器具的，</w:t>
      </w:r>
      <w:r>
        <w:rPr>
          <w:rFonts w:hint="eastAsia" w:ascii="宋体" w:hAnsi="宋体" w:eastAsia="宋体" w:cs="宋体"/>
          <w:color w:val="auto"/>
          <w:spacing w:val="-5"/>
          <w:sz w:val="28"/>
          <w:szCs w:val="28"/>
        </w:rPr>
        <w:t>没收全部违法所得</w:t>
      </w:r>
      <w:r>
        <w:rPr>
          <w:rFonts w:hint="eastAsia" w:ascii="宋体" w:hAnsi="宋体" w:eastAsia="宋体" w:cs="宋体"/>
          <w:color w:val="auto"/>
          <w:spacing w:val="-5"/>
          <w:sz w:val="28"/>
          <w:szCs w:val="28"/>
          <w:lang w:eastAsia="zh-CN"/>
        </w:rPr>
        <w:t>，</w:t>
      </w:r>
      <w:r>
        <w:rPr>
          <w:rFonts w:hint="eastAsia" w:ascii="宋体" w:hAnsi="宋体" w:eastAsia="宋体" w:cs="宋体"/>
          <w:color w:val="auto"/>
          <w:spacing w:val="-5"/>
          <w:sz w:val="28"/>
          <w:szCs w:val="28"/>
        </w:rPr>
        <w:t>处一千五百元以下的罚款；</w:t>
      </w:r>
    </w:p>
    <w:p w14:paraId="3193E932">
      <w:pPr>
        <w:pStyle w:val="4"/>
        <w:adjustRightInd w:val="0"/>
        <w:spacing w:beforeLines="0" w:afterLines="0" w:line="520" w:lineRule="exact"/>
        <w:ind w:left="0" w:firstLine="548" w:firstLineChars="200"/>
        <w:rPr>
          <w:rFonts w:hint="eastAsia" w:ascii="宋体" w:hAnsi="宋体" w:eastAsia="宋体" w:cs="宋体"/>
          <w:color w:val="auto"/>
          <w:spacing w:val="-3"/>
          <w:sz w:val="28"/>
          <w:szCs w:val="28"/>
          <w:lang w:eastAsia="zh-CN"/>
        </w:rPr>
      </w:pPr>
      <w:r>
        <w:rPr>
          <w:rFonts w:hint="eastAsia" w:ascii="宋体" w:hAnsi="宋体" w:eastAsia="宋体" w:cs="宋体"/>
          <w:color w:val="auto"/>
          <w:spacing w:val="-3"/>
          <w:sz w:val="28"/>
          <w:szCs w:val="28"/>
          <w:lang w:eastAsia="zh-CN"/>
        </w:rPr>
        <w:t>（二）</w:t>
      </w:r>
      <w:r>
        <w:rPr>
          <w:rFonts w:hint="eastAsia" w:ascii="宋体" w:hAnsi="宋体" w:eastAsia="宋体" w:cs="宋体"/>
          <w:color w:val="auto"/>
          <w:spacing w:val="-3"/>
          <w:sz w:val="28"/>
          <w:szCs w:val="28"/>
        </w:rPr>
        <w:t>制造、销售未经型式批准或样机试验合格的计量器具新产品的，时</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间在六个月以上，或者违法行为属再次被处罚的，</w:t>
      </w:r>
      <w:r>
        <w:rPr>
          <w:rFonts w:hint="eastAsia" w:ascii="宋体" w:hAnsi="宋体" w:eastAsia="宋体" w:cs="宋体"/>
          <w:color w:val="auto"/>
          <w:spacing w:val="-4"/>
          <w:sz w:val="28"/>
          <w:szCs w:val="28"/>
        </w:rPr>
        <w:t>没收全部违</w:t>
      </w:r>
      <w:r>
        <w:rPr>
          <w:rFonts w:hint="eastAsia" w:ascii="宋体" w:hAnsi="宋体" w:eastAsia="宋体" w:cs="宋体"/>
          <w:color w:val="auto"/>
          <w:spacing w:val="-2"/>
          <w:sz w:val="28"/>
          <w:szCs w:val="28"/>
        </w:rPr>
        <w:t>法所得</w:t>
      </w:r>
      <w:r>
        <w:rPr>
          <w:rFonts w:hint="eastAsia" w:ascii="宋体" w:hAnsi="宋体" w:eastAsia="宋体" w:cs="宋体"/>
          <w:color w:val="auto"/>
          <w:spacing w:val="-2"/>
          <w:sz w:val="28"/>
          <w:szCs w:val="28"/>
          <w:lang w:eastAsia="zh-CN"/>
        </w:rPr>
        <w:t>，</w:t>
      </w:r>
      <w:r>
        <w:rPr>
          <w:rFonts w:hint="eastAsia" w:ascii="宋体" w:hAnsi="宋体" w:eastAsia="宋体" w:cs="宋体"/>
          <w:color w:val="auto"/>
          <w:spacing w:val="-3"/>
          <w:sz w:val="28"/>
          <w:szCs w:val="28"/>
        </w:rPr>
        <w:t>处一千五百元以上三千元以下的罚款。</w:t>
      </w:r>
    </w:p>
    <w:p w14:paraId="1A7723CE">
      <w:pPr>
        <w:pStyle w:val="4"/>
        <w:adjustRightInd w:val="0"/>
        <w:spacing w:before="0" w:beforeLines="0" w:afterLines="0" w:line="520" w:lineRule="exact"/>
        <w:ind w:left="0" w:firstLine="552" w:firstLineChars="200"/>
        <w:rPr>
          <w:rFonts w:hint="eastAsia" w:ascii="宋体" w:hAnsi="宋体" w:eastAsia="宋体" w:cs="宋体"/>
          <w:color w:val="auto"/>
          <w:sz w:val="28"/>
          <w:szCs w:val="28"/>
        </w:rPr>
      </w:pPr>
      <w:r>
        <w:rPr>
          <w:rFonts w:hint="eastAsia" w:ascii="宋体" w:hAnsi="宋体" w:eastAsia="宋体" w:cs="宋体"/>
          <w:color w:val="auto"/>
          <w:spacing w:val="-2"/>
          <w:sz w:val="28"/>
          <w:szCs w:val="28"/>
        </w:rPr>
        <w:t>【</w:t>
      </w:r>
      <w:r>
        <w:rPr>
          <w:rFonts w:hint="eastAsia" w:ascii="宋体" w:hAnsi="宋体" w:eastAsia="宋体" w:cs="宋体"/>
          <w:color w:val="auto"/>
          <w:spacing w:val="-2"/>
          <w:sz w:val="28"/>
          <w:szCs w:val="28"/>
          <w:lang w:val="en-US" w:eastAsia="zh-CN"/>
        </w:rPr>
        <w:t>331</w:t>
      </w:r>
      <w:r>
        <w:rPr>
          <w:rFonts w:hint="eastAsia" w:ascii="宋体" w:hAnsi="宋体" w:eastAsia="宋体" w:cs="宋体"/>
          <w:color w:val="auto"/>
          <w:spacing w:val="-2"/>
          <w:sz w:val="28"/>
          <w:szCs w:val="28"/>
        </w:rPr>
        <w:t xml:space="preserve">】第四十五条：制造、修理的计量器具未经出厂检定或者经检 </w:t>
      </w:r>
      <w:r>
        <w:rPr>
          <w:rFonts w:hint="eastAsia" w:ascii="宋体" w:hAnsi="宋体" w:eastAsia="宋体" w:cs="宋体"/>
          <w:color w:val="auto"/>
          <w:spacing w:val="-12"/>
          <w:sz w:val="28"/>
          <w:szCs w:val="28"/>
        </w:rPr>
        <w:t>定不合格而出厂的，责令其停止出厂，没收全部违法所得；情节严重的，</w:t>
      </w:r>
      <w:r>
        <w:rPr>
          <w:rFonts w:hint="eastAsia" w:ascii="宋体" w:hAnsi="宋体" w:eastAsia="宋体" w:cs="宋体"/>
          <w:color w:val="auto"/>
          <w:spacing w:val="-1"/>
          <w:sz w:val="28"/>
          <w:szCs w:val="28"/>
        </w:rPr>
        <w:t>可并处三千元以下的罚款。</w:t>
      </w:r>
    </w:p>
    <w:p w14:paraId="05A308B0">
      <w:pPr>
        <w:pStyle w:val="4"/>
        <w:adjustRightInd w:val="0"/>
        <w:spacing w:before="0" w:beforeLines="0" w:afterLines="0" w:line="520" w:lineRule="exact"/>
        <w:ind w:right="0" w:firstLine="548" w:firstLineChars="200"/>
        <w:rPr>
          <w:rFonts w:hint="eastAsia" w:ascii="宋体" w:hAnsi="宋体" w:eastAsia="宋体" w:cs="宋体"/>
          <w:color w:val="auto"/>
          <w:spacing w:val="-13"/>
          <w:sz w:val="28"/>
          <w:szCs w:val="28"/>
          <w:lang w:eastAsia="zh-CN"/>
        </w:rPr>
      </w:pPr>
      <w:r>
        <w:rPr>
          <w:rFonts w:hint="eastAsia" w:ascii="宋体" w:hAnsi="宋体" w:eastAsia="宋体" w:cs="宋体"/>
          <w:color w:val="auto"/>
          <w:spacing w:val="-3"/>
          <w:sz w:val="28"/>
          <w:szCs w:val="28"/>
          <w:lang w:eastAsia="zh-CN"/>
        </w:rPr>
        <w:t>（一）</w:t>
      </w:r>
      <w:r>
        <w:rPr>
          <w:rFonts w:hint="eastAsia" w:ascii="宋体" w:hAnsi="宋体" w:eastAsia="宋体" w:cs="宋体"/>
          <w:color w:val="auto"/>
          <w:spacing w:val="-3"/>
          <w:sz w:val="28"/>
          <w:szCs w:val="28"/>
        </w:rPr>
        <w:t>制造、修理的计量器具未经出厂检定而出厂的，检查后经检</w:t>
      </w:r>
      <w:r>
        <w:rPr>
          <w:rFonts w:hint="eastAsia" w:ascii="宋体" w:hAnsi="宋体" w:eastAsia="宋体" w:cs="宋体"/>
          <w:color w:val="auto"/>
          <w:spacing w:val="-4"/>
          <w:sz w:val="28"/>
          <w:szCs w:val="28"/>
        </w:rPr>
        <w:t>定计量</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器具是合格的，处一千五百元以下的罚款；检查后经检定计量器具是不合格的，或者违法行为属再次被处罚的，处一千五百元以上三千元以下的罚</w:t>
      </w:r>
      <w:r>
        <w:rPr>
          <w:rFonts w:hint="eastAsia" w:ascii="宋体" w:hAnsi="宋体" w:eastAsia="宋体" w:cs="宋体"/>
          <w:color w:val="auto"/>
          <w:spacing w:val="-13"/>
          <w:sz w:val="28"/>
          <w:szCs w:val="28"/>
        </w:rPr>
        <w:t>款</w:t>
      </w:r>
      <w:r>
        <w:rPr>
          <w:rFonts w:hint="eastAsia" w:ascii="宋体" w:hAnsi="宋体" w:eastAsia="宋体" w:cs="宋体"/>
          <w:color w:val="auto"/>
          <w:spacing w:val="-13"/>
          <w:sz w:val="28"/>
          <w:szCs w:val="28"/>
          <w:lang w:eastAsia="zh-CN"/>
        </w:rPr>
        <w:t>；</w:t>
      </w:r>
    </w:p>
    <w:p w14:paraId="4D27FDB5">
      <w:pPr>
        <w:pStyle w:val="4"/>
        <w:adjustRightInd w:val="0"/>
        <w:spacing w:beforeLines="0" w:afterLines="0" w:line="520" w:lineRule="exact"/>
        <w:ind w:left="0" w:firstLine="548" w:firstLineChars="200"/>
        <w:rPr>
          <w:rFonts w:hint="eastAsia" w:ascii="宋体" w:hAnsi="宋体" w:eastAsia="宋体" w:cs="宋体"/>
          <w:color w:val="auto"/>
          <w:spacing w:val="-5"/>
          <w:sz w:val="28"/>
          <w:szCs w:val="28"/>
          <w:lang w:eastAsia="zh-CN"/>
        </w:rPr>
      </w:pPr>
      <w:r>
        <w:rPr>
          <w:rFonts w:hint="eastAsia" w:ascii="宋体" w:hAnsi="宋体" w:eastAsia="宋体" w:cs="宋体"/>
          <w:color w:val="auto"/>
          <w:spacing w:val="-3"/>
          <w:sz w:val="28"/>
          <w:szCs w:val="28"/>
          <w:lang w:eastAsia="zh-CN"/>
        </w:rPr>
        <w:t>（二）制造、修理的计量器具经检定不合格而出厂的，没收全部违法所得并处</w:t>
      </w:r>
      <w:r>
        <w:rPr>
          <w:rFonts w:hint="eastAsia" w:ascii="宋体" w:hAnsi="宋体" w:eastAsia="宋体" w:cs="宋体"/>
          <w:color w:val="auto"/>
          <w:spacing w:val="-3"/>
          <w:position w:val="0"/>
          <w:sz w:val="28"/>
          <w:szCs w:val="28"/>
          <w:lang w:eastAsia="zh-CN"/>
        </w:rPr>
        <w:t>二千元以上三千</w:t>
      </w:r>
      <w:r>
        <w:rPr>
          <w:rFonts w:hint="eastAsia" w:ascii="宋体" w:hAnsi="宋体" w:eastAsia="宋体" w:cs="宋体"/>
          <w:color w:val="auto"/>
          <w:spacing w:val="-3"/>
          <w:sz w:val="28"/>
          <w:szCs w:val="28"/>
          <w:lang w:eastAsia="zh-CN"/>
        </w:rPr>
        <w:t>元以下的罚款。</w:t>
      </w:r>
    </w:p>
    <w:p w14:paraId="1B2C4761">
      <w:pPr>
        <w:pStyle w:val="4"/>
        <w:adjustRightInd w:val="0"/>
        <w:spacing w:before="0" w:beforeLines="0" w:afterLines="0" w:line="520" w:lineRule="exact"/>
        <w:ind w:right="0" w:firstLine="544" w:firstLineChars="200"/>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w:t>
      </w:r>
      <w:r>
        <w:rPr>
          <w:rFonts w:hint="eastAsia" w:ascii="宋体" w:hAnsi="宋体" w:eastAsia="宋体" w:cs="宋体"/>
          <w:color w:val="auto"/>
          <w:spacing w:val="-4"/>
          <w:sz w:val="28"/>
          <w:szCs w:val="28"/>
          <w:lang w:val="en-US" w:eastAsia="zh-CN"/>
        </w:rPr>
        <w:t>332</w:t>
      </w:r>
      <w:r>
        <w:rPr>
          <w:rFonts w:hint="eastAsia" w:ascii="宋体" w:hAnsi="宋体" w:eastAsia="宋体" w:cs="宋体"/>
          <w:color w:val="auto"/>
          <w:spacing w:val="-4"/>
          <w:sz w:val="28"/>
          <w:szCs w:val="28"/>
        </w:rPr>
        <w:t>】第四十六条：使用不合格计量器具或者破坏计量器具准确度和伪造数据，给国家和消费者造成损失的，责令其赔偿损失，没收计量</w:t>
      </w:r>
      <w:r>
        <w:rPr>
          <w:rFonts w:hint="eastAsia" w:ascii="宋体" w:hAnsi="宋体" w:eastAsia="宋体" w:cs="宋体"/>
          <w:color w:val="auto"/>
          <w:spacing w:val="-4"/>
          <w:sz w:val="28"/>
          <w:szCs w:val="28"/>
          <w:lang w:val="en-US" w:eastAsia="zh-CN"/>
        </w:rPr>
        <w:t>器</w:t>
      </w:r>
      <w:r>
        <w:rPr>
          <w:rFonts w:hint="eastAsia" w:ascii="宋体" w:hAnsi="宋体" w:eastAsia="宋体" w:cs="宋体"/>
          <w:color w:val="auto"/>
          <w:spacing w:val="-4"/>
          <w:sz w:val="28"/>
          <w:szCs w:val="28"/>
        </w:rPr>
        <w:t>具和全部违法所得，可并处二千元以下的罚款。</w:t>
      </w:r>
    </w:p>
    <w:p w14:paraId="01EC6C35">
      <w:pPr>
        <w:pStyle w:val="4"/>
        <w:numPr>
          <w:ilvl w:val="0"/>
          <w:numId w:val="8"/>
        </w:numPr>
        <w:adjustRightInd w:val="0"/>
        <w:spacing w:before="0" w:beforeLines="0" w:afterLines="0" w:line="520" w:lineRule="exact"/>
        <w:ind w:right="0" w:firstLine="544" w:firstLineChars="200"/>
        <w:rPr>
          <w:rFonts w:hint="eastAsia" w:ascii="宋体" w:hAnsi="宋体" w:eastAsia="宋体" w:cs="宋体"/>
          <w:color w:val="auto"/>
          <w:spacing w:val="-4"/>
          <w:sz w:val="28"/>
          <w:szCs w:val="28"/>
          <w:lang w:eastAsia="zh-CN"/>
        </w:rPr>
      </w:pPr>
      <w:r>
        <w:rPr>
          <w:rFonts w:hint="eastAsia" w:ascii="宋体" w:hAnsi="宋体" w:eastAsia="宋体" w:cs="宋体"/>
          <w:color w:val="auto"/>
          <w:spacing w:val="-4"/>
          <w:sz w:val="28"/>
          <w:szCs w:val="28"/>
        </w:rPr>
        <w:t>用不合格计量器具，有证据表明，是非故意行为的，</w:t>
      </w:r>
      <w:r>
        <w:rPr>
          <w:rFonts w:hint="eastAsia" w:ascii="宋体" w:hAnsi="宋体" w:eastAsia="宋体" w:cs="宋体"/>
          <w:color w:val="auto"/>
          <w:spacing w:val="-4"/>
          <w:sz w:val="28"/>
          <w:szCs w:val="28"/>
          <w:lang w:val="en-US" w:eastAsia="zh-CN"/>
        </w:rPr>
        <w:t>没收计量器具</w:t>
      </w:r>
      <w:r>
        <w:rPr>
          <w:rFonts w:hint="eastAsia" w:ascii="宋体" w:hAnsi="宋体" w:eastAsia="宋体" w:cs="宋体"/>
          <w:color w:val="auto"/>
          <w:spacing w:val="-4"/>
          <w:position w:val="0"/>
          <w:sz w:val="28"/>
          <w:szCs w:val="28"/>
          <w:lang w:val="en-US" w:eastAsia="zh-CN"/>
        </w:rPr>
        <w:t>和全部违法所得，不予罚款；</w:t>
      </w:r>
      <w:r>
        <w:rPr>
          <w:rFonts w:hint="eastAsia" w:ascii="宋体" w:hAnsi="宋体" w:eastAsia="宋体" w:cs="宋体"/>
          <w:color w:val="auto"/>
          <w:spacing w:val="-4"/>
          <w:sz w:val="28"/>
          <w:szCs w:val="28"/>
        </w:rPr>
        <w:t>是故意行为的，没收计量</w:t>
      </w:r>
      <w:r>
        <w:rPr>
          <w:rFonts w:hint="eastAsia" w:ascii="宋体" w:hAnsi="宋体" w:eastAsia="宋体" w:cs="宋体"/>
          <w:color w:val="auto"/>
          <w:spacing w:val="-4"/>
          <w:sz w:val="28"/>
          <w:szCs w:val="28"/>
          <w:lang w:val="en-US" w:eastAsia="zh-CN"/>
        </w:rPr>
        <w:t>器</w:t>
      </w:r>
      <w:r>
        <w:rPr>
          <w:rFonts w:hint="eastAsia" w:ascii="宋体" w:hAnsi="宋体" w:eastAsia="宋体" w:cs="宋体"/>
          <w:color w:val="auto"/>
          <w:spacing w:val="-4"/>
          <w:sz w:val="28"/>
          <w:szCs w:val="28"/>
        </w:rPr>
        <w:t>具和全部违法所得</w:t>
      </w:r>
      <w:r>
        <w:rPr>
          <w:rFonts w:hint="eastAsia" w:ascii="宋体" w:hAnsi="宋体" w:eastAsia="宋体" w:cs="宋体"/>
          <w:color w:val="auto"/>
          <w:spacing w:val="-4"/>
          <w:sz w:val="28"/>
          <w:szCs w:val="28"/>
          <w:lang w:eastAsia="zh-CN"/>
        </w:rPr>
        <w:t>，并</w:t>
      </w:r>
      <w:r>
        <w:rPr>
          <w:rFonts w:hint="eastAsia" w:ascii="宋体" w:hAnsi="宋体" w:eastAsia="宋体" w:cs="宋体"/>
          <w:color w:val="auto"/>
          <w:spacing w:val="-4"/>
          <w:sz w:val="28"/>
          <w:szCs w:val="28"/>
        </w:rPr>
        <w:t>处</w:t>
      </w:r>
      <w:r>
        <w:rPr>
          <w:rFonts w:hint="eastAsia" w:ascii="宋体" w:hAnsi="宋体" w:eastAsia="宋体" w:cs="宋体"/>
          <w:color w:val="auto"/>
          <w:spacing w:val="-4"/>
          <w:sz w:val="28"/>
          <w:szCs w:val="28"/>
          <w:lang w:eastAsia="zh-CN"/>
        </w:rPr>
        <w:t>一</w:t>
      </w:r>
      <w:r>
        <w:rPr>
          <w:rFonts w:hint="eastAsia" w:ascii="宋体" w:hAnsi="宋体" w:eastAsia="宋体" w:cs="宋体"/>
          <w:color w:val="auto"/>
          <w:spacing w:val="-4"/>
          <w:sz w:val="28"/>
          <w:szCs w:val="28"/>
        </w:rPr>
        <w:t>千元以下的罚款</w:t>
      </w:r>
      <w:r>
        <w:rPr>
          <w:rFonts w:hint="eastAsia" w:ascii="宋体" w:hAnsi="宋体" w:eastAsia="宋体" w:cs="宋体"/>
          <w:color w:val="auto"/>
          <w:spacing w:val="-4"/>
          <w:sz w:val="28"/>
          <w:szCs w:val="28"/>
          <w:lang w:eastAsia="zh-CN"/>
        </w:rPr>
        <w:t>；</w:t>
      </w:r>
    </w:p>
    <w:p w14:paraId="5CAADA98">
      <w:pPr>
        <w:pStyle w:val="4"/>
        <w:adjustRightInd w:val="0"/>
        <w:spacing w:before="0" w:beforeLines="0" w:afterLines="0" w:line="520" w:lineRule="exact"/>
        <w:ind w:firstLine="544" w:firstLineChars="200"/>
        <w:jc w:val="left"/>
        <w:rPr>
          <w:rFonts w:hint="eastAsia" w:ascii="宋体" w:hAnsi="宋体" w:eastAsia="宋体" w:cs="宋体"/>
          <w:color w:val="auto"/>
          <w:spacing w:val="-4"/>
          <w:sz w:val="28"/>
          <w:szCs w:val="28"/>
          <w:lang w:eastAsia="zh-CN"/>
        </w:rPr>
      </w:pPr>
      <w:r>
        <w:rPr>
          <w:rFonts w:hint="eastAsia" w:ascii="宋体" w:hAnsi="宋体" w:eastAsia="宋体" w:cs="宋体"/>
          <w:color w:val="auto"/>
          <w:spacing w:val="-4"/>
          <w:sz w:val="28"/>
          <w:szCs w:val="28"/>
          <w:lang w:eastAsia="zh-CN"/>
        </w:rPr>
        <w:t>（二）</w:t>
      </w:r>
      <w:r>
        <w:rPr>
          <w:rFonts w:hint="eastAsia" w:ascii="宋体" w:hAnsi="宋体" w:eastAsia="宋体" w:cs="宋体"/>
          <w:color w:val="auto"/>
          <w:spacing w:val="-4"/>
          <w:position w:val="0"/>
          <w:sz w:val="28"/>
          <w:szCs w:val="28"/>
        </w:rPr>
        <w:t>破坏计量器具准确度和伪造数据的，</w:t>
      </w:r>
      <w:r>
        <w:rPr>
          <w:rFonts w:hint="eastAsia" w:ascii="宋体" w:hAnsi="宋体" w:eastAsia="宋体" w:cs="宋体"/>
          <w:color w:val="auto"/>
          <w:spacing w:val="-4"/>
          <w:sz w:val="28"/>
          <w:szCs w:val="28"/>
        </w:rPr>
        <w:t>没收计量</w:t>
      </w:r>
      <w:r>
        <w:rPr>
          <w:rFonts w:hint="eastAsia" w:ascii="宋体" w:hAnsi="宋体" w:eastAsia="宋体" w:cs="宋体"/>
          <w:color w:val="auto"/>
          <w:spacing w:val="-4"/>
          <w:sz w:val="28"/>
          <w:szCs w:val="28"/>
          <w:lang w:val="en-US" w:eastAsia="zh-CN"/>
        </w:rPr>
        <w:t>器</w:t>
      </w:r>
      <w:r>
        <w:rPr>
          <w:rFonts w:hint="eastAsia" w:ascii="宋体" w:hAnsi="宋体" w:eastAsia="宋体" w:cs="宋体"/>
          <w:color w:val="auto"/>
          <w:spacing w:val="-4"/>
          <w:sz w:val="28"/>
          <w:szCs w:val="28"/>
        </w:rPr>
        <w:t>具和全部违法所得</w:t>
      </w:r>
      <w:r>
        <w:rPr>
          <w:rFonts w:hint="eastAsia" w:ascii="宋体" w:hAnsi="宋体" w:eastAsia="宋体" w:cs="宋体"/>
          <w:color w:val="auto"/>
          <w:spacing w:val="-4"/>
          <w:sz w:val="28"/>
          <w:szCs w:val="28"/>
          <w:lang w:eastAsia="zh-CN"/>
        </w:rPr>
        <w:t>，</w:t>
      </w:r>
      <w:r>
        <w:rPr>
          <w:rFonts w:hint="eastAsia" w:ascii="宋体" w:hAnsi="宋体" w:eastAsia="宋体" w:cs="宋体"/>
          <w:color w:val="auto"/>
          <w:spacing w:val="-4"/>
          <w:sz w:val="28"/>
          <w:szCs w:val="28"/>
          <w:lang w:val="en-US" w:eastAsia="zh-CN"/>
        </w:rPr>
        <w:t xml:space="preserve"> </w:t>
      </w:r>
      <w:r>
        <w:rPr>
          <w:rFonts w:hint="eastAsia" w:ascii="宋体" w:hAnsi="宋体" w:eastAsia="宋体" w:cs="宋体"/>
          <w:color w:val="auto"/>
          <w:spacing w:val="-4"/>
          <w:position w:val="0"/>
          <w:sz w:val="28"/>
          <w:szCs w:val="28"/>
        </w:rPr>
        <w:t>处一千元以上二千元以下的罚</w:t>
      </w:r>
      <w:r>
        <w:rPr>
          <w:rFonts w:hint="eastAsia" w:ascii="宋体" w:hAnsi="宋体" w:eastAsia="宋体" w:cs="宋体"/>
          <w:color w:val="auto"/>
          <w:spacing w:val="-4"/>
          <w:sz w:val="28"/>
          <w:szCs w:val="28"/>
        </w:rPr>
        <w:t>款。</w:t>
      </w:r>
    </w:p>
    <w:p w14:paraId="4778D4A9">
      <w:pPr>
        <w:pStyle w:val="4"/>
        <w:adjustRightInd w:val="0"/>
        <w:spacing w:beforeLines="0" w:afterLines="0" w:line="520" w:lineRule="exact"/>
        <w:ind w:left="0" w:firstLine="552" w:firstLineChars="200"/>
        <w:rPr>
          <w:rFonts w:hint="eastAsia" w:ascii="宋体" w:hAnsi="宋体" w:eastAsia="宋体" w:cs="宋体"/>
          <w:color w:val="auto"/>
          <w:spacing w:val="-3"/>
          <w:sz w:val="28"/>
          <w:szCs w:val="28"/>
          <w:lang w:eastAsia="zh-CN"/>
        </w:rPr>
      </w:pPr>
      <w:r>
        <w:rPr>
          <w:rFonts w:hint="eastAsia" w:ascii="宋体" w:hAnsi="宋体" w:eastAsia="宋体" w:cs="宋体"/>
          <w:color w:val="auto"/>
          <w:spacing w:val="-2"/>
          <w:sz w:val="28"/>
          <w:szCs w:val="28"/>
        </w:rPr>
        <w:t>【</w:t>
      </w:r>
      <w:r>
        <w:rPr>
          <w:rFonts w:hint="eastAsia" w:ascii="宋体" w:hAnsi="宋体" w:eastAsia="宋体" w:cs="宋体"/>
          <w:color w:val="auto"/>
          <w:spacing w:val="-2"/>
          <w:sz w:val="28"/>
          <w:szCs w:val="28"/>
          <w:lang w:val="en-US" w:eastAsia="zh-CN"/>
        </w:rPr>
        <w:t>333</w:t>
      </w:r>
      <w:r>
        <w:rPr>
          <w:rFonts w:hint="eastAsia" w:ascii="宋体" w:hAnsi="宋体" w:eastAsia="宋体" w:cs="宋体"/>
          <w:color w:val="auto"/>
          <w:spacing w:val="-2"/>
          <w:sz w:val="28"/>
          <w:szCs w:val="28"/>
        </w:rPr>
        <w:t>】第四十七条：经营销售残次计量器具零配件的，责令其停止</w:t>
      </w:r>
      <w:r>
        <w:rPr>
          <w:rFonts w:hint="eastAsia" w:ascii="宋体" w:hAnsi="宋体" w:eastAsia="宋体" w:cs="宋体"/>
          <w:color w:val="auto"/>
          <w:spacing w:val="-4"/>
          <w:sz w:val="28"/>
          <w:szCs w:val="28"/>
        </w:rPr>
        <w:t>经</w:t>
      </w:r>
      <w:r>
        <w:rPr>
          <w:rFonts w:hint="eastAsia" w:ascii="宋体" w:hAnsi="宋体" w:eastAsia="宋体" w:cs="宋体"/>
          <w:color w:val="auto"/>
          <w:spacing w:val="-3"/>
          <w:sz w:val="28"/>
          <w:szCs w:val="28"/>
          <w:lang w:eastAsia="zh-CN"/>
        </w:rPr>
        <w:t>营销售，没收残次计量器具零配件和全部违法所得，可并处二千元以下的罚款；情节严重的，由工商行政管理部门吊销其营业执照。</w:t>
      </w:r>
    </w:p>
    <w:p w14:paraId="398FDB32">
      <w:pPr>
        <w:pStyle w:val="4"/>
        <w:adjustRightInd w:val="0"/>
        <w:spacing w:beforeLines="0" w:afterLines="0" w:line="520" w:lineRule="exact"/>
        <w:ind w:left="0" w:firstLine="548" w:firstLineChars="200"/>
        <w:rPr>
          <w:rFonts w:hint="eastAsia" w:ascii="宋体" w:hAnsi="宋体" w:eastAsia="宋体" w:cs="宋体"/>
          <w:color w:val="auto"/>
          <w:spacing w:val="-3"/>
          <w:sz w:val="28"/>
          <w:szCs w:val="28"/>
          <w:lang w:eastAsia="zh-CN"/>
        </w:rPr>
      </w:pPr>
      <w:r>
        <w:rPr>
          <w:rFonts w:hint="eastAsia" w:ascii="宋体" w:hAnsi="宋体" w:eastAsia="宋体" w:cs="宋体"/>
          <w:color w:val="auto"/>
          <w:spacing w:val="-3"/>
          <w:sz w:val="28"/>
          <w:szCs w:val="28"/>
          <w:lang w:eastAsia="zh-CN"/>
        </w:rPr>
        <w:t>（一）经营销售残次计量器具零配件的，货值在一万元以下的，处一千元以下的罚款；</w:t>
      </w:r>
    </w:p>
    <w:p w14:paraId="25349096">
      <w:pPr>
        <w:pStyle w:val="4"/>
        <w:adjustRightInd w:val="0"/>
        <w:spacing w:beforeLines="0" w:afterLines="0" w:line="520" w:lineRule="exact"/>
        <w:ind w:left="0" w:firstLine="548" w:firstLineChars="200"/>
        <w:rPr>
          <w:rFonts w:hint="eastAsia" w:ascii="宋体" w:hAnsi="宋体" w:eastAsia="宋体" w:cs="宋体"/>
          <w:color w:val="auto"/>
          <w:spacing w:val="-3"/>
          <w:sz w:val="28"/>
          <w:szCs w:val="28"/>
          <w:lang w:eastAsia="zh-CN"/>
        </w:rPr>
      </w:pPr>
      <w:r>
        <w:rPr>
          <w:rFonts w:hint="eastAsia" w:ascii="宋体" w:hAnsi="宋体" w:eastAsia="宋体" w:cs="宋体"/>
          <w:color w:val="auto"/>
          <w:spacing w:val="-3"/>
          <w:sz w:val="28"/>
          <w:szCs w:val="28"/>
          <w:lang w:eastAsia="zh-CN"/>
        </w:rPr>
        <w:t>（二）经营销售残次计量器具零配件的，货值在一万元以上的，或者违法行为属再次被处罚的，处一千元以上二千元以下的罚款。</w:t>
      </w:r>
    </w:p>
    <w:p w14:paraId="4025C9D1">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eastAsia" w:ascii="宋体" w:hAnsi="宋体" w:eastAsia="宋体" w:cs="宋体"/>
          <w:color w:val="auto"/>
          <w:sz w:val="28"/>
          <w:szCs w:val="28"/>
        </w:rPr>
      </w:pPr>
      <w:bookmarkStart w:id="0" w:name="bookmark82"/>
      <w:bookmarkEnd w:id="0"/>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334</w:t>
      </w:r>
      <w:r>
        <w:rPr>
          <w:rFonts w:hint="eastAsia" w:ascii="宋体" w:hAnsi="宋体" w:eastAsia="宋体" w:cs="宋体"/>
          <w:color w:val="auto"/>
          <w:sz w:val="28"/>
          <w:szCs w:val="28"/>
        </w:rPr>
        <w:t>】第四十八条：制造、销售、使用以欺骗消费者为目的的计量 器具的单位和个人，没收其计量器具和全部违法所得，可并处二千元以下的罚款；构成犯罪的，对个人或者单位直接责任人员，依法追究刑事责任。</w:t>
      </w:r>
    </w:p>
    <w:p w14:paraId="489728BE">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制造、销售、使用以欺骗消费者为目的的计量器具的单位和个人，违法行为属首次被处罚的，处一千元以下的罚款；</w:t>
      </w:r>
    </w:p>
    <w:p w14:paraId="7A28FC6D">
      <w:pPr>
        <w:adjustRightInd w:val="0"/>
        <w:spacing w:beforeLines="0" w:afterLines="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制造、销售、使用以欺骗消费者为目的的计量器具的单位和个人，违法行为属再次被处罚的，处一千元以上二千元以</w:t>
      </w:r>
      <w:r>
        <w:rPr>
          <w:rFonts w:hint="eastAsia" w:ascii="宋体" w:hAnsi="宋体" w:eastAsia="宋体" w:cs="宋体"/>
          <w:color w:val="auto"/>
          <w:sz w:val="28"/>
          <w:szCs w:val="28"/>
          <w:lang w:eastAsia="zh-CN"/>
        </w:rPr>
        <w:t>下的罚款。</w:t>
      </w:r>
      <w:r>
        <w:rPr>
          <w:rFonts w:hint="eastAsia" w:ascii="宋体" w:hAnsi="宋体" w:eastAsia="宋体" w:cs="宋体"/>
          <w:color w:val="auto"/>
          <w:sz w:val="28"/>
          <w:szCs w:val="28"/>
          <w:lang w:val="en-US" w:eastAsia="zh-CN"/>
        </w:rPr>
        <w:t xml:space="preserve">  </w:t>
      </w:r>
    </w:p>
    <w:p w14:paraId="46E43896">
      <w:pPr>
        <w:adjustRightInd w:val="0"/>
        <w:spacing w:beforeLines="0" w:afterLines="0" w:line="520" w:lineRule="exact"/>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335</w:t>
      </w:r>
      <w:r>
        <w:rPr>
          <w:rFonts w:hint="eastAsia" w:ascii="宋体" w:hAnsi="宋体" w:eastAsia="宋体" w:cs="宋体"/>
          <w:color w:val="auto"/>
          <w:sz w:val="28"/>
          <w:szCs w:val="28"/>
        </w:rPr>
        <w:t>】第四十九条：个体工商户制造、修理国家规定范围以外的计</w:t>
      </w:r>
      <w:r>
        <w:rPr>
          <w:rFonts w:hint="eastAsia" w:ascii="宋体" w:hAnsi="宋体" w:eastAsia="宋体" w:cs="宋体"/>
          <w:color w:val="auto"/>
          <w:spacing w:val="0"/>
          <w:position w:val="0"/>
          <w:sz w:val="28"/>
          <w:szCs w:val="28"/>
        </w:rPr>
        <w:t>量器具或者不按照规定场所从事经营活动的，责令其停止制造、修理，</w:t>
      </w:r>
      <w:r>
        <w:rPr>
          <w:rFonts w:hint="eastAsia" w:ascii="宋体" w:hAnsi="宋体" w:eastAsia="宋体" w:cs="宋体"/>
          <w:color w:val="auto"/>
          <w:sz w:val="28"/>
          <w:szCs w:val="28"/>
          <w:lang w:eastAsia="zh-CN"/>
        </w:rPr>
        <w:t>没</w:t>
      </w:r>
      <w:r>
        <w:rPr>
          <w:rFonts w:hint="eastAsia" w:ascii="宋体" w:hAnsi="宋体" w:eastAsia="宋体" w:cs="宋体"/>
          <w:color w:val="auto"/>
          <w:spacing w:val="0"/>
          <w:sz w:val="28"/>
          <w:szCs w:val="28"/>
        </w:rPr>
        <w:t>收全部违法所得， 可并处五百元以下的罚款。</w:t>
      </w:r>
    </w:p>
    <w:p w14:paraId="5DFAD5EB">
      <w:pPr>
        <w:adjustRightInd w:val="0"/>
        <w:spacing w:before="0" w:beforeLines="0" w:afterLines="0" w:line="520" w:lineRule="exact"/>
        <w:ind w:left="0"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体工商户制造、修理国家规定范围以外的计量器具或者不按照规  定场所从事经营活动的，违法行为属首次被处罚的，责令停止制造、修理，</w:t>
      </w:r>
      <w:r>
        <w:rPr>
          <w:rFonts w:hint="eastAsia" w:ascii="宋体" w:hAnsi="宋体" w:eastAsia="宋体" w:cs="宋体"/>
          <w:color w:val="auto"/>
          <w:sz w:val="28"/>
          <w:szCs w:val="28"/>
          <w:lang w:val="en-US" w:eastAsia="zh-CN"/>
        </w:rPr>
        <w:t>没</w:t>
      </w:r>
      <w:r>
        <w:rPr>
          <w:rFonts w:hint="eastAsia" w:ascii="宋体" w:hAnsi="宋体" w:eastAsia="宋体" w:cs="宋体"/>
          <w:color w:val="auto"/>
          <w:sz w:val="28"/>
          <w:szCs w:val="28"/>
        </w:rPr>
        <w:t>收全部违法所得</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免于罚款</w:t>
      </w:r>
      <w:r>
        <w:rPr>
          <w:rFonts w:hint="eastAsia" w:ascii="宋体" w:hAnsi="宋体" w:eastAsia="宋体" w:cs="宋体"/>
          <w:color w:val="auto"/>
          <w:sz w:val="28"/>
          <w:szCs w:val="28"/>
          <w:lang w:eastAsia="zh-CN"/>
        </w:rPr>
        <w:t>；</w:t>
      </w:r>
    </w:p>
    <w:p w14:paraId="5DB4F7EA">
      <w:pPr>
        <w:adjustRightInd w:val="0"/>
        <w:spacing w:beforeLines="0" w:afterLines="0" w:line="520" w:lineRule="exact"/>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个体工商户制造、修理国家规定范围以外的计量器具或者不按照规  定场所从事经营活动的，违法行为属再次被处罚的，责令停止制造、修理，</w:t>
      </w:r>
      <w:r>
        <w:rPr>
          <w:rFonts w:hint="eastAsia" w:ascii="宋体" w:hAnsi="宋体" w:eastAsia="宋体" w:cs="宋体"/>
          <w:color w:val="auto"/>
          <w:sz w:val="28"/>
          <w:szCs w:val="28"/>
          <w:lang w:val="en-US" w:eastAsia="zh-CN"/>
        </w:rPr>
        <w:t>没</w:t>
      </w:r>
      <w:r>
        <w:rPr>
          <w:rFonts w:hint="eastAsia" w:ascii="宋体" w:hAnsi="宋体" w:eastAsia="宋体" w:cs="宋体"/>
          <w:color w:val="auto"/>
          <w:sz w:val="28"/>
          <w:szCs w:val="28"/>
        </w:rPr>
        <w:t>收全部违法所得</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可</w:t>
      </w:r>
      <w:r>
        <w:rPr>
          <w:rFonts w:hint="eastAsia" w:ascii="宋体" w:hAnsi="宋体" w:eastAsia="宋体" w:cs="宋体"/>
          <w:color w:val="auto"/>
          <w:sz w:val="28"/>
          <w:szCs w:val="28"/>
        </w:rPr>
        <w:t>并处五百元以下的罚款。</w:t>
      </w:r>
    </w:p>
    <w:p w14:paraId="569B590F">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336</w:t>
      </w:r>
      <w:r>
        <w:rPr>
          <w:rFonts w:hint="eastAsia" w:ascii="宋体" w:hAnsi="宋体" w:eastAsia="宋体" w:cs="宋体"/>
          <w:color w:val="auto"/>
          <w:sz w:val="28"/>
          <w:szCs w:val="28"/>
        </w:rPr>
        <w:t>】第五十条：未取得计量认证合格证书的产品质量检验机构，为社会提供公证数据的， 责令其停止检验，可并处一千元以下的罚款。</w:t>
      </w:r>
    </w:p>
    <w:p w14:paraId="3BD24499">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未取得计量认证合格证书的产品质量检验机构，为社会提供公证数据的，违法行为属首次被处罚的，责令停止检验，免于罚款；</w:t>
      </w:r>
    </w:p>
    <w:p w14:paraId="5D1C9E66">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未取得计量认证合格证书的产品质量检验机构，为社会提供公证数据的，违法行为属再次被处罚的，责令停止检验，并处一千元以下的罚款。</w:t>
      </w:r>
    </w:p>
    <w:p w14:paraId="090EE5E3">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337</w:t>
      </w:r>
      <w:r>
        <w:rPr>
          <w:rFonts w:hint="eastAsia" w:ascii="宋体" w:hAnsi="宋体" w:eastAsia="宋体" w:cs="宋体"/>
          <w:color w:val="auto"/>
          <w:sz w:val="28"/>
          <w:szCs w:val="28"/>
        </w:rPr>
        <w:t>】第五十一条：伪造、盗用、倒卖强制检定印、证的，没收其非法检定印、证和全部违法所得，可并处二千元以下的罚款；构成犯罪的，</w:t>
      </w:r>
    </w:p>
    <w:p w14:paraId="77FB1DAA">
      <w:pPr>
        <w:keepNext w:val="0"/>
        <w:keepLines w:val="0"/>
        <w:pageBreakBefore w:val="0"/>
        <w:widowControl w:val="0"/>
        <w:kinsoku/>
        <w:wordWrap/>
        <w:overflowPunct/>
        <w:topLinePunct w:val="0"/>
        <w:autoSpaceDE/>
        <w:autoSpaceDN/>
        <w:bidi w:val="0"/>
        <w:snapToGrid/>
        <w:spacing w:line="520" w:lineRule="exact"/>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依法追究刑事责任。</w:t>
      </w:r>
    </w:p>
    <w:p w14:paraId="6D76AF90">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伪造、盗用、倒卖强制检定印、证的，违法行为属首次被处罚的，没收其非法检定印、证和全部违法所得，免于罚款；</w:t>
      </w:r>
    </w:p>
    <w:p w14:paraId="7F25D0DD">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eastAsia"/>
          <w:color w:val="auto"/>
          <w:lang w:val="en-US" w:eastAsia="zh-CN"/>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伪造、盗用、倒卖强制检定印、证的，违法行为属再次被处罚的，没收其非法检定印、证和全部违法所得，处二千元以下的罚款。</w:t>
      </w:r>
    </w:p>
    <w:p w14:paraId="5C3EA90A">
      <w:pPr>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left="0" w:leftChars="0" w:right="0" w:rightChars="0" w:firstLine="562" w:firstLineChars="200"/>
        <w:jc w:val="center"/>
        <w:textAlignment w:val="center"/>
        <w:outlineLvl w:val="9"/>
        <w:rPr>
          <w:rFonts w:hint="eastAsia" w:ascii="宋体" w:hAnsi="宋体" w:eastAsia="宋体" w:cs="宋体"/>
          <w:b/>
          <w:bCs/>
          <w:color w:val="auto"/>
          <w:sz w:val="28"/>
          <w:szCs w:val="28"/>
          <w:lang w:val="en-US" w:eastAsia="zh-CN" w:bidi="ar-SA"/>
        </w:rPr>
      </w:pPr>
    </w:p>
    <w:p w14:paraId="64C215F8">
      <w:pPr>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left="0" w:leftChars="0" w:right="0" w:rightChars="0" w:firstLine="562" w:firstLineChars="200"/>
        <w:jc w:val="center"/>
        <w:textAlignment w:val="center"/>
        <w:outlineLvl w:val="9"/>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t>《安徽省计量监督管理条例》</w:t>
      </w:r>
    </w:p>
    <w:p w14:paraId="2B7E5595">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left="0" w:firstLine="524" w:firstLineChars="200"/>
        <w:textAlignment w:val="auto"/>
        <w:rPr>
          <w:rFonts w:hint="eastAsia" w:ascii="宋体" w:hAnsi="宋体" w:eastAsia="宋体" w:cs="宋体"/>
          <w:color w:val="auto"/>
          <w:sz w:val="28"/>
          <w:szCs w:val="28"/>
        </w:rPr>
      </w:pPr>
      <w:r>
        <w:rPr>
          <w:rFonts w:hint="eastAsia" w:ascii="宋体" w:hAnsi="宋体" w:eastAsia="宋体" w:cs="宋体"/>
          <w:color w:val="auto"/>
          <w:spacing w:val="-9"/>
          <w:sz w:val="28"/>
          <w:szCs w:val="28"/>
        </w:rPr>
        <w:t>【3</w:t>
      </w:r>
      <w:r>
        <w:rPr>
          <w:rFonts w:hint="eastAsia" w:ascii="宋体" w:hAnsi="宋体" w:eastAsia="宋体" w:cs="宋体"/>
          <w:color w:val="auto"/>
          <w:spacing w:val="-9"/>
          <w:sz w:val="28"/>
          <w:szCs w:val="28"/>
          <w:lang w:val="en-US" w:eastAsia="zh-CN"/>
        </w:rPr>
        <w:t>38</w:t>
      </w:r>
      <w:r>
        <w:rPr>
          <w:rFonts w:hint="eastAsia" w:ascii="宋体" w:hAnsi="宋体" w:eastAsia="宋体" w:cs="宋体"/>
          <w:color w:val="auto"/>
          <w:spacing w:val="-9"/>
          <w:sz w:val="28"/>
          <w:szCs w:val="28"/>
        </w:rPr>
        <w:t>】第三十九条：违反本条例第十三条、第十九条、第二十条规</w:t>
      </w:r>
      <w:r>
        <w:rPr>
          <w:rFonts w:hint="eastAsia" w:ascii="宋体" w:hAnsi="宋体" w:eastAsia="宋体" w:cs="宋体"/>
          <w:color w:val="auto"/>
          <w:spacing w:val="4"/>
          <w:sz w:val="28"/>
          <w:szCs w:val="28"/>
        </w:rPr>
        <w:t>定，</w:t>
      </w:r>
      <w:r>
        <w:rPr>
          <w:rFonts w:hint="eastAsia" w:ascii="宋体" w:hAnsi="宋体" w:eastAsia="宋体" w:cs="宋体"/>
          <w:color w:val="auto"/>
          <w:spacing w:val="-58"/>
          <w:sz w:val="28"/>
          <w:szCs w:val="28"/>
        </w:rPr>
        <w:t xml:space="preserve"> </w:t>
      </w:r>
      <w:r>
        <w:rPr>
          <w:rFonts w:hint="eastAsia" w:ascii="宋体" w:hAnsi="宋体" w:eastAsia="宋体" w:cs="宋体"/>
          <w:color w:val="auto"/>
          <w:spacing w:val="4"/>
          <w:sz w:val="28"/>
          <w:szCs w:val="28"/>
        </w:rPr>
        <w:t>不符合规定条件开展计量检定或未经省级以上计量行政部门计量认</w:t>
      </w:r>
      <w:r>
        <w:rPr>
          <w:rFonts w:hint="eastAsia" w:ascii="宋体" w:hAnsi="宋体" w:eastAsia="宋体" w:cs="宋体"/>
          <w:color w:val="auto"/>
          <w:spacing w:val="-4"/>
          <w:sz w:val="28"/>
          <w:szCs w:val="28"/>
        </w:rPr>
        <w:t>证，向社会提供公证数据，以及在计量考核、认证有效期内，未保持原考</w:t>
      </w:r>
      <w:r>
        <w:rPr>
          <w:rFonts w:hint="eastAsia" w:ascii="宋体" w:hAnsi="宋体" w:eastAsia="宋体" w:cs="宋体"/>
          <w:color w:val="auto"/>
          <w:spacing w:val="-9"/>
          <w:sz w:val="28"/>
          <w:szCs w:val="28"/>
        </w:rPr>
        <w:t>核、认证条件的，责令停止检定、检测，没收检定、检测费，</w:t>
      </w:r>
      <w:r>
        <w:rPr>
          <w:rFonts w:hint="eastAsia" w:ascii="宋体" w:hAnsi="宋体" w:eastAsia="宋体" w:cs="宋体"/>
          <w:color w:val="auto"/>
          <w:spacing w:val="-10"/>
          <w:sz w:val="28"/>
          <w:szCs w:val="28"/>
        </w:rPr>
        <w:t>可并处检定、</w:t>
      </w:r>
      <w:r>
        <w:rPr>
          <w:rFonts w:hint="eastAsia" w:ascii="宋体" w:hAnsi="宋体" w:eastAsia="宋体" w:cs="宋体"/>
          <w:color w:val="auto"/>
          <w:spacing w:val="-1"/>
          <w:sz w:val="28"/>
          <w:szCs w:val="28"/>
        </w:rPr>
        <w:t>检测费一倍以上三倍以下的罚款。</w:t>
      </w:r>
    </w:p>
    <w:p w14:paraId="72BF3FDE">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left="0" w:right="0" w:firstLine="544"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pacing w:val="-4"/>
          <w:sz w:val="28"/>
          <w:szCs w:val="28"/>
        </w:rPr>
        <w:t>违反本条例第二十一条规定，伪造检定、检测</w:t>
      </w:r>
      <w:r>
        <w:rPr>
          <w:rFonts w:hint="eastAsia" w:ascii="宋体" w:hAnsi="宋体" w:eastAsia="宋体" w:cs="宋体"/>
          <w:color w:val="auto"/>
          <w:spacing w:val="-5"/>
          <w:sz w:val="28"/>
          <w:szCs w:val="28"/>
        </w:rPr>
        <w:t>数据的，责令更正，并</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处所收检定、检测费一倍以上五倍以下的罚款，对直接责任人和有关</w:t>
      </w:r>
      <w:r>
        <w:rPr>
          <w:rFonts w:hint="eastAsia" w:ascii="宋体" w:hAnsi="宋体" w:eastAsia="宋体" w:cs="宋体"/>
          <w:color w:val="auto"/>
          <w:spacing w:val="-5"/>
          <w:sz w:val="28"/>
          <w:szCs w:val="28"/>
        </w:rPr>
        <w:t>负责</w:t>
      </w:r>
      <w:r>
        <w:rPr>
          <w:rFonts w:hint="eastAsia" w:ascii="宋体" w:hAnsi="宋体" w:eastAsia="宋体" w:cs="宋体"/>
          <w:color w:val="auto"/>
          <w:spacing w:val="-13"/>
          <w:sz w:val="28"/>
          <w:szCs w:val="28"/>
        </w:rPr>
        <w:t>人由其主管部门给予行政处分；造成损失的，责令赔偿。</w:t>
      </w:r>
    </w:p>
    <w:p w14:paraId="008DF482">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right="0" w:firstLine="544"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pacing w:val="-4"/>
          <w:sz w:val="28"/>
          <w:szCs w:val="28"/>
          <w:lang w:eastAsia="zh-CN"/>
        </w:rPr>
        <w:t>（一）</w:t>
      </w:r>
      <w:r>
        <w:rPr>
          <w:rFonts w:hint="eastAsia" w:ascii="宋体" w:hAnsi="宋体" w:eastAsia="宋体" w:cs="宋体"/>
          <w:color w:val="auto"/>
          <w:spacing w:val="-2"/>
          <w:sz w:val="28"/>
          <w:szCs w:val="28"/>
        </w:rPr>
        <w:t>不符合规定条件开展计量检定或未经省级以上计量行政部门计量</w:t>
      </w:r>
      <w:r>
        <w:rPr>
          <w:rFonts w:hint="eastAsia" w:ascii="宋体" w:hAnsi="宋体" w:eastAsia="宋体" w:cs="宋体"/>
          <w:color w:val="auto"/>
          <w:spacing w:val="15"/>
          <w:sz w:val="28"/>
          <w:szCs w:val="28"/>
        </w:rPr>
        <w:t xml:space="preserve"> </w:t>
      </w:r>
      <w:r>
        <w:rPr>
          <w:rFonts w:hint="eastAsia" w:ascii="宋体" w:hAnsi="宋体" w:eastAsia="宋体" w:cs="宋体"/>
          <w:color w:val="auto"/>
          <w:spacing w:val="-4"/>
          <w:sz w:val="28"/>
          <w:szCs w:val="28"/>
        </w:rPr>
        <w:t>认证，向社会提供公证数据，违法行为属首次被处罚的，处检定、检测费</w:t>
      </w:r>
      <w:r>
        <w:rPr>
          <w:rFonts w:hint="eastAsia" w:ascii="宋体" w:hAnsi="宋体" w:eastAsia="宋体" w:cs="宋体"/>
          <w:color w:val="auto"/>
          <w:spacing w:val="2"/>
          <w:sz w:val="28"/>
          <w:szCs w:val="28"/>
        </w:rPr>
        <w:t xml:space="preserve"> </w:t>
      </w:r>
      <w:r>
        <w:rPr>
          <w:rFonts w:hint="eastAsia" w:ascii="宋体" w:hAnsi="宋体" w:eastAsia="宋体" w:cs="宋体"/>
          <w:color w:val="auto"/>
          <w:spacing w:val="-4"/>
          <w:sz w:val="28"/>
          <w:szCs w:val="28"/>
        </w:rPr>
        <w:t>一倍以上二倍以下的罚款；违法行为属再次被处罚的，处检定、检测费</w:t>
      </w:r>
      <w:r>
        <w:rPr>
          <w:rFonts w:hint="eastAsia" w:ascii="宋体" w:hAnsi="宋体" w:eastAsia="宋体" w:cs="宋体"/>
          <w:color w:val="auto"/>
          <w:spacing w:val="-4"/>
          <w:sz w:val="28"/>
          <w:szCs w:val="28"/>
          <w:lang w:eastAsia="zh-CN"/>
        </w:rPr>
        <w:t>二</w:t>
      </w:r>
      <w:r>
        <w:rPr>
          <w:rFonts w:hint="eastAsia" w:ascii="宋体" w:hAnsi="宋体" w:eastAsia="宋体" w:cs="宋体"/>
          <w:color w:val="auto"/>
          <w:spacing w:val="-5"/>
          <w:sz w:val="28"/>
          <w:szCs w:val="28"/>
        </w:rPr>
        <w:t>倍以上三倍以下的罚款；</w:t>
      </w:r>
    </w:p>
    <w:p w14:paraId="3D6E8D71">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right="0" w:firstLine="540" w:firstLineChars="200"/>
        <w:jc w:val="both"/>
        <w:textAlignment w:val="auto"/>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lang w:val="en-US" w:eastAsia="zh-CN"/>
        </w:rPr>
        <w:t>（二）</w:t>
      </w:r>
      <w:r>
        <w:rPr>
          <w:rFonts w:hint="eastAsia" w:ascii="宋体" w:hAnsi="宋体" w:eastAsia="宋体" w:cs="宋体"/>
          <w:color w:val="auto"/>
          <w:spacing w:val="-4"/>
          <w:sz w:val="28"/>
          <w:szCs w:val="28"/>
        </w:rPr>
        <w:t>在计量考核、认证有效期内，未保持原考</w:t>
      </w:r>
      <w:r>
        <w:rPr>
          <w:rFonts w:hint="eastAsia" w:ascii="宋体" w:hAnsi="宋体" w:eastAsia="宋体" w:cs="宋体"/>
          <w:color w:val="auto"/>
          <w:spacing w:val="-9"/>
          <w:sz w:val="28"/>
          <w:szCs w:val="28"/>
        </w:rPr>
        <w:t>核、认证条件的</w:t>
      </w:r>
      <w:r>
        <w:rPr>
          <w:rFonts w:hint="eastAsia" w:ascii="宋体" w:hAnsi="宋体" w:eastAsia="宋体" w:cs="宋体"/>
          <w:color w:val="auto"/>
          <w:spacing w:val="-9"/>
          <w:sz w:val="28"/>
          <w:szCs w:val="28"/>
          <w:lang w:eastAsia="zh-CN"/>
        </w:rPr>
        <w:t>，</w:t>
      </w:r>
      <w:r>
        <w:rPr>
          <w:rFonts w:hint="eastAsia" w:ascii="宋体" w:hAnsi="宋体" w:eastAsia="宋体" w:cs="宋体"/>
          <w:color w:val="auto"/>
          <w:spacing w:val="-4"/>
          <w:sz w:val="28"/>
          <w:szCs w:val="28"/>
        </w:rPr>
        <w:t>违法行为属首次被处罚的，处检定、检测费一倍以上二倍以下的罚款；违法行为属再次被处罚的，处检定、检测费</w:t>
      </w:r>
      <w:r>
        <w:rPr>
          <w:rFonts w:hint="eastAsia" w:ascii="宋体" w:hAnsi="宋体" w:eastAsia="宋体" w:cs="宋体"/>
          <w:color w:val="auto"/>
          <w:spacing w:val="-4"/>
          <w:sz w:val="28"/>
          <w:szCs w:val="28"/>
          <w:lang w:val="en-US" w:eastAsia="zh-CN"/>
        </w:rPr>
        <w:t>二</w:t>
      </w:r>
      <w:r>
        <w:rPr>
          <w:rFonts w:hint="eastAsia" w:ascii="宋体" w:hAnsi="宋体" w:eastAsia="宋体" w:cs="宋体"/>
          <w:color w:val="auto"/>
          <w:spacing w:val="-5"/>
          <w:sz w:val="28"/>
          <w:szCs w:val="28"/>
        </w:rPr>
        <w:t>倍以上三倍以下的罚款；</w:t>
      </w:r>
    </w:p>
    <w:p w14:paraId="7E817868">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firstLine="520" w:firstLineChars="200"/>
        <w:textAlignment w:val="auto"/>
        <w:rPr>
          <w:rFonts w:hint="eastAsia" w:ascii="宋体" w:hAnsi="宋体" w:eastAsia="宋体" w:cs="宋体"/>
          <w:color w:val="auto"/>
          <w:sz w:val="28"/>
          <w:szCs w:val="28"/>
        </w:rPr>
      </w:pPr>
      <w:r>
        <w:rPr>
          <w:rFonts w:hint="eastAsia" w:ascii="宋体" w:hAnsi="宋体" w:eastAsia="宋体" w:cs="宋体"/>
          <w:color w:val="auto"/>
          <w:spacing w:val="-10"/>
          <w:sz w:val="28"/>
          <w:szCs w:val="28"/>
          <w:lang w:val="en-US" w:eastAsia="zh-CN"/>
        </w:rPr>
        <w:t>（三）</w:t>
      </w:r>
      <w:r>
        <w:rPr>
          <w:rFonts w:hint="eastAsia" w:ascii="宋体" w:hAnsi="宋体" w:eastAsia="宋体" w:cs="宋体"/>
          <w:color w:val="auto"/>
          <w:spacing w:val="-10"/>
          <w:sz w:val="28"/>
          <w:szCs w:val="28"/>
        </w:rPr>
        <w:t>伪造检定、检测数据的，违法行为属首次被处罚的，处所收检定、</w:t>
      </w:r>
      <w:r>
        <w:rPr>
          <w:rFonts w:hint="eastAsia" w:ascii="宋体" w:hAnsi="宋体" w:eastAsia="宋体" w:cs="宋体"/>
          <w:color w:val="auto"/>
          <w:spacing w:val="-9"/>
          <w:sz w:val="28"/>
          <w:szCs w:val="28"/>
        </w:rPr>
        <w:t>检测费一倍以上三倍以下的罚款；违法行为属再次被处</w:t>
      </w:r>
      <w:r>
        <w:rPr>
          <w:rFonts w:hint="eastAsia" w:ascii="宋体" w:hAnsi="宋体" w:eastAsia="宋体" w:cs="宋体"/>
          <w:color w:val="auto"/>
          <w:spacing w:val="-10"/>
          <w:sz w:val="28"/>
          <w:szCs w:val="28"/>
        </w:rPr>
        <w:t>罚的，处所收检定</w:t>
      </w:r>
      <w:r>
        <w:rPr>
          <w:rFonts w:hint="eastAsia" w:ascii="宋体" w:hAnsi="宋体" w:eastAsia="宋体" w:cs="宋体"/>
          <w:color w:val="auto"/>
          <w:spacing w:val="-10"/>
          <w:sz w:val="28"/>
          <w:szCs w:val="28"/>
        </w:rPr>
        <w:t>、</w:t>
      </w:r>
      <w:r>
        <w:rPr>
          <w:rFonts w:hint="eastAsia" w:ascii="宋体" w:hAnsi="宋体" w:eastAsia="宋体" w:cs="宋体"/>
          <w:color w:val="auto"/>
          <w:spacing w:val="-1"/>
          <w:sz w:val="28"/>
          <w:szCs w:val="28"/>
        </w:rPr>
        <w:t>检测费三倍以上五倍以下的罚款。</w:t>
      </w:r>
    </w:p>
    <w:p w14:paraId="7229D7DD">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left="0" w:firstLine="552" w:firstLineChars="200"/>
        <w:textAlignment w:val="auto"/>
        <w:rPr>
          <w:rFonts w:hint="eastAsia" w:ascii="宋体" w:hAnsi="宋体" w:eastAsia="宋体" w:cs="宋体"/>
          <w:color w:val="auto"/>
          <w:sz w:val="28"/>
          <w:szCs w:val="28"/>
        </w:rPr>
      </w:pPr>
      <w:r>
        <w:rPr>
          <w:rFonts w:hint="eastAsia" w:ascii="宋体" w:hAnsi="宋体" w:eastAsia="宋体" w:cs="宋体"/>
          <w:color w:val="auto"/>
          <w:spacing w:val="-2"/>
          <w:sz w:val="28"/>
          <w:szCs w:val="28"/>
        </w:rPr>
        <w:t>【3</w:t>
      </w:r>
      <w:r>
        <w:rPr>
          <w:rFonts w:hint="eastAsia" w:ascii="宋体" w:hAnsi="宋体" w:eastAsia="宋体" w:cs="宋体"/>
          <w:color w:val="auto"/>
          <w:spacing w:val="-2"/>
          <w:sz w:val="28"/>
          <w:szCs w:val="28"/>
          <w:lang w:val="en-US" w:eastAsia="zh-CN"/>
        </w:rPr>
        <w:t>39</w:t>
      </w:r>
      <w:r>
        <w:rPr>
          <w:rFonts w:hint="eastAsia" w:ascii="宋体" w:hAnsi="宋体" w:eastAsia="宋体" w:cs="宋体"/>
          <w:color w:val="auto"/>
          <w:spacing w:val="-2"/>
          <w:sz w:val="28"/>
          <w:szCs w:val="28"/>
        </w:rPr>
        <w:t>】第四十条：违反本条例第十五条规定，逾期未检定给送检单</w:t>
      </w:r>
      <w:r>
        <w:rPr>
          <w:rFonts w:hint="eastAsia" w:ascii="宋体" w:hAnsi="宋体" w:eastAsia="宋体" w:cs="宋体"/>
          <w:color w:val="auto"/>
          <w:spacing w:val="14"/>
          <w:sz w:val="28"/>
          <w:szCs w:val="28"/>
        </w:rPr>
        <w:t xml:space="preserve"> </w:t>
      </w:r>
      <w:r>
        <w:rPr>
          <w:rFonts w:hint="eastAsia" w:ascii="宋体" w:hAnsi="宋体" w:eastAsia="宋体" w:cs="宋体"/>
          <w:color w:val="auto"/>
          <w:spacing w:val="-4"/>
          <w:sz w:val="28"/>
          <w:szCs w:val="28"/>
        </w:rPr>
        <w:t>位造成损失的，赔偿损失；情节严重的，处以损失赔偿费一倍以上三倍以</w:t>
      </w:r>
      <w:r>
        <w:rPr>
          <w:rFonts w:hint="eastAsia" w:ascii="宋体" w:hAnsi="宋体" w:eastAsia="宋体" w:cs="宋体"/>
          <w:color w:val="auto"/>
          <w:spacing w:val="-9"/>
          <w:sz w:val="28"/>
          <w:szCs w:val="28"/>
        </w:rPr>
        <w:t>下的罚款。</w:t>
      </w:r>
    </w:p>
    <w:p w14:paraId="7EDBABF5">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left="0" w:firstLine="548" w:firstLineChars="200"/>
        <w:textAlignment w:val="auto"/>
        <w:rPr>
          <w:rFonts w:hint="eastAsia" w:ascii="宋体" w:hAnsi="宋体" w:eastAsia="宋体" w:cs="宋体"/>
          <w:color w:val="auto"/>
          <w:sz w:val="28"/>
          <w:szCs w:val="28"/>
        </w:rPr>
      </w:pPr>
      <w:r>
        <w:rPr>
          <w:rFonts w:hint="eastAsia" w:ascii="宋体" w:hAnsi="宋体" w:eastAsia="宋体" w:cs="宋体"/>
          <w:color w:val="auto"/>
          <w:spacing w:val="-3"/>
          <w:sz w:val="28"/>
          <w:szCs w:val="28"/>
          <w:lang w:eastAsia="zh-CN"/>
        </w:rPr>
        <w:t>（一）</w:t>
      </w:r>
      <w:r>
        <w:rPr>
          <w:rFonts w:hint="eastAsia" w:ascii="宋体" w:hAnsi="宋体" w:eastAsia="宋体" w:cs="宋体"/>
          <w:color w:val="auto"/>
          <w:spacing w:val="-3"/>
          <w:sz w:val="28"/>
          <w:szCs w:val="28"/>
        </w:rPr>
        <w:t>计量检定机构逾期未检定给送检单位造成损失的，逾期一个</w:t>
      </w:r>
      <w:r>
        <w:rPr>
          <w:rFonts w:hint="eastAsia" w:ascii="宋体" w:hAnsi="宋体" w:eastAsia="宋体" w:cs="宋体"/>
          <w:color w:val="auto"/>
          <w:spacing w:val="-4"/>
          <w:sz w:val="28"/>
          <w:szCs w:val="28"/>
        </w:rPr>
        <w:t>月以内</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的，或者给送检单位造成五万元以下损失的，处损失赔偿费一倍以上二倍</w:t>
      </w:r>
      <w:r>
        <w:rPr>
          <w:rFonts w:hint="eastAsia" w:ascii="宋体" w:hAnsi="宋体" w:eastAsia="宋体" w:cs="宋体"/>
          <w:color w:val="auto"/>
          <w:spacing w:val="-7"/>
          <w:sz w:val="28"/>
          <w:szCs w:val="28"/>
        </w:rPr>
        <w:t>以下的罚款；</w:t>
      </w:r>
    </w:p>
    <w:p w14:paraId="203E16FA">
      <w:pPr>
        <w:pStyle w:val="4"/>
        <w:keepNext w:val="0"/>
        <w:keepLines w:val="0"/>
        <w:pageBreakBefore w:val="0"/>
        <w:widowControl w:val="0"/>
        <w:kinsoku/>
        <w:wordWrap/>
        <w:overflowPunct/>
        <w:topLinePunct w:val="0"/>
        <w:autoSpaceDE/>
        <w:autoSpaceDN/>
        <w:bidi w:val="0"/>
        <w:adjustRightInd w:val="0"/>
        <w:snapToGrid/>
        <w:spacing w:beforeLines="0" w:afterLines="0" w:line="520" w:lineRule="exact"/>
        <w:ind w:left="0" w:firstLine="548" w:firstLineChars="200"/>
        <w:textAlignment w:val="auto"/>
        <w:rPr>
          <w:rFonts w:hint="eastAsia" w:ascii="宋体" w:hAnsi="宋体" w:eastAsia="宋体" w:cs="宋体"/>
          <w:color w:val="auto"/>
          <w:sz w:val="28"/>
          <w:szCs w:val="28"/>
        </w:rPr>
      </w:pPr>
      <w:r>
        <w:rPr>
          <w:rFonts w:hint="eastAsia" w:ascii="宋体" w:hAnsi="宋体" w:eastAsia="宋体" w:cs="宋体"/>
          <w:color w:val="auto"/>
          <w:spacing w:val="-3"/>
          <w:sz w:val="28"/>
          <w:szCs w:val="28"/>
          <w:lang w:eastAsia="zh-CN"/>
        </w:rPr>
        <w:t>（二）</w:t>
      </w:r>
      <w:r>
        <w:rPr>
          <w:rFonts w:hint="eastAsia" w:ascii="宋体" w:hAnsi="宋体" w:eastAsia="宋体" w:cs="宋体"/>
          <w:color w:val="auto"/>
          <w:spacing w:val="-3"/>
          <w:sz w:val="28"/>
          <w:szCs w:val="28"/>
        </w:rPr>
        <w:t>计量检定机构逾期未检定给送检单位造成损失的，逾期一个月以上</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的，或者给送检单位造成五万元以上损失的，处损失赔偿费二倍以上三倍</w:t>
      </w:r>
      <w:r>
        <w:rPr>
          <w:rFonts w:hint="eastAsia" w:ascii="宋体" w:hAnsi="宋体" w:eastAsia="宋体" w:cs="宋体"/>
          <w:color w:val="auto"/>
          <w:spacing w:val="-7"/>
          <w:sz w:val="28"/>
          <w:szCs w:val="28"/>
        </w:rPr>
        <w:t>以下的罚款。</w:t>
      </w:r>
    </w:p>
    <w:p w14:paraId="0D435594">
      <w:pPr>
        <w:pStyle w:val="4"/>
        <w:keepNext w:val="0"/>
        <w:keepLines w:val="0"/>
        <w:pageBreakBefore w:val="0"/>
        <w:widowControl w:val="0"/>
        <w:kinsoku/>
        <w:wordWrap/>
        <w:overflowPunct/>
        <w:topLinePunct w:val="0"/>
        <w:autoSpaceDE/>
        <w:autoSpaceDN/>
        <w:bidi w:val="0"/>
        <w:adjustRightInd w:val="0"/>
        <w:snapToGrid/>
        <w:spacing w:beforeLines="0" w:afterLines="0" w:line="520" w:lineRule="exact"/>
        <w:ind w:left="0" w:firstLine="552" w:firstLineChars="200"/>
        <w:textAlignment w:val="auto"/>
        <w:rPr>
          <w:rFonts w:hint="eastAsia" w:ascii="宋体" w:hAnsi="宋体" w:eastAsia="宋体" w:cs="宋体"/>
          <w:color w:val="auto"/>
          <w:sz w:val="28"/>
          <w:szCs w:val="28"/>
        </w:rPr>
      </w:pPr>
      <w:r>
        <w:rPr>
          <w:rFonts w:hint="eastAsia" w:ascii="宋体" w:hAnsi="宋体" w:eastAsia="宋体" w:cs="宋体"/>
          <w:color w:val="auto"/>
          <w:spacing w:val="-2"/>
          <w:sz w:val="28"/>
          <w:szCs w:val="28"/>
        </w:rPr>
        <w:t>【3</w:t>
      </w:r>
      <w:r>
        <w:rPr>
          <w:rFonts w:hint="eastAsia" w:ascii="宋体" w:hAnsi="宋体" w:eastAsia="宋体" w:cs="宋体"/>
          <w:color w:val="auto"/>
          <w:spacing w:val="-2"/>
          <w:sz w:val="28"/>
          <w:szCs w:val="28"/>
          <w:lang w:val="en-US" w:eastAsia="zh-CN"/>
        </w:rPr>
        <w:t>40</w:t>
      </w:r>
      <w:r>
        <w:rPr>
          <w:rFonts w:hint="eastAsia" w:ascii="宋体" w:hAnsi="宋体" w:eastAsia="宋体" w:cs="宋体"/>
          <w:color w:val="auto"/>
          <w:spacing w:val="-2"/>
          <w:sz w:val="28"/>
          <w:szCs w:val="28"/>
        </w:rPr>
        <w:t>】第四十一条：违反本条例第二十八条规定的，责令改正；情</w:t>
      </w:r>
      <w:r>
        <w:rPr>
          <w:rFonts w:hint="eastAsia" w:ascii="宋体" w:hAnsi="宋体" w:eastAsia="宋体" w:cs="宋体"/>
          <w:color w:val="auto"/>
          <w:spacing w:val="-4"/>
          <w:sz w:val="28"/>
          <w:szCs w:val="28"/>
        </w:rPr>
        <w:t>节严重的，责令停止生产、销售，可并处货值金额百分之十五以上百分</w:t>
      </w:r>
      <w:r>
        <w:rPr>
          <w:rFonts w:hint="eastAsia" w:ascii="宋体" w:hAnsi="宋体" w:eastAsia="宋体" w:cs="宋体"/>
          <w:color w:val="auto"/>
          <w:spacing w:val="-2"/>
          <w:sz w:val="28"/>
          <w:szCs w:val="28"/>
        </w:rPr>
        <w:t>之二十以下的罚款。</w:t>
      </w:r>
    </w:p>
    <w:p w14:paraId="1B5E6D39">
      <w:pPr>
        <w:keepNext w:val="0"/>
        <w:keepLines w:val="0"/>
        <w:pageBreakBefore w:val="0"/>
        <w:widowControl w:val="0"/>
        <w:kinsoku/>
        <w:wordWrap/>
        <w:overflowPunct/>
        <w:topLinePunct w:val="0"/>
        <w:autoSpaceDE/>
        <w:autoSpaceDN/>
        <w:bidi w:val="0"/>
        <w:adjustRightInd/>
        <w:snapToGrid/>
        <w:spacing w:before="0" w:beforeLines="0" w:afterLines="0" w:line="520" w:lineRule="exact"/>
        <w:ind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造计量器具， 未在计量器具或者包装物上标注许可证标志及编</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号、厂名、厂址的，处货值金额百分之十五以上百分之十七以下的罚款；</w:t>
      </w: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制造计量器具，在计量器具或者包装物上标注伪造或冒用他人许可证标志及编号、厂名、厂址的，处货值金额百分之十七以上百分之二十以下的罚款。</w:t>
      </w:r>
    </w:p>
    <w:p w14:paraId="616E1CF6">
      <w:pPr>
        <w:pStyle w:val="4"/>
        <w:keepNext w:val="0"/>
        <w:keepLines w:val="0"/>
        <w:pageBreakBefore w:val="0"/>
        <w:widowControl w:val="0"/>
        <w:kinsoku/>
        <w:wordWrap/>
        <w:overflowPunct/>
        <w:topLinePunct w:val="0"/>
        <w:autoSpaceDE/>
        <w:autoSpaceDN/>
        <w:bidi w:val="0"/>
        <w:adjustRightInd w:val="0"/>
        <w:snapToGrid/>
        <w:spacing w:beforeLines="0" w:afterLines="0" w:line="52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pacing w:val="-2"/>
          <w:sz w:val="28"/>
          <w:szCs w:val="28"/>
        </w:rPr>
        <w:t>【3</w:t>
      </w:r>
      <w:r>
        <w:rPr>
          <w:rFonts w:hint="eastAsia" w:ascii="宋体" w:hAnsi="宋体" w:eastAsia="宋体" w:cs="宋体"/>
          <w:color w:val="auto"/>
          <w:spacing w:val="-2"/>
          <w:sz w:val="28"/>
          <w:szCs w:val="28"/>
          <w:lang w:val="en-US" w:eastAsia="zh-CN"/>
        </w:rPr>
        <w:t>41</w:t>
      </w:r>
      <w:r>
        <w:rPr>
          <w:rFonts w:hint="eastAsia" w:ascii="宋体" w:hAnsi="宋体" w:eastAsia="宋体" w:cs="宋体"/>
          <w:color w:val="auto"/>
          <w:spacing w:val="-2"/>
          <w:sz w:val="28"/>
          <w:szCs w:val="28"/>
        </w:rPr>
        <w:t>】第四十二条：负责计量器具新产品定型鉴定、型式批准或者</w:t>
      </w:r>
      <w:r>
        <w:rPr>
          <w:rFonts w:hint="eastAsia" w:ascii="宋体" w:hAnsi="宋体" w:eastAsia="宋体" w:cs="宋体"/>
          <w:color w:val="auto"/>
          <w:spacing w:val="14"/>
          <w:sz w:val="28"/>
          <w:szCs w:val="28"/>
        </w:rPr>
        <w:t xml:space="preserve"> </w:t>
      </w:r>
      <w:r>
        <w:rPr>
          <w:rFonts w:hint="eastAsia" w:ascii="宋体" w:hAnsi="宋体" w:eastAsia="宋体" w:cs="宋体"/>
          <w:color w:val="auto"/>
          <w:spacing w:val="-4"/>
          <w:sz w:val="28"/>
          <w:szCs w:val="28"/>
        </w:rPr>
        <w:t>样机试验的单位，对申请单位提供的样机、资料失密，给申请单位造成损</w:t>
      </w:r>
      <w:r>
        <w:rPr>
          <w:rFonts w:hint="eastAsia" w:ascii="宋体" w:hAnsi="宋体" w:eastAsia="宋体" w:cs="宋体"/>
          <w:color w:val="auto"/>
          <w:spacing w:val="-5"/>
          <w:sz w:val="28"/>
          <w:szCs w:val="28"/>
        </w:rPr>
        <w:t>失的，责令赔偿损失；情节严重的，</w:t>
      </w:r>
      <w:r>
        <w:rPr>
          <w:rFonts w:hint="eastAsia" w:ascii="宋体" w:hAnsi="宋体" w:eastAsia="宋体" w:cs="宋体"/>
          <w:color w:val="auto"/>
          <w:spacing w:val="-46"/>
          <w:sz w:val="28"/>
          <w:szCs w:val="28"/>
        </w:rPr>
        <w:t xml:space="preserve"> </w:t>
      </w:r>
      <w:r>
        <w:rPr>
          <w:rFonts w:hint="eastAsia" w:ascii="宋体" w:hAnsi="宋体" w:eastAsia="宋体" w:cs="宋体"/>
          <w:color w:val="auto"/>
          <w:spacing w:val="-5"/>
          <w:sz w:val="28"/>
          <w:szCs w:val="28"/>
        </w:rPr>
        <w:t>由原发证机关吊销其资格证，并处五</w:t>
      </w:r>
      <w:r>
        <w:rPr>
          <w:rFonts w:hint="eastAsia" w:ascii="宋体" w:hAnsi="宋体" w:eastAsia="宋体" w:cs="宋体"/>
          <w:color w:val="auto"/>
          <w:spacing w:val="-3"/>
          <w:sz w:val="28"/>
          <w:szCs w:val="28"/>
        </w:rPr>
        <w:t>百元以上三千元以下的罚款。</w:t>
      </w:r>
    </w:p>
    <w:p w14:paraId="14F51E81">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left="0" w:firstLine="548" w:firstLineChars="200"/>
        <w:textAlignment w:val="auto"/>
        <w:rPr>
          <w:rFonts w:hint="eastAsia" w:ascii="宋体" w:hAnsi="宋体" w:eastAsia="宋体" w:cs="宋体"/>
          <w:color w:val="auto"/>
          <w:sz w:val="28"/>
          <w:szCs w:val="28"/>
        </w:rPr>
      </w:pPr>
      <w:r>
        <w:rPr>
          <w:rFonts w:hint="eastAsia" w:ascii="宋体" w:hAnsi="宋体" w:eastAsia="宋体" w:cs="宋体"/>
          <w:color w:val="auto"/>
          <w:spacing w:val="-3"/>
          <w:sz w:val="28"/>
          <w:szCs w:val="28"/>
          <w:lang w:eastAsia="zh-CN"/>
        </w:rPr>
        <w:t>（一）</w:t>
      </w:r>
      <w:r>
        <w:rPr>
          <w:rFonts w:hint="eastAsia" w:ascii="宋体" w:hAnsi="宋体" w:eastAsia="宋体" w:cs="宋体"/>
          <w:color w:val="auto"/>
          <w:spacing w:val="-3"/>
          <w:sz w:val="28"/>
          <w:szCs w:val="28"/>
        </w:rPr>
        <w:t>负责计量器具新产品定型鉴定、型式批准或者样机试验的</w:t>
      </w:r>
      <w:r>
        <w:rPr>
          <w:rFonts w:hint="eastAsia" w:ascii="宋体" w:hAnsi="宋体" w:eastAsia="宋体" w:cs="宋体"/>
          <w:color w:val="auto"/>
          <w:spacing w:val="-4"/>
          <w:sz w:val="28"/>
          <w:szCs w:val="28"/>
        </w:rPr>
        <w:t>单位，对</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申请单位提供的样机、资料失密，给申请单位造成五万元以下损失的</w:t>
      </w:r>
      <w:r>
        <w:rPr>
          <w:rFonts w:hint="eastAsia" w:ascii="宋体" w:hAnsi="宋体" w:eastAsia="宋体" w:cs="宋体"/>
          <w:color w:val="auto"/>
          <w:spacing w:val="-6"/>
          <w:sz w:val="28"/>
          <w:szCs w:val="28"/>
        </w:rPr>
        <w:t>，积极采取措施补救的，处五百元以上二千</w:t>
      </w:r>
      <w:r>
        <w:rPr>
          <w:rFonts w:hint="eastAsia" w:ascii="宋体" w:hAnsi="宋体" w:eastAsia="宋体" w:cs="宋体"/>
          <w:color w:val="auto"/>
          <w:spacing w:val="-7"/>
          <w:sz w:val="28"/>
          <w:szCs w:val="28"/>
        </w:rPr>
        <w:t>元以下罚款；</w:t>
      </w:r>
    </w:p>
    <w:p w14:paraId="7B4321F2">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left="0" w:firstLine="548" w:firstLineChars="200"/>
        <w:textAlignment w:val="auto"/>
        <w:rPr>
          <w:rFonts w:hint="eastAsia" w:ascii="宋体" w:hAnsi="宋体" w:eastAsia="宋体" w:cs="宋体"/>
          <w:color w:val="auto"/>
          <w:sz w:val="28"/>
          <w:szCs w:val="28"/>
        </w:rPr>
      </w:pPr>
      <w:r>
        <w:rPr>
          <w:rFonts w:hint="eastAsia" w:ascii="宋体" w:hAnsi="宋体" w:eastAsia="宋体" w:cs="宋体"/>
          <w:color w:val="auto"/>
          <w:spacing w:val="-3"/>
          <w:sz w:val="28"/>
          <w:szCs w:val="28"/>
          <w:lang w:eastAsia="zh-CN"/>
        </w:rPr>
        <w:t>（二）</w:t>
      </w:r>
      <w:r>
        <w:rPr>
          <w:rFonts w:hint="eastAsia" w:ascii="宋体" w:hAnsi="宋体" w:eastAsia="宋体" w:cs="宋体"/>
          <w:color w:val="auto"/>
          <w:spacing w:val="-3"/>
          <w:sz w:val="28"/>
          <w:szCs w:val="28"/>
        </w:rPr>
        <w:t>负责计量器具新产品定型鉴定、型式批准或者样机试验的单位，对</w:t>
      </w:r>
      <w:r>
        <w:rPr>
          <w:rFonts w:hint="eastAsia" w:ascii="宋体" w:hAnsi="宋体" w:eastAsia="宋体" w:cs="宋体"/>
          <w:color w:val="auto"/>
          <w:spacing w:val="-5"/>
          <w:sz w:val="28"/>
          <w:szCs w:val="28"/>
        </w:rPr>
        <w:t>申请单位提供的样机、资料失密，给申请单位造成五万元以上损失的</w:t>
      </w:r>
      <w:r>
        <w:rPr>
          <w:rFonts w:hint="eastAsia" w:ascii="宋体" w:hAnsi="宋体" w:eastAsia="宋体" w:cs="宋体"/>
          <w:color w:val="auto"/>
          <w:spacing w:val="-6"/>
          <w:sz w:val="28"/>
          <w:szCs w:val="28"/>
        </w:rPr>
        <w:t>，</w:t>
      </w:r>
      <w:r>
        <w:rPr>
          <w:rFonts w:hint="eastAsia" w:ascii="宋体" w:hAnsi="宋体" w:eastAsia="宋体" w:cs="宋体"/>
          <w:color w:val="auto"/>
          <w:spacing w:val="-6"/>
          <w:sz w:val="28"/>
          <w:szCs w:val="28"/>
        </w:rPr>
        <w:t>或</w:t>
      </w:r>
      <w:r>
        <w:rPr>
          <w:rFonts w:hint="eastAsia" w:ascii="宋体" w:hAnsi="宋体" w:eastAsia="宋体" w:cs="宋体"/>
          <w:color w:val="auto"/>
          <w:spacing w:val="-5"/>
          <w:sz w:val="28"/>
          <w:szCs w:val="28"/>
        </w:rPr>
        <w:t>者是故意失密的，</w:t>
      </w:r>
      <w:r>
        <w:rPr>
          <w:rFonts w:hint="eastAsia" w:ascii="宋体" w:hAnsi="宋体" w:eastAsia="宋体" w:cs="宋体"/>
          <w:color w:val="auto"/>
          <w:spacing w:val="-8"/>
          <w:sz w:val="28"/>
          <w:szCs w:val="28"/>
        </w:rPr>
        <w:t>处二千元以上三千元以下的罚款。</w:t>
      </w:r>
    </w:p>
    <w:p w14:paraId="279FF9B9">
      <w:pPr>
        <w:pStyle w:val="4"/>
        <w:keepNext w:val="0"/>
        <w:keepLines w:val="0"/>
        <w:pageBreakBefore w:val="0"/>
        <w:widowControl w:val="0"/>
        <w:kinsoku/>
        <w:wordWrap/>
        <w:overflowPunct/>
        <w:topLinePunct w:val="0"/>
        <w:autoSpaceDE/>
        <w:autoSpaceDN/>
        <w:bidi w:val="0"/>
        <w:adjustRightInd w:val="0"/>
        <w:snapToGrid/>
        <w:spacing w:beforeLines="0" w:afterLines="0" w:line="520" w:lineRule="exact"/>
        <w:ind w:firstLine="516" w:firstLineChars="200"/>
        <w:textAlignment w:val="auto"/>
        <w:rPr>
          <w:rFonts w:hint="eastAsia" w:ascii="宋体" w:hAnsi="宋体" w:eastAsia="宋体" w:cs="宋体"/>
          <w:color w:val="auto"/>
          <w:sz w:val="28"/>
          <w:szCs w:val="28"/>
        </w:rPr>
      </w:pPr>
      <w:r>
        <w:rPr>
          <w:rFonts w:hint="eastAsia" w:ascii="宋体" w:hAnsi="宋体" w:eastAsia="宋体" w:cs="宋体"/>
          <w:color w:val="auto"/>
          <w:spacing w:val="-11"/>
          <w:sz w:val="28"/>
          <w:szCs w:val="28"/>
          <w:lang w:val="en-US" w:eastAsia="zh-CN"/>
        </w:rPr>
        <w:t xml:space="preserve">  </w:t>
      </w:r>
      <w:r>
        <w:rPr>
          <w:rFonts w:hint="eastAsia" w:ascii="宋体" w:hAnsi="宋体" w:eastAsia="宋体" w:cs="宋体"/>
          <w:color w:val="auto"/>
          <w:spacing w:val="-2"/>
          <w:sz w:val="28"/>
          <w:szCs w:val="28"/>
        </w:rPr>
        <w:t>【3</w:t>
      </w:r>
      <w:r>
        <w:rPr>
          <w:rFonts w:hint="eastAsia" w:ascii="宋体" w:hAnsi="宋体" w:eastAsia="宋体" w:cs="宋体"/>
          <w:color w:val="auto"/>
          <w:spacing w:val="-2"/>
          <w:sz w:val="28"/>
          <w:szCs w:val="28"/>
          <w:lang w:val="en-US" w:eastAsia="zh-CN"/>
        </w:rPr>
        <w:t>42</w:t>
      </w:r>
      <w:r>
        <w:rPr>
          <w:rFonts w:hint="eastAsia" w:ascii="宋体" w:hAnsi="宋体" w:eastAsia="宋体" w:cs="宋体"/>
          <w:color w:val="auto"/>
          <w:spacing w:val="-2"/>
          <w:sz w:val="28"/>
          <w:szCs w:val="28"/>
        </w:rPr>
        <w:t>】第四十三条：违反本条例第三十条、第三十二条规定的，责</w:t>
      </w:r>
      <w:r>
        <w:rPr>
          <w:rFonts w:hint="eastAsia" w:ascii="宋体" w:hAnsi="宋体" w:eastAsia="宋体" w:cs="宋体"/>
          <w:color w:val="auto"/>
          <w:spacing w:val="14"/>
          <w:sz w:val="28"/>
          <w:szCs w:val="28"/>
        </w:rPr>
        <w:t xml:space="preserve"> </w:t>
      </w:r>
      <w:r>
        <w:rPr>
          <w:rFonts w:hint="eastAsia" w:ascii="宋体" w:hAnsi="宋体" w:eastAsia="宋体" w:cs="宋体"/>
          <w:color w:val="auto"/>
          <w:spacing w:val="-4"/>
          <w:sz w:val="28"/>
          <w:szCs w:val="28"/>
        </w:rPr>
        <w:t>令停止销售，没收全部违法所得，可并处违法所得百分之十以上百分之五</w:t>
      </w:r>
      <w:r>
        <w:rPr>
          <w:rFonts w:hint="eastAsia" w:ascii="宋体" w:hAnsi="宋体" w:eastAsia="宋体" w:cs="宋体"/>
          <w:color w:val="auto"/>
          <w:spacing w:val="-5"/>
          <w:sz w:val="28"/>
          <w:szCs w:val="28"/>
        </w:rPr>
        <w:t>十以下的罚款。</w:t>
      </w:r>
    </w:p>
    <w:p w14:paraId="4FAF1182">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left="0" w:right="0" w:firstLine="548" w:firstLineChars="200"/>
        <w:textAlignment w:val="auto"/>
        <w:rPr>
          <w:rFonts w:hint="eastAsia" w:ascii="宋体" w:hAnsi="宋体" w:eastAsia="宋体" w:cs="宋体"/>
          <w:color w:val="auto"/>
          <w:sz w:val="28"/>
          <w:szCs w:val="28"/>
        </w:rPr>
      </w:pPr>
      <w:r>
        <w:rPr>
          <w:rFonts w:hint="eastAsia" w:ascii="宋体" w:hAnsi="宋体" w:eastAsia="宋体" w:cs="宋体"/>
          <w:color w:val="auto"/>
          <w:spacing w:val="-3"/>
          <w:sz w:val="28"/>
          <w:szCs w:val="28"/>
          <w:lang w:eastAsia="zh-CN"/>
        </w:rPr>
        <w:t>（一）</w:t>
      </w:r>
      <w:r>
        <w:rPr>
          <w:rFonts w:hint="eastAsia" w:ascii="宋体" w:hAnsi="宋体" w:eastAsia="宋体" w:cs="宋体"/>
          <w:color w:val="auto"/>
          <w:spacing w:val="-3"/>
          <w:sz w:val="28"/>
          <w:szCs w:val="28"/>
        </w:rPr>
        <w:t>违反本条例第三十条规定，违法行为属首次被处罚的，处</w:t>
      </w:r>
      <w:r>
        <w:rPr>
          <w:rFonts w:hint="eastAsia" w:ascii="宋体" w:hAnsi="宋体" w:eastAsia="宋体" w:cs="宋体"/>
          <w:color w:val="auto"/>
          <w:spacing w:val="-4"/>
          <w:sz w:val="28"/>
          <w:szCs w:val="28"/>
        </w:rPr>
        <w:t>违法所得</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的百分之十以上百分之二十以下的罚款；违法行为属再次被处罚的，处违</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pacing w:val="-1"/>
          <w:sz w:val="28"/>
          <w:szCs w:val="28"/>
        </w:rPr>
        <w:t>法所得百分之二十以上百分之三十以下的罚款；</w:t>
      </w:r>
    </w:p>
    <w:p w14:paraId="18FCD356">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right="0" w:firstLine="548" w:firstLineChars="200"/>
        <w:textAlignment w:val="auto"/>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eastAsia="zh-CN"/>
        </w:rPr>
        <w:t>（二）</w:t>
      </w:r>
      <w:r>
        <w:rPr>
          <w:rFonts w:hint="eastAsia" w:ascii="宋体" w:hAnsi="宋体" w:eastAsia="宋体" w:cs="宋体"/>
          <w:color w:val="auto"/>
          <w:spacing w:val="-3"/>
          <w:sz w:val="28"/>
          <w:szCs w:val="28"/>
        </w:rPr>
        <w:t>违反本条例第三十二条规定，违法行为属首次被处罚的</w:t>
      </w:r>
      <w:r>
        <w:rPr>
          <w:rFonts w:hint="eastAsia" w:ascii="宋体" w:hAnsi="宋体" w:eastAsia="宋体" w:cs="宋体"/>
          <w:color w:val="auto"/>
          <w:spacing w:val="-4"/>
          <w:sz w:val="28"/>
          <w:szCs w:val="28"/>
        </w:rPr>
        <w:t xml:space="preserve">，处违法所 </w:t>
      </w:r>
      <w:r>
        <w:rPr>
          <w:rFonts w:hint="eastAsia" w:ascii="宋体" w:hAnsi="宋体" w:eastAsia="宋体" w:cs="宋体"/>
          <w:color w:val="auto"/>
          <w:spacing w:val="-7"/>
          <w:sz w:val="28"/>
          <w:szCs w:val="28"/>
        </w:rPr>
        <w:t>得的百分之三十以上百分之四十以下的罚款；违法行为属再次被处罚的，</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pacing w:val="-3"/>
          <w:sz w:val="28"/>
          <w:szCs w:val="28"/>
        </w:rPr>
        <w:t>处违法所得百分之四十以上百分之五十以下的罚款。</w:t>
      </w:r>
    </w:p>
    <w:p w14:paraId="2905901A">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right="0" w:firstLine="548" w:firstLineChars="200"/>
        <w:jc w:val="left"/>
        <w:textAlignment w:val="auto"/>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【3</w:t>
      </w:r>
      <w:r>
        <w:rPr>
          <w:rFonts w:hint="eastAsia" w:ascii="宋体" w:hAnsi="宋体" w:eastAsia="宋体" w:cs="宋体"/>
          <w:color w:val="auto"/>
          <w:spacing w:val="-3"/>
          <w:sz w:val="28"/>
          <w:szCs w:val="28"/>
          <w:lang w:val="en-US" w:eastAsia="zh-CN"/>
        </w:rPr>
        <w:t>43</w:t>
      </w:r>
      <w:r>
        <w:rPr>
          <w:rFonts w:hint="eastAsia" w:ascii="宋体" w:hAnsi="宋体" w:eastAsia="宋体" w:cs="宋体"/>
          <w:color w:val="auto"/>
          <w:spacing w:val="-3"/>
          <w:sz w:val="28"/>
          <w:szCs w:val="28"/>
        </w:rPr>
        <w:t>】第四十四条：违反本条例第三十三条规定的，没收计量器具和全部违法所得，可并处五百元以上二千元以下的罚款。</w:t>
      </w:r>
    </w:p>
    <w:p w14:paraId="241C966B">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right="0" w:firstLine="548" w:firstLineChars="200"/>
        <w:jc w:val="left"/>
        <w:textAlignment w:val="auto"/>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eastAsia="zh-CN"/>
        </w:rPr>
        <w:t>（一）</w:t>
      </w:r>
      <w:r>
        <w:rPr>
          <w:rFonts w:hint="eastAsia" w:ascii="宋体" w:hAnsi="宋体" w:eastAsia="宋体" w:cs="宋体"/>
          <w:color w:val="auto"/>
          <w:spacing w:val="-3"/>
          <w:sz w:val="28"/>
          <w:szCs w:val="28"/>
        </w:rPr>
        <w:t>违反本条例第三十三条规定，违法行为属首次被处罚的，处五百元以上一千元以下的罚款；</w:t>
      </w:r>
    </w:p>
    <w:p w14:paraId="295672AA">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right="0" w:firstLine="548" w:firstLineChars="200"/>
        <w:jc w:val="left"/>
        <w:textAlignment w:val="auto"/>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eastAsia="zh-CN"/>
        </w:rPr>
        <w:t>（二）</w:t>
      </w:r>
      <w:r>
        <w:rPr>
          <w:rFonts w:hint="eastAsia" w:ascii="宋体" w:hAnsi="宋体" w:eastAsia="宋体" w:cs="宋体"/>
          <w:color w:val="auto"/>
          <w:spacing w:val="-3"/>
          <w:sz w:val="28"/>
          <w:szCs w:val="28"/>
        </w:rPr>
        <w:t>违反本条例第三十三条规定，违法行为属再次被处罚的，处一千元以上二千元以下的罚款。</w:t>
      </w:r>
    </w:p>
    <w:p w14:paraId="15A60057">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right="0" w:firstLine="548" w:firstLineChars="200"/>
        <w:jc w:val="left"/>
        <w:textAlignment w:val="auto"/>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【3</w:t>
      </w:r>
      <w:r>
        <w:rPr>
          <w:rFonts w:hint="eastAsia" w:ascii="宋体" w:hAnsi="宋体" w:eastAsia="宋体" w:cs="宋体"/>
          <w:color w:val="auto"/>
          <w:spacing w:val="-3"/>
          <w:sz w:val="28"/>
          <w:szCs w:val="28"/>
          <w:lang w:val="en-US" w:eastAsia="zh-CN"/>
        </w:rPr>
        <w:t>44</w:t>
      </w:r>
      <w:r>
        <w:rPr>
          <w:rFonts w:hint="eastAsia" w:ascii="宋体" w:hAnsi="宋体" w:eastAsia="宋体" w:cs="宋体"/>
          <w:color w:val="auto"/>
          <w:spacing w:val="-3"/>
          <w:sz w:val="28"/>
          <w:szCs w:val="28"/>
        </w:rPr>
        <w:t>】第四十五条：违反本条例第三十四条规定的，责令停止营业，</w:t>
      </w:r>
    </w:p>
    <w:p w14:paraId="020852B1">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right="0"/>
        <w:jc w:val="left"/>
        <w:textAlignment w:val="auto"/>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限期改正；逾期不改的，处二百元以上一千元以下的罚款。</w:t>
      </w:r>
    </w:p>
    <w:p w14:paraId="14F47264">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right="0" w:firstLine="548" w:firstLineChars="200"/>
        <w:jc w:val="left"/>
        <w:textAlignment w:val="auto"/>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eastAsia="zh-CN"/>
        </w:rPr>
        <w:t>（一）</w:t>
      </w:r>
      <w:r>
        <w:rPr>
          <w:rFonts w:hint="eastAsia" w:ascii="宋体" w:hAnsi="宋体" w:eastAsia="宋体" w:cs="宋体"/>
          <w:color w:val="auto"/>
          <w:spacing w:val="-3"/>
          <w:sz w:val="28"/>
          <w:szCs w:val="28"/>
        </w:rPr>
        <w:t>违反本条例第三十四条规定，经责令限期改正，逾期一个月未改正的，处二百元以上四百元以下的罚款；</w:t>
      </w:r>
    </w:p>
    <w:p w14:paraId="00C72335">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right="0" w:firstLine="548" w:firstLineChars="200"/>
        <w:jc w:val="left"/>
        <w:textAlignment w:val="auto"/>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eastAsia="zh-CN"/>
        </w:rPr>
        <w:t>（二）</w:t>
      </w:r>
      <w:r>
        <w:rPr>
          <w:rFonts w:hint="eastAsia" w:ascii="宋体" w:hAnsi="宋体" w:eastAsia="宋体" w:cs="宋体"/>
          <w:color w:val="auto"/>
          <w:spacing w:val="-3"/>
          <w:sz w:val="28"/>
          <w:szCs w:val="28"/>
        </w:rPr>
        <w:t>逾期二个月未改正的，处四百元以上六百元以下的罚款；</w:t>
      </w:r>
    </w:p>
    <w:p w14:paraId="57834B5C">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right="0" w:firstLine="548"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pacing w:val="-3"/>
          <w:sz w:val="28"/>
          <w:szCs w:val="28"/>
          <w:lang w:eastAsia="zh-CN"/>
        </w:rPr>
        <w:t>（三）</w:t>
      </w:r>
      <w:r>
        <w:rPr>
          <w:rFonts w:hint="eastAsia" w:ascii="宋体" w:hAnsi="宋体" w:eastAsia="宋体" w:cs="宋体"/>
          <w:color w:val="auto"/>
          <w:spacing w:val="-3"/>
          <w:sz w:val="28"/>
          <w:szCs w:val="28"/>
        </w:rPr>
        <w:t>逾期三个月以上未改正的，处六百元以上一千元以下的罚款。</w:t>
      </w:r>
    </w:p>
    <w:p w14:paraId="0BC381B5">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firstLine="528"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pacing w:val="-8"/>
          <w:sz w:val="28"/>
          <w:szCs w:val="28"/>
        </w:rPr>
        <w:t>【3</w:t>
      </w:r>
      <w:r>
        <w:rPr>
          <w:rFonts w:hint="eastAsia" w:ascii="宋体" w:hAnsi="宋体" w:eastAsia="宋体" w:cs="宋体"/>
          <w:color w:val="auto"/>
          <w:spacing w:val="-8"/>
          <w:sz w:val="28"/>
          <w:szCs w:val="28"/>
          <w:lang w:val="en-US" w:eastAsia="zh-CN"/>
        </w:rPr>
        <w:t>45</w:t>
      </w:r>
      <w:r>
        <w:rPr>
          <w:rFonts w:hint="eastAsia" w:ascii="宋体" w:hAnsi="宋体" w:eastAsia="宋体" w:cs="宋体"/>
          <w:color w:val="auto"/>
          <w:spacing w:val="-8"/>
          <w:sz w:val="28"/>
          <w:szCs w:val="28"/>
        </w:rPr>
        <w:t>】第四十六条：违反本条例第三十五条规定的，没收违法所得，</w:t>
      </w:r>
    </w:p>
    <w:p w14:paraId="461A7BBE">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textAlignment w:val="auto"/>
        <w:rPr>
          <w:rFonts w:hint="eastAsia" w:ascii="宋体" w:hAnsi="宋体" w:eastAsia="宋体" w:cs="宋体"/>
          <w:color w:val="auto"/>
          <w:sz w:val="28"/>
          <w:szCs w:val="28"/>
        </w:rPr>
      </w:pPr>
      <w:r>
        <w:rPr>
          <w:rFonts w:hint="eastAsia" w:ascii="宋体" w:hAnsi="宋体" w:eastAsia="宋体" w:cs="宋体"/>
          <w:color w:val="auto"/>
          <w:spacing w:val="-1"/>
          <w:sz w:val="28"/>
          <w:szCs w:val="28"/>
        </w:rPr>
        <w:t>并处违法所得一倍以上五倍以下的罚款。</w:t>
      </w:r>
    </w:p>
    <w:p w14:paraId="0F8306B7">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left="0" w:right="0" w:firstLine="548"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pacing w:val="-3"/>
          <w:sz w:val="28"/>
          <w:szCs w:val="28"/>
          <w:lang w:eastAsia="zh-CN"/>
        </w:rPr>
        <w:t>（一）</w:t>
      </w:r>
      <w:r>
        <w:rPr>
          <w:rFonts w:hint="eastAsia" w:ascii="宋体" w:hAnsi="宋体" w:eastAsia="宋体" w:cs="宋体"/>
          <w:color w:val="auto"/>
          <w:spacing w:val="-3"/>
          <w:sz w:val="28"/>
          <w:szCs w:val="28"/>
        </w:rPr>
        <w:t>违反本条例第三十五条规定，其实际量低于标注量，超过国</w:t>
      </w:r>
      <w:r>
        <w:rPr>
          <w:rFonts w:hint="eastAsia" w:ascii="宋体" w:hAnsi="宋体" w:eastAsia="宋体" w:cs="宋体"/>
          <w:color w:val="auto"/>
          <w:spacing w:val="-4"/>
          <w:sz w:val="28"/>
          <w:szCs w:val="28"/>
        </w:rPr>
        <w:t>家规定</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允许误差二倍以内的，违法行为属首次被处罚的，处违法所</w:t>
      </w:r>
      <w:r>
        <w:rPr>
          <w:rFonts w:hint="eastAsia" w:ascii="宋体" w:hAnsi="宋体" w:eastAsia="宋体" w:cs="宋体"/>
          <w:color w:val="auto"/>
          <w:spacing w:val="-5"/>
          <w:sz w:val="28"/>
          <w:szCs w:val="28"/>
        </w:rPr>
        <w:t>得一倍以上二</w:t>
      </w:r>
    </w:p>
    <w:p w14:paraId="44A1F743">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textAlignment w:val="auto"/>
        <w:rPr>
          <w:rFonts w:hint="eastAsia" w:ascii="宋体" w:hAnsi="宋体" w:eastAsia="宋体" w:cs="宋体"/>
          <w:color w:val="auto"/>
          <w:sz w:val="28"/>
          <w:szCs w:val="28"/>
        </w:rPr>
      </w:pPr>
      <w:r>
        <w:rPr>
          <w:rFonts w:hint="eastAsia" w:ascii="宋体" w:hAnsi="宋体" w:eastAsia="宋体" w:cs="宋体"/>
          <w:color w:val="auto"/>
          <w:spacing w:val="-6"/>
          <w:sz w:val="28"/>
          <w:szCs w:val="28"/>
        </w:rPr>
        <w:t>倍以下的罚款；</w:t>
      </w:r>
    </w:p>
    <w:p w14:paraId="1F16DC2F">
      <w:pPr>
        <w:adjustRightInd/>
        <w:spacing w:line="520" w:lineRule="exact"/>
        <w:ind w:firstLine="548" w:firstLineChars="200"/>
        <w:rPr>
          <w:rFonts w:hint="eastAsia" w:ascii="宋体" w:hAnsi="宋体" w:eastAsia="宋体" w:cs="宋体"/>
          <w:color w:val="auto"/>
          <w:sz w:val="28"/>
          <w:szCs w:val="28"/>
        </w:rPr>
      </w:pPr>
      <w:r>
        <w:rPr>
          <w:rFonts w:hint="eastAsia" w:ascii="宋体" w:hAnsi="宋体" w:eastAsia="宋体" w:cs="宋体"/>
          <w:color w:val="auto"/>
          <w:spacing w:val="-3"/>
          <w:sz w:val="28"/>
          <w:szCs w:val="28"/>
          <w:lang w:eastAsia="zh-CN"/>
        </w:rPr>
        <w:t>（二）</w:t>
      </w:r>
      <w:r>
        <w:rPr>
          <w:rFonts w:hint="eastAsia" w:ascii="宋体" w:hAnsi="宋体" w:eastAsia="宋体" w:cs="宋体"/>
          <w:color w:val="auto"/>
          <w:spacing w:val="-3"/>
          <w:sz w:val="28"/>
          <w:szCs w:val="28"/>
        </w:rPr>
        <w:t>违反本条例第三十五条规定，其实际量低于标注量，超过国家规</w:t>
      </w:r>
      <w:r>
        <w:rPr>
          <w:rFonts w:hint="eastAsia" w:ascii="宋体" w:hAnsi="宋体" w:eastAsia="宋体" w:cs="宋体"/>
          <w:color w:val="auto"/>
          <w:sz w:val="28"/>
          <w:szCs w:val="28"/>
        </w:rPr>
        <w:t>定允许误差二至四倍的，或者违法行为属再次被处罚的，处违法所得二倍以上三倍以下的罚款；</w:t>
      </w:r>
    </w:p>
    <w:p w14:paraId="170FAA3F">
      <w:pPr>
        <w:adjustRightInd/>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违反本条例第三十五条规定，其实际量低于标注量，超过国家规定</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允许误差四倍以上的，处违法所得三倍以上五倍以下的罚款。</w:t>
      </w:r>
    </w:p>
    <w:p w14:paraId="5A56A306">
      <w:pPr>
        <w:keepNext w:val="0"/>
        <w:keepLines w:val="0"/>
        <w:pageBreakBefore w:val="0"/>
        <w:widowControl w:val="0"/>
        <w:kinsoku/>
        <w:wordWrap/>
        <w:overflowPunct/>
        <w:topLinePunct w:val="0"/>
        <w:autoSpaceDE/>
        <w:autoSpaceDN/>
        <w:bidi w:val="0"/>
        <w:adjustRightInd/>
        <w:snapToGrid/>
        <w:spacing w:before="0" w:beforeLines="0" w:afterLines="0" w:line="520" w:lineRule="exact"/>
        <w:ind w:right="0" w:firstLine="560" w:firstLineChars="200"/>
        <w:textAlignment w:val="auto"/>
        <w:rPr>
          <w:rFonts w:hint="eastAsia" w:ascii="宋体" w:hAnsi="宋体" w:eastAsia="宋体" w:cs="宋体"/>
          <w:color w:val="auto"/>
          <w:sz w:val="28"/>
          <w:szCs w:val="28"/>
        </w:rPr>
      </w:pPr>
    </w:p>
    <w:p w14:paraId="468A946F">
      <w:pPr>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left="0" w:leftChars="0" w:right="0" w:rightChars="0" w:firstLine="560" w:firstLineChars="200"/>
        <w:jc w:val="center"/>
        <w:textAlignment w:val="center"/>
        <w:outlineLvl w:val="9"/>
        <w:rPr>
          <w:rFonts w:hint="eastAsia" w:ascii="宋体" w:hAnsi="宋体" w:eastAsia="宋体" w:cs="宋体"/>
          <w:b/>
          <w:bCs/>
          <w:color w:val="auto"/>
          <w:kern w:val="2"/>
          <w:sz w:val="28"/>
          <w:szCs w:val="28"/>
          <w:lang w:val="en-US" w:eastAsia="zh-CN" w:bidi="ar-SA"/>
        </w:rPr>
      </w:pPr>
      <w:r>
        <w:rPr>
          <w:rFonts w:hint="eastAsia" w:ascii="宋体" w:hAnsi="宋体" w:eastAsia="宋体" w:cs="宋体"/>
          <w:color w:val="auto"/>
          <w:sz w:val="28"/>
          <w:szCs w:val="28"/>
          <w:lang w:val="en-US" w:eastAsia="zh-CN"/>
        </w:rPr>
        <w:t xml:space="preserve"> </w:t>
      </w:r>
      <w:r>
        <w:rPr>
          <w:rFonts w:hint="eastAsia" w:ascii="宋体" w:hAnsi="宋体" w:eastAsia="宋体" w:cs="宋体"/>
          <w:b/>
          <w:bCs/>
          <w:color w:val="auto"/>
          <w:kern w:val="2"/>
          <w:sz w:val="28"/>
          <w:szCs w:val="28"/>
          <w:lang w:val="en-US" w:eastAsia="zh-CN" w:bidi="ar-SA"/>
        </w:rPr>
        <w:t>《集贸市场计量监督管理办法》</w:t>
      </w:r>
    </w:p>
    <w:p w14:paraId="6185FB5D">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left="0" w:right="0" w:firstLine="0" w:firstLineChars="0"/>
        <w:jc w:val="both"/>
        <w:textAlignment w:val="auto"/>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val="en-US" w:eastAsia="zh-CN"/>
        </w:rPr>
        <w:t xml:space="preserve">    </w:t>
      </w:r>
      <w:r>
        <w:rPr>
          <w:rFonts w:hint="eastAsia" w:ascii="宋体" w:hAnsi="宋体" w:eastAsia="宋体" w:cs="宋体"/>
          <w:color w:val="auto"/>
          <w:spacing w:val="-3"/>
          <w:sz w:val="28"/>
          <w:szCs w:val="28"/>
        </w:rPr>
        <w:t>【3</w:t>
      </w:r>
      <w:r>
        <w:rPr>
          <w:rFonts w:hint="eastAsia" w:ascii="宋体" w:hAnsi="宋体" w:eastAsia="宋体" w:cs="宋体"/>
          <w:color w:val="auto"/>
          <w:spacing w:val="-3"/>
          <w:sz w:val="28"/>
          <w:szCs w:val="28"/>
          <w:lang w:val="en-US" w:eastAsia="zh-CN"/>
        </w:rPr>
        <w:t>46</w:t>
      </w:r>
      <w:r>
        <w:rPr>
          <w:rFonts w:hint="eastAsia" w:ascii="宋体" w:hAnsi="宋体" w:eastAsia="宋体" w:cs="宋体"/>
          <w:color w:val="auto"/>
          <w:spacing w:val="-3"/>
          <w:sz w:val="28"/>
          <w:szCs w:val="28"/>
        </w:rPr>
        <w:t>】第十一条： 集市主办者违反本办法第五条第(四)项规定的,责令改正,逾期不改的,处以1000元以下的罚款。</w:t>
      </w:r>
    </w:p>
    <w:p w14:paraId="2360E37C">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left="0" w:right="0" w:firstLine="548" w:firstLineChars="200"/>
        <w:jc w:val="both"/>
        <w:textAlignment w:val="auto"/>
        <w:rPr>
          <w:rFonts w:hint="default" w:ascii="宋体" w:hAnsi="宋体" w:eastAsia="宋体" w:cs="宋体"/>
          <w:color w:val="auto"/>
          <w:spacing w:val="-3"/>
          <w:sz w:val="28"/>
          <w:szCs w:val="28"/>
          <w:lang w:val="en-US" w:eastAsia="zh-CN"/>
        </w:rPr>
      </w:pPr>
      <w:r>
        <w:rPr>
          <w:rFonts w:hint="eastAsia" w:ascii="宋体" w:hAnsi="宋体" w:eastAsia="宋体" w:cs="宋体"/>
          <w:color w:val="auto"/>
          <w:spacing w:val="-3"/>
          <w:sz w:val="28"/>
          <w:szCs w:val="28"/>
          <w:lang w:val="en-US" w:eastAsia="zh-CN"/>
        </w:rPr>
        <w:t xml:space="preserve"> 集市主办者违反本办法第五条第（五）项规定的，责令停止使用，限期改正，没收淘汰的计量器具，并处以</w:t>
      </w:r>
      <w:r>
        <w:rPr>
          <w:rFonts w:hint="default" w:ascii="宋体" w:hAnsi="宋体" w:eastAsia="宋体" w:cs="宋体"/>
          <w:color w:val="auto"/>
          <w:spacing w:val="-3"/>
          <w:sz w:val="28"/>
          <w:szCs w:val="28"/>
          <w:lang w:val="en-US" w:eastAsia="zh-CN"/>
        </w:rPr>
        <w:t>1000元以下的罚款。</w:t>
      </w:r>
    </w:p>
    <w:p w14:paraId="14802661">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left="0" w:right="0" w:firstLine="548" w:firstLineChars="200"/>
        <w:jc w:val="both"/>
        <w:textAlignment w:val="auto"/>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val="en-US" w:eastAsia="zh-CN"/>
        </w:rPr>
        <w:t xml:space="preserve"> </w:t>
      </w:r>
      <w:r>
        <w:rPr>
          <w:rFonts w:hint="eastAsia" w:ascii="宋体" w:hAnsi="宋体" w:eastAsia="宋体" w:cs="宋体"/>
          <w:color w:val="auto"/>
          <w:spacing w:val="-3"/>
          <w:sz w:val="28"/>
          <w:szCs w:val="28"/>
        </w:rPr>
        <w:t>集市主办者违反本办法第五条第(六)项规定的,限期改正,并处以</w:t>
      </w:r>
      <w:r>
        <w:rPr>
          <w:rFonts w:hint="eastAsia" w:ascii="宋体" w:hAnsi="宋体" w:eastAsia="宋体" w:cs="宋体"/>
          <w:color w:val="auto"/>
          <w:spacing w:val="-3"/>
          <w:sz w:val="28"/>
          <w:szCs w:val="28"/>
          <w:lang w:val="en-US" w:eastAsia="zh-CN"/>
        </w:rPr>
        <w:t xml:space="preserve">1000  </w:t>
      </w:r>
      <w:r>
        <w:rPr>
          <w:rFonts w:hint="eastAsia" w:ascii="宋体" w:hAnsi="宋体" w:eastAsia="宋体" w:cs="宋体"/>
          <w:color w:val="auto"/>
          <w:spacing w:val="-3"/>
          <w:sz w:val="28"/>
          <w:szCs w:val="28"/>
        </w:rPr>
        <w:t>元以下的罚款。</w:t>
      </w:r>
    </w:p>
    <w:p w14:paraId="56BC8FFA">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left="0" w:right="0" w:firstLine="548" w:firstLineChars="200"/>
        <w:jc w:val="both"/>
        <w:textAlignment w:val="auto"/>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eastAsia="zh-CN"/>
        </w:rPr>
        <w:t>（一）</w:t>
      </w:r>
      <w:r>
        <w:rPr>
          <w:rFonts w:hint="eastAsia" w:ascii="宋体" w:hAnsi="宋体" w:eastAsia="宋体" w:cs="宋体"/>
          <w:color w:val="auto"/>
          <w:spacing w:val="-3"/>
          <w:sz w:val="28"/>
          <w:szCs w:val="28"/>
        </w:rPr>
        <w:t>集市主办者违反本办法第五条第(四)项规定的，经责令限期改正， 逾期1个月不改正的，处五百元以下的罚款；逾期2个月不改正的，处五百 元</w:t>
      </w:r>
      <w:r>
        <w:rPr>
          <w:rFonts w:hint="eastAsia" w:ascii="宋体" w:hAnsi="宋体" w:eastAsia="宋体" w:cs="宋体"/>
          <w:color w:val="auto"/>
          <w:spacing w:val="-3"/>
          <w:sz w:val="28"/>
          <w:szCs w:val="28"/>
          <w:lang w:eastAsia="zh-CN"/>
        </w:rPr>
        <w:t>以上</w:t>
      </w:r>
      <w:r>
        <w:rPr>
          <w:rFonts w:hint="eastAsia" w:ascii="宋体" w:hAnsi="宋体" w:eastAsia="宋体" w:cs="宋体"/>
          <w:color w:val="auto"/>
          <w:spacing w:val="-3"/>
          <w:sz w:val="28"/>
          <w:szCs w:val="28"/>
        </w:rPr>
        <w:t>八百元</w:t>
      </w:r>
      <w:r>
        <w:rPr>
          <w:rFonts w:hint="eastAsia" w:ascii="宋体" w:hAnsi="宋体" w:eastAsia="宋体" w:cs="宋体"/>
          <w:color w:val="auto"/>
          <w:spacing w:val="-3"/>
          <w:sz w:val="28"/>
          <w:szCs w:val="28"/>
          <w:lang w:eastAsia="zh-CN"/>
        </w:rPr>
        <w:t>以下</w:t>
      </w:r>
      <w:r>
        <w:rPr>
          <w:rFonts w:hint="eastAsia" w:ascii="宋体" w:hAnsi="宋体" w:eastAsia="宋体" w:cs="宋体"/>
          <w:color w:val="auto"/>
          <w:spacing w:val="-3"/>
          <w:sz w:val="28"/>
          <w:szCs w:val="28"/>
        </w:rPr>
        <w:t>的罚款；逾期3个月不改正的，处八百元以上一千元以下的罚款；</w:t>
      </w:r>
    </w:p>
    <w:p w14:paraId="51A1C646">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left="0" w:right="0" w:firstLine="548" w:firstLineChars="200"/>
        <w:jc w:val="both"/>
        <w:textAlignment w:val="auto"/>
        <w:rPr>
          <w:rFonts w:hint="eastAsia" w:ascii="宋体" w:hAnsi="宋体" w:eastAsia="宋体" w:cs="宋体"/>
          <w:color w:val="auto"/>
          <w:spacing w:val="-3"/>
          <w:sz w:val="28"/>
          <w:szCs w:val="28"/>
          <w:lang w:val="en-US" w:eastAsia="zh-CN"/>
        </w:rPr>
      </w:pPr>
      <w:r>
        <w:rPr>
          <w:rFonts w:hint="eastAsia" w:ascii="宋体" w:hAnsi="宋体" w:eastAsia="宋体" w:cs="宋体"/>
          <w:color w:val="auto"/>
          <w:spacing w:val="-3"/>
          <w:sz w:val="28"/>
          <w:szCs w:val="28"/>
          <w:lang w:eastAsia="zh-CN"/>
        </w:rPr>
        <w:t>（二）</w:t>
      </w:r>
      <w:r>
        <w:rPr>
          <w:rFonts w:hint="eastAsia" w:ascii="宋体" w:hAnsi="宋体" w:eastAsia="宋体" w:cs="宋体"/>
          <w:color w:val="auto"/>
          <w:spacing w:val="-3"/>
          <w:sz w:val="28"/>
          <w:szCs w:val="28"/>
        </w:rPr>
        <w:t>集市主办者违反本办法第五条第(五)项规定的，违法行为属首次被处罚的，处八百元以下的罚款；违法行为属再次被处罚的，处八百元</w:t>
      </w:r>
      <w:r>
        <w:rPr>
          <w:rFonts w:hint="eastAsia" w:ascii="宋体" w:hAnsi="宋体" w:eastAsia="宋体" w:cs="宋体"/>
          <w:color w:val="auto"/>
          <w:spacing w:val="-3"/>
          <w:sz w:val="28"/>
          <w:szCs w:val="28"/>
          <w:lang w:eastAsia="zh-CN"/>
        </w:rPr>
        <w:t>以上</w:t>
      </w:r>
      <w:r>
        <w:rPr>
          <w:rFonts w:hint="eastAsia" w:ascii="宋体" w:hAnsi="宋体" w:eastAsia="宋体" w:cs="宋体"/>
          <w:color w:val="auto"/>
          <w:spacing w:val="-3"/>
          <w:sz w:val="28"/>
          <w:szCs w:val="28"/>
        </w:rPr>
        <w:t>一千元以下的罚款</w:t>
      </w:r>
      <w:r>
        <w:rPr>
          <w:rFonts w:hint="eastAsia" w:ascii="宋体" w:hAnsi="宋体" w:eastAsia="宋体" w:cs="宋体"/>
          <w:color w:val="auto"/>
          <w:spacing w:val="-3"/>
          <w:sz w:val="28"/>
          <w:szCs w:val="28"/>
          <w:lang w:eastAsia="zh-CN"/>
        </w:rPr>
        <w:t>；</w:t>
      </w:r>
    </w:p>
    <w:p w14:paraId="660A137C">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left="0" w:right="0" w:firstLine="548" w:firstLineChars="200"/>
        <w:jc w:val="both"/>
        <w:textAlignment w:val="auto"/>
        <w:rPr>
          <w:rFonts w:hint="default" w:ascii="宋体" w:hAnsi="宋体" w:eastAsia="宋体" w:cs="宋体"/>
          <w:color w:val="auto"/>
          <w:spacing w:val="-3"/>
          <w:sz w:val="28"/>
          <w:szCs w:val="28"/>
          <w:lang w:val="en-US" w:eastAsia="zh-CN"/>
        </w:rPr>
      </w:pPr>
      <w:r>
        <w:rPr>
          <w:rFonts w:hint="eastAsia" w:ascii="宋体" w:hAnsi="宋体" w:eastAsia="宋体" w:cs="宋体"/>
          <w:color w:val="auto"/>
          <w:spacing w:val="-3"/>
          <w:sz w:val="28"/>
          <w:szCs w:val="28"/>
          <w:lang w:eastAsia="zh-CN"/>
        </w:rPr>
        <w:t>（三）</w:t>
      </w:r>
      <w:r>
        <w:rPr>
          <w:rFonts w:hint="eastAsia" w:ascii="宋体" w:hAnsi="宋体" w:eastAsia="宋体" w:cs="宋体"/>
          <w:color w:val="auto"/>
          <w:spacing w:val="-3"/>
          <w:sz w:val="28"/>
          <w:szCs w:val="28"/>
        </w:rPr>
        <w:t>集市主办者违反本办法第五条第(六)项规定的，违法行为属首次被 处罚的，处八百元以下的罚款；违法行为属再次被处罚的，处八百元</w:t>
      </w:r>
      <w:r>
        <w:rPr>
          <w:rFonts w:hint="eastAsia" w:ascii="宋体" w:hAnsi="宋体" w:eastAsia="宋体" w:cs="宋体"/>
          <w:color w:val="auto"/>
          <w:spacing w:val="-3"/>
          <w:sz w:val="28"/>
          <w:szCs w:val="28"/>
          <w:lang w:eastAsia="zh-CN"/>
        </w:rPr>
        <w:t>以上</w:t>
      </w:r>
      <w:r>
        <w:rPr>
          <w:rFonts w:hint="eastAsia" w:ascii="宋体" w:hAnsi="宋体" w:eastAsia="宋体" w:cs="宋体"/>
          <w:color w:val="auto"/>
          <w:spacing w:val="-3"/>
          <w:sz w:val="28"/>
          <w:szCs w:val="28"/>
        </w:rPr>
        <w:t>一千元以下的罚款。</w:t>
      </w:r>
    </w:p>
    <w:p w14:paraId="391A7E7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548" w:firstLineChars="200"/>
        <w:textAlignment w:val="auto"/>
        <w:rPr>
          <w:rFonts w:hint="eastAsia" w:ascii="宋体" w:hAnsi="宋体" w:eastAsia="宋体" w:cs="宋体"/>
          <w:color w:val="auto"/>
          <w:spacing w:val="-3"/>
          <w:kern w:val="2"/>
          <w:sz w:val="28"/>
          <w:szCs w:val="28"/>
          <w:lang w:val="en-US" w:eastAsia="en-US" w:bidi="ar-SA"/>
        </w:rPr>
      </w:pPr>
      <w:r>
        <w:rPr>
          <w:rFonts w:hint="eastAsia" w:ascii="宋体" w:hAnsi="宋体" w:eastAsia="宋体" w:cs="宋体"/>
          <w:color w:val="auto"/>
          <w:spacing w:val="-3"/>
          <w:sz w:val="28"/>
          <w:szCs w:val="28"/>
        </w:rPr>
        <w:t>【3</w:t>
      </w:r>
      <w:r>
        <w:rPr>
          <w:rFonts w:hint="eastAsia" w:ascii="宋体" w:hAnsi="宋体" w:eastAsia="宋体" w:cs="宋体"/>
          <w:color w:val="auto"/>
          <w:spacing w:val="-3"/>
          <w:sz w:val="28"/>
          <w:szCs w:val="28"/>
          <w:lang w:val="en-US" w:eastAsia="zh-CN"/>
        </w:rPr>
        <w:t>47</w:t>
      </w:r>
      <w:r>
        <w:rPr>
          <w:rFonts w:hint="eastAsia" w:ascii="宋体" w:hAnsi="宋体" w:eastAsia="宋体" w:cs="宋体"/>
          <w:color w:val="auto"/>
          <w:spacing w:val="-3"/>
          <w:sz w:val="28"/>
          <w:szCs w:val="28"/>
        </w:rPr>
        <w:t>】第十二条：</w:t>
      </w:r>
      <w:r>
        <w:rPr>
          <w:rFonts w:hint="eastAsia" w:ascii="宋体" w:hAnsi="宋体" w:eastAsia="宋体" w:cs="宋体"/>
          <w:color w:val="auto"/>
          <w:spacing w:val="-3"/>
          <w:kern w:val="2"/>
          <w:sz w:val="28"/>
          <w:szCs w:val="28"/>
          <w:lang w:val="en-US" w:eastAsia="en-US" w:bidi="ar-SA"/>
        </w:rPr>
        <w:t>经营者违反本办法第六条第（二）项规定的，责令其停止使用，可并处以1000元以下的罚款。</w:t>
      </w:r>
    </w:p>
    <w:p w14:paraId="1386CFE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48" w:firstLineChars="200"/>
        <w:textAlignment w:val="auto"/>
        <w:rPr>
          <w:rFonts w:hint="eastAsia" w:ascii="宋体" w:hAnsi="宋体" w:eastAsia="宋体" w:cs="宋体"/>
          <w:color w:val="auto"/>
          <w:spacing w:val="-3"/>
          <w:kern w:val="2"/>
          <w:sz w:val="28"/>
          <w:szCs w:val="28"/>
          <w:lang w:val="en-US" w:eastAsia="en-US" w:bidi="ar-SA"/>
        </w:rPr>
      </w:pPr>
      <w:r>
        <w:rPr>
          <w:rFonts w:hint="eastAsia" w:ascii="宋体" w:hAnsi="宋体" w:eastAsia="宋体" w:cs="宋体"/>
          <w:color w:val="auto"/>
          <w:spacing w:val="-3"/>
          <w:kern w:val="2"/>
          <w:sz w:val="28"/>
          <w:szCs w:val="28"/>
          <w:lang w:val="en-US" w:eastAsia="zh-CN" w:bidi="ar-SA"/>
        </w:rPr>
        <w:t xml:space="preserve"> </w:t>
      </w:r>
      <w:r>
        <w:rPr>
          <w:rFonts w:hint="eastAsia" w:ascii="宋体" w:hAnsi="宋体" w:eastAsia="宋体" w:cs="宋体"/>
          <w:color w:val="auto"/>
          <w:spacing w:val="-3"/>
          <w:kern w:val="2"/>
          <w:sz w:val="28"/>
          <w:szCs w:val="28"/>
          <w:lang w:val="en-US" w:eastAsia="en-US" w:bidi="ar-SA"/>
        </w:rPr>
        <w:t>经营者违反本办法第六条第（三）项规定，给国家和消费者造成损失的，责令其赔偿损失，没收计量器具和全部违法所得，可并处以2000元以下的罚款；构成犯罪的，移送司法机关追究其刑事责任。</w:t>
      </w:r>
    </w:p>
    <w:p w14:paraId="366ABAA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548" w:firstLineChars="200"/>
        <w:textAlignment w:val="auto"/>
        <w:rPr>
          <w:rFonts w:hint="eastAsia" w:ascii="宋体" w:hAnsi="宋体" w:eastAsia="宋体" w:cs="宋体"/>
          <w:color w:val="auto"/>
          <w:spacing w:val="-3"/>
          <w:kern w:val="2"/>
          <w:sz w:val="28"/>
          <w:szCs w:val="28"/>
          <w:lang w:val="en-US" w:eastAsia="en-US" w:bidi="ar-SA"/>
        </w:rPr>
      </w:pPr>
      <w:r>
        <w:rPr>
          <w:rFonts w:hint="eastAsia" w:ascii="宋体" w:hAnsi="宋体" w:eastAsia="宋体" w:cs="宋体"/>
          <w:color w:val="auto"/>
          <w:spacing w:val="-3"/>
          <w:kern w:val="2"/>
          <w:sz w:val="28"/>
          <w:szCs w:val="28"/>
          <w:lang w:val="en-US" w:eastAsia="zh-CN" w:bidi="ar-SA"/>
        </w:rPr>
        <w:t xml:space="preserve"> </w:t>
      </w:r>
      <w:r>
        <w:rPr>
          <w:rFonts w:hint="eastAsia" w:ascii="宋体" w:hAnsi="宋体" w:eastAsia="宋体" w:cs="宋体"/>
          <w:color w:val="auto"/>
          <w:spacing w:val="-3"/>
          <w:kern w:val="2"/>
          <w:sz w:val="28"/>
          <w:szCs w:val="28"/>
          <w:lang w:val="en-US" w:eastAsia="en-US" w:bidi="ar-SA"/>
        </w:rPr>
        <w:t>经营者违反本办法第六条第（四）项规定，应当使用计量器具测量量值而未使用计量器具的，限期改正；逾期不改的，处以1000元以下罚款。经营者销售商品的结算值与实际值不相符的，按照《商品量计量违法行为处罚规定》第五条、第六条的规定处罚。</w:t>
      </w:r>
    </w:p>
    <w:p w14:paraId="06E5BFC9">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left="0" w:right="0" w:firstLine="560" w:firstLineChars="200"/>
        <w:jc w:val="both"/>
        <w:textAlignment w:val="auto"/>
        <w:rPr>
          <w:rFonts w:hint="eastAsia" w:ascii="宋体" w:hAnsi="宋体" w:eastAsia="宋体" w:cs="宋体"/>
          <w:color w:val="auto"/>
          <w:spacing w:val="-3"/>
          <w:sz w:val="28"/>
          <w:szCs w:val="28"/>
          <w:lang w:val="en-US" w:eastAsia="zh-CN"/>
        </w:rPr>
      </w:pPr>
      <w:r>
        <w:rPr>
          <w:rFonts w:hint="eastAsia" w:ascii="宋体" w:hAnsi="宋体" w:eastAsia="宋体" w:cs="宋体"/>
          <w:i w:val="0"/>
          <w:iCs w:val="0"/>
          <w:caps w:val="0"/>
          <w:color w:val="auto"/>
          <w:spacing w:val="0"/>
          <w:sz w:val="28"/>
          <w:szCs w:val="28"/>
          <w:lang w:val="en-US" w:eastAsia="zh-CN"/>
        </w:rPr>
        <w:t xml:space="preserve"> </w:t>
      </w:r>
      <w:r>
        <w:rPr>
          <w:rFonts w:hint="eastAsia" w:ascii="宋体" w:hAnsi="宋体" w:eastAsia="宋体" w:cs="宋体"/>
          <w:i w:val="0"/>
          <w:iCs w:val="0"/>
          <w:caps w:val="0"/>
          <w:color w:val="auto"/>
          <w:spacing w:val="0"/>
          <w:sz w:val="28"/>
          <w:szCs w:val="28"/>
        </w:rPr>
        <w:t>经营者违反本办法第六条第（六）项规定的，按照《定量包装商品计量监督管理办法》有关规定处罚。</w:t>
      </w:r>
      <w:r>
        <w:rPr>
          <w:rFonts w:hint="eastAsia" w:ascii="宋体" w:hAnsi="宋体" w:eastAsia="宋体" w:cs="宋体"/>
          <w:color w:val="auto"/>
          <w:spacing w:val="-3"/>
          <w:sz w:val="28"/>
          <w:szCs w:val="28"/>
          <w:lang w:val="en-US" w:eastAsia="zh-CN"/>
        </w:rPr>
        <w:t xml:space="preserve"> </w:t>
      </w:r>
    </w:p>
    <w:p w14:paraId="310DB34A">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left="0" w:right="0" w:firstLine="548" w:firstLineChars="200"/>
        <w:jc w:val="both"/>
        <w:textAlignment w:val="auto"/>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eastAsia="zh-CN"/>
        </w:rPr>
        <w:t>（一）</w:t>
      </w:r>
      <w:r>
        <w:rPr>
          <w:rFonts w:hint="eastAsia" w:ascii="宋体" w:hAnsi="宋体" w:eastAsia="宋体" w:cs="宋体"/>
          <w:color w:val="auto"/>
          <w:spacing w:val="-3"/>
          <w:sz w:val="28"/>
          <w:szCs w:val="28"/>
        </w:rPr>
        <w:t>经营者违反本办法第六条第(二)项规定，违法行为属首次被处罚的，处</w:t>
      </w:r>
      <w:r>
        <w:rPr>
          <w:rFonts w:hint="eastAsia" w:ascii="宋体" w:hAnsi="宋体" w:eastAsia="宋体" w:cs="宋体"/>
          <w:color w:val="auto"/>
          <w:spacing w:val="-3"/>
          <w:sz w:val="28"/>
          <w:szCs w:val="28"/>
          <w:lang w:val="en-US" w:eastAsia="zh-CN"/>
        </w:rPr>
        <w:t>五</w:t>
      </w:r>
      <w:r>
        <w:rPr>
          <w:rFonts w:hint="eastAsia" w:ascii="宋体" w:hAnsi="宋体" w:eastAsia="宋体" w:cs="宋体"/>
          <w:color w:val="auto"/>
          <w:spacing w:val="-3"/>
          <w:sz w:val="28"/>
          <w:szCs w:val="28"/>
        </w:rPr>
        <w:t>百元以下的罚款；违法行为属再次被处罚的，处</w:t>
      </w:r>
      <w:r>
        <w:rPr>
          <w:rFonts w:hint="eastAsia" w:ascii="宋体" w:hAnsi="宋体" w:eastAsia="宋体" w:cs="宋体"/>
          <w:color w:val="auto"/>
          <w:spacing w:val="-3"/>
          <w:sz w:val="28"/>
          <w:szCs w:val="28"/>
          <w:lang w:val="en-US" w:eastAsia="zh-CN"/>
        </w:rPr>
        <w:t>五</w:t>
      </w:r>
      <w:r>
        <w:rPr>
          <w:rFonts w:hint="eastAsia" w:ascii="宋体" w:hAnsi="宋体" w:eastAsia="宋体" w:cs="宋体"/>
          <w:color w:val="auto"/>
          <w:spacing w:val="-3"/>
          <w:sz w:val="28"/>
          <w:szCs w:val="28"/>
        </w:rPr>
        <w:t>百元</w:t>
      </w:r>
      <w:r>
        <w:rPr>
          <w:rFonts w:hint="eastAsia" w:ascii="宋体" w:hAnsi="宋体" w:eastAsia="宋体" w:cs="宋体"/>
          <w:color w:val="auto"/>
          <w:spacing w:val="-3"/>
          <w:sz w:val="28"/>
          <w:szCs w:val="28"/>
          <w:lang w:val="en-US" w:eastAsia="zh-CN"/>
        </w:rPr>
        <w:t>以上</w:t>
      </w:r>
      <w:r>
        <w:rPr>
          <w:rFonts w:hint="eastAsia" w:ascii="宋体" w:hAnsi="宋体" w:eastAsia="宋体" w:cs="宋体"/>
          <w:color w:val="auto"/>
          <w:spacing w:val="-3"/>
          <w:sz w:val="28"/>
          <w:szCs w:val="28"/>
        </w:rPr>
        <w:t>一千元以下的罚款；</w:t>
      </w:r>
    </w:p>
    <w:p w14:paraId="23969D37">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left="0" w:right="0" w:firstLine="548" w:firstLineChars="200"/>
        <w:jc w:val="both"/>
        <w:textAlignment w:val="auto"/>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eastAsia="zh-CN"/>
        </w:rPr>
        <w:t>（二）</w:t>
      </w:r>
      <w:r>
        <w:rPr>
          <w:rFonts w:hint="eastAsia" w:ascii="宋体" w:hAnsi="宋体" w:eastAsia="宋体" w:cs="宋体"/>
          <w:color w:val="auto"/>
          <w:spacing w:val="-3"/>
          <w:sz w:val="28"/>
          <w:szCs w:val="28"/>
        </w:rPr>
        <w:t>经营者违反本办法第六条第（三）项规定，未给国家和消费者造成较大损失的，违法行为属首次被处罚的，处一千元以下的罚款；给国家和消费者造成较大损失的，或者违法行为属再次被处罚的，处一千元</w:t>
      </w:r>
      <w:r>
        <w:rPr>
          <w:rFonts w:hint="eastAsia" w:ascii="宋体" w:hAnsi="宋体" w:eastAsia="宋体" w:cs="宋体"/>
          <w:color w:val="auto"/>
          <w:spacing w:val="-3"/>
          <w:sz w:val="28"/>
          <w:szCs w:val="28"/>
          <w:lang w:val="en-US" w:eastAsia="zh-CN"/>
        </w:rPr>
        <w:t>以上</w:t>
      </w:r>
      <w:r>
        <w:rPr>
          <w:rFonts w:hint="eastAsia" w:ascii="宋体" w:hAnsi="宋体" w:eastAsia="宋体" w:cs="宋体"/>
          <w:color w:val="auto"/>
          <w:spacing w:val="-3"/>
          <w:sz w:val="28"/>
          <w:szCs w:val="28"/>
        </w:rPr>
        <w:t>二千元以下的罚款；</w:t>
      </w:r>
    </w:p>
    <w:p w14:paraId="6C90B910">
      <w:pPr>
        <w:pStyle w:val="4"/>
        <w:keepNext w:val="0"/>
        <w:keepLines w:val="0"/>
        <w:pageBreakBefore w:val="0"/>
        <w:widowControl w:val="0"/>
        <w:kinsoku/>
        <w:wordWrap/>
        <w:overflowPunct/>
        <w:topLinePunct w:val="0"/>
        <w:autoSpaceDE/>
        <w:autoSpaceDN/>
        <w:bidi w:val="0"/>
        <w:adjustRightInd w:val="0"/>
        <w:snapToGrid/>
        <w:spacing w:before="0" w:beforeLines="0" w:afterLines="0" w:line="520" w:lineRule="exact"/>
        <w:ind w:left="0" w:right="0" w:firstLine="548" w:firstLineChars="200"/>
        <w:jc w:val="both"/>
        <w:textAlignment w:val="auto"/>
        <w:rPr>
          <w:rFonts w:hint="eastAsia" w:ascii="宋体" w:hAnsi="宋体" w:eastAsia="宋体" w:cs="宋体"/>
          <w:color w:val="auto"/>
          <w:spacing w:val="-3"/>
          <w:sz w:val="28"/>
          <w:szCs w:val="28"/>
          <w:lang w:eastAsia="zh-CN"/>
        </w:rPr>
      </w:pPr>
      <w:r>
        <w:rPr>
          <w:rFonts w:hint="eastAsia" w:ascii="宋体" w:hAnsi="宋体" w:eastAsia="宋体" w:cs="宋体"/>
          <w:color w:val="auto"/>
          <w:spacing w:val="-3"/>
          <w:sz w:val="28"/>
          <w:szCs w:val="28"/>
          <w:lang w:val="en-US" w:eastAsia="zh-CN"/>
        </w:rPr>
        <w:t xml:space="preserve"> </w:t>
      </w:r>
      <w:r>
        <w:rPr>
          <w:rFonts w:hint="eastAsia" w:ascii="宋体" w:hAnsi="宋体" w:eastAsia="宋体" w:cs="宋体"/>
          <w:color w:val="auto"/>
          <w:spacing w:val="-3"/>
          <w:sz w:val="28"/>
          <w:szCs w:val="28"/>
          <w:lang w:eastAsia="zh-CN"/>
        </w:rPr>
        <w:t>（三）</w:t>
      </w:r>
      <w:r>
        <w:rPr>
          <w:rFonts w:hint="eastAsia" w:ascii="宋体" w:hAnsi="宋体" w:eastAsia="宋体" w:cs="宋体"/>
          <w:color w:val="auto"/>
          <w:spacing w:val="-3"/>
          <w:sz w:val="28"/>
          <w:szCs w:val="28"/>
        </w:rPr>
        <w:t>经营者违反本办法第六条第（四）项规定，违法行为属首次被处罚的，处</w:t>
      </w:r>
      <w:r>
        <w:rPr>
          <w:rFonts w:hint="eastAsia" w:ascii="宋体" w:hAnsi="宋体" w:eastAsia="宋体" w:cs="宋体"/>
          <w:color w:val="auto"/>
          <w:spacing w:val="-3"/>
          <w:sz w:val="28"/>
          <w:szCs w:val="28"/>
          <w:lang w:val="en-US" w:eastAsia="zh-CN"/>
        </w:rPr>
        <w:t>五百</w:t>
      </w:r>
      <w:r>
        <w:rPr>
          <w:rFonts w:hint="eastAsia" w:ascii="宋体" w:hAnsi="宋体" w:eastAsia="宋体" w:cs="宋体"/>
          <w:color w:val="auto"/>
          <w:spacing w:val="-3"/>
          <w:sz w:val="28"/>
          <w:szCs w:val="28"/>
        </w:rPr>
        <w:t>元以下的罚款；违法行为属再次被处罚的，处</w:t>
      </w:r>
      <w:r>
        <w:rPr>
          <w:rFonts w:hint="eastAsia" w:ascii="宋体" w:hAnsi="宋体" w:eastAsia="宋体" w:cs="宋体"/>
          <w:color w:val="auto"/>
          <w:spacing w:val="-3"/>
          <w:sz w:val="28"/>
          <w:szCs w:val="28"/>
          <w:lang w:val="en-US" w:eastAsia="zh-CN"/>
        </w:rPr>
        <w:t>五</w:t>
      </w:r>
      <w:r>
        <w:rPr>
          <w:rFonts w:hint="eastAsia" w:ascii="宋体" w:hAnsi="宋体" w:eastAsia="宋体" w:cs="宋体"/>
          <w:color w:val="auto"/>
          <w:spacing w:val="-3"/>
          <w:sz w:val="28"/>
          <w:szCs w:val="28"/>
        </w:rPr>
        <w:t>百元</w:t>
      </w:r>
      <w:r>
        <w:rPr>
          <w:rFonts w:hint="eastAsia" w:ascii="宋体" w:hAnsi="宋体" w:eastAsia="宋体" w:cs="宋体"/>
          <w:color w:val="auto"/>
          <w:spacing w:val="-3"/>
          <w:sz w:val="28"/>
          <w:szCs w:val="28"/>
          <w:lang w:val="en-US" w:eastAsia="zh-CN"/>
        </w:rPr>
        <w:t>以上</w:t>
      </w:r>
      <w:r>
        <w:rPr>
          <w:rFonts w:hint="eastAsia" w:ascii="宋体" w:hAnsi="宋体" w:eastAsia="宋体" w:cs="宋体"/>
          <w:color w:val="auto"/>
          <w:spacing w:val="-3"/>
          <w:sz w:val="28"/>
          <w:szCs w:val="28"/>
        </w:rPr>
        <w:t>一千元以下的罚款。</w:t>
      </w:r>
    </w:p>
    <w:p w14:paraId="0DF8DB7D">
      <w:pPr>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right="0" w:rightChars="0"/>
        <w:jc w:val="both"/>
        <w:textAlignment w:val="center"/>
        <w:outlineLvl w:val="9"/>
        <w:rPr>
          <w:rFonts w:hint="eastAsia" w:ascii="宋体" w:hAnsi="宋体" w:eastAsia="宋体" w:cs="宋体"/>
          <w:b/>
          <w:bCs/>
          <w:color w:val="auto"/>
          <w:spacing w:val="-3"/>
          <w:kern w:val="2"/>
          <w:sz w:val="28"/>
          <w:szCs w:val="28"/>
          <w:lang w:val="en-US" w:eastAsia="zh-CN" w:bidi="ar-SA"/>
        </w:rPr>
      </w:pPr>
    </w:p>
    <w:p w14:paraId="360AE3A0">
      <w:pPr>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left="0" w:leftChars="0" w:right="0" w:rightChars="0" w:firstLine="550" w:firstLineChars="200"/>
        <w:jc w:val="center"/>
        <w:textAlignment w:val="center"/>
        <w:outlineLvl w:val="9"/>
        <w:rPr>
          <w:rFonts w:hint="eastAsia" w:ascii="宋体" w:hAnsi="宋体" w:eastAsia="宋体" w:cs="宋体"/>
          <w:b/>
          <w:bCs/>
          <w:color w:val="auto"/>
          <w:spacing w:val="-3"/>
          <w:kern w:val="2"/>
          <w:sz w:val="28"/>
          <w:szCs w:val="28"/>
          <w:lang w:val="en-US" w:eastAsia="zh-CN" w:bidi="ar-SA"/>
        </w:rPr>
      </w:pPr>
      <w:r>
        <w:rPr>
          <w:rFonts w:hint="eastAsia" w:ascii="宋体" w:hAnsi="宋体" w:eastAsia="宋体" w:cs="宋体"/>
          <w:b/>
          <w:bCs/>
          <w:color w:val="auto"/>
          <w:spacing w:val="-3"/>
          <w:kern w:val="2"/>
          <w:sz w:val="28"/>
          <w:szCs w:val="28"/>
          <w:lang w:val="en-US" w:eastAsia="zh-CN" w:bidi="ar-SA"/>
        </w:rPr>
        <w:t>《商品量计量违法行为处罚规定》</w:t>
      </w:r>
    </w:p>
    <w:p w14:paraId="79861CFB">
      <w:pPr>
        <w:pStyle w:val="4"/>
        <w:keepNext w:val="0"/>
        <w:keepLines w:val="0"/>
        <w:pageBreakBefore w:val="0"/>
        <w:widowControl w:val="0"/>
        <w:kinsoku/>
        <w:wordWrap/>
        <w:overflowPunct/>
        <w:topLinePunct w:val="0"/>
        <w:bidi w:val="0"/>
        <w:adjustRightInd w:val="0"/>
        <w:snapToGrid/>
        <w:spacing w:beforeLines="0" w:afterLines="0" w:line="520" w:lineRule="exact"/>
        <w:ind w:left="0" w:firstLine="548" w:firstLineChars="200"/>
        <w:rPr>
          <w:rFonts w:hint="eastAsia" w:ascii="宋体" w:hAnsi="宋体" w:eastAsia="宋体" w:cs="宋体"/>
          <w:color w:val="auto"/>
          <w:spacing w:val="-3"/>
          <w:kern w:val="2"/>
          <w:sz w:val="28"/>
          <w:szCs w:val="28"/>
          <w:lang w:val="en-US" w:eastAsia="en-US" w:bidi="ar-SA"/>
        </w:rPr>
      </w:pPr>
      <w:r>
        <w:rPr>
          <w:rFonts w:hint="eastAsia" w:ascii="宋体" w:hAnsi="宋体" w:eastAsia="宋体" w:cs="宋体"/>
          <w:color w:val="auto"/>
          <w:spacing w:val="-3"/>
          <w:kern w:val="2"/>
          <w:sz w:val="28"/>
          <w:szCs w:val="28"/>
          <w:lang w:val="en-US" w:eastAsia="en-US" w:bidi="ar-SA"/>
        </w:rPr>
        <w:t>【3</w:t>
      </w:r>
      <w:r>
        <w:rPr>
          <w:rFonts w:hint="eastAsia" w:ascii="宋体" w:hAnsi="宋体" w:eastAsia="宋体" w:cs="宋体"/>
          <w:color w:val="auto"/>
          <w:spacing w:val="-3"/>
          <w:kern w:val="2"/>
          <w:sz w:val="28"/>
          <w:szCs w:val="28"/>
          <w:lang w:val="en-US" w:eastAsia="zh-CN" w:bidi="ar-SA"/>
        </w:rPr>
        <w:t>48</w:t>
      </w:r>
      <w:r>
        <w:rPr>
          <w:rFonts w:hint="eastAsia" w:ascii="宋体" w:hAnsi="宋体" w:eastAsia="宋体" w:cs="宋体"/>
          <w:color w:val="auto"/>
          <w:spacing w:val="-3"/>
          <w:kern w:val="2"/>
          <w:sz w:val="28"/>
          <w:szCs w:val="28"/>
          <w:lang w:val="en-US" w:eastAsia="en-US" w:bidi="ar-SA"/>
        </w:rPr>
        <w:t>】第四条： 生产者生产定量包装商品，其实际量与标注量不相 符，计量偏差超过《定量包装商品计量监督管理办法》或者国家其它有关规定的，市场监督管理部门责令改正，并处30000元以下罚款。</w:t>
      </w:r>
    </w:p>
    <w:p w14:paraId="5FFB811C">
      <w:pPr>
        <w:pStyle w:val="4"/>
        <w:keepNext w:val="0"/>
        <w:keepLines w:val="0"/>
        <w:pageBreakBefore w:val="0"/>
        <w:widowControl w:val="0"/>
        <w:kinsoku/>
        <w:wordWrap/>
        <w:overflowPunct/>
        <w:topLinePunct w:val="0"/>
        <w:bidi w:val="0"/>
        <w:adjustRightInd w:val="0"/>
        <w:snapToGrid/>
        <w:spacing w:beforeLines="0" w:afterLines="0" w:line="520" w:lineRule="exact"/>
        <w:ind w:left="0" w:firstLine="548" w:firstLineChars="200"/>
        <w:rPr>
          <w:rFonts w:hint="eastAsia" w:ascii="宋体" w:hAnsi="宋体" w:eastAsia="宋体" w:cs="宋体"/>
          <w:color w:val="auto"/>
          <w:spacing w:val="-3"/>
          <w:kern w:val="2"/>
          <w:sz w:val="28"/>
          <w:szCs w:val="28"/>
          <w:lang w:val="en-US" w:eastAsia="zh-CN" w:bidi="ar-SA"/>
        </w:rPr>
      </w:pPr>
      <w:r>
        <w:rPr>
          <w:rFonts w:hint="eastAsia" w:ascii="宋体" w:hAnsi="宋体" w:eastAsia="宋体" w:cs="宋体"/>
          <w:color w:val="auto"/>
          <w:spacing w:val="-3"/>
          <w:kern w:val="2"/>
          <w:sz w:val="28"/>
          <w:szCs w:val="28"/>
          <w:lang w:val="en-US" w:eastAsia="zh-CN" w:bidi="ar-SA"/>
        </w:rPr>
        <w:t>（一）</w:t>
      </w:r>
      <w:r>
        <w:rPr>
          <w:rFonts w:hint="eastAsia" w:ascii="宋体" w:hAnsi="宋体" w:eastAsia="宋体" w:cs="宋体"/>
          <w:color w:val="auto"/>
          <w:spacing w:val="-3"/>
          <w:kern w:val="2"/>
          <w:sz w:val="28"/>
          <w:szCs w:val="28"/>
          <w:lang w:val="en-US" w:eastAsia="en-US" w:bidi="ar-SA"/>
        </w:rPr>
        <w:t>定量包装商品的实际含量低于标注净含量，超出允许短缺量2倍以内的，违法行为属首次被处罚的，</w:t>
      </w:r>
      <w:r>
        <w:rPr>
          <w:rFonts w:hint="eastAsia" w:ascii="宋体" w:hAnsi="宋体" w:eastAsia="宋体" w:cs="宋体"/>
          <w:color w:val="auto"/>
          <w:spacing w:val="-3"/>
          <w:kern w:val="2"/>
          <w:sz w:val="28"/>
          <w:szCs w:val="28"/>
          <w:lang w:val="en-US" w:eastAsia="zh-CN" w:bidi="ar-SA"/>
        </w:rPr>
        <w:t>处9000元以下罚款；</w:t>
      </w:r>
    </w:p>
    <w:p w14:paraId="7386F1EA">
      <w:pPr>
        <w:pStyle w:val="4"/>
        <w:keepNext w:val="0"/>
        <w:keepLines w:val="0"/>
        <w:pageBreakBefore w:val="0"/>
        <w:widowControl w:val="0"/>
        <w:kinsoku/>
        <w:wordWrap/>
        <w:overflowPunct/>
        <w:topLinePunct w:val="0"/>
        <w:bidi w:val="0"/>
        <w:adjustRightInd w:val="0"/>
        <w:snapToGrid/>
        <w:spacing w:beforeLines="0" w:afterLines="0" w:line="520" w:lineRule="exact"/>
        <w:ind w:left="0" w:firstLine="548" w:firstLineChars="200"/>
        <w:rPr>
          <w:rFonts w:hint="eastAsia" w:ascii="宋体" w:hAnsi="宋体" w:eastAsia="宋体" w:cs="宋体"/>
          <w:color w:val="auto"/>
          <w:spacing w:val="-3"/>
          <w:kern w:val="2"/>
          <w:sz w:val="28"/>
          <w:szCs w:val="28"/>
          <w:lang w:val="en-US" w:eastAsia="en-US" w:bidi="ar-SA"/>
        </w:rPr>
      </w:pPr>
      <w:r>
        <w:rPr>
          <w:rFonts w:hint="eastAsia" w:ascii="宋体" w:hAnsi="宋体" w:eastAsia="宋体" w:cs="宋体"/>
          <w:color w:val="auto"/>
          <w:spacing w:val="-3"/>
          <w:kern w:val="2"/>
          <w:sz w:val="28"/>
          <w:szCs w:val="28"/>
          <w:lang w:val="en-US" w:eastAsia="zh-CN" w:bidi="ar-SA"/>
        </w:rPr>
        <w:t>（二）</w:t>
      </w:r>
      <w:r>
        <w:rPr>
          <w:rFonts w:hint="eastAsia" w:ascii="宋体" w:hAnsi="宋体" w:eastAsia="宋体" w:cs="宋体"/>
          <w:color w:val="auto"/>
          <w:spacing w:val="-3"/>
          <w:kern w:val="2"/>
          <w:sz w:val="28"/>
          <w:szCs w:val="28"/>
          <w:lang w:val="en-US" w:eastAsia="en-US" w:bidi="ar-SA"/>
        </w:rPr>
        <w:t>定量包装商品的实际含量低于标注净含量，超出允许短缺量2- 4倍的， 或者违法行为属再次被处罚的，</w:t>
      </w:r>
      <w:r>
        <w:rPr>
          <w:rFonts w:hint="eastAsia" w:ascii="宋体" w:hAnsi="宋体" w:eastAsia="宋体" w:cs="宋体"/>
          <w:color w:val="auto"/>
          <w:spacing w:val="-3"/>
          <w:kern w:val="2"/>
          <w:sz w:val="28"/>
          <w:szCs w:val="28"/>
          <w:lang w:val="en-US" w:eastAsia="zh-CN" w:bidi="ar-SA"/>
        </w:rPr>
        <w:t>处9000元以上21000元以下罚款；</w:t>
      </w:r>
    </w:p>
    <w:p w14:paraId="76AFAD3C">
      <w:pPr>
        <w:pStyle w:val="4"/>
        <w:keepNext w:val="0"/>
        <w:keepLines w:val="0"/>
        <w:pageBreakBefore w:val="0"/>
        <w:widowControl w:val="0"/>
        <w:kinsoku/>
        <w:wordWrap/>
        <w:overflowPunct/>
        <w:topLinePunct w:val="0"/>
        <w:bidi w:val="0"/>
        <w:adjustRightInd w:val="0"/>
        <w:snapToGrid/>
        <w:spacing w:beforeLines="0" w:afterLines="0" w:line="520" w:lineRule="exact"/>
        <w:ind w:left="0" w:firstLine="548" w:firstLineChars="200"/>
        <w:rPr>
          <w:rFonts w:hint="eastAsia" w:ascii="宋体" w:hAnsi="宋体" w:eastAsia="宋体" w:cs="宋体"/>
          <w:color w:val="auto"/>
          <w:spacing w:val="-3"/>
          <w:kern w:val="2"/>
          <w:sz w:val="28"/>
          <w:szCs w:val="28"/>
          <w:lang w:val="en-US" w:eastAsia="en-US" w:bidi="ar-SA"/>
        </w:rPr>
      </w:pPr>
      <w:r>
        <w:rPr>
          <w:rFonts w:hint="eastAsia" w:ascii="宋体" w:hAnsi="宋体" w:eastAsia="宋体" w:cs="宋体"/>
          <w:color w:val="auto"/>
          <w:spacing w:val="-3"/>
          <w:kern w:val="2"/>
          <w:sz w:val="28"/>
          <w:szCs w:val="28"/>
          <w:lang w:val="en-US" w:eastAsia="zh-CN" w:bidi="ar-SA"/>
        </w:rPr>
        <w:t>（三）</w:t>
      </w:r>
      <w:r>
        <w:rPr>
          <w:rFonts w:hint="eastAsia" w:ascii="宋体" w:hAnsi="宋体" w:eastAsia="宋体" w:cs="宋体"/>
          <w:color w:val="auto"/>
          <w:spacing w:val="-3"/>
          <w:kern w:val="2"/>
          <w:sz w:val="28"/>
          <w:szCs w:val="28"/>
          <w:lang w:val="en-US" w:eastAsia="en-US" w:bidi="ar-SA"/>
        </w:rPr>
        <w:t>定量包装商品的实际含量低于标注净含量，超出允许短缺量4倍以上的，处</w:t>
      </w:r>
      <w:r>
        <w:rPr>
          <w:rFonts w:hint="eastAsia" w:ascii="宋体" w:hAnsi="宋体" w:eastAsia="宋体" w:cs="宋体"/>
          <w:color w:val="auto"/>
          <w:spacing w:val="-3"/>
          <w:kern w:val="2"/>
          <w:sz w:val="28"/>
          <w:szCs w:val="28"/>
          <w:lang w:val="en-US" w:eastAsia="zh-CN" w:bidi="ar-SA"/>
        </w:rPr>
        <w:t>21000元以上</w:t>
      </w:r>
      <w:r>
        <w:rPr>
          <w:rFonts w:hint="default" w:ascii="宋体" w:hAnsi="宋体" w:eastAsia="宋体" w:cs="宋体"/>
          <w:strike/>
          <w:color w:val="auto"/>
          <w:spacing w:val="-3"/>
          <w:kern w:val="2"/>
          <w:sz w:val="28"/>
          <w:szCs w:val="28"/>
          <w:lang w:val="en-US" w:eastAsia="zh-CN" w:bidi="ar-SA"/>
        </w:rPr>
        <w:t>三</w:t>
      </w:r>
      <w:r>
        <w:rPr>
          <w:rFonts w:hint="eastAsia" w:ascii="宋体" w:hAnsi="宋体" w:eastAsia="宋体" w:cs="宋体"/>
          <w:color w:val="auto"/>
          <w:spacing w:val="-3"/>
          <w:kern w:val="2"/>
          <w:sz w:val="28"/>
          <w:szCs w:val="28"/>
          <w:lang w:val="en-US" w:eastAsia="zh-CN" w:bidi="ar-SA"/>
        </w:rPr>
        <w:t>30000</w:t>
      </w:r>
      <w:r>
        <w:rPr>
          <w:rFonts w:hint="eastAsia" w:ascii="宋体" w:hAnsi="宋体" w:eastAsia="宋体" w:cs="宋体"/>
          <w:strike/>
          <w:color w:val="auto"/>
          <w:spacing w:val="-3"/>
          <w:kern w:val="2"/>
          <w:sz w:val="28"/>
          <w:szCs w:val="28"/>
          <w:lang w:val="en-US" w:eastAsia="zh-CN" w:bidi="ar-SA"/>
        </w:rPr>
        <w:t>万</w:t>
      </w:r>
      <w:r>
        <w:rPr>
          <w:rFonts w:hint="eastAsia" w:ascii="宋体" w:hAnsi="宋体" w:eastAsia="宋体" w:cs="宋体"/>
          <w:color w:val="auto"/>
          <w:spacing w:val="-3"/>
          <w:kern w:val="2"/>
          <w:sz w:val="28"/>
          <w:szCs w:val="28"/>
          <w:lang w:val="en-US" w:eastAsia="zh-CN" w:bidi="ar-SA"/>
        </w:rPr>
        <w:t>元以下罚款。</w:t>
      </w:r>
    </w:p>
    <w:p w14:paraId="21A283A6">
      <w:pPr>
        <w:pStyle w:val="4"/>
        <w:keepNext w:val="0"/>
        <w:keepLines w:val="0"/>
        <w:pageBreakBefore w:val="0"/>
        <w:widowControl w:val="0"/>
        <w:kinsoku/>
        <w:wordWrap/>
        <w:overflowPunct/>
        <w:topLinePunct w:val="0"/>
        <w:bidi w:val="0"/>
        <w:adjustRightInd w:val="0"/>
        <w:snapToGrid/>
        <w:spacing w:before="0" w:beforeLines="0" w:afterLines="0" w:line="520" w:lineRule="exact"/>
        <w:ind w:right="0" w:firstLine="548" w:firstLineChars="200"/>
        <w:rPr>
          <w:rFonts w:hint="eastAsia" w:ascii="宋体" w:hAnsi="宋体" w:eastAsia="宋体" w:cs="宋体"/>
          <w:color w:val="auto"/>
          <w:spacing w:val="-3"/>
          <w:kern w:val="2"/>
          <w:sz w:val="28"/>
          <w:szCs w:val="28"/>
          <w:lang w:val="en-US" w:eastAsia="en-US" w:bidi="ar-SA"/>
        </w:rPr>
      </w:pPr>
      <w:r>
        <w:rPr>
          <w:rFonts w:hint="eastAsia" w:ascii="宋体" w:hAnsi="宋体" w:eastAsia="宋体" w:cs="宋体"/>
          <w:color w:val="auto"/>
          <w:spacing w:val="-3"/>
          <w:kern w:val="2"/>
          <w:sz w:val="28"/>
          <w:szCs w:val="28"/>
          <w:lang w:val="en-US" w:eastAsia="en-US" w:bidi="ar-SA"/>
        </w:rPr>
        <w:t>【3</w:t>
      </w:r>
      <w:r>
        <w:rPr>
          <w:rFonts w:hint="eastAsia" w:ascii="宋体" w:hAnsi="宋体" w:eastAsia="宋体" w:cs="宋体"/>
          <w:color w:val="auto"/>
          <w:spacing w:val="-3"/>
          <w:kern w:val="2"/>
          <w:sz w:val="28"/>
          <w:szCs w:val="28"/>
          <w:lang w:val="en-US" w:eastAsia="zh-CN" w:bidi="ar-SA"/>
        </w:rPr>
        <w:t>49</w:t>
      </w:r>
      <w:r>
        <w:rPr>
          <w:rFonts w:hint="eastAsia" w:ascii="宋体" w:hAnsi="宋体" w:eastAsia="宋体" w:cs="宋体"/>
          <w:color w:val="auto"/>
          <w:spacing w:val="-3"/>
          <w:kern w:val="2"/>
          <w:sz w:val="28"/>
          <w:szCs w:val="28"/>
          <w:lang w:val="en-US" w:eastAsia="en-US" w:bidi="ar-SA"/>
        </w:rPr>
        <w:t>】 第五条：销售者销售的定量包装商品或者零售商品，其实际 量与标注量或者实际量与贸易结算量不相符，计量偏差超过《定量包装商 品计量监督管理办法》、《零售商品称重计量监督管理办法》或者国家其它有关规定的，市场监督管理部门责令改正，并处30000元以下罚款。</w:t>
      </w:r>
    </w:p>
    <w:p w14:paraId="0335BE1E">
      <w:pPr>
        <w:pStyle w:val="4"/>
        <w:keepNext w:val="0"/>
        <w:keepLines w:val="0"/>
        <w:pageBreakBefore w:val="0"/>
        <w:widowControl w:val="0"/>
        <w:kinsoku/>
        <w:wordWrap/>
        <w:overflowPunct/>
        <w:topLinePunct w:val="0"/>
        <w:bidi w:val="0"/>
        <w:adjustRightInd w:val="0"/>
        <w:snapToGrid/>
        <w:spacing w:beforeLines="0" w:afterLines="0" w:line="520" w:lineRule="exact"/>
        <w:ind w:left="0" w:firstLine="548" w:firstLineChars="200"/>
        <w:rPr>
          <w:rFonts w:hint="eastAsia" w:ascii="宋体" w:hAnsi="宋体" w:eastAsia="宋体" w:cs="宋体"/>
          <w:color w:val="auto"/>
          <w:spacing w:val="-3"/>
          <w:kern w:val="2"/>
          <w:sz w:val="28"/>
          <w:szCs w:val="28"/>
          <w:lang w:val="en-US" w:eastAsia="zh-CN" w:bidi="ar-SA"/>
        </w:rPr>
      </w:pPr>
      <w:r>
        <w:rPr>
          <w:rFonts w:hint="eastAsia" w:ascii="宋体" w:hAnsi="宋体" w:eastAsia="宋体" w:cs="宋体"/>
          <w:color w:val="auto"/>
          <w:spacing w:val="-3"/>
          <w:kern w:val="2"/>
          <w:sz w:val="28"/>
          <w:szCs w:val="28"/>
          <w:lang w:val="en-US" w:eastAsia="zh-CN" w:bidi="ar-SA"/>
        </w:rPr>
        <w:t>（一）</w:t>
      </w:r>
      <w:r>
        <w:rPr>
          <w:rFonts w:hint="eastAsia" w:ascii="宋体" w:hAnsi="宋体" w:eastAsia="宋体" w:cs="宋体"/>
          <w:color w:val="auto"/>
          <w:spacing w:val="-3"/>
          <w:kern w:val="2"/>
          <w:sz w:val="28"/>
          <w:szCs w:val="28"/>
          <w:lang w:val="en-US" w:eastAsia="en-US" w:bidi="ar-SA"/>
        </w:rPr>
        <w:t>定量包装商品或者零售商品的实际量低于标注量或实际量低于贸易结算量，超出允许短缺量2倍以内的，违法行为属首次被处罚的，</w:t>
      </w:r>
      <w:r>
        <w:rPr>
          <w:rFonts w:hint="eastAsia" w:ascii="宋体" w:hAnsi="宋体" w:eastAsia="宋体" w:cs="宋体"/>
          <w:color w:val="auto"/>
          <w:spacing w:val="-3"/>
          <w:kern w:val="2"/>
          <w:sz w:val="28"/>
          <w:szCs w:val="28"/>
          <w:lang w:val="en-US" w:eastAsia="zh-CN" w:bidi="ar-SA"/>
        </w:rPr>
        <w:t>处9000元以下罚款；</w:t>
      </w:r>
    </w:p>
    <w:p w14:paraId="247E5790">
      <w:pPr>
        <w:pStyle w:val="4"/>
        <w:keepNext w:val="0"/>
        <w:keepLines w:val="0"/>
        <w:pageBreakBefore w:val="0"/>
        <w:widowControl w:val="0"/>
        <w:kinsoku/>
        <w:wordWrap/>
        <w:overflowPunct/>
        <w:topLinePunct w:val="0"/>
        <w:bidi w:val="0"/>
        <w:adjustRightInd w:val="0"/>
        <w:snapToGrid/>
        <w:spacing w:beforeLines="0" w:afterLines="0" w:line="520" w:lineRule="exact"/>
        <w:ind w:left="0" w:firstLine="548" w:firstLineChars="200"/>
        <w:rPr>
          <w:rFonts w:hint="eastAsia" w:ascii="宋体" w:hAnsi="宋体" w:eastAsia="宋体" w:cs="宋体"/>
          <w:color w:val="auto"/>
          <w:spacing w:val="-3"/>
          <w:kern w:val="2"/>
          <w:sz w:val="28"/>
          <w:szCs w:val="28"/>
          <w:lang w:val="en-US" w:eastAsia="zh-CN" w:bidi="ar-SA"/>
        </w:rPr>
      </w:pPr>
      <w:r>
        <w:rPr>
          <w:rFonts w:hint="eastAsia" w:ascii="宋体" w:hAnsi="宋体" w:eastAsia="宋体" w:cs="宋体"/>
          <w:color w:val="auto"/>
          <w:spacing w:val="-3"/>
          <w:kern w:val="2"/>
          <w:sz w:val="28"/>
          <w:szCs w:val="28"/>
          <w:lang w:val="en-US" w:eastAsia="zh-CN" w:bidi="ar-SA"/>
        </w:rPr>
        <w:t>（二）</w:t>
      </w:r>
      <w:r>
        <w:rPr>
          <w:rFonts w:hint="eastAsia" w:ascii="宋体" w:hAnsi="宋体" w:eastAsia="宋体" w:cs="宋体"/>
          <w:color w:val="auto"/>
          <w:spacing w:val="-3"/>
          <w:kern w:val="2"/>
          <w:sz w:val="28"/>
          <w:szCs w:val="28"/>
          <w:lang w:val="en-US" w:eastAsia="en-US" w:bidi="ar-SA"/>
        </w:rPr>
        <w:t>定量包装商品或者零售商品的实际量低于标注量或实际量低于贸</w:t>
      </w:r>
      <w:r>
        <w:rPr>
          <w:rFonts w:hint="eastAsia" w:ascii="宋体" w:hAnsi="宋体" w:eastAsia="宋体" w:cs="宋体"/>
          <w:color w:val="auto"/>
          <w:spacing w:val="-3"/>
          <w:kern w:val="2"/>
          <w:sz w:val="28"/>
          <w:szCs w:val="28"/>
          <w:lang w:val="en-US" w:eastAsia="zh-CN" w:bidi="ar-SA"/>
        </w:rPr>
        <w:t xml:space="preserve"> </w:t>
      </w:r>
      <w:r>
        <w:rPr>
          <w:rFonts w:hint="eastAsia" w:ascii="宋体" w:hAnsi="宋体" w:eastAsia="宋体" w:cs="宋体"/>
          <w:color w:val="auto"/>
          <w:spacing w:val="-3"/>
          <w:kern w:val="2"/>
          <w:sz w:val="28"/>
          <w:szCs w:val="28"/>
          <w:lang w:val="en-US" w:eastAsia="en-US" w:bidi="ar-SA"/>
        </w:rPr>
        <w:t>易结算量，超出允许短缺量2- 4倍的， 或者违法行为属再次被处罚的，处</w:t>
      </w:r>
      <w:r>
        <w:rPr>
          <w:rFonts w:hint="eastAsia" w:ascii="宋体" w:hAnsi="宋体" w:eastAsia="宋体" w:cs="宋体"/>
          <w:color w:val="auto"/>
          <w:spacing w:val="-3"/>
          <w:kern w:val="2"/>
          <w:sz w:val="28"/>
          <w:szCs w:val="28"/>
          <w:lang w:val="en-US" w:eastAsia="zh-CN" w:bidi="ar-SA"/>
        </w:rPr>
        <w:t>9000元以上21000元以下罚款；</w:t>
      </w:r>
    </w:p>
    <w:p w14:paraId="4C27D553">
      <w:pPr>
        <w:pStyle w:val="4"/>
        <w:keepNext w:val="0"/>
        <w:keepLines w:val="0"/>
        <w:pageBreakBefore w:val="0"/>
        <w:widowControl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kern w:val="2"/>
          <w:sz w:val="28"/>
          <w:szCs w:val="28"/>
          <w:lang w:val="en-US" w:eastAsia="en-US" w:bidi="ar-SA"/>
        </w:rPr>
      </w:pPr>
      <w:r>
        <w:rPr>
          <w:rFonts w:hint="eastAsia" w:ascii="宋体" w:hAnsi="宋体" w:eastAsia="宋体" w:cs="宋体"/>
          <w:color w:val="auto"/>
          <w:spacing w:val="-3"/>
          <w:kern w:val="2"/>
          <w:sz w:val="28"/>
          <w:szCs w:val="28"/>
          <w:lang w:val="en-US" w:eastAsia="zh-CN" w:bidi="ar-SA"/>
        </w:rPr>
        <w:t>（三）</w:t>
      </w:r>
      <w:r>
        <w:rPr>
          <w:rFonts w:hint="eastAsia" w:ascii="宋体" w:hAnsi="宋体" w:eastAsia="宋体" w:cs="宋体"/>
          <w:color w:val="auto"/>
          <w:spacing w:val="-3"/>
          <w:kern w:val="2"/>
          <w:sz w:val="28"/>
          <w:szCs w:val="28"/>
          <w:lang w:val="en-US" w:eastAsia="en-US" w:bidi="ar-SA"/>
        </w:rPr>
        <w:t>定量包装商品或者零售商品的实际量低于标注量或实际量低于贸 易结算量，超出允许短缺量4倍以上的，处</w:t>
      </w:r>
      <w:r>
        <w:rPr>
          <w:rFonts w:hint="eastAsia" w:ascii="宋体" w:hAnsi="宋体" w:eastAsia="宋体" w:cs="宋体"/>
          <w:color w:val="auto"/>
          <w:spacing w:val="-3"/>
          <w:kern w:val="2"/>
          <w:sz w:val="28"/>
          <w:szCs w:val="28"/>
          <w:lang w:val="en-US" w:eastAsia="zh-CN" w:bidi="ar-SA"/>
        </w:rPr>
        <w:t>21000元以上30000元以下罚款</w:t>
      </w:r>
      <w:r>
        <w:rPr>
          <w:rFonts w:hint="eastAsia" w:ascii="宋体" w:hAnsi="宋体" w:eastAsia="宋体" w:cs="宋体"/>
          <w:color w:val="auto"/>
          <w:spacing w:val="-3"/>
          <w:kern w:val="2"/>
          <w:sz w:val="28"/>
          <w:szCs w:val="28"/>
          <w:lang w:val="en-US" w:eastAsia="zh-CN" w:bidi="ar-SA"/>
        </w:rPr>
        <w:t>。</w:t>
      </w:r>
    </w:p>
    <w:p w14:paraId="1ECE97C9">
      <w:pPr>
        <w:pStyle w:val="4"/>
        <w:keepNext w:val="0"/>
        <w:keepLines w:val="0"/>
        <w:pageBreakBefore w:val="0"/>
        <w:widowControl w:val="0"/>
        <w:kinsoku/>
        <w:wordWrap/>
        <w:overflowPunct/>
        <w:topLinePunct w:val="0"/>
        <w:bidi w:val="0"/>
        <w:adjustRightInd w:val="0"/>
        <w:snapToGrid/>
        <w:spacing w:before="0" w:beforeLines="0" w:afterLines="0" w:line="520" w:lineRule="exact"/>
        <w:ind w:left="0" w:right="0" w:firstLine="548" w:firstLineChars="200"/>
        <w:jc w:val="both"/>
        <w:rPr>
          <w:rFonts w:hint="eastAsia" w:ascii="宋体" w:hAnsi="宋体" w:eastAsia="宋体" w:cs="宋体"/>
          <w:color w:val="auto"/>
          <w:spacing w:val="-3"/>
          <w:kern w:val="2"/>
          <w:sz w:val="28"/>
          <w:szCs w:val="28"/>
          <w:lang w:val="en-US" w:eastAsia="en-US" w:bidi="ar-SA"/>
        </w:rPr>
      </w:pPr>
      <w:r>
        <w:rPr>
          <w:rFonts w:hint="eastAsia" w:ascii="宋体" w:hAnsi="宋体" w:eastAsia="宋体" w:cs="宋体"/>
          <w:color w:val="auto"/>
          <w:spacing w:val="-3"/>
          <w:kern w:val="2"/>
          <w:sz w:val="28"/>
          <w:szCs w:val="28"/>
          <w:lang w:val="en-US" w:eastAsia="en-US" w:bidi="ar-SA"/>
        </w:rPr>
        <w:t>【3</w:t>
      </w:r>
      <w:r>
        <w:rPr>
          <w:rFonts w:hint="eastAsia" w:ascii="宋体" w:hAnsi="宋体" w:eastAsia="宋体" w:cs="宋体"/>
          <w:color w:val="auto"/>
          <w:spacing w:val="-3"/>
          <w:kern w:val="2"/>
          <w:sz w:val="28"/>
          <w:szCs w:val="28"/>
          <w:lang w:val="en-US" w:eastAsia="zh-CN" w:bidi="ar-SA"/>
        </w:rPr>
        <w:t>50</w:t>
      </w:r>
      <w:r>
        <w:rPr>
          <w:rFonts w:hint="eastAsia" w:ascii="宋体" w:hAnsi="宋体" w:eastAsia="宋体" w:cs="宋体"/>
          <w:color w:val="auto"/>
          <w:spacing w:val="-3"/>
          <w:kern w:val="2"/>
          <w:sz w:val="28"/>
          <w:szCs w:val="28"/>
          <w:lang w:val="en-US" w:eastAsia="en-US" w:bidi="ar-SA"/>
        </w:rPr>
        <w:t>】 第六条：销售者销售国家对计量偏差没有规定的商品，其实际量与贸易结算量之差，超过国家规定使用的计量器具极限误差的，市场监督管理部门责令改正，并处20000元以下罚款。</w:t>
      </w:r>
    </w:p>
    <w:p w14:paraId="4E5B352F">
      <w:pPr>
        <w:pStyle w:val="4"/>
        <w:keepNext w:val="0"/>
        <w:keepLines w:val="0"/>
        <w:pageBreakBefore w:val="0"/>
        <w:widowControl w:val="0"/>
        <w:numPr>
          <w:ilvl w:val="0"/>
          <w:numId w:val="0"/>
        </w:numPr>
        <w:kinsoku/>
        <w:wordWrap/>
        <w:overflowPunct/>
        <w:topLinePunct w:val="0"/>
        <w:bidi w:val="0"/>
        <w:adjustRightInd w:val="0"/>
        <w:snapToGrid/>
        <w:spacing w:beforeLines="0" w:afterLines="0" w:line="520" w:lineRule="exact"/>
        <w:ind w:left="0" w:firstLine="548" w:firstLineChars="200"/>
        <w:rPr>
          <w:rFonts w:hint="eastAsia" w:ascii="宋体" w:hAnsi="宋体" w:eastAsia="宋体" w:cs="宋体"/>
          <w:color w:val="auto"/>
          <w:spacing w:val="-3"/>
          <w:kern w:val="2"/>
          <w:sz w:val="28"/>
          <w:szCs w:val="28"/>
          <w:lang w:val="en-US" w:eastAsia="zh-CN" w:bidi="ar-SA"/>
        </w:rPr>
      </w:pPr>
      <w:r>
        <w:rPr>
          <w:rFonts w:hint="eastAsia" w:ascii="宋体" w:hAnsi="宋体" w:eastAsia="宋体" w:cs="宋体"/>
          <w:color w:val="auto"/>
          <w:spacing w:val="-3"/>
          <w:kern w:val="2"/>
          <w:sz w:val="28"/>
          <w:szCs w:val="28"/>
          <w:lang w:val="en-US" w:eastAsia="zh-CN" w:bidi="ar-SA"/>
        </w:rPr>
        <w:t>（一）</w:t>
      </w:r>
      <w:r>
        <w:rPr>
          <w:rFonts w:hint="eastAsia" w:ascii="宋体" w:hAnsi="宋体" w:eastAsia="宋体" w:cs="宋体"/>
          <w:color w:val="auto"/>
          <w:spacing w:val="-3"/>
          <w:kern w:val="2"/>
          <w:sz w:val="28"/>
          <w:szCs w:val="28"/>
          <w:lang w:val="en-US" w:eastAsia="en-US" w:bidi="ar-SA"/>
        </w:rPr>
        <w:t>销售者销售的商品，其实际量低于标注量，超过国家规定使用的计 量器具极限误差2倍以内的，违法行为属首次被处罚的，</w:t>
      </w:r>
      <w:r>
        <w:rPr>
          <w:rFonts w:hint="eastAsia" w:ascii="宋体" w:hAnsi="宋体" w:eastAsia="宋体" w:cs="宋体"/>
          <w:color w:val="auto"/>
          <w:spacing w:val="-3"/>
          <w:kern w:val="2"/>
          <w:sz w:val="28"/>
          <w:szCs w:val="28"/>
          <w:lang w:val="en-US" w:eastAsia="zh-CN" w:bidi="ar-SA"/>
        </w:rPr>
        <w:t>处6000元以下罚款；</w:t>
      </w:r>
    </w:p>
    <w:p w14:paraId="26EC56E8">
      <w:pPr>
        <w:pStyle w:val="4"/>
        <w:keepNext w:val="0"/>
        <w:keepLines w:val="0"/>
        <w:pageBreakBefore w:val="0"/>
        <w:widowControl w:val="0"/>
        <w:numPr>
          <w:ilvl w:val="0"/>
          <w:numId w:val="0"/>
        </w:numPr>
        <w:kinsoku/>
        <w:wordWrap/>
        <w:overflowPunct/>
        <w:topLinePunct w:val="0"/>
        <w:bidi w:val="0"/>
        <w:adjustRightInd w:val="0"/>
        <w:snapToGrid/>
        <w:spacing w:beforeLines="0" w:afterLines="0" w:line="520" w:lineRule="exact"/>
        <w:ind w:left="0" w:firstLine="548" w:firstLineChars="200"/>
        <w:rPr>
          <w:rFonts w:hint="eastAsia" w:ascii="宋体" w:hAnsi="宋体" w:eastAsia="宋体" w:cs="宋体"/>
          <w:color w:val="auto"/>
          <w:spacing w:val="-3"/>
          <w:kern w:val="2"/>
          <w:sz w:val="28"/>
          <w:szCs w:val="28"/>
          <w:lang w:val="en-US" w:eastAsia="en-US" w:bidi="ar-SA"/>
        </w:rPr>
      </w:pPr>
      <w:r>
        <w:rPr>
          <w:rFonts w:hint="eastAsia" w:ascii="宋体" w:hAnsi="宋体" w:eastAsia="宋体" w:cs="宋体"/>
          <w:color w:val="auto"/>
          <w:spacing w:val="-3"/>
          <w:kern w:val="2"/>
          <w:sz w:val="28"/>
          <w:szCs w:val="28"/>
          <w:lang w:val="en-US" w:eastAsia="zh-CN" w:bidi="ar-SA"/>
        </w:rPr>
        <w:t>（二）</w:t>
      </w:r>
      <w:r>
        <w:rPr>
          <w:rFonts w:hint="eastAsia" w:ascii="宋体" w:hAnsi="宋体" w:eastAsia="宋体" w:cs="宋体"/>
          <w:color w:val="auto"/>
          <w:spacing w:val="-3"/>
          <w:kern w:val="2"/>
          <w:sz w:val="28"/>
          <w:szCs w:val="28"/>
          <w:lang w:val="en-US" w:eastAsia="en-US" w:bidi="ar-SA"/>
        </w:rPr>
        <w:t>销售者销售的商品，其实际量低于标注量，超过国家规定使用的计 量器具极限误差2- 4倍的，或者违法行为属再次被处罚的，</w:t>
      </w:r>
      <w:r>
        <w:rPr>
          <w:rFonts w:hint="eastAsia" w:ascii="宋体" w:hAnsi="宋体" w:eastAsia="宋体" w:cs="宋体"/>
          <w:color w:val="auto"/>
          <w:spacing w:val="-3"/>
          <w:kern w:val="2"/>
          <w:sz w:val="28"/>
          <w:szCs w:val="28"/>
          <w:lang w:val="en-US" w:eastAsia="en-US" w:bidi="ar-SA"/>
        </w:rPr>
        <w:t>处</w:t>
      </w:r>
      <w:r>
        <w:rPr>
          <w:rFonts w:hint="eastAsia" w:ascii="宋体" w:hAnsi="宋体" w:eastAsia="宋体" w:cs="宋体"/>
          <w:color w:val="auto"/>
          <w:spacing w:val="-3"/>
          <w:kern w:val="2"/>
          <w:sz w:val="28"/>
          <w:szCs w:val="28"/>
          <w:lang w:val="en-US" w:eastAsia="zh-CN" w:bidi="ar-SA"/>
        </w:rPr>
        <w:t>6000元以上14000元以下罚款；</w:t>
      </w:r>
    </w:p>
    <w:p w14:paraId="19F85EE1">
      <w:pPr>
        <w:pStyle w:val="4"/>
        <w:keepNext w:val="0"/>
        <w:keepLines w:val="0"/>
        <w:pageBreakBefore w:val="0"/>
        <w:widowControl w:val="0"/>
        <w:kinsoku/>
        <w:wordWrap/>
        <w:overflowPunct/>
        <w:topLinePunct w:val="0"/>
        <w:bidi w:val="0"/>
        <w:adjustRightInd w:val="0"/>
        <w:snapToGrid/>
        <w:spacing w:before="0" w:beforeLines="0" w:afterLines="0" w:line="520" w:lineRule="exact"/>
        <w:ind w:right="0" w:firstLine="548" w:firstLineChars="200"/>
        <w:jc w:val="both"/>
        <w:rPr>
          <w:rFonts w:hint="eastAsia" w:ascii="宋体" w:hAnsi="宋体" w:eastAsia="宋体" w:cs="宋体"/>
          <w:color w:val="auto"/>
          <w:spacing w:val="-3"/>
          <w:kern w:val="2"/>
          <w:sz w:val="28"/>
          <w:szCs w:val="28"/>
          <w:lang w:val="en-US" w:eastAsia="zh-CN" w:bidi="ar-SA"/>
        </w:rPr>
      </w:pPr>
      <w:r>
        <w:rPr>
          <w:rFonts w:hint="eastAsia" w:ascii="宋体" w:hAnsi="宋体" w:eastAsia="宋体" w:cs="宋体"/>
          <w:color w:val="auto"/>
          <w:spacing w:val="-3"/>
          <w:kern w:val="2"/>
          <w:sz w:val="28"/>
          <w:szCs w:val="28"/>
          <w:lang w:val="en-US" w:eastAsia="zh-CN" w:bidi="ar-SA"/>
        </w:rPr>
        <w:t>（三）</w:t>
      </w:r>
      <w:r>
        <w:rPr>
          <w:rFonts w:hint="eastAsia" w:ascii="宋体" w:hAnsi="宋体" w:eastAsia="宋体" w:cs="宋体"/>
          <w:color w:val="auto"/>
          <w:spacing w:val="-3"/>
          <w:kern w:val="2"/>
          <w:sz w:val="28"/>
          <w:szCs w:val="28"/>
          <w:lang w:val="en-US" w:eastAsia="en-US" w:bidi="ar-SA"/>
        </w:rPr>
        <w:t>销售者销售的商品，其实际量低于标注量，超过国家规定使用的计量器具极限误差4倍以上的， 处</w:t>
      </w:r>
      <w:r>
        <w:rPr>
          <w:rFonts w:hint="eastAsia" w:ascii="宋体" w:hAnsi="宋体" w:eastAsia="宋体" w:cs="宋体"/>
          <w:color w:val="auto"/>
          <w:spacing w:val="-3"/>
          <w:kern w:val="2"/>
          <w:sz w:val="28"/>
          <w:szCs w:val="28"/>
          <w:lang w:val="en-US" w:eastAsia="zh-CN" w:bidi="ar-SA"/>
        </w:rPr>
        <w:t>14000元以上20000元以下罚款。</w:t>
      </w:r>
    </w:p>
    <w:p w14:paraId="5F11B165">
      <w:pPr>
        <w:pStyle w:val="4"/>
        <w:keepNext w:val="0"/>
        <w:keepLines w:val="0"/>
        <w:pageBreakBefore w:val="0"/>
        <w:widowControl w:val="0"/>
        <w:kinsoku/>
        <w:wordWrap/>
        <w:overflowPunct/>
        <w:topLinePunct w:val="0"/>
        <w:bidi w:val="0"/>
        <w:adjustRightInd w:val="0"/>
        <w:snapToGrid/>
        <w:spacing w:before="0" w:beforeLines="0" w:afterLines="0" w:line="520" w:lineRule="exact"/>
        <w:ind w:left="0" w:right="0" w:firstLine="548" w:firstLineChars="200"/>
        <w:rPr>
          <w:rFonts w:hint="eastAsia" w:ascii="宋体" w:hAnsi="宋体" w:eastAsia="宋体" w:cs="宋体"/>
          <w:color w:val="auto"/>
          <w:spacing w:val="-3"/>
          <w:kern w:val="2"/>
          <w:sz w:val="28"/>
          <w:szCs w:val="28"/>
          <w:lang w:val="en-US" w:eastAsia="en-US" w:bidi="ar-SA"/>
        </w:rPr>
      </w:pPr>
      <w:r>
        <w:rPr>
          <w:rFonts w:hint="eastAsia" w:ascii="宋体" w:hAnsi="宋体" w:eastAsia="宋体" w:cs="宋体"/>
          <w:color w:val="auto"/>
          <w:spacing w:val="-3"/>
          <w:kern w:val="2"/>
          <w:sz w:val="28"/>
          <w:szCs w:val="28"/>
          <w:lang w:val="en-US" w:eastAsia="en-US" w:bidi="ar-SA"/>
        </w:rPr>
        <w:t>【3</w:t>
      </w:r>
      <w:r>
        <w:rPr>
          <w:rFonts w:hint="eastAsia" w:ascii="宋体" w:hAnsi="宋体" w:eastAsia="宋体" w:cs="宋体"/>
          <w:color w:val="auto"/>
          <w:spacing w:val="-3"/>
          <w:kern w:val="2"/>
          <w:sz w:val="28"/>
          <w:szCs w:val="28"/>
          <w:lang w:val="en-US" w:eastAsia="zh-CN" w:bidi="ar-SA"/>
        </w:rPr>
        <w:t>51</w:t>
      </w:r>
      <w:r>
        <w:rPr>
          <w:rFonts w:hint="eastAsia" w:ascii="宋体" w:hAnsi="宋体" w:eastAsia="宋体" w:cs="宋体"/>
          <w:color w:val="auto"/>
          <w:spacing w:val="-3"/>
          <w:kern w:val="2"/>
          <w:sz w:val="28"/>
          <w:szCs w:val="28"/>
          <w:lang w:val="en-US" w:eastAsia="en-US" w:bidi="ar-SA"/>
        </w:rPr>
        <w:t>】 第七条：收购者收购商品，其实际量与贸易结算量之差，超 过国家规定使用的计量器具极限误差的，市场监督管理部门责令改正，并处20000元以下罚款。</w:t>
      </w:r>
    </w:p>
    <w:p w14:paraId="37EDAAA1">
      <w:pPr>
        <w:pStyle w:val="4"/>
        <w:keepNext w:val="0"/>
        <w:keepLines w:val="0"/>
        <w:pageBreakBefore w:val="0"/>
        <w:widowControl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kern w:val="2"/>
          <w:sz w:val="28"/>
          <w:szCs w:val="28"/>
          <w:lang w:val="en-US" w:eastAsia="en-US" w:bidi="ar-SA"/>
        </w:rPr>
      </w:pPr>
      <w:r>
        <w:rPr>
          <w:rFonts w:hint="eastAsia" w:ascii="宋体" w:hAnsi="宋体" w:eastAsia="宋体" w:cs="宋体"/>
          <w:color w:val="auto"/>
          <w:spacing w:val="-3"/>
          <w:kern w:val="2"/>
          <w:sz w:val="28"/>
          <w:szCs w:val="28"/>
          <w:lang w:val="en-US" w:eastAsia="zh-CN" w:bidi="ar-SA"/>
        </w:rPr>
        <w:t>（一）</w:t>
      </w:r>
      <w:r>
        <w:rPr>
          <w:rFonts w:hint="eastAsia" w:ascii="宋体" w:hAnsi="宋体" w:eastAsia="宋体" w:cs="宋体"/>
          <w:color w:val="auto"/>
          <w:spacing w:val="-3"/>
          <w:kern w:val="2"/>
          <w:sz w:val="28"/>
          <w:szCs w:val="28"/>
          <w:lang w:val="en-US" w:eastAsia="en-US" w:bidi="ar-SA"/>
        </w:rPr>
        <w:t>收购者收购的商品，其实际量低于标注量，超过国家规定使用的计 量器具极限误差2倍以内的，违法行为属首次被处罚的，</w:t>
      </w:r>
      <w:r>
        <w:rPr>
          <w:rFonts w:hint="eastAsia" w:ascii="宋体" w:hAnsi="宋体" w:eastAsia="宋体" w:cs="宋体"/>
          <w:color w:val="auto"/>
          <w:spacing w:val="-3"/>
          <w:kern w:val="2"/>
          <w:sz w:val="28"/>
          <w:szCs w:val="28"/>
          <w:lang w:val="en-US" w:eastAsia="zh-CN" w:bidi="ar-SA"/>
        </w:rPr>
        <w:t>处6000元以下罚款；</w:t>
      </w:r>
    </w:p>
    <w:p w14:paraId="301CDE17">
      <w:pPr>
        <w:pStyle w:val="4"/>
        <w:keepNext w:val="0"/>
        <w:keepLines w:val="0"/>
        <w:pageBreakBefore w:val="0"/>
        <w:widowControl w:val="0"/>
        <w:kinsoku/>
        <w:wordWrap/>
        <w:overflowPunct/>
        <w:topLinePunct w:val="0"/>
        <w:bidi w:val="0"/>
        <w:adjustRightInd w:val="0"/>
        <w:snapToGrid/>
        <w:spacing w:before="0" w:beforeLines="0" w:afterLines="0" w:line="520" w:lineRule="exact"/>
        <w:ind w:right="0" w:firstLine="548" w:firstLineChars="200"/>
        <w:jc w:val="both"/>
        <w:rPr>
          <w:rFonts w:hint="eastAsia" w:ascii="宋体" w:hAnsi="宋体" w:eastAsia="宋体" w:cs="宋体"/>
          <w:color w:val="auto"/>
          <w:spacing w:val="-3"/>
          <w:kern w:val="2"/>
          <w:sz w:val="28"/>
          <w:szCs w:val="28"/>
          <w:lang w:val="en-US" w:eastAsia="en-US" w:bidi="ar-SA"/>
        </w:rPr>
      </w:pPr>
      <w:r>
        <w:rPr>
          <w:rFonts w:hint="eastAsia" w:ascii="宋体" w:hAnsi="宋体" w:eastAsia="宋体" w:cs="宋体"/>
          <w:color w:val="auto"/>
          <w:spacing w:val="-3"/>
          <w:kern w:val="2"/>
          <w:sz w:val="28"/>
          <w:szCs w:val="28"/>
          <w:lang w:val="en-US" w:eastAsia="zh-CN" w:bidi="ar-SA"/>
        </w:rPr>
        <w:t>（二）</w:t>
      </w:r>
      <w:r>
        <w:rPr>
          <w:rFonts w:hint="eastAsia" w:ascii="宋体" w:hAnsi="宋体" w:eastAsia="宋体" w:cs="宋体"/>
          <w:color w:val="auto"/>
          <w:spacing w:val="-3"/>
          <w:kern w:val="2"/>
          <w:sz w:val="28"/>
          <w:szCs w:val="28"/>
          <w:lang w:val="en-US" w:eastAsia="en-US" w:bidi="ar-SA"/>
        </w:rPr>
        <w:t>收购者收购的商品，其实际量低于标注量，超过国家规定使用的计量器具极限误差2- 4倍的，或者违法行为属再次被处罚的，</w:t>
      </w:r>
      <w:r>
        <w:rPr>
          <w:rFonts w:hint="eastAsia" w:ascii="宋体" w:hAnsi="宋体" w:eastAsia="宋体" w:cs="宋体"/>
          <w:color w:val="auto"/>
          <w:spacing w:val="-3"/>
          <w:kern w:val="2"/>
          <w:sz w:val="28"/>
          <w:szCs w:val="28"/>
          <w:lang w:val="en-US" w:eastAsia="en-US" w:bidi="ar-SA"/>
        </w:rPr>
        <w:t>处</w:t>
      </w:r>
      <w:r>
        <w:rPr>
          <w:rFonts w:hint="eastAsia" w:ascii="宋体" w:hAnsi="宋体" w:eastAsia="宋体" w:cs="宋体"/>
          <w:color w:val="auto"/>
          <w:spacing w:val="-3"/>
          <w:kern w:val="2"/>
          <w:sz w:val="28"/>
          <w:szCs w:val="28"/>
          <w:lang w:val="en-US" w:eastAsia="zh-CN" w:bidi="ar-SA"/>
        </w:rPr>
        <w:t>6000元以上14000元以下罚款；</w:t>
      </w:r>
    </w:p>
    <w:p w14:paraId="089B5543">
      <w:pPr>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left="0" w:leftChars="0" w:right="0" w:rightChars="0" w:firstLine="548" w:firstLineChars="200"/>
        <w:jc w:val="both"/>
        <w:textAlignment w:val="center"/>
        <w:outlineLvl w:val="9"/>
        <w:rPr>
          <w:rFonts w:hint="eastAsia" w:ascii="方正仿宋_GBK" w:hAnsi="方正仿宋_GBK" w:eastAsia="方正仿宋_GBK" w:cs="方正仿宋_GBK"/>
          <w:b/>
          <w:bCs/>
          <w:color w:val="auto"/>
          <w:sz w:val="44"/>
          <w:szCs w:val="44"/>
          <w:lang w:val="en-US" w:eastAsia="zh-CN" w:bidi="ar-SA"/>
        </w:rPr>
      </w:pPr>
      <w:r>
        <w:rPr>
          <w:rFonts w:hint="eastAsia" w:ascii="宋体" w:hAnsi="宋体" w:eastAsia="宋体" w:cs="宋体"/>
          <w:color w:val="auto"/>
          <w:spacing w:val="-3"/>
          <w:kern w:val="2"/>
          <w:sz w:val="28"/>
          <w:szCs w:val="28"/>
          <w:lang w:val="en-US" w:eastAsia="zh-CN" w:bidi="ar-SA"/>
        </w:rPr>
        <w:t>（三）</w:t>
      </w:r>
      <w:r>
        <w:rPr>
          <w:rFonts w:hint="eastAsia" w:ascii="宋体" w:hAnsi="宋体" w:eastAsia="宋体" w:cs="宋体"/>
          <w:color w:val="auto"/>
          <w:spacing w:val="-3"/>
          <w:kern w:val="2"/>
          <w:sz w:val="28"/>
          <w:szCs w:val="28"/>
          <w:lang w:val="en-US" w:eastAsia="en-US" w:bidi="ar-SA"/>
        </w:rPr>
        <w:t>收购者收购的商品，其实际量低于标注量，超过国家规定使用的计量器具极限误差4倍以上的， 处</w:t>
      </w:r>
      <w:r>
        <w:rPr>
          <w:rFonts w:hint="eastAsia" w:ascii="宋体" w:hAnsi="宋体" w:eastAsia="宋体" w:cs="宋体"/>
          <w:color w:val="auto"/>
          <w:spacing w:val="-3"/>
          <w:kern w:val="2"/>
          <w:sz w:val="28"/>
          <w:szCs w:val="28"/>
          <w:lang w:val="en-US" w:eastAsia="zh-CN" w:bidi="ar-SA"/>
        </w:rPr>
        <w:t>14000元以上20000元以下罚款。</w:t>
      </w:r>
    </w:p>
    <w:p w14:paraId="1F735D29">
      <w:pPr>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left="0" w:leftChars="0" w:right="0" w:rightChars="0" w:firstLine="562" w:firstLineChars="200"/>
        <w:jc w:val="center"/>
        <w:textAlignment w:val="center"/>
        <w:outlineLvl w:val="9"/>
        <w:rPr>
          <w:rFonts w:hint="eastAsia" w:ascii="宋体" w:hAnsi="宋体" w:eastAsia="宋体" w:cs="宋体"/>
          <w:b/>
          <w:bCs/>
          <w:color w:val="auto"/>
          <w:sz w:val="28"/>
          <w:szCs w:val="28"/>
          <w:lang w:val="en-US" w:eastAsia="zh-CN" w:bidi="ar-SA"/>
        </w:rPr>
      </w:pPr>
    </w:p>
    <w:p w14:paraId="659D6590">
      <w:pPr>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left="0" w:leftChars="0" w:right="0" w:rightChars="0" w:firstLine="562" w:firstLineChars="200"/>
        <w:jc w:val="center"/>
        <w:textAlignment w:val="center"/>
        <w:outlineLvl w:val="9"/>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t>《加油站计量监督管理办法》</w:t>
      </w:r>
    </w:p>
    <w:p w14:paraId="55E2F7F6">
      <w:pPr>
        <w:pStyle w:val="4"/>
        <w:keepNext w:val="0"/>
        <w:keepLines w:val="0"/>
        <w:pageBreakBefore w:val="0"/>
        <w:kinsoku/>
        <w:wordWrap/>
        <w:overflowPunct/>
        <w:topLinePunct w:val="0"/>
        <w:bidi w:val="0"/>
        <w:adjustRightInd w:val="0"/>
        <w:snapToGrid/>
        <w:spacing w:before="0" w:beforeLines="0" w:afterLines="0" w:line="520" w:lineRule="exact"/>
        <w:ind w:firstLine="508" w:firstLineChars="200"/>
        <w:rPr>
          <w:rFonts w:hint="eastAsia" w:ascii="宋体" w:hAnsi="宋体" w:eastAsia="宋体" w:cs="宋体"/>
          <w:color w:val="auto"/>
          <w:spacing w:val="-13"/>
          <w:sz w:val="28"/>
          <w:szCs w:val="28"/>
        </w:rPr>
      </w:pPr>
      <w:r>
        <w:rPr>
          <w:rFonts w:hint="eastAsia" w:ascii="宋体" w:hAnsi="宋体" w:eastAsia="宋体" w:cs="宋体"/>
          <w:color w:val="auto"/>
          <w:spacing w:val="-13"/>
          <w:sz w:val="28"/>
          <w:szCs w:val="28"/>
        </w:rPr>
        <w:t>【3</w:t>
      </w:r>
      <w:r>
        <w:rPr>
          <w:rFonts w:hint="eastAsia" w:ascii="宋体" w:hAnsi="宋体" w:eastAsia="宋体" w:cs="宋体"/>
          <w:color w:val="auto"/>
          <w:spacing w:val="-13"/>
          <w:sz w:val="28"/>
          <w:szCs w:val="28"/>
          <w:lang w:val="en-US" w:eastAsia="zh-CN"/>
        </w:rPr>
        <w:t>52</w:t>
      </w:r>
      <w:r>
        <w:rPr>
          <w:rFonts w:hint="eastAsia" w:ascii="宋体" w:hAnsi="宋体" w:eastAsia="宋体" w:cs="宋体"/>
          <w:color w:val="auto"/>
          <w:spacing w:val="-13"/>
          <w:sz w:val="28"/>
          <w:szCs w:val="28"/>
        </w:rPr>
        <w:t>】 第九条：加油站经营者违反本办法有关规定，应当按以下规</w:t>
      </w:r>
      <w:r>
        <w:rPr>
          <w:rFonts w:hint="eastAsia" w:ascii="宋体" w:hAnsi="宋体" w:eastAsia="宋体" w:cs="宋体"/>
          <w:color w:val="auto"/>
          <w:spacing w:val="-13"/>
          <w:sz w:val="28"/>
          <w:szCs w:val="28"/>
          <w:lang w:val="en-US" w:eastAsia="zh-CN"/>
        </w:rPr>
        <w:t xml:space="preserve"> </w:t>
      </w:r>
      <w:r>
        <w:rPr>
          <w:rFonts w:hint="eastAsia" w:ascii="宋体" w:hAnsi="宋体" w:eastAsia="宋体" w:cs="宋体"/>
          <w:color w:val="auto"/>
          <w:spacing w:val="-13"/>
          <w:sz w:val="28"/>
          <w:szCs w:val="28"/>
        </w:rPr>
        <w:t>定进行处罚：</w:t>
      </w:r>
      <w:r>
        <w:rPr>
          <w:rFonts w:hint="eastAsia" w:ascii="宋体" w:hAnsi="宋体" w:eastAsia="宋体" w:cs="宋体"/>
          <w:color w:val="auto"/>
          <w:spacing w:val="-5"/>
          <w:sz w:val="28"/>
          <w:szCs w:val="28"/>
        </w:rPr>
        <w:t>（一）违反本办法第五条第(四)项规定，</w:t>
      </w:r>
      <w:r>
        <w:rPr>
          <w:rFonts w:hint="eastAsia" w:ascii="宋体" w:hAnsi="宋体" w:eastAsia="宋体" w:cs="宋体"/>
          <w:color w:val="auto"/>
          <w:spacing w:val="26"/>
          <w:w w:val="101"/>
          <w:sz w:val="28"/>
          <w:szCs w:val="28"/>
        </w:rPr>
        <w:t xml:space="preserve"> </w:t>
      </w:r>
      <w:r>
        <w:rPr>
          <w:rFonts w:hint="eastAsia" w:ascii="宋体" w:hAnsi="宋体" w:eastAsia="宋体" w:cs="宋体"/>
          <w:color w:val="auto"/>
          <w:spacing w:val="-5"/>
          <w:sz w:val="28"/>
          <w:szCs w:val="28"/>
        </w:rPr>
        <w:t>使用出厂产品合格证不齐全</w:t>
      </w:r>
      <w:r>
        <w:rPr>
          <w:rFonts w:hint="eastAsia" w:ascii="宋体" w:hAnsi="宋体" w:eastAsia="宋体" w:cs="宋体"/>
          <w:color w:val="auto"/>
          <w:sz w:val="28"/>
          <w:szCs w:val="28"/>
        </w:rPr>
        <w:t xml:space="preserve"> </w:t>
      </w:r>
      <w:r>
        <w:rPr>
          <w:rFonts w:hint="eastAsia" w:ascii="宋体" w:hAnsi="宋体" w:eastAsia="宋体" w:cs="宋体"/>
          <w:color w:val="auto"/>
          <w:spacing w:val="-14"/>
          <w:sz w:val="28"/>
          <w:szCs w:val="28"/>
        </w:rPr>
        <w:t>计</w:t>
      </w:r>
      <w:r>
        <w:rPr>
          <w:rFonts w:hint="eastAsia" w:ascii="宋体" w:hAnsi="宋体" w:eastAsia="宋体" w:cs="宋体"/>
          <w:color w:val="auto"/>
          <w:spacing w:val="-13"/>
          <w:sz w:val="28"/>
          <w:szCs w:val="28"/>
        </w:rPr>
        <w:t>量器具的，责令其停止使用，没收计量器具和</w:t>
      </w:r>
      <w:r>
        <w:rPr>
          <w:rFonts w:hint="eastAsia" w:ascii="宋体" w:hAnsi="宋体" w:eastAsia="宋体" w:cs="宋体"/>
          <w:color w:val="auto"/>
          <w:spacing w:val="-14"/>
          <w:sz w:val="28"/>
          <w:szCs w:val="28"/>
        </w:rPr>
        <w:t>全部违法所得，可并处200</w:t>
      </w:r>
      <w:r>
        <w:rPr>
          <w:rFonts w:hint="eastAsia" w:ascii="宋体" w:hAnsi="宋体" w:eastAsia="宋体" w:cs="宋体"/>
          <w:color w:val="auto"/>
          <w:spacing w:val="-13"/>
          <w:sz w:val="28"/>
          <w:szCs w:val="28"/>
        </w:rPr>
        <w:t>0</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元以下罚款。燃油加油机安装后未报经市场监督管理部门授权的法定计量</w:t>
      </w:r>
      <w:r>
        <w:rPr>
          <w:rFonts w:hint="eastAsia" w:ascii="宋体" w:hAnsi="宋体" w:eastAsia="宋体" w:cs="宋体"/>
          <w:color w:val="auto"/>
          <w:spacing w:val="6"/>
          <w:sz w:val="28"/>
          <w:szCs w:val="28"/>
        </w:rPr>
        <w:t xml:space="preserve"> </w:t>
      </w:r>
      <w:r>
        <w:rPr>
          <w:rFonts w:hint="eastAsia" w:ascii="宋体" w:hAnsi="宋体" w:eastAsia="宋体" w:cs="宋体"/>
          <w:color w:val="auto"/>
          <w:spacing w:val="-7"/>
          <w:sz w:val="28"/>
          <w:szCs w:val="28"/>
        </w:rPr>
        <w:t>检定机构强制检定合格即投入使用的，责令其停止使用，可并处5000元以</w:t>
      </w:r>
      <w:r>
        <w:rPr>
          <w:rFonts w:hint="eastAsia" w:ascii="宋体" w:hAnsi="宋体" w:eastAsia="宋体" w:cs="宋体"/>
          <w:color w:val="auto"/>
          <w:spacing w:val="-7"/>
          <w:sz w:val="28"/>
          <w:szCs w:val="28"/>
          <w:lang w:eastAsia="zh-CN"/>
        </w:rPr>
        <w:t>下</w:t>
      </w:r>
      <w:r>
        <w:rPr>
          <w:rFonts w:hint="eastAsia" w:ascii="宋体" w:hAnsi="宋体" w:eastAsia="宋体" w:cs="宋体"/>
          <w:color w:val="auto"/>
          <w:spacing w:val="-6"/>
          <w:sz w:val="28"/>
          <w:szCs w:val="28"/>
        </w:rPr>
        <w:t>罚款；给国家和消费者造成损失的，责令其赔偿损失，可并处5000元以</w:t>
      </w:r>
      <w:r>
        <w:rPr>
          <w:rFonts w:hint="eastAsia" w:ascii="宋体" w:hAnsi="宋体" w:eastAsia="宋体" w:cs="宋体"/>
          <w:color w:val="auto"/>
          <w:spacing w:val="-11"/>
          <w:sz w:val="28"/>
          <w:szCs w:val="28"/>
        </w:rPr>
        <w:t>上30000元以下罚款。</w:t>
      </w:r>
      <w:r>
        <w:rPr>
          <w:rFonts w:hint="eastAsia" w:ascii="宋体" w:hAnsi="宋体" w:eastAsia="宋体" w:cs="宋体"/>
          <w:color w:val="auto"/>
          <w:spacing w:val="-1"/>
          <w:sz w:val="28"/>
          <w:szCs w:val="28"/>
        </w:rPr>
        <w:t>（二）违反本办法第五条第(五)项规定的</w:t>
      </w:r>
      <w:r>
        <w:rPr>
          <w:rFonts w:hint="eastAsia" w:ascii="宋体" w:hAnsi="宋体" w:eastAsia="宋体" w:cs="宋体"/>
          <w:color w:val="auto"/>
          <w:spacing w:val="-2"/>
          <w:sz w:val="28"/>
          <w:szCs w:val="28"/>
        </w:rPr>
        <w:t>，责令改正和停止使用，可</w:t>
      </w:r>
      <w:r>
        <w:rPr>
          <w:rFonts w:hint="eastAsia" w:ascii="宋体" w:hAnsi="宋体" w:eastAsia="宋体" w:cs="宋体"/>
          <w:color w:val="auto"/>
          <w:sz w:val="28"/>
          <w:szCs w:val="28"/>
        </w:rPr>
        <w:t xml:space="preserve"> </w:t>
      </w:r>
      <w:r>
        <w:rPr>
          <w:rFonts w:hint="eastAsia" w:ascii="宋体" w:hAnsi="宋体" w:eastAsia="宋体" w:cs="宋体"/>
          <w:color w:val="auto"/>
          <w:spacing w:val="-16"/>
          <w:sz w:val="28"/>
          <w:szCs w:val="28"/>
        </w:rPr>
        <w:t>并处5</w:t>
      </w:r>
      <w:r>
        <w:rPr>
          <w:rFonts w:hint="eastAsia" w:ascii="宋体" w:hAnsi="宋体" w:eastAsia="宋体" w:cs="宋体"/>
          <w:color w:val="auto"/>
          <w:spacing w:val="-15"/>
          <w:sz w:val="28"/>
          <w:szCs w:val="28"/>
        </w:rPr>
        <w:t>000元以下罚款；给消费者造成损失</w:t>
      </w:r>
      <w:r>
        <w:rPr>
          <w:rFonts w:hint="eastAsia" w:ascii="宋体" w:hAnsi="宋体" w:eastAsia="宋体" w:cs="宋体"/>
          <w:color w:val="auto"/>
          <w:spacing w:val="-16"/>
          <w:sz w:val="28"/>
          <w:szCs w:val="28"/>
        </w:rPr>
        <w:t>的，责令其赔偿损失，可并处500</w:t>
      </w:r>
      <w:r>
        <w:rPr>
          <w:rFonts w:hint="eastAsia" w:ascii="宋体" w:hAnsi="宋体" w:eastAsia="宋体" w:cs="宋体"/>
          <w:color w:val="auto"/>
          <w:spacing w:val="-13"/>
          <w:sz w:val="28"/>
          <w:szCs w:val="28"/>
        </w:rPr>
        <w:t>0</w:t>
      </w:r>
      <w:r>
        <w:rPr>
          <w:rFonts w:hint="eastAsia" w:ascii="宋体" w:hAnsi="宋体" w:eastAsia="宋体" w:cs="宋体"/>
          <w:color w:val="auto"/>
          <w:spacing w:val="-10"/>
          <w:sz w:val="28"/>
          <w:szCs w:val="28"/>
        </w:rPr>
        <w:t>元以上30000元以下罚款。</w:t>
      </w:r>
      <w:r>
        <w:rPr>
          <w:rFonts w:hint="eastAsia" w:ascii="宋体" w:hAnsi="宋体" w:eastAsia="宋体" w:cs="宋体"/>
          <w:color w:val="auto"/>
          <w:spacing w:val="-1"/>
          <w:sz w:val="28"/>
          <w:szCs w:val="28"/>
        </w:rPr>
        <w:t>（三）违反本办法第五条第(七)项规定，</w:t>
      </w:r>
      <w:r>
        <w:rPr>
          <w:rFonts w:hint="eastAsia" w:ascii="宋体" w:hAnsi="宋体" w:eastAsia="宋体" w:cs="宋体"/>
          <w:color w:val="auto"/>
          <w:spacing w:val="-2"/>
          <w:sz w:val="28"/>
          <w:szCs w:val="28"/>
        </w:rPr>
        <w:t>使用未经检定、超过检定周</w:t>
      </w:r>
      <w:r>
        <w:rPr>
          <w:rFonts w:hint="eastAsia" w:ascii="宋体" w:hAnsi="宋体" w:eastAsia="宋体" w:cs="宋体"/>
          <w:color w:val="auto"/>
          <w:sz w:val="28"/>
          <w:szCs w:val="28"/>
        </w:rPr>
        <w:t xml:space="preserve"> </w:t>
      </w:r>
      <w:r>
        <w:rPr>
          <w:rFonts w:hint="eastAsia" w:ascii="宋体" w:hAnsi="宋体" w:eastAsia="宋体" w:cs="宋体"/>
          <w:color w:val="auto"/>
          <w:spacing w:val="-7"/>
          <w:sz w:val="28"/>
          <w:szCs w:val="28"/>
        </w:rPr>
        <w:t>期或者经检定不合格的计量器具的，责令其停止使用，可并处1000元以下</w:t>
      </w:r>
      <w:r>
        <w:rPr>
          <w:rFonts w:hint="eastAsia" w:ascii="宋体" w:hAnsi="宋体" w:eastAsia="宋体" w:cs="宋体"/>
          <w:color w:val="auto"/>
          <w:spacing w:val="12"/>
          <w:sz w:val="28"/>
          <w:szCs w:val="28"/>
        </w:rPr>
        <w:t xml:space="preserve"> </w:t>
      </w:r>
      <w:r>
        <w:rPr>
          <w:rFonts w:hint="eastAsia" w:ascii="宋体" w:hAnsi="宋体" w:eastAsia="宋体" w:cs="宋体"/>
          <w:color w:val="auto"/>
          <w:spacing w:val="-4"/>
          <w:sz w:val="28"/>
          <w:szCs w:val="28"/>
        </w:rPr>
        <w:t>罚款。破坏计量器具及其铅（签）封，擅自改动、拆装燃油加油机，</w:t>
      </w:r>
      <w:r>
        <w:rPr>
          <w:rFonts w:hint="eastAsia" w:ascii="宋体" w:hAnsi="宋体" w:eastAsia="宋体" w:cs="宋体"/>
          <w:color w:val="auto"/>
          <w:spacing w:val="-15"/>
          <w:sz w:val="28"/>
          <w:szCs w:val="28"/>
        </w:rPr>
        <w:t>使用未经批准而改动的燃油加油机，以及弄虚作假、给消费者造成损失的，责令其赔偿损失，并按照《中华人民共和国计量法实施细则》有关规定予以处罚；构成犯罪的，依法追究刑事责任。</w:t>
      </w:r>
      <w:r>
        <w:rPr>
          <w:rFonts w:hint="eastAsia" w:ascii="宋体" w:hAnsi="宋体" w:eastAsia="宋体" w:cs="宋体"/>
          <w:color w:val="auto"/>
          <w:spacing w:val="-6"/>
          <w:sz w:val="28"/>
          <w:szCs w:val="28"/>
        </w:rPr>
        <w:t>（四）违反本办法第五条第(八)项规定，未使用计</w:t>
      </w:r>
      <w:r>
        <w:rPr>
          <w:rFonts w:hint="eastAsia" w:ascii="宋体" w:hAnsi="宋体" w:eastAsia="宋体" w:cs="宋体"/>
          <w:color w:val="auto"/>
          <w:spacing w:val="-7"/>
          <w:sz w:val="28"/>
          <w:szCs w:val="28"/>
        </w:rPr>
        <w:t>量器具的</w:t>
      </w:r>
      <w:r>
        <w:rPr>
          <w:rFonts w:hint="eastAsia" w:ascii="宋体" w:hAnsi="宋体" w:eastAsia="宋体" w:cs="宋体"/>
          <w:color w:val="auto"/>
          <w:spacing w:val="-7"/>
          <w:sz w:val="28"/>
          <w:szCs w:val="28"/>
        </w:rPr>
        <w:t>，限期改</w:t>
      </w:r>
      <w:r>
        <w:rPr>
          <w:rFonts w:hint="eastAsia" w:ascii="宋体" w:hAnsi="宋体" w:eastAsia="宋体" w:cs="宋体"/>
          <w:color w:val="auto"/>
          <w:spacing w:val="-6"/>
          <w:sz w:val="28"/>
          <w:szCs w:val="28"/>
        </w:rPr>
        <w:t>正，逾期不改的，处1000元以上10000元以下罚款；成品油零售量的结算</w:t>
      </w:r>
      <w:r>
        <w:rPr>
          <w:rFonts w:hint="eastAsia" w:ascii="宋体" w:hAnsi="宋体" w:eastAsia="宋体" w:cs="宋体"/>
          <w:color w:val="auto"/>
          <w:spacing w:val="15"/>
          <w:sz w:val="28"/>
          <w:szCs w:val="28"/>
        </w:rPr>
        <w:t xml:space="preserve"> </w:t>
      </w:r>
      <w:r>
        <w:rPr>
          <w:rFonts w:hint="eastAsia" w:ascii="宋体" w:hAnsi="宋体" w:eastAsia="宋体" w:cs="宋体"/>
          <w:color w:val="auto"/>
          <w:spacing w:val="-4"/>
          <w:sz w:val="28"/>
          <w:szCs w:val="28"/>
        </w:rPr>
        <w:t>值与实际值之差超过国家规定允许误差的，责令改正，给消费者造成损失</w:t>
      </w:r>
      <w:r>
        <w:rPr>
          <w:rFonts w:hint="eastAsia" w:ascii="宋体" w:hAnsi="宋体" w:eastAsia="宋体" w:cs="宋体"/>
          <w:color w:val="auto"/>
          <w:spacing w:val="-8"/>
          <w:sz w:val="28"/>
          <w:szCs w:val="28"/>
        </w:rPr>
        <w:t>的，责令其赔偿损失，并处以违法所得3倍以下、最高不超过30000元的罚</w:t>
      </w:r>
      <w:r>
        <w:rPr>
          <w:rFonts w:hint="eastAsia" w:ascii="宋体" w:hAnsi="宋体" w:eastAsia="宋体" w:cs="宋体"/>
          <w:color w:val="auto"/>
          <w:spacing w:val="-13"/>
          <w:sz w:val="28"/>
          <w:szCs w:val="28"/>
        </w:rPr>
        <w:t>款。</w:t>
      </w:r>
    </w:p>
    <w:p w14:paraId="21F6A05E">
      <w:pPr>
        <w:pStyle w:val="4"/>
        <w:keepNext w:val="0"/>
        <w:keepLines w:val="0"/>
        <w:pageBreakBefore w:val="0"/>
        <w:numPr>
          <w:ilvl w:val="0"/>
          <w:numId w:val="0"/>
        </w:numPr>
        <w:kinsoku/>
        <w:wordWrap/>
        <w:overflowPunct/>
        <w:topLinePunct w:val="0"/>
        <w:bidi w:val="0"/>
        <w:adjustRightInd w:val="0"/>
        <w:snapToGrid/>
        <w:spacing w:before="0" w:beforeLines="0" w:afterLines="0" w:line="520" w:lineRule="exact"/>
        <w:ind w:left="0" w:firstLine="560" w:firstLineChars="200"/>
        <w:rPr>
          <w:rFonts w:hint="eastAsia" w:ascii="宋体" w:hAnsi="宋体" w:eastAsia="宋体" w:cs="宋体"/>
          <w:color w:val="auto"/>
          <w:spacing w:val="-6"/>
          <w:sz w:val="28"/>
          <w:szCs w:val="28"/>
        </w:rPr>
      </w:pPr>
      <w:r>
        <w:rPr>
          <w:rFonts w:hint="eastAsia" w:ascii="宋体" w:hAnsi="宋体" w:eastAsia="宋体" w:cs="宋体"/>
          <w:i w:val="0"/>
          <w:iCs w:val="0"/>
          <w:caps w:val="0"/>
          <w:color w:val="auto"/>
          <w:spacing w:val="0"/>
          <w:sz w:val="28"/>
          <w:szCs w:val="28"/>
          <w:shd w:val="clear" w:color="auto" w:fill="FFFFFF"/>
          <w:lang w:val="en-US" w:eastAsia="zh-CN"/>
        </w:rPr>
        <w:t>1.</w:t>
      </w:r>
      <w:r>
        <w:rPr>
          <w:rFonts w:hint="eastAsia" w:ascii="宋体" w:hAnsi="宋体" w:eastAsia="宋体" w:cs="宋体"/>
          <w:color w:val="auto"/>
          <w:sz w:val="28"/>
          <w:szCs w:val="28"/>
        </w:rPr>
        <w:t>违反本条第(一)项规定的，加油站使用出厂产品合格证不齐</w:t>
      </w:r>
      <w:r>
        <w:rPr>
          <w:rFonts w:hint="eastAsia" w:ascii="宋体" w:hAnsi="宋体" w:eastAsia="宋体" w:cs="宋体"/>
          <w:color w:val="auto"/>
          <w:spacing w:val="-1"/>
          <w:sz w:val="28"/>
          <w:szCs w:val="28"/>
        </w:rPr>
        <w:t>全的，</w:t>
      </w:r>
      <w:r>
        <w:rPr>
          <w:rFonts w:hint="eastAsia" w:ascii="宋体" w:hAnsi="宋体" w:eastAsia="宋体" w:cs="宋体"/>
          <w:color w:val="auto"/>
          <w:sz w:val="28"/>
          <w:szCs w:val="28"/>
        </w:rPr>
        <w:t xml:space="preserve">  </w:t>
      </w:r>
      <w:r>
        <w:rPr>
          <w:rFonts w:hint="eastAsia" w:ascii="宋体" w:hAnsi="宋体" w:eastAsia="宋体" w:cs="宋体"/>
          <w:color w:val="auto"/>
          <w:spacing w:val="-12"/>
          <w:sz w:val="28"/>
          <w:szCs w:val="28"/>
        </w:rPr>
        <w:t>使用时间在3个月以内，违法行为属首次被处罚的，处1</w:t>
      </w:r>
      <w:r>
        <w:rPr>
          <w:rFonts w:hint="eastAsia" w:ascii="宋体" w:hAnsi="宋体" w:eastAsia="宋体" w:cs="宋体"/>
          <w:color w:val="auto"/>
          <w:spacing w:val="-13"/>
          <w:sz w:val="28"/>
          <w:szCs w:val="28"/>
        </w:rPr>
        <w:t>000元以下的罚款；</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使用时间在3个月以上6个月以内，或者违法行为属</w:t>
      </w:r>
      <w:r>
        <w:rPr>
          <w:rFonts w:hint="eastAsia" w:ascii="宋体" w:hAnsi="宋体" w:eastAsia="宋体" w:cs="宋体"/>
          <w:color w:val="auto"/>
          <w:spacing w:val="-6"/>
          <w:sz w:val="28"/>
          <w:szCs w:val="28"/>
        </w:rPr>
        <w:t>再次被处罚的，处</w:t>
      </w:r>
      <w:r>
        <w:rPr>
          <w:rFonts w:hint="eastAsia" w:ascii="宋体" w:hAnsi="宋体" w:eastAsia="宋体" w:cs="宋体"/>
          <w:color w:val="auto"/>
          <w:spacing w:val="-6"/>
          <w:sz w:val="28"/>
          <w:szCs w:val="28"/>
          <w:lang w:val="en-US" w:eastAsia="zh-CN"/>
        </w:rPr>
        <w:t>1000</w:t>
      </w:r>
      <w:r>
        <w:rPr>
          <w:rFonts w:hint="eastAsia" w:ascii="宋体" w:hAnsi="宋体" w:eastAsia="宋体" w:cs="宋体"/>
          <w:color w:val="auto"/>
          <w:spacing w:val="-5"/>
          <w:sz w:val="28"/>
          <w:szCs w:val="28"/>
        </w:rPr>
        <w:t>元至</w:t>
      </w:r>
      <w:r>
        <w:rPr>
          <w:rFonts w:hint="eastAsia" w:ascii="宋体" w:hAnsi="宋体" w:eastAsia="宋体" w:cs="宋体"/>
          <w:color w:val="auto"/>
          <w:spacing w:val="-5"/>
          <w:sz w:val="28"/>
          <w:szCs w:val="28"/>
          <w:lang w:val="en-US" w:eastAsia="zh-CN"/>
        </w:rPr>
        <w:t>1500</w:t>
      </w:r>
      <w:r>
        <w:rPr>
          <w:rFonts w:hint="eastAsia" w:ascii="宋体" w:hAnsi="宋体" w:eastAsia="宋体" w:cs="宋体"/>
          <w:color w:val="auto"/>
          <w:spacing w:val="-5"/>
          <w:sz w:val="28"/>
          <w:szCs w:val="28"/>
        </w:rPr>
        <w:t>元的罚款；使用时间在6个月以上的，处</w:t>
      </w:r>
      <w:r>
        <w:rPr>
          <w:rFonts w:hint="eastAsia" w:ascii="宋体" w:hAnsi="宋体" w:eastAsia="宋体" w:cs="宋体"/>
          <w:color w:val="auto"/>
          <w:spacing w:val="-5"/>
          <w:sz w:val="28"/>
          <w:szCs w:val="28"/>
          <w:lang w:val="en-US" w:eastAsia="zh-CN"/>
        </w:rPr>
        <w:t xml:space="preserve"> </w:t>
      </w:r>
      <w:r>
        <w:rPr>
          <w:rFonts w:hint="eastAsia" w:ascii="宋体" w:hAnsi="宋体" w:eastAsia="宋体" w:cs="宋体"/>
          <w:color w:val="auto"/>
          <w:spacing w:val="-6"/>
          <w:sz w:val="28"/>
          <w:szCs w:val="28"/>
          <w:lang w:val="en-US" w:eastAsia="zh-CN"/>
        </w:rPr>
        <w:t>1500</w:t>
      </w:r>
      <w:r>
        <w:rPr>
          <w:rFonts w:hint="eastAsia" w:ascii="宋体" w:hAnsi="宋体" w:eastAsia="宋体" w:cs="宋体"/>
          <w:color w:val="auto"/>
          <w:spacing w:val="-6"/>
          <w:sz w:val="28"/>
          <w:szCs w:val="28"/>
        </w:rPr>
        <w:t>元以上</w:t>
      </w:r>
      <w:r>
        <w:rPr>
          <w:rFonts w:hint="eastAsia" w:ascii="宋体" w:hAnsi="宋体" w:eastAsia="宋体" w:cs="宋体"/>
          <w:color w:val="auto"/>
          <w:spacing w:val="-6"/>
          <w:sz w:val="28"/>
          <w:szCs w:val="28"/>
          <w:lang w:val="en-US" w:eastAsia="zh-CN"/>
        </w:rPr>
        <w:t>2000</w:t>
      </w:r>
      <w:r>
        <w:rPr>
          <w:rFonts w:hint="eastAsia" w:ascii="宋体" w:hAnsi="宋体" w:eastAsia="宋体" w:cs="宋体"/>
          <w:color w:val="auto"/>
          <w:spacing w:val="-6"/>
          <w:sz w:val="28"/>
          <w:szCs w:val="28"/>
        </w:rPr>
        <w:t>以下的罚款；</w:t>
      </w:r>
    </w:p>
    <w:p w14:paraId="64324602">
      <w:pPr>
        <w:pStyle w:val="4"/>
        <w:keepNext w:val="0"/>
        <w:keepLines w:val="0"/>
        <w:pageBreakBefore w:val="0"/>
        <w:kinsoku/>
        <w:wordWrap/>
        <w:overflowPunct/>
        <w:topLinePunct w:val="0"/>
        <w:bidi w:val="0"/>
        <w:adjustRightInd w:val="0"/>
        <w:snapToGrid/>
        <w:spacing w:before="0" w:beforeLines="0" w:afterLines="0" w:line="520" w:lineRule="exact"/>
        <w:ind w:righ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2.违反本条第(一)项规定的，燃油加油机安装后未报经市场监督管理 部门备案和法定计量检定机构检定合格即投</w:t>
      </w:r>
      <w:r>
        <w:rPr>
          <w:rFonts w:hint="eastAsia" w:ascii="宋体" w:hAnsi="宋体" w:eastAsia="宋体" w:cs="宋体"/>
          <w:color w:val="auto"/>
          <w:spacing w:val="-1"/>
          <w:sz w:val="28"/>
          <w:szCs w:val="28"/>
        </w:rPr>
        <w:t>入使用的，使用时间在3个月</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以内，违法行为属首次被处罚的，处</w:t>
      </w:r>
      <w:r>
        <w:rPr>
          <w:rFonts w:hint="eastAsia" w:ascii="宋体" w:hAnsi="宋体" w:eastAsia="宋体" w:cs="宋体"/>
          <w:color w:val="auto"/>
          <w:spacing w:val="-1"/>
          <w:sz w:val="28"/>
          <w:szCs w:val="28"/>
          <w:lang w:val="en-US" w:eastAsia="zh-CN"/>
        </w:rPr>
        <w:t>1000</w:t>
      </w:r>
      <w:r>
        <w:rPr>
          <w:rFonts w:hint="eastAsia" w:ascii="宋体" w:hAnsi="宋体" w:eastAsia="宋体" w:cs="宋体"/>
          <w:color w:val="auto"/>
          <w:spacing w:val="-1"/>
          <w:sz w:val="28"/>
          <w:szCs w:val="28"/>
        </w:rPr>
        <w:t>元以</w:t>
      </w:r>
      <w:r>
        <w:rPr>
          <w:rFonts w:hint="eastAsia" w:ascii="宋体" w:hAnsi="宋体" w:eastAsia="宋体" w:cs="宋体"/>
          <w:color w:val="auto"/>
          <w:sz w:val="28"/>
          <w:szCs w:val="28"/>
        </w:rPr>
        <w:t>下的罚款；使用时间在3个 月以上6个月以内，或者违法行为属再次被处罚的，处</w:t>
      </w:r>
      <w:r>
        <w:rPr>
          <w:rFonts w:hint="eastAsia" w:ascii="宋体" w:hAnsi="宋体" w:eastAsia="宋体" w:cs="宋体"/>
          <w:color w:val="auto"/>
          <w:sz w:val="28"/>
          <w:szCs w:val="28"/>
          <w:lang w:val="en-US" w:eastAsia="zh-CN"/>
        </w:rPr>
        <w:t>1000</w:t>
      </w:r>
      <w:r>
        <w:rPr>
          <w:rFonts w:hint="eastAsia" w:ascii="宋体" w:hAnsi="宋体" w:eastAsia="宋体" w:cs="宋体"/>
          <w:color w:val="auto"/>
          <w:sz w:val="28"/>
          <w:szCs w:val="28"/>
        </w:rPr>
        <w:t>元至</w:t>
      </w:r>
      <w:r>
        <w:rPr>
          <w:rFonts w:hint="eastAsia" w:ascii="宋体" w:hAnsi="宋体" w:eastAsia="宋体" w:cs="宋体"/>
          <w:color w:val="auto"/>
          <w:sz w:val="28"/>
          <w:szCs w:val="28"/>
          <w:lang w:val="en-US" w:eastAsia="zh-CN"/>
        </w:rPr>
        <w:t>3000</w:t>
      </w:r>
      <w:r>
        <w:rPr>
          <w:rFonts w:hint="eastAsia" w:ascii="宋体" w:hAnsi="宋体" w:eastAsia="宋体" w:cs="宋体"/>
          <w:color w:val="auto"/>
          <w:sz w:val="28"/>
          <w:szCs w:val="28"/>
        </w:rPr>
        <w:t>元的罚款；使用时间在6个月以上的，处</w:t>
      </w:r>
      <w:r>
        <w:rPr>
          <w:rFonts w:hint="eastAsia" w:ascii="宋体" w:hAnsi="宋体" w:eastAsia="宋体" w:cs="宋体"/>
          <w:color w:val="auto"/>
          <w:sz w:val="28"/>
          <w:szCs w:val="28"/>
          <w:lang w:val="en-US" w:eastAsia="zh-CN"/>
        </w:rPr>
        <w:t>3000</w:t>
      </w:r>
      <w:r>
        <w:rPr>
          <w:rFonts w:hint="eastAsia" w:ascii="宋体" w:hAnsi="宋体" w:eastAsia="宋体" w:cs="宋体"/>
          <w:color w:val="auto"/>
          <w:sz w:val="28"/>
          <w:szCs w:val="28"/>
        </w:rPr>
        <w:t>元以上</w:t>
      </w:r>
      <w:r>
        <w:rPr>
          <w:rFonts w:hint="eastAsia" w:ascii="宋体" w:hAnsi="宋体" w:eastAsia="宋体" w:cs="宋体"/>
          <w:color w:val="auto"/>
          <w:sz w:val="28"/>
          <w:szCs w:val="28"/>
          <w:lang w:val="en-US" w:eastAsia="zh-CN"/>
        </w:rPr>
        <w:t>5000</w:t>
      </w:r>
      <w:r>
        <w:rPr>
          <w:rFonts w:hint="eastAsia" w:ascii="宋体" w:hAnsi="宋体" w:eastAsia="宋体" w:cs="宋体"/>
          <w:color w:val="auto"/>
          <w:sz w:val="28"/>
          <w:szCs w:val="28"/>
        </w:rPr>
        <w:t>元以下的罚款；</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违法行为给国家和消费者造成损失的，损失较小的，处</w:t>
      </w:r>
      <w:r>
        <w:rPr>
          <w:rFonts w:hint="eastAsia" w:ascii="宋体" w:hAnsi="宋体" w:eastAsia="宋体" w:cs="宋体"/>
          <w:color w:val="auto"/>
          <w:sz w:val="28"/>
          <w:szCs w:val="28"/>
          <w:lang w:val="en-US" w:eastAsia="zh-CN"/>
        </w:rPr>
        <w:t>5000</w:t>
      </w:r>
      <w:r>
        <w:rPr>
          <w:rFonts w:hint="eastAsia" w:ascii="宋体" w:hAnsi="宋体" w:eastAsia="宋体" w:cs="宋体"/>
          <w:color w:val="auto"/>
          <w:sz w:val="28"/>
          <w:szCs w:val="28"/>
        </w:rPr>
        <w:t>元</w:t>
      </w:r>
      <w:r>
        <w:rPr>
          <w:rFonts w:hint="eastAsia" w:ascii="宋体" w:hAnsi="宋体" w:eastAsia="宋体" w:cs="宋体"/>
          <w:color w:val="auto"/>
          <w:sz w:val="28"/>
          <w:szCs w:val="28"/>
          <w:lang w:eastAsia="zh-CN"/>
        </w:rPr>
        <w:t>以上</w:t>
      </w:r>
      <w:r>
        <w:rPr>
          <w:rFonts w:hint="eastAsia" w:ascii="宋体" w:hAnsi="宋体" w:eastAsia="宋体" w:cs="宋体"/>
          <w:color w:val="auto"/>
          <w:sz w:val="28"/>
          <w:szCs w:val="28"/>
          <w:lang w:val="en-US" w:eastAsia="zh-CN"/>
        </w:rPr>
        <w:t>10000元</w:t>
      </w:r>
      <w:r>
        <w:rPr>
          <w:rFonts w:hint="eastAsia" w:ascii="宋体" w:hAnsi="宋体" w:eastAsia="宋体" w:cs="宋体"/>
          <w:color w:val="auto"/>
          <w:spacing w:val="-3"/>
          <w:sz w:val="28"/>
          <w:szCs w:val="28"/>
        </w:rPr>
        <w:t>以下的罚款；损失较大的，处</w:t>
      </w:r>
      <w:r>
        <w:rPr>
          <w:rFonts w:hint="eastAsia" w:ascii="宋体" w:hAnsi="宋体" w:eastAsia="宋体" w:cs="宋体"/>
          <w:color w:val="auto"/>
          <w:spacing w:val="-3"/>
          <w:sz w:val="28"/>
          <w:szCs w:val="28"/>
          <w:lang w:val="en-US" w:eastAsia="zh-CN"/>
        </w:rPr>
        <w:t>10000</w:t>
      </w:r>
      <w:r>
        <w:rPr>
          <w:rFonts w:hint="eastAsia" w:ascii="宋体" w:hAnsi="宋体" w:eastAsia="宋体" w:cs="宋体"/>
          <w:color w:val="auto"/>
          <w:spacing w:val="-3"/>
          <w:sz w:val="28"/>
          <w:szCs w:val="28"/>
        </w:rPr>
        <w:t>元至</w:t>
      </w:r>
      <w:r>
        <w:rPr>
          <w:rFonts w:hint="eastAsia" w:ascii="宋体" w:hAnsi="宋体" w:eastAsia="宋体" w:cs="宋体"/>
          <w:color w:val="auto"/>
          <w:spacing w:val="-3"/>
          <w:sz w:val="28"/>
          <w:szCs w:val="28"/>
          <w:lang w:val="en-US" w:eastAsia="zh-CN"/>
        </w:rPr>
        <w:t>30000</w:t>
      </w:r>
      <w:r>
        <w:rPr>
          <w:rFonts w:hint="eastAsia" w:ascii="宋体" w:hAnsi="宋体" w:eastAsia="宋体" w:cs="宋体"/>
          <w:color w:val="auto"/>
          <w:spacing w:val="-3"/>
          <w:sz w:val="28"/>
          <w:szCs w:val="28"/>
        </w:rPr>
        <w:t>元以下的罚款；</w:t>
      </w:r>
    </w:p>
    <w:p w14:paraId="4201BB76">
      <w:pPr>
        <w:pStyle w:val="4"/>
        <w:keepNext w:val="0"/>
        <w:keepLines w:val="0"/>
        <w:pageBreakBefore w:val="0"/>
        <w:kinsoku/>
        <w:wordWrap/>
        <w:overflowPunct/>
        <w:topLinePunct w:val="0"/>
        <w:bidi w:val="0"/>
        <w:adjustRightInd w:val="0"/>
        <w:snapToGrid/>
        <w:spacing w:before="0" w:beforeLines="0" w:afterLines="0" w:line="520" w:lineRule="exact"/>
        <w:ind w:righ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3.违反本条第(二)项规定的，维修后的燃油加油机未报法定计量检定</w:t>
      </w:r>
      <w:r>
        <w:rPr>
          <w:rFonts w:hint="eastAsia" w:ascii="宋体" w:hAnsi="宋体" w:eastAsia="宋体" w:cs="宋体"/>
          <w:color w:val="auto"/>
          <w:spacing w:val="6"/>
          <w:sz w:val="28"/>
          <w:szCs w:val="28"/>
        </w:rPr>
        <w:t xml:space="preserve"> </w:t>
      </w:r>
      <w:r>
        <w:rPr>
          <w:rFonts w:hint="eastAsia" w:ascii="宋体" w:hAnsi="宋体" w:eastAsia="宋体" w:cs="宋体"/>
          <w:color w:val="auto"/>
          <w:spacing w:val="-4"/>
          <w:sz w:val="28"/>
          <w:szCs w:val="28"/>
        </w:rPr>
        <w:t>机构检定合格，已经使用的，但检查后经检定燃油加油机是合格的，处</w:t>
      </w:r>
      <w:r>
        <w:rPr>
          <w:rFonts w:hint="eastAsia" w:ascii="宋体" w:hAnsi="宋体" w:eastAsia="宋体" w:cs="宋体"/>
          <w:color w:val="auto"/>
          <w:spacing w:val="-4"/>
          <w:sz w:val="28"/>
          <w:szCs w:val="28"/>
          <w:lang w:val="en-US" w:eastAsia="zh-CN"/>
        </w:rPr>
        <w:t>2000</w:t>
      </w:r>
      <w:r>
        <w:rPr>
          <w:rFonts w:hint="eastAsia" w:ascii="宋体" w:hAnsi="宋体" w:eastAsia="宋体" w:cs="宋体"/>
          <w:color w:val="auto"/>
          <w:spacing w:val="-1"/>
          <w:sz w:val="28"/>
          <w:szCs w:val="28"/>
        </w:rPr>
        <w:t>元以下的罚款；违反本条第(二)项规定的，维修后的燃</w:t>
      </w:r>
      <w:r>
        <w:rPr>
          <w:rFonts w:hint="eastAsia" w:ascii="宋体" w:hAnsi="宋体" w:eastAsia="宋体" w:cs="宋体"/>
          <w:color w:val="auto"/>
          <w:spacing w:val="-1"/>
          <w:sz w:val="28"/>
          <w:szCs w:val="28"/>
        </w:rPr>
        <w:t>油加油机未报法</w:t>
      </w:r>
      <w:r>
        <w:rPr>
          <w:rFonts w:hint="eastAsia" w:ascii="宋体" w:hAnsi="宋体" w:eastAsia="宋体" w:cs="宋体"/>
          <w:color w:val="auto"/>
          <w:spacing w:val="-4"/>
          <w:sz w:val="28"/>
          <w:szCs w:val="28"/>
        </w:rPr>
        <w:t>定计量检定机构检定合格，已经使用，检查后经检定燃油加油机</w:t>
      </w:r>
      <w:r>
        <w:rPr>
          <w:rFonts w:hint="eastAsia" w:ascii="宋体" w:hAnsi="宋体" w:eastAsia="宋体" w:cs="宋体"/>
          <w:color w:val="auto"/>
          <w:spacing w:val="-4"/>
          <w:sz w:val="28"/>
          <w:szCs w:val="28"/>
          <w:lang w:eastAsia="zh-CN"/>
        </w:rPr>
        <w:t>再次</w:t>
      </w:r>
      <w:r>
        <w:rPr>
          <w:rFonts w:hint="eastAsia" w:ascii="宋体" w:hAnsi="宋体" w:eastAsia="宋体" w:cs="宋体"/>
          <w:color w:val="auto"/>
          <w:spacing w:val="-4"/>
          <w:sz w:val="28"/>
          <w:szCs w:val="28"/>
        </w:rPr>
        <w:t>不合</w:t>
      </w:r>
      <w:r>
        <w:rPr>
          <w:rFonts w:hint="eastAsia" w:ascii="宋体" w:hAnsi="宋体" w:eastAsia="宋体" w:cs="宋体"/>
          <w:color w:val="auto"/>
          <w:spacing w:val="-5"/>
          <w:sz w:val="28"/>
          <w:szCs w:val="28"/>
        </w:rPr>
        <w:t>格的，使用时间在1个月以内的，处</w:t>
      </w:r>
      <w:r>
        <w:rPr>
          <w:rFonts w:hint="eastAsia" w:ascii="宋体" w:hAnsi="宋体" w:eastAsia="宋体" w:cs="宋体"/>
          <w:color w:val="auto"/>
          <w:spacing w:val="-5"/>
          <w:sz w:val="28"/>
          <w:szCs w:val="28"/>
          <w:lang w:val="en-US" w:eastAsia="zh-CN"/>
        </w:rPr>
        <w:t>2000</w:t>
      </w:r>
      <w:r>
        <w:rPr>
          <w:rFonts w:hint="eastAsia" w:ascii="宋体" w:hAnsi="宋体" w:eastAsia="宋体" w:cs="宋体"/>
          <w:color w:val="auto"/>
          <w:spacing w:val="-5"/>
          <w:sz w:val="28"/>
          <w:szCs w:val="28"/>
        </w:rPr>
        <w:t>元至</w:t>
      </w:r>
      <w:r>
        <w:rPr>
          <w:rFonts w:hint="eastAsia" w:ascii="宋体" w:hAnsi="宋体" w:eastAsia="宋体" w:cs="宋体"/>
          <w:color w:val="auto"/>
          <w:spacing w:val="-5"/>
          <w:sz w:val="28"/>
          <w:szCs w:val="28"/>
          <w:lang w:val="en-US" w:eastAsia="zh-CN"/>
        </w:rPr>
        <w:t>4000</w:t>
      </w:r>
      <w:r>
        <w:rPr>
          <w:rFonts w:hint="eastAsia" w:ascii="宋体" w:hAnsi="宋体" w:eastAsia="宋体" w:cs="宋体"/>
          <w:color w:val="auto"/>
          <w:spacing w:val="-5"/>
          <w:sz w:val="28"/>
          <w:szCs w:val="28"/>
        </w:rPr>
        <w:t>元的罚款；使用时间在1</w:t>
      </w:r>
      <w:bookmarkStart w:id="1" w:name="bookmark87"/>
      <w:bookmarkEnd w:id="1"/>
      <w:r>
        <w:rPr>
          <w:rFonts w:hint="eastAsia" w:ascii="宋体" w:hAnsi="宋体" w:eastAsia="宋体" w:cs="宋体"/>
          <w:color w:val="auto"/>
          <w:spacing w:val="-2"/>
          <w:sz w:val="28"/>
          <w:szCs w:val="28"/>
        </w:rPr>
        <w:t>个</w:t>
      </w:r>
      <w:r>
        <w:rPr>
          <w:rFonts w:hint="eastAsia" w:ascii="宋体" w:hAnsi="宋体" w:eastAsia="宋体" w:cs="宋体"/>
          <w:color w:val="auto"/>
          <w:sz w:val="28"/>
          <w:szCs w:val="28"/>
        </w:rPr>
        <w:t>月以上的，处</w:t>
      </w:r>
      <w:r>
        <w:rPr>
          <w:rFonts w:hint="eastAsia" w:ascii="宋体" w:hAnsi="宋体" w:eastAsia="宋体" w:cs="宋体"/>
          <w:color w:val="auto"/>
          <w:sz w:val="28"/>
          <w:szCs w:val="28"/>
          <w:lang w:val="en-US" w:eastAsia="zh-CN"/>
        </w:rPr>
        <w:t>4000</w:t>
      </w:r>
      <w:r>
        <w:rPr>
          <w:rFonts w:hint="eastAsia" w:ascii="宋体" w:hAnsi="宋体" w:eastAsia="宋体" w:cs="宋体"/>
          <w:color w:val="auto"/>
          <w:sz w:val="28"/>
          <w:szCs w:val="28"/>
        </w:rPr>
        <w:t>元以上</w:t>
      </w:r>
      <w:r>
        <w:rPr>
          <w:rFonts w:hint="eastAsia" w:ascii="宋体" w:hAnsi="宋体" w:eastAsia="宋体" w:cs="宋体"/>
          <w:color w:val="auto"/>
          <w:sz w:val="28"/>
          <w:szCs w:val="28"/>
          <w:lang w:val="en-US" w:eastAsia="zh-CN"/>
        </w:rPr>
        <w:t>5000</w:t>
      </w:r>
      <w:r>
        <w:rPr>
          <w:rFonts w:hint="eastAsia" w:ascii="宋体" w:hAnsi="宋体" w:eastAsia="宋体" w:cs="宋体"/>
          <w:color w:val="auto"/>
          <w:sz w:val="28"/>
          <w:szCs w:val="28"/>
        </w:rPr>
        <w:t>元以下的罚款；</w:t>
      </w:r>
    </w:p>
    <w:p w14:paraId="7C98E258">
      <w:pPr>
        <w:pStyle w:val="4"/>
        <w:keepNext w:val="0"/>
        <w:keepLines w:val="0"/>
        <w:pageBreakBefore w:val="0"/>
        <w:kinsoku/>
        <w:wordWrap/>
        <w:overflowPunct/>
        <w:topLinePunct w:val="0"/>
        <w:bidi w:val="0"/>
        <w:adjustRightInd w:val="0"/>
        <w:snapToGrid/>
        <w:spacing w:before="0" w:beforeLines="0" w:afterLines="0" w:line="520" w:lineRule="exact"/>
        <w:ind w:righ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4.违法行为给国家和消费者造成损失的，损失较小的，处</w:t>
      </w:r>
      <w:r>
        <w:rPr>
          <w:rFonts w:hint="eastAsia" w:ascii="宋体" w:hAnsi="宋体" w:eastAsia="宋体" w:cs="宋体"/>
          <w:color w:val="auto"/>
          <w:sz w:val="28"/>
          <w:szCs w:val="28"/>
          <w:lang w:val="en-US" w:eastAsia="zh-CN"/>
        </w:rPr>
        <w:t>5000</w:t>
      </w:r>
      <w:r>
        <w:rPr>
          <w:rFonts w:hint="eastAsia" w:ascii="宋体" w:hAnsi="宋体" w:eastAsia="宋体" w:cs="宋体"/>
          <w:color w:val="auto"/>
          <w:sz w:val="28"/>
          <w:szCs w:val="28"/>
        </w:rPr>
        <w:t>元</w:t>
      </w:r>
      <w:r>
        <w:rPr>
          <w:rFonts w:hint="eastAsia" w:ascii="宋体" w:hAnsi="宋体" w:eastAsia="宋体" w:cs="宋体"/>
          <w:color w:val="auto"/>
          <w:sz w:val="28"/>
          <w:szCs w:val="28"/>
          <w:lang w:eastAsia="zh-CN"/>
        </w:rPr>
        <w:t>以上</w:t>
      </w:r>
      <w:r>
        <w:rPr>
          <w:rFonts w:hint="eastAsia" w:ascii="宋体" w:hAnsi="宋体" w:eastAsia="宋体" w:cs="宋体"/>
          <w:color w:val="auto"/>
          <w:sz w:val="28"/>
          <w:szCs w:val="28"/>
          <w:lang w:val="en-US" w:eastAsia="zh-CN"/>
        </w:rPr>
        <w:t>10000</w:t>
      </w:r>
      <w:r>
        <w:rPr>
          <w:rFonts w:hint="eastAsia" w:ascii="宋体" w:hAnsi="宋体" w:eastAsia="宋体" w:cs="宋体"/>
          <w:color w:val="auto"/>
          <w:sz w:val="28"/>
          <w:szCs w:val="28"/>
        </w:rPr>
        <w:t>以下的罚款；损失较大的，处</w:t>
      </w:r>
      <w:r>
        <w:rPr>
          <w:rFonts w:hint="eastAsia" w:ascii="宋体" w:hAnsi="宋体" w:eastAsia="宋体" w:cs="宋体"/>
          <w:color w:val="auto"/>
          <w:sz w:val="28"/>
          <w:szCs w:val="28"/>
          <w:lang w:val="en-US" w:eastAsia="zh-CN"/>
        </w:rPr>
        <w:t>10000</w:t>
      </w:r>
      <w:r>
        <w:rPr>
          <w:rFonts w:hint="eastAsia" w:ascii="宋体" w:hAnsi="宋体" w:eastAsia="宋体" w:cs="宋体"/>
          <w:color w:val="auto"/>
          <w:sz w:val="28"/>
          <w:szCs w:val="28"/>
        </w:rPr>
        <w:t>元至</w:t>
      </w:r>
      <w:r>
        <w:rPr>
          <w:rFonts w:hint="eastAsia" w:ascii="宋体" w:hAnsi="宋体" w:eastAsia="宋体" w:cs="宋体"/>
          <w:color w:val="auto"/>
          <w:sz w:val="28"/>
          <w:szCs w:val="28"/>
          <w:lang w:val="en-US" w:eastAsia="zh-CN"/>
        </w:rPr>
        <w:t>30000</w:t>
      </w:r>
      <w:r>
        <w:rPr>
          <w:rFonts w:hint="eastAsia" w:ascii="宋体" w:hAnsi="宋体" w:eastAsia="宋体" w:cs="宋体"/>
          <w:color w:val="auto"/>
          <w:sz w:val="28"/>
          <w:szCs w:val="28"/>
        </w:rPr>
        <w:t>元以下的罚款；</w:t>
      </w:r>
    </w:p>
    <w:p w14:paraId="274BD35C">
      <w:pPr>
        <w:pStyle w:val="4"/>
        <w:keepNext w:val="0"/>
        <w:keepLines w:val="0"/>
        <w:pageBreakBefore w:val="0"/>
        <w:numPr>
          <w:ilvl w:val="0"/>
          <w:numId w:val="0"/>
        </w:numPr>
        <w:kinsoku/>
        <w:wordWrap/>
        <w:overflowPunct/>
        <w:topLinePunct w:val="0"/>
        <w:bidi w:val="0"/>
        <w:adjustRightInd w:val="0"/>
        <w:snapToGrid/>
        <w:spacing w:before="0" w:beforeLines="0" w:afterLines="0" w:line="520" w:lineRule="exact"/>
        <w:ind w:left="0" w:right="0" w:firstLine="560" w:firstLineChars="200"/>
        <w:rPr>
          <w:rFonts w:hint="eastAsia" w:ascii="宋体" w:hAnsi="宋体" w:eastAsia="宋体" w:cs="宋体"/>
          <w:color w:val="auto"/>
          <w:spacing w:val="-9"/>
          <w:sz w:val="28"/>
          <w:szCs w:val="28"/>
          <w:lang w:eastAsia="zh-CN"/>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违反本条第(二)项规定的，加油站在</w:t>
      </w:r>
      <w:r>
        <w:rPr>
          <w:rFonts w:hint="eastAsia" w:ascii="宋体" w:hAnsi="宋体" w:eastAsia="宋体" w:cs="宋体"/>
          <w:color w:val="auto"/>
          <w:sz w:val="28"/>
          <w:szCs w:val="28"/>
          <w:lang w:eastAsia="zh-CN"/>
        </w:rPr>
        <w:t>经营</w:t>
      </w:r>
      <w:r>
        <w:rPr>
          <w:rFonts w:hint="eastAsia" w:ascii="宋体" w:hAnsi="宋体" w:eastAsia="宋体" w:cs="宋体"/>
          <w:color w:val="auto"/>
          <w:sz w:val="28"/>
          <w:szCs w:val="28"/>
        </w:rPr>
        <w:t>时使用国务院规定禁止和</w:t>
      </w:r>
      <w:r>
        <w:rPr>
          <w:rFonts w:hint="eastAsia" w:ascii="宋体" w:hAnsi="宋体" w:eastAsia="宋体" w:cs="宋体"/>
          <w:color w:val="auto"/>
          <w:spacing w:val="3"/>
          <w:sz w:val="28"/>
          <w:szCs w:val="28"/>
        </w:rPr>
        <w:t xml:space="preserve"> </w:t>
      </w:r>
      <w:r>
        <w:rPr>
          <w:rFonts w:hint="eastAsia" w:ascii="宋体" w:hAnsi="宋体" w:eastAsia="宋体" w:cs="宋体"/>
          <w:color w:val="auto"/>
          <w:sz w:val="28"/>
          <w:szCs w:val="28"/>
        </w:rPr>
        <w:t>淘汰使用的计量器具的，使用时间在3个月以内的</w:t>
      </w:r>
      <w:r>
        <w:rPr>
          <w:rFonts w:hint="eastAsia" w:ascii="宋体" w:hAnsi="宋体" w:eastAsia="宋体" w:cs="宋体"/>
          <w:color w:val="auto"/>
          <w:spacing w:val="-1"/>
          <w:sz w:val="28"/>
          <w:szCs w:val="28"/>
        </w:rPr>
        <w:t>，违法行为属首次被处</w:t>
      </w:r>
      <w:r>
        <w:rPr>
          <w:rFonts w:hint="eastAsia" w:ascii="宋体" w:hAnsi="宋体" w:eastAsia="宋体" w:cs="宋体"/>
          <w:color w:val="auto"/>
          <w:spacing w:val="-7"/>
          <w:sz w:val="28"/>
          <w:szCs w:val="28"/>
        </w:rPr>
        <w:t>罚的，处违法所得10%- 30%的罚款；使用时间在3个月以上的，或者违法</w:t>
      </w:r>
      <w:r>
        <w:rPr>
          <w:rFonts w:hint="eastAsia" w:ascii="宋体" w:hAnsi="宋体" w:eastAsia="宋体" w:cs="宋体"/>
          <w:color w:val="auto"/>
          <w:spacing w:val="-9"/>
          <w:sz w:val="28"/>
          <w:szCs w:val="28"/>
        </w:rPr>
        <w:t>行</w:t>
      </w:r>
      <w:r>
        <w:rPr>
          <w:rFonts w:hint="eastAsia" w:ascii="宋体" w:hAnsi="宋体" w:eastAsia="宋体" w:cs="宋体"/>
          <w:color w:val="auto"/>
          <w:spacing w:val="-9"/>
          <w:sz w:val="28"/>
          <w:szCs w:val="28"/>
        </w:rPr>
        <w:t>为属再次被处罚的，处违法所得30%- 50%的罚款</w:t>
      </w:r>
      <w:r>
        <w:rPr>
          <w:rFonts w:hint="eastAsia" w:ascii="宋体" w:hAnsi="宋体" w:eastAsia="宋体" w:cs="宋体"/>
          <w:color w:val="auto"/>
          <w:spacing w:val="-9"/>
          <w:sz w:val="28"/>
          <w:szCs w:val="28"/>
          <w:lang w:eastAsia="zh-CN"/>
        </w:rPr>
        <w:t>；</w:t>
      </w:r>
    </w:p>
    <w:p w14:paraId="3766BF6D">
      <w:pPr>
        <w:pStyle w:val="4"/>
        <w:keepNext w:val="0"/>
        <w:keepLines w:val="0"/>
        <w:pageBreakBefore w:val="0"/>
        <w:kinsoku/>
        <w:wordWrap/>
        <w:overflowPunct/>
        <w:topLinePunct w:val="0"/>
        <w:bidi w:val="0"/>
        <w:adjustRightInd w:val="0"/>
        <w:snapToGrid/>
        <w:spacing w:before="0" w:beforeLines="0" w:afterLines="0" w:line="520" w:lineRule="exact"/>
        <w:ind w:left="0" w:righ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6.违反本条第(三)项规定的，加油站使用未经检定、超过检定周期或</w:t>
      </w:r>
      <w:r>
        <w:rPr>
          <w:rFonts w:hint="eastAsia" w:ascii="宋体" w:hAnsi="宋体" w:eastAsia="宋体" w:cs="宋体"/>
          <w:color w:val="auto"/>
          <w:spacing w:val="9"/>
          <w:sz w:val="28"/>
          <w:szCs w:val="28"/>
        </w:rPr>
        <w:t xml:space="preserve"> </w:t>
      </w:r>
      <w:r>
        <w:rPr>
          <w:rFonts w:hint="eastAsia" w:ascii="宋体" w:hAnsi="宋体" w:eastAsia="宋体" w:cs="宋体"/>
          <w:color w:val="auto"/>
          <w:sz w:val="28"/>
          <w:szCs w:val="28"/>
        </w:rPr>
        <w:t>者经检定不合格的计量器具的，使用时间在3个月</w:t>
      </w:r>
      <w:r>
        <w:rPr>
          <w:rFonts w:hint="eastAsia" w:ascii="宋体" w:hAnsi="宋体" w:eastAsia="宋体" w:cs="宋体"/>
          <w:color w:val="auto"/>
          <w:spacing w:val="-1"/>
          <w:sz w:val="28"/>
          <w:szCs w:val="28"/>
        </w:rPr>
        <w:t>以内的，违法行为属首</w:t>
      </w:r>
      <w:r>
        <w:rPr>
          <w:rFonts w:hint="eastAsia" w:ascii="宋体" w:hAnsi="宋体" w:eastAsia="宋体" w:cs="宋体"/>
          <w:color w:val="auto"/>
          <w:sz w:val="28"/>
          <w:szCs w:val="28"/>
        </w:rPr>
        <w:t>次被处罚的，处</w:t>
      </w:r>
      <w:r>
        <w:rPr>
          <w:rFonts w:hint="eastAsia" w:ascii="宋体" w:hAnsi="宋体" w:eastAsia="宋体" w:cs="宋体"/>
          <w:color w:val="auto"/>
          <w:sz w:val="28"/>
          <w:szCs w:val="28"/>
          <w:lang w:val="en-US" w:eastAsia="zh-CN"/>
        </w:rPr>
        <w:t>500</w:t>
      </w:r>
      <w:r>
        <w:rPr>
          <w:rFonts w:hint="eastAsia" w:ascii="宋体" w:hAnsi="宋体" w:eastAsia="宋体" w:cs="宋体"/>
          <w:color w:val="auto"/>
          <w:sz w:val="28"/>
          <w:szCs w:val="28"/>
        </w:rPr>
        <w:t>元以下的罚款；使用时间在3</w:t>
      </w:r>
      <w:r>
        <w:rPr>
          <w:rFonts w:hint="eastAsia" w:ascii="宋体" w:hAnsi="宋体" w:eastAsia="宋体" w:cs="宋体"/>
          <w:color w:val="auto"/>
          <w:spacing w:val="-1"/>
          <w:sz w:val="28"/>
          <w:szCs w:val="28"/>
        </w:rPr>
        <w:t>个月以上的，或者违法</w:t>
      </w:r>
      <w:r>
        <w:rPr>
          <w:rFonts w:hint="eastAsia" w:ascii="宋体" w:hAnsi="宋体" w:eastAsia="宋体" w:cs="宋体"/>
          <w:color w:val="auto"/>
          <w:spacing w:val="-2"/>
          <w:sz w:val="28"/>
          <w:szCs w:val="28"/>
        </w:rPr>
        <w:t>行为属再次被处罚的，处</w:t>
      </w:r>
      <w:r>
        <w:rPr>
          <w:rFonts w:hint="eastAsia" w:ascii="宋体" w:hAnsi="宋体" w:eastAsia="宋体" w:cs="宋体"/>
          <w:color w:val="auto"/>
          <w:spacing w:val="-2"/>
          <w:sz w:val="28"/>
          <w:szCs w:val="28"/>
          <w:lang w:val="en-US" w:eastAsia="zh-CN"/>
        </w:rPr>
        <w:t>500</w:t>
      </w:r>
      <w:r>
        <w:rPr>
          <w:rFonts w:hint="eastAsia" w:ascii="宋体" w:hAnsi="宋体" w:eastAsia="宋体" w:cs="宋体"/>
          <w:color w:val="auto"/>
          <w:spacing w:val="-2"/>
          <w:sz w:val="28"/>
          <w:szCs w:val="28"/>
        </w:rPr>
        <w:t>元</w:t>
      </w:r>
      <w:r>
        <w:rPr>
          <w:rFonts w:hint="eastAsia" w:ascii="宋体" w:hAnsi="宋体" w:eastAsia="宋体" w:cs="宋体"/>
          <w:color w:val="auto"/>
          <w:spacing w:val="-2"/>
          <w:sz w:val="28"/>
          <w:szCs w:val="28"/>
          <w:lang w:eastAsia="zh-CN"/>
        </w:rPr>
        <w:t>以上</w:t>
      </w:r>
      <w:r>
        <w:rPr>
          <w:rFonts w:hint="eastAsia" w:ascii="宋体" w:hAnsi="宋体" w:eastAsia="宋体" w:cs="宋体"/>
          <w:color w:val="auto"/>
          <w:spacing w:val="-2"/>
          <w:sz w:val="28"/>
          <w:szCs w:val="28"/>
          <w:lang w:val="en-US" w:eastAsia="zh-CN"/>
        </w:rPr>
        <w:t>1000</w:t>
      </w:r>
      <w:r>
        <w:rPr>
          <w:rFonts w:hint="eastAsia" w:ascii="宋体" w:hAnsi="宋体" w:eastAsia="宋体" w:cs="宋体"/>
          <w:color w:val="auto"/>
          <w:spacing w:val="-2"/>
          <w:sz w:val="28"/>
          <w:szCs w:val="28"/>
        </w:rPr>
        <w:t>元以下的罚款；</w:t>
      </w:r>
    </w:p>
    <w:p w14:paraId="12D2424B">
      <w:pPr>
        <w:pStyle w:val="4"/>
        <w:keepNext w:val="0"/>
        <w:keepLines w:val="0"/>
        <w:pageBreakBefore w:val="0"/>
        <w:kinsoku/>
        <w:wordWrap/>
        <w:overflowPunct/>
        <w:topLinePunct w:val="0"/>
        <w:bidi w:val="0"/>
        <w:adjustRightInd w:val="0"/>
        <w:snapToGrid/>
        <w:spacing w:before="0" w:beforeLines="0" w:afterLines="0" w:line="520" w:lineRule="exact"/>
        <w:ind w:firstLine="536" w:firstLineChars="200"/>
        <w:rPr>
          <w:rFonts w:hint="eastAsia" w:ascii="宋体" w:hAnsi="宋体" w:eastAsia="宋体" w:cs="宋体"/>
          <w:color w:val="auto"/>
          <w:sz w:val="28"/>
          <w:szCs w:val="28"/>
        </w:rPr>
      </w:pPr>
      <w:r>
        <w:rPr>
          <w:rFonts w:hint="eastAsia" w:ascii="宋体" w:hAnsi="宋体" w:eastAsia="宋体" w:cs="宋体"/>
          <w:color w:val="auto"/>
          <w:spacing w:val="-6"/>
          <w:sz w:val="28"/>
          <w:szCs w:val="28"/>
        </w:rPr>
        <w:t>7.违反本条第(四)项规定的，进行成品油零售时，未使用计量器具的，</w:t>
      </w:r>
      <w:r>
        <w:rPr>
          <w:rFonts w:hint="eastAsia" w:ascii="宋体" w:hAnsi="宋体" w:eastAsia="宋体" w:cs="宋体"/>
          <w:color w:val="auto"/>
          <w:spacing w:val="1"/>
          <w:sz w:val="28"/>
          <w:szCs w:val="28"/>
        </w:rPr>
        <w:t xml:space="preserve"> </w:t>
      </w:r>
      <w:r>
        <w:rPr>
          <w:rFonts w:hint="eastAsia" w:ascii="宋体" w:hAnsi="宋体" w:eastAsia="宋体" w:cs="宋体"/>
          <w:color w:val="auto"/>
          <w:spacing w:val="-2"/>
          <w:sz w:val="28"/>
          <w:szCs w:val="28"/>
        </w:rPr>
        <w:t>经责令限期改正，逾期1个月不改的，处</w:t>
      </w:r>
      <w:r>
        <w:rPr>
          <w:rFonts w:hint="eastAsia" w:ascii="宋体" w:hAnsi="宋体" w:eastAsia="宋体" w:cs="宋体"/>
          <w:color w:val="auto"/>
          <w:spacing w:val="-2"/>
          <w:sz w:val="28"/>
          <w:szCs w:val="28"/>
          <w:lang w:val="en-US" w:eastAsia="zh-CN"/>
        </w:rPr>
        <w:t>1000</w:t>
      </w:r>
      <w:r>
        <w:rPr>
          <w:rFonts w:hint="eastAsia" w:ascii="宋体" w:hAnsi="宋体" w:eastAsia="宋体" w:cs="宋体"/>
          <w:color w:val="auto"/>
          <w:spacing w:val="-2"/>
          <w:sz w:val="28"/>
          <w:szCs w:val="28"/>
        </w:rPr>
        <w:t>元以上</w:t>
      </w:r>
      <w:r>
        <w:rPr>
          <w:rFonts w:hint="eastAsia" w:ascii="宋体" w:hAnsi="宋体" w:eastAsia="宋体" w:cs="宋体"/>
          <w:color w:val="auto"/>
          <w:spacing w:val="-2"/>
          <w:sz w:val="28"/>
          <w:szCs w:val="28"/>
          <w:lang w:val="en-US" w:eastAsia="zh-CN"/>
        </w:rPr>
        <w:t>3000</w:t>
      </w:r>
      <w:r>
        <w:rPr>
          <w:rFonts w:hint="eastAsia" w:ascii="宋体" w:hAnsi="宋体" w:eastAsia="宋体" w:cs="宋体"/>
          <w:color w:val="auto"/>
          <w:spacing w:val="-3"/>
          <w:sz w:val="28"/>
          <w:szCs w:val="28"/>
        </w:rPr>
        <w:t>元以下的罚款；</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逾期2个月不改的，</w:t>
      </w:r>
      <w:r>
        <w:rPr>
          <w:rFonts w:hint="eastAsia" w:ascii="宋体" w:hAnsi="宋体" w:eastAsia="宋体" w:cs="宋体"/>
          <w:color w:val="auto"/>
          <w:spacing w:val="-5"/>
          <w:sz w:val="28"/>
          <w:szCs w:val="28"/>
          <w:lang w:val="en-US" w:eastAsia="zh-CN"/>
        </w:rPr>
        <w:t>3000</w:t>
      </w:r>
      <w:r>
        <w:rPr>
          <w:rFonts w:hint="eastAsia" w:ascii="宋体" w:hAnsi="宋体" w:eastAsia="宋体" w:cs="宋体"/>
          <w:color w:val="auto"/>
          <w:spacing w:val="-5"/>
          <w:sz w:val="28"/>
          <w:szCs w:val="28"/>
        </w:rPr>
        <w:t>元</w:t>
      </w:r>
      <w:r>
        <w:rPr>
          <w:rFonts w:hint="eastAsia" w:ascii="宋体" w:hAnsi="宋体" w:eastAsia="宋体" w:cs="宋体"/>
          <w:color w:val="auto"/>
          <w:spacing w:val="-5"/>
          <w:sz w:val="28"/>
          <w:szCs w:val="28"/>
          <w:lang w:eastAsia="zh-CN"/>
        </w:rPr>
        <w:t>以上</w:t>
      </w:r>
      <w:r>
        <w:rPr>
          <w:rFonts w:hint="eastAsia" w:ascii="宋体" w:hAnsi="宋体" w:eastAsia="宋体" w:cs="宋体"/>
          <w:color w:val="auto"/>
          <w:spacing w:val="-5"/>
          <w:sz w:val="28"/>
          <w:szCs w:val="28"/>
          <w:lang w:val="en-US" w:eastAsia="zh-CN"/>
        </w:rPr>
        <w:t>8000</w:t>
      </w:r>
      <w:r>
        <w:rPr>
          <w:rFonts w:hint="eastAsia" w:ascii="宋体" w:hAnsi="宋体" w:eastAsia="宋体" w:cs="宋体"/>
          <w:color w:val="auto"/>
          <w:spacing w:val="-5"/>
          <w:sz w:val="28"/>
          <w:szCs w:val="28"/>
        </w:rPr>
        <w:t>元</w:t>
      </w:r>
      <w:r>
        <w:rPr>
          <w:rFonts w:hint="eastAsia" w:ascii="宋体" w:hAnsi="宋体" w:eastAsia="宋体" w:cs="宋体"/>
          <w:color w:val="auto"/>
          <w:spacing w:val="-5"/>
          <w:sz w:val="28"/>
          <w:szCs w:val="28"/>
          <w:lang w:eastAsia="zh-CN"/>
        </w:rPr>
        <w:t>以下</w:t>
      </w:r>
      <w:r>
        <w:rPr>
          <w:rFonts w:hint="eastAsia" w:ascii="宋体" w:hAnsi="宋体" w:eastAsia="宋体" w:cs="宋体"/>
          <w:color w:val="auto"/>
          <w:spacing w:val="-5"/>
          <w:sz w:val="28"/>
          <w:szCs w:val="28"/>
        </w:rPr>
        <w:t>罚款；逾期3个月不改的，</w:t>
      </w:r>
      <w:r>
        <w:rPr>
          <w:rFonts w:hint="eastAsia" w:ascii="宋体" w:hAnsi="宋体" w:eastAsia="宋体" w:cs="宋体"/>
          <w:color w:val="auto"/>
          <w:spacing w:val="-6"/>
          <w:sz w:val="28"/>
          <w:szCs w:val="28"/>
        </w:rPr>
        <w:t>处</w:t>
      </w:r>
      <w:r>
        <w:rPr>
          <w:rFonts w:hint="eastAsia" w:ascii="宋体" w:hAnsi="宋体" w:eastAsia="宋体" w:cs="宋体"/>
          <w:color w:val="auto"/>
          <w:spacing w:val="-6"/>
          <w:sz w:val="28"/>
          <w:szCs w:val="28"/>
          <w:lang w:val="en-US" w:eastAsia="zh-CN"/>
        </w:rPr>
        <w:t>8000</w:t>
      </w:r>
      <w:r>
        <w:rPr>
          <w:rFonts w:hint="eastAsia" w:ascii="宋体" w:hAnsi="宋体" w:eastAsia="宋体" w:cs="宋体"/>
          <w:color w:val="auto"/>
          <w:spacing w:val="-6"/>
          <w:sz w:val="28"/>
          <w:szCs w:val="28"/>
        </w:rPr>
        <w:t>元以</w:t>
      </w:r>
      <w:r>
        <w:rPr>
          <w:rFonts w:hint="eastAsia" w:ascii="宋体" w:hAnsi="宋体" w:eastAsia="宋体" w:cs="宋体"/>
          <w:color w:val="auto"/>
          <w:spacing w:val="-5"/>
          <w:sz w:val="28"/>
          <w:szCs w:val="28"/>
        </w:rPr>
        <w:t>上</w:t>
      </w:r>
      <w:r>
        <w:rPr>
          <w:rFonts w:hint="eastAsia" w:ascii="宋体" w:hAnsi="宋体" w:eastAsia="宋体" w:cs="宋体"/>
          <w:color w:val="auto"/>
          <w:spacing w:val="-5"/>
          <w:sz w:val="28"/>
          <w:szCs w:val="28"/>
          <w:lang w:val="en-US" w:eastAsia="zh-CN"/>
        </w:rPr>
        <w:t>10000</w:t>
      </w:r>
      <w:r>
        <w:rPr>
          <w:rFonts w:hint="eastAsia" w:ascii="宋体" w:hAnsi="宋体" w:eastAsia="宋体" w:cs="宋体"/>
          <w:color w:val="auto"/>
          <w:spacing w:val="-5"/>
          <w:sz w:val="28"/>
          <w:szCs w:val="28"/>
        </w:rPr>
        <w:t>元以下的罚款；</w:t>
      </w:r>
    </w:p>
    <w:p w14:paraId="4C6620D7">
      <w:pPr>
        <w:pStyle w:val="4"/>
        <w:keepNext w:val="0"/>
        <w:keepLines w:val="0"/>
        <w:pageBreakBefore w:val="0"/>
        <w:kinsoku/>
        <w:wordWrap/>
        <w:overflowPunct/>
        <w:topLinePunct w:val="0"/>
        <w:bidi w:val="0"/>
        <w:adjustRightInd w:val="0"/>
        <w:snapToGrid/>
        <w:spacing w:before="0" w:beforeLines="0" w:afterLines="0" w:line="520" w:lineRule="exact"/>
        <w:ind w:left="0" w:righ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8.违反本条第(四)项规定的，成品油零售量的结算值与实际值之差超</w:t>
      </w:r>
      <w:r>
        <w:rPr>
          <w:rFonts w:hint="eastAsia" w:ascii="宋体" w:hAnsi="宋体" w:eastAsia="宋体" w:cs="宋体"/>
          <w:color w:val="auto"/>
          <w:spacing w:val="9"/>
          <w:sz w:val="28"/>
          <w:szCs w:val="28"/>
        </w:rPr>
        <w:t xml:space="preserve"> </w:t>
      </w:r>
      <w:r>
        <w:rPr>
          <w:rFonts w:hint="eastAsia" w:ascii="宋体" w:hAnsi="宋体" w:eastAsia="宋体" w:cs="宋体"/>
          <w:color w:val="auto"/>
          <w:spacing w:val="-5"/>
          <w:sz w:val="28"/>
          <w:szCs w:val="28"/>
        </w:rPr>
        <w:t>过国家规定允许误差2倍以内的，违法行为属首次被处罚的，处违法所得1</w:t>
      </w:r>
      <w:r>
        <w:rPr>
          <w:rFonts w:hint="eastAsia" w:ascii="宋体" w:hAnsi="宋体" w:eastAsia="宋体" w:cs="宋体"/>
          <w:color w:val="auto"/>
          <w:spacing w:val="7"/>
          <w:sz w:val="28"/>
          <w:szCs w:val="28"/>
        </w:rPr>
        <w:t xml:space="preserve"> </w:t>
      </w:r>
      <w:r>
        <w:rPr>
          <w:rFonts w:hint="eastAsia" w:ascii="宋体" w:hAnsi="宋体" w:eastAsia="宋体" w:cs="宋体"/>
          <w:color w:val="auto"/>
          <w:spacing w:val="-7"/>
          <w:sz w:val="28"/>
          <w:szCs w:val="28"/>
        </w:rPr>
        <w:t>倍以下的罚款；超过国家规定允许误差2- 4倍的，或者违法行为属再次被处罚的，处违法所得1- 2倍的罚款；超过国家规定允许误差4倍以上的</w:t>
      </w:r>
      <w:r>
        <w:rPr>
          <w:rFonts w:hint="eastAsia" w:ascii="宋体" w:hAnsi="宋体" w:eastAsia="宋体" w:cs="宋体"/>
          <w:color w:val="auto"/>
          <w:spacing w:val="-8"/>
          <w:sz w:val="28"/>
          <w:szCs w:val="28"/>
        </w:rPr>
        <w:t>，处</w:t>
      </w:r>
      <w:r>
        <w:rPr>
          <w:rFonts w:hint="eastAsia" w:ascii="宋体" w:hAnsi="宋体" w:eastAsia="宋体" w:cs="宋体"/>
          <w:color w:val="auto"/>
          <w:spacing w:val="-10"/>
          <w:sz w:val="28"/>
          <w:szCs w:val="28"/>
        </w:rPr>
        <w:t>违法所得2- 3倍的罚款；罚款的最高限额不</w:t>
      </w:r>
      <w:r>
        <w:rPr>
          <w:rFonts w:hint="eastAsia" w:ascii="宋体" w:hAnsi="宋体" w:eastAsia="宋体" w:cs="宋体"/>
          <w:color w:val="auto"/>
          <w:spacing w:val="-11"/>
          <w:sz w:val="28"/>
          <w:szCs w:val="28"/>
        </w:rPr>
        <w:t>得超过三万元。</w:t>
      </w:r>
    </w:p>
    <w:p w14:paraId="366581FB">
      <w:pPr>
        <w:pStyle w:val="4"/>
        <w:keepNext w:val="0"/>
        <w:keepLines w:val="0"/>
        <w:pageBreakBefore w:val="0"/>
        <w:kinsoku/>
        <w:wordWrap/>
        <w:overflowPunct/>
        <w:topLinePunct w:val="0"/>
        <w:bidi w:val="0"/>
        <w:adjustRightInd w:val="0"/>
        <w:snapToGrid/>
        <w:spacing w:before="0" w:beforeLines="0" w:afterLines="0" w:line="520" w:lineRule="exact"/>
        <w:ind w:left="0" w:right="0" w:firstLine="560" w:firstLineChars="200"/>
        <w:rPr>
          <w:rFonts w:hint="eastAsia" w:ascii="宋体" w:hAnsi="宋体" w:eastAsia="宋体" w:cs="宋体"/>
          <w:color w:val="auto"/>
          <w:spacing w:val="-7"/>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53</w:t>
      </w:r>
      <w:r>
        <w:rPr>
          <w:rFonts w:hint="eastAsia" w:ascii="宋体" w:hAnsi="宋体" w:eastAsia="宋体" w:cs="宋体"/>
          <w:color w:val="auto"/>
          <w:sz w:val="28"/>
          <w:szCs w:val="28"/>
        </w:rPr>
        <w:t>】第十条：加油站经营者违反本办法规定，拒不提供成品油零 售账目或者提供不真实账目，使违法所得难以计算的，可根据违法行为的情节</w:t>
      </w:r>
      <w:r>
        <w:rPr>
          <w:rFonts w:hint="eastAsia" w:ascii="宋体" w:hAnsi="宋体" w:eastAsia="宋体" w:cs="宋体"/>
          <w:color w:val="auto"/>
          <w:spacing w:val="-7"/>
          <w:sz w:val="28"/>
          <w:szCs w:val="28"/>
        </w:rPr>
        <w:t>轻重处以最高不超过30000元的罚款。</w:t>
      </w:r>
    </w:p>
    <w:p w14:paraId="0352AA15">
      <w:pPr>
        <w:pStyle w:val="4"/>
        <w:keepNext w:val="0"/>
        <w:keepLines w:val="0"/>
        <w:pageBreakBefore w:val="0"/>
        <w:kinsoku/>
        <w:wordWrap/>
        <w:overflowPunct/>
        <w:topLinePunct w:val="0"/>
        <w:bidi w:val="0"/>
        <w:adjustRightInd w:val="0"/>
        <w:snapToGrid/>
        <w:spacing w:beforeLines="0" w:afterLines="0" w:line="520" w:lineRule="exact"/>
        <w:ind w:left="0" w:firstLine="532" w:firstLineChars="200"/>
        <w:rPr>
          <w:rFonts w:hint="eastAsia" w:ascii="宋体" w:hAnsi="宋体" w:eastAsia="宋体" w:cs="宋体"/>
          <w:color w:val="auto"/>
          <w:spacing w:val="-7"/>
          <w:sz w:val="28"/>
          <w:szCs w:val="28"/>
        </w:rPr>
      </w:pPr>
      <w:r>
        <w:rPr>
          <w:rFonts w:hint="eastAsia" w:ascii="宋体" w:hAnsi="宋体" w:eastAsia="宋体" w:cs="宋体"/>
          <w:color w:val="auto"/>
          <w:spacing w:val="-7"/>
          <w:sz w:val="28"/>
          <w:szCs w:val="28"/>
          <w:lang w:eastAsia="zh-CN"/>
        </w:rPr>
        <w:t>（一）</w:t>
      </w:r>
      <w:r>
        <w:rPr>
          <w:rFonts w:hint="eastAsia" w:ascii="宋体" w:hAnsi="宋体" w:eastAsia="宋体" w:cs="宋体"/>
          <w:color w:val="auto"/>
          <w:spacing w:val="-7"/>
          <w:sz w:val="28"/>
          <w:szCs w:val="28"/>
        </w:rPr>
        <w:t>加油站经营者拒不提供成品油零售账目或者提供不真实账目，使违</w:t>
      </w:r>
      <w:r>
        <w:rPr>
          <w:rFonts w:hint="eastAsia" w:ascii="宋体" w:hAnsi="宋体" w:eastAsia="宋体" w:cs="宋体"/>
          <w:color w:val="auto"/>
          <w:spacing w:val="-7"/>
          <w:position w:val="0"/>
          <w:sz w:val="28"/>
          <w:szCs w:val="28"/>
        </w:rPr>
        <w:t>法所得难以计算，违法行为持续时间在6个月以内的，经营规模较小的，</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pacing w:val="-7"/>
          <w:sz w:val="28"/>
          <w:szCs w:val="28"/>
        </w:rPr>
        <w:t>处以</w:t>
      </w:r>
      <w:r>
        <w:rPr>
          <w:rFonts w:hint="eastAsia" w:ascii="宋体" w:hAnsi="宋体" w:eastAsia="宋体" w:cs="宋体"/>
          <w:color w:val="auto"/>
          <w:spacing w:val="-5"/>
          <w:sz w:val="28"/>
          <w:szCs w:val="28"/>
          <w:lang w:eastAsia="zh-CN"/>
        </w:rPr>
        <w:t>1</w:t>
      </w:r>
      <w:r>
        <w:rPr>
          <w:rFonts w:hint="eastAsia" w:ascii="宋体" w:hAnsi="宋体" w:eastAsia="宋体" w:cs="宋体"/>
          <w:color w:val="auto"/>
          <w:spacing w:val="-5"/>
          <w:sz w:val="28"/>
          <w:szCs w:val="28"/>
          <w:lang w:val="en-US" w:eastAsia="zh-CN"/>
        </w:rPr>
        <w:t>0000</w:t>
      </w:r>
      <w:r>
        <w:rPr>
          <w:rFonts w:hint="eastAsia" w:ascii="宋体" w:hAnsi="宋体" w:eastAsia="宋体" w:cs="宋体"/>
          <w:color w:val="auto"/>
          <w:spacing w:val="-7"/>
          <w:sz w:val="28"/>
          <w:szCs w:val="28"/>
        </w:rPr>
        <w:t>元以下的罚款；</w:t>
      </w:r>
    </w:p>
    <w:p w14:paraId="1E6FBEB3">
      <w:pPr>
        <w:pStyle w:val="4"/>
        <w:keepNext w:val="0"/>
        <w:keepLines w:val="0"/>
        <w:pageBreakBefore w:val="0"/>
        <w:kinsoku/>
        <w:wordWrap/>
        <w:overflowPunct/>
        <w:topLinePunct w:val="0"/>
        <w:bidi w:val="0"/>
        <w:adjustRightInd w:val="0"/>
        <w:snapToGrid/>
        <w:spacing w:before="0" w:beforeLines="0" w:afterLines="0" w:line="520" w:lineRule="exact"/>
        <w:ind w:left="0" w:right="0" w:firstLine="540" w:firstLineChars="200"/>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lang w:eastAsia="zh-CN"/>
        </w:rPr>
        <w:t>（二）</w:t>
      </w:r>
      <w:r>
        <w:rPr>
          <w:rFonts w:hint="eastAsia" w:ascii="宋体" w:hAnsi="宋体" w:eastAsia="宋体" w:cs="宋体"/>
          <w:color w:val="auto"/>
          <w:spacing w:val="-5"/>
          <w:sz w:val="28"/>
          <w:szCs w:val="28"/>
        </w:rPr>
        <w:t>加油站经营者拒不提供成品油零售账目或者提供不真实账目，使违  法所得难以计算，违法行为持续时间在6个月以内的，但经营规模较大的，</w:t>
      </w:r>
      <w:r>
        <w:rPr>
          <w:rFonts w:hint="eastAsia" w:ascii="宋体" w:hAnsi="宋体" w:eastAsia="宋体" w:cs="宋体"/>
          <w:color w:val="auto"/>
          <w:spacing w:val="-5"/>
          <w:sz w:val="28"/>
          <w:szCs w:val="28"/>
          <w:lang w:val="en-US" w:eastAsia="zh-CN"/>
        </w:rPr>
        <w:t xml:space="preserve"> </w:t>
      </w:r>
      <w:r>
        <w:rPr>
          <w:rFonts w:hint="eastAsia" w:ascii="宋体" w:hAnsi="宋体" w:eastAsia="宋体" w:cs="宋体"/>
          <w:color w:val="auto"/>
          <w:spacing w:val="-5"/>
          <w:sz w:val="28"/>
          <w:szCs w:val="28"/>
        </w:rPr>
        <w:t>处以</w:t>
      </w:r>
      <w:r>
        <w:rPr>
          <w:rFonts w:hint="eastAsia" w:ascii="宋体" w:hAnsi="宋体" w:eastAsia="宋体" w:cs="宋体"/>
          <w:color w:val="auto"/>
          <w:spacing w:val="-5"/>
          <w:sz w:val="28"/>
          <w:szCs w:val="28"/>
          <w:lang w:val="en-US" w:eastAsia="zh-CN"/>
        </w:rPr>
        <w:t>10000以上20000以下</w:t>
      </w:r>
      <w:r>
        <w:rPr>
          <w:rFonts w:hint="eastAsia" w:ascii="宋体" w:hAnsi="宋体" w:eastAsia="宋体" w:cs="宋体"/>
          <w:color w:val="auto"/>
          <w:spacing w:val="-5"/>
          <w:sz w:val="28"/>
          <w:szCs w:val="28"/>
        </w:rPr>
        <w:t>的罚款；</w:t>
      </w:r>
    </w:p>
    <w:p w14:paraId="412F4800">
      <w:pPr>
        <w:pStyle w:val="4"/>
        <w:keepNext w:val="0"/>
        <w:keepLines w:val="0"/>
        <w:pageBreakBefore w:val="0"/>
        <w:kinsoku/>
        <w:wordWrap/>
        <w:overflowPunct/>
        <w:topLinePunct w:val="0"/>
        <w:bidi w:val="0"/>
        <w:adjustRightInd w:val="0"/>
        <w:snapToGrid/>
        <w:spacing w:before="0" w:beforeLines="0" w:afterLines="0" w:line="520" w:lineRule="exact"/>
        <w:ind w:left="0" w:right="0" w:firstLine="540" w:firstLineChars="200"/>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lang w:eastAsia="zh-CN"/>
        </w:rPr>
        <w:t>（三）</w:t>
      </w:r>
      <w:r>
        <w:rPr>
          <w:rFonts w:hint="eastAsia" w:ascii="宋体" w:hAnsi="宋体" w:eastAsia="宋体" w:cs="宋体"/>
          <w:color w:val="auto"/>
          <w:spacing w:val="-5"/>
          <w:sz w:val="28"/>
          <w:szCs w:val="28"/>
        </w:rPr>
        <w:t>加油站经营者拒不提供成品油零售账目或者提供不真实账目，使违  法所得难以计算，违法行为持续时间在6个月以上的，或经营规模较大的，处以</w:t>
      </w:r>
      <w:r>
        <w:rPr>
          <w:rFonts w:hint="eastAsia" w:ascii="宋体" w:hAnsi="宋体" w:eastAsia="宋体" w:cs="宋体"/>
          <w:color w:val="auto"/>
          <w:spacing w:val="-5"/>
          <w:sz w:val="28"/>
          <w:szCs w:val="28"/>
          <w:lang w:val="en-US" w:eastAsia="zh-CN"/>
        </w:rPr>
        <w:t>20000</w:t>
      </w:r>
      <w:r>
        <w:rPr>
          <w:rFonts w:hint="eastAsia" w:ascii="宋体" w:hAnsi="宋体" w:eastAsia="宋体" w:cs="宋体"/>
          <w:color w:val="auto"/>
          <w:spacing w:val="-5"/>
          <w:sz w:val="28"/>
          <w:szCs w:val="28"/>
        </w:rPr>
        <w:t>元以上</w:t>
      </w:r>
      <w:r>
        <w:rPr>
          <w:rFonts w:hint="eastAsia" w:ascii="宋体" w:hAnsi="宋体" w:eastAsia="宋体" w:cs="宋体"/>
          <w:color w:val="auto"/>
          <w:spacing w:val="-5"/>
          <w:sz w:val="28"/>
          <w:szCs w:val="28"/>
          <w:lang w:val="en-US" w:eastAsia="zh-CN"/>
        </w:rPr>
        <w:t>30000</w:t>
      </w:r>
      <w:r>
        <w:rPr>
          <w:rFonts w:hint="eastAsia" w:ascii="宋体" w:hAnsi="宋体" w:eastAsia="宋体" w:cs="宋体"/>
          <w:color w:val="auto"/>
          <w:spacing w:val="-5"/>
          <w:sz w:val="28"/>
          <w:szCs w:val="28"/>
        </w:rPr>
        <w:t>元以下的罚款；</w:t>
      </w:r>
    </w:p>
    <w:p w14:paraId="0AE1F6BA">
      <w:pPr>
        <w:pStyle w:val="4"/>
        <w:keepNext w:val="0"/>
        <w:keepLines w:val="0"/>
        <w:pageBreakBefore w:val="0"/>
        <w:kinsoku/>
        <w:wordWrap/>
        <w:overflowPunct/>
        <w:topLinePunct w:val="0"/>
        <w:bidi w:val="0"/>
        <w:adjustRightInd w:val="0"/>
        <w:snapToGrid/>
        <w:spacing w:before="0" w:beforeLines="0" w:afterLines="0" w:line="520" w:lineRule="exact"/>
        <w:ind w:left="0" w:right="0" w:firstLine="552" w:firstLineChars="200"/>
        <w:rPr>
          <w:rFonts w:hint="eastAsia" w:ascii="宋体" w:hAnsi="宋体" w:eastAsia="宋体" w:cs="宋体"/>
          <w:color w:val="auto"/>
          <w:spacing w:val="-2"/>
          <w:sz w:val="28"/>
          <w:szCs w:val="28"/>
        </w:rPr>
      </w:pPr>
    </w:p>
    <w:p w14:paraId="62762EC2">
      <w:pPr>
        <w:pStyle w:val="4"/>
        <w:keepNext w:val="0"/>
        <w:keepLines w:val="0"/>
        <w:pageBreakBefore w:val="0"/>
        <w:kinsoku/>
        <w:wordWrap/>
        <w:overflowPunct/>
        <w:topLinePunct w:val="0"/>
        <w:bidi w:val="0"/>
        <w:adjustRightInd w:val="0"/>
        <w:snapToGrid/>
        <w:spacing w:before="0" w:beforeLines="0" w:afterLines="0" w:line="520" w:lineRule="exact"/>
        <w:ind w:left="0" w:firstLine="522" w:firstLineChars="200"/>
        <w:jc w:val="center"/>
        <w:rPr>
          <w:rFonts w:hint="eastAsia" w:ascii="宋体" w:hAnsi="宋体" w:eastAsia="宋体" w:cs="宋体"/>
          <w:color w:val="auto"/>
          <w:sz w:val="28"/>
          <w:szCs w:val="28"/>
        </w:rPr>
      </w:pPr>
      <w:r>
        <w:rPr>
          <w:rFonts w:hint="eastAsia" w:ascii="宋体" w:hAnsi="宋体" w:eastAsia="宋体" w:cs="宋体"/>
          <w:b/>
          <w:bCs/>
          <w:color w:val="auto"/>
          <w:spacing w:val="-10"/>
          <w:sz w:val="28"/>
          <w:szCs w:val="28"/>
        </w:rPr>
        <w:t>《进口计量器具监督管理办法实施细则》</w:t>
      </w:r>
    </w:p>
    <w:p w14:paraId="1D8D7714">
      <w:pPr>
        <w:pStyle w:val="4"/>
        <w:keepNext w:val="0"/>
        <w:keepLines w:val="0"/>
        <w:pageBreakBefore w:val="0"/>
        <w:kinsoku/>
        <w:wordWrap/>
        <w:overflowPunct/>
        <w:topLinePunct w:val="0"/>
        <w:bidi w:val="0"/>
        <w:adjustRightInd w:val="0"/>
        <w:snapToGrid/>
        <w:spacing w:before="0" w:beforeLines="0" w:afterLines="0" w:line="520" w:lineRule="exact"/>
        <w:ind w:right="0" w:firstLine="556" w:firstLineChars="200"/>
        <w:rPr>
          <w:rFonts w:hint="eastAsia" w:ascii="宋体" w:hAnsi="宋体" w:eastAsia="宋体" w:cs="宋体"/>
          <w:color w:val="auto"/>
          <w:sz w:val="28"/>
          <w:szCs w:val="28"/>
        </w:rPr>
      </w:pPr>
      <w:r>
        <w:rPr>
          <w:rFonts w:hint="eastAsia" w:ascii="宋体" w:hAnsi="宋体" w:eastAsia="宋体" w:cs="宋体"/>
          <w:color w:val="auto"/>
          <w:spacing w:val="-1"/>
          <w:sz w:val="28"/>
          <w:szCs w:val="28"/>
        </w:rPr>
        <w:t>【3</w:t>
      </w:r>
      <w:r>
        <w:rPr>
          <w:rFonts w:hint="eastAsia" w:ascii="宋体" w:hAnsi="宋体" w:eastAsia="宋体" w:cs="宋体"/>
          <w:color w:val="auto"/>
          <w:spacing w:val="-1"/>
          <w:sz w:val="28"/>
          <w:szCs w:val="28"/>
          <w:lang w:val="en-US" w:eastAsia="zh-CN"/>
        </w:rPr>
        <w:t>54</w:t>
      </w:r>
      <w:r>
        <w:rPr>
          <w:rFonts w:hint="eastAsia" w:ascii="宋体" w:hAnsi="宋体" w:eastAsia="宋体" w:cs="宋体"/>
          <w:color w:val="auto"/>
          <w:spacing w:val="-1"/>
          <w:sz w:val="28"/>
          <w:szCs w:val="28"/>
        </w:rPr>
        <w:t>】第二十五条：违反规定进口或者</w:t>
      </w:r>
      <w:r>
        <w:rPr>
          <w:rFonts w:hint="eastAsia" w:ascii="宋体" w:hAnsi="宋体" w:eastAsia="宋体" w:cs="宋体"/>
          <w:color w:val="auto"/>
          <w:spacing w:val="-2"/>
          <w:sz w:val="28"/>
          <w:szCs w:val="28"/>
        </w:rPr>
        <w:t>销售非法定计量单位的计量</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器具的，由县级以上政府计量行政部门依照《中华人民共和国计量法实施</w:t>
      </w:r>
      <w:r>
        <w:rPr>
          <w:rFonts w:hint="eastAsia" w:ascii="宋体" w:hAnsi="宋体" w:eastAsia="宋体" w:cs="宋体"/>
          <w:color w:val="auto"/>
          <w:spacing w:val="-2"/>
          <w:sz w:val="28"/>
          <w:szCs w:val="28"/>
        </w:rPr>
        <w:t>细则》的规定处罚。</w:t>
      </w:r>
    </w:p>
    <w:p w14:paraId="5B0782D3">
      <w:pPr>
        <w:pStyle w:val="4"/>
        <w:keepNext w:val="0"/>
        <w:keepLines w:val="0"/>
        <w:pageBreakBefore w:val="0"/>
        <w:kinsoku/>
        <w:wordWrap/>
        <w:overflowPunct/>
        <w:topLinePunct w:val="0"/>
        <w:bidi w:val="0"/>
        <w:adjustRightInd w:val="0"/>
        <w:snapToGrid/>
        <w:spacing w:before="0" w:beforeLines="0" w:afterLines="0" w:line="520" w:lineRule="exact"/>
        <w:ind w:left="0" w:firstLine="556" w:firstLineChars="200"/>
        <w:rPr>
          <w:rFonts w:hint="eastAsia" w:ascii="宋体" w:hAnsi="宋体" w:eastAsia="宋体" w:cs="宋体"/>
          <w:color w:val="auto"/>
          <w:sz w:val="28"/>
          <w:szCs w:val="28"/>
          <w:lang w:eastAsia="zh-CN"/>
        </w:rPr>
      </w:pPr>
      <w:r>
        <w:rPr>
          <w:rFonts w:hint="eastAsia" w:ascii="宋体" w:hAnsi="宋体" w:eastAsia="宋体" w:cs="宋体"/>
          <w:color w:val="auto"/>
          <w:spacing w:val="-1"/>
          <w:sz w:val="28"/>
          <w:szCs w:val="28"/>
        </w:rPr>
        <w:t>见《中华人民共和国计量法实施细则》相应处罚条款裁量标准</w:t>
      </w:r>
      <w:r>
        <w:rPr>
          <w:rFonts w:hint="eastAsia" w:ascii="宋体" w:hAnsi="宋体" w:eastAsia="宋体" w:cs="宋体"/>
          <w:color w:val="auto"/>
          <w:spacing w:val="-1"/>
          <w:sz w:val="28"/>
          <w:szCs w:val="28"/>
          <w:lang w:eastAsia="zh-CN"/>
        </w:rPr>
        <w:t>。</w:t>
      </w:r>
    </w:p>
    <w:p w14:paraId="3ED15F6A">
      <w:pPr>
        <w:pStyle w:val="4"/>
        <w:keepNext w:val="0"/>
        <w:keepLines w:val="0"/>
        <w:pageBreakBefore w:val="0"/>
        <w:kinsoku/>
        <w:wordWrap/>
        <w:overflowPunct/>
        <w:topLinePunct w:val="0"/>
        <w:bidi w:val="0"/>
        <w:adjustRightInd w:val="0"/>
        <w:snapToGrid/>
        <w:spacing w:before="0" w:beforeLines="0" w:afterLines="0" w:line="520" w:lineRule="exact"/>
        <w:ind w:left="0" w:right="0" w:firstLine="544" w:firstLineChars="200"/>
        <w:rPr>
          <w:rFonts w:hint="eastAsia" w:ascii="宋体" w:hAnsi="宋体" w:eastAsia="宋体" w:cs="宋体"/>
          <w:color w:val="auto"/>
          <w:spacing w:val="-5"/>
          <w:sz w:val="28"/>
          <w:szCs w:val="28"/>
          <w:lang w:val="en-US" w:eastAsia="zh-CN"/>
        </w:rPr>
      </w:pPr>
      <w:r>
        <w:rPr>
          <w:rFonts w:hint="eastAsia" w:ascii="宋体" w:hAnsi="宋体" w:eastAsia="宋体" w:cs="宋体"/>
          <w:color w:val="auto"/>
          <w:spacing w:val="-4"/>
          <w:sz w:val="28"/>
          <w:szCs w:val="28"/>
        </w:rPr>
        <w:t>【3</w:t>
      </w:r>
      <w:r>
        <w:rPr>
          <w:rFonts w:hint="eastAsia" w:ascii="宋体" w:hAnsi="宋体" w:eastAsia="宋体" w:cs="宋体"/>
          <w:color w:val="auto"/>
          <w:spacing w:val="-4"/>
          <w:sz w:val="28"/>
          <w:szCs w:val="28"/>
          <w:lang w:val="en-US" w:eastAsia="zh-CN"/>
        </w:rPr>
        <w:t>55</w:t>
      </w:r>
      <w:r>
        <w:rPr>
          <w:rFonts w:hint="eastAsia" w:ascii="宋体" w:hAnsi="宋体" w:eastAsia="宋体" w:cs="宋体"/>
          <w:color w:val="auto"/>
          <w:spacing w:val="-4"/>
          <w:sz w:val="28"/>
          <w:szCs w:val="28"/>
        </w:rPr>
        <w:t xml:space="preserve">】 </w:t>
      </w:r>
      <w:r>
        <w:rPr>
          <w:rFonts w:hint="eastAsia" w:ascii="宋体" w:hAnsi="宋体" w:eastAsia="宋体" w:cs="宋体"/>
          <w:color w:val="auto"/>
          <w:spacing w:val="-5"/>
          <w:sz w:val="28"/>
          <w:szCs w:val="28"/>
        </w:rPr>
        <w:t>第二十六条：进口或者销售未经国务院计量行政部门型式批 准的计量器具的，由县级以上政府计量行政部门依照《中华人民共和国进口计量器具监督管理办法》的规定处罚。</w:t>
      </w:r>
      <w:r>
        <w:rPr>
          <w:rFonts w:hint="eastAsia" w:ascii="宋体" w:hAnsi="宋体" w:eastAsia="宋体" w:cs="宋体"/>
          <w:color w:val="auto"/>
          <w:spacing w:val="-5"/>
          <w:sz w:val="28"/>
          <w:szCs w:val="28"/>
          <w:lang w:val="en-US" w:eastAsia="zh-CN"/>
        </w:rPr>
        <w:t xml:space="preserve"> </w:t>
      </w:r>
    </w:p>
    <w:p w14:paraId="4F8CB958">
      <w:pPr>
        <w:pStyle w:val="4"/>
        <w:keepNext w:val="0"/>
        <w:keepLines w:val="0"/>
        <w:pageBreakBefore w:val="0"/>
        <w:kinsoku/>
        <w:wordWrap/>
        <w:overflowPunct/>
        <w:topLinePunct w:val="0"/>
        <w:bidi w:val="0"/>
        <w:adjustRightInd w:val="0"/>
        <w:snapToGrid/>
        <w:spacing w:before="0" w:beforeLines="0" w:afterLines="0" w:line="520" w:lineRule="exact"/>
        <w:ind w:left="0" w:right="0" w:firstLine="540" w:firstLineChars="200"/>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见《中华人民共和国进口计量器具监督管理办法》相应处罚条款裁量标准</w:t>
      </w:r>
      <w:r>
        <w:rPr>
          <w:rFonts w:hint="eastAsia" w:ascii="宋体" w:hAnsi="宋体" w:eastAsia="宋体" w:cs="宋体"/>
          <w:color w:val="auto"/>
          <w:spacing w:val="-5"/>
          <w:sz w:val="28"/>
          <w:szCs w:val="28"/>
          <w:lang w:eastAsia="zh-CN"/>
        </w:rPr>
        <w:t>。</w:t>
      </w:r>
    </w:p>
    <w:p w14:paraId="1DE6ED02">
      <w:pPr>
        <w:pStyle w:val="4"/>
        <w:keepNext w:val="0"/>
        <w:keepLines w:val="0"/>
        <w:pageBreakBefore w:val="0"/>
        <w:kinsoku/>
        <w:wordWrap/>
        <w:overflowPunct/>
        <w:topLinePunct w:val="0"/>
        <w:bidi w:val="0"/>
        <w:adjustRightInd w:val="0"/>
        <w:snapToGrid/>
        <w:spacing w:before="0" w:beforeLines="0" w:afterLines="0" w:line="520" w:lineRule="exact"/>
        <w:ind w:left="0" w:right="0" w:firstLine="540" w:firstLineChars="200"/>
        <w:rPr>
          <w:rFonts w:hint="eastAsia" w:ascii="宋体" w:hAnsi="宋体" w:eastAsia="宋体" w:cs="宋体"/>
          <w:color w:val="auto"/>
          <w:spacing w:val="-5"/>
          <w:sz w:val="28"/>
          <w:szCs w:val="28"/>
        </w:rPr>
      </w:pPr>
    </w:p>
    <w:p w14:paraId="5743F05B">
      <w:pPr>
        <w:pStyle w:val="4"/>
        <w:keepNext w:val="0"/>
        <w:keepLines w:val="0"/>
        <w:pageBreakBefore w:val="0"/>
        <w:kinsoku/>
        <w:wordWrap/>
        <w:overflowPunct/>
        <w:topLinePunct w:val="0"/>
        <w:bidi w:val="0"/>
        <w:adjustRightInd w:val="0"/>
        <w:snapToGrid/>
        <w:spacing w:before="0" w:beforeLines="0" w:afterLines="0" w:line="520" w:lineRule="exact"/>
        <w:ind w:left="0" w:firstLine="598" w:firstLineChars="200"/>
        <w:jc w:val="center"/>
        <w:rPr>
          <w:rFonts w:hint="eastAsia" w:ascii="宋体" w:hAnsi="宋体" w:eastAsia="宋体" w:cs="宋体"/>
          <w:color w:val="auto"/>
          <w:sz w:val="28"/>
          <w:szCs w:val="28"/>
        </w:rPr>
      </w:pPr>
      <w:r>
        <w:rPr>
          <w:rFonts w:hint="eastAsia" w:ascii="宋体" w:hAnsi="宋体" w:eastAsia="宋体" w:cs="宋体"/>
          <w:b/>
          <w:bCs/>
          <w:color w:val="auto"/>
          <w:spacing w:val="9"/>
          <w:sz w:val="28"/>
          <w:szCs w:val="28"/>
        </w:rPr>
        <w:t>《定量包装商品计量监督管理办法》</w:t>
      </w:r>
    </w:p>
    <w:p w14:paraId="43DD7E2A">
      <w:pPr>
        <w:pStyle w:val="4"/>
        <w:keepNext w:val="0"/>
        <w:keepLines w:val="0"/>
        <w:pageBreakBefore w:val="0"/>
        <w:kinsoku/>
        <w:wordWrap/>
        <w:overflowPunct/>
        <w:topLinePunct w:val="0"/>
        <w:bidi w:val="0"/>
        <w:adjustRightInd w:val="0"/>
        <w:snapToGrid/>
        <w:spacing w:beforeLines="0" w:afterLines="0" w:line="520" w:lineRule="exact"/>
        <w:ind w:firstLine="520" w:firstLineChars="200"/>
        <w:rPr>
          <w:rFonts w:hint="eastAsia" w:ascii="宋体" w:hAnsi="宋体" w:eastAsia="宋体" w:cs="宋体"/>
          <w:strike w:val="0"/>
          <w:dstrike w:val="0"/>
          <w:color w:val="auto"/>
          <w:spacing w:val="-10"/>
          <w:sz w:val="28"/>
          <w:szCs w:val="28"/>
        </w:rPr>
      </w:pPr>
      <w:r>
        <w:rPr>
          <w:rFonts w:hint="eastAsia" w:ascii="宋体" w:hAnsi="宋体" w:eastAsia="宋体" w:cs="宋体"/>
          <w:strike w:val="0"/>
          <w:dstrike w:val="0"/>
          <w:color w:val="auto"/>
          <w:spacing w:val="-10"/>
          <w:sz w:val="28"/>
          <w:szCs w:val="28"/>
          <w:lang w:val="en-US" w:eastAsia="zh-CN"/>
        </w:rPr>
        <w:t xml:space="preserve">【356】 </w:t>
      </w:r>
      <w:r>
        <w:rPr>
          <w:rFonts w:hint="eastAsia" w:ascii="宋体" w:hAnsi="宋体" w:eastAsia="宋体" w:cs="宋体"/>
          <w:strike w:val="0"/>
          <w:dstrike w:val="0"/>
          <w:color w:val="auto"/>
          <w:spacing w:val="-10"/>
          <w:sz w:val="28"/>
          <w:szCs w:val="28"/>
        </w:rPr>
        <w:t>第十六条</w:t>
      </w:r>
      <w:r>
        <w:rPr>
          <w:rFonts w:hint="eastAsia" w:ascii="宋体" w:hAnsi="宋体" w:eastAsia="宋体" w:cs="宋体"/>
          <w:strike w:val="0"/>
          <w:dstrike w:val="0"/>
          <w:color w:val="auto"/>
          <w:spacing w:val="-10"/>
          <w:sz w:val="28"/>
          <w:szCs w:val="28"/>
          <w:lang w:eastAsia="zh-CN"/>
        </w:rPr>
        <w:t>：</w:t>
      </w:r>
      <w:r>
        <w:rPr>
          <w:rFonts w:hint="eastAsia" w:ascii="宋体" w:hAnsi="宋体" w:eastAsia="宋体" w:cs="宋体"/>
          <w:strike w:val="0"/>
          <w:dstrike w:val="0"/>
          <w:color w:val="auto"/>
          <w:spacing w:val="-10"/>
          <w:sz w:val="28"/>
          <w:szCs w:val="28"/>
        </w:rPr>
        <w:t>定量包装商品生产者按要求进行自我声明，使用计量保证能力合格标志，达不到定量包装商品生产企业计量保证能力要求的，由县级以上地方市场监督管理部门责令改正，处三万元以下罚款。　　定量包装商品生产者未按要求进行自我声明，使用计量保证能力合格标志的，由县级以上地方市场监督管理部门责令改正，处五万元以下罚款。</w:t>
      </w:r>
    </w:p>
    <w:p w14:paraId="10792FF7">
      <w:pPr>
        <w:pStyle w:val="4"/>
        <w:keepNext w:val="0"/>
        <w:keepLines w:val="0"/>
        <w:pageBreakBefore w:val="0"/>
        <w:numPr>
          <w:ilvl w:val="0"/>
          <w:numId w:val="9"/>
        </w:numPr>
        <w:kinsoku/>
        <w:wordWrap/>
        <w:overflowPunct/>
        <w:topLinePunct w:val="0"/>
        <w:bidi w:val="0"/>
        <w:adjustRightInd w:val="0"/>
        <w:snapToGrid/>
        <w:spacing w:before="0" w:beforeLines="0" w:afterLines="0" w:line="520" w:lineRule="exact"/>
        <w:ind w:left="0" w:right="0" w:firstLine="520" w:firstLineChars="200"/>
        <w:rPr>
          <w:rFonts w:hint="eastAsia" w:ascii="宋体" w:hAnsi="宋体" w:eastAsia="宋体" w:cs="宋体"/>
          <w:strike w:val="0"/>
          <w:dstrike w:val="0"/>
          <w:color w:val="auto"/>
          <w:spacing w:val="-10"/>
          <w:sz w:val="28"/>
          <w:szCs w:val="28"/>
        </w:rPr>
      </w:pPr>
      <w:r>
        <w:rPr>
          <w:rFonts w:hint="eastAsia" w:ascii="宋体" w:hAnsi="宋体" w:eastAsia="宋体" w:cs="宋体"/>
          <w:strike w:val="0"/>
          <w:dstrike w:val="0"/>
          <w:color w:val="auto"/>
          <w:spacing w:val="-10"/>
          <w:sz w:val="28"/>
          <w:szCs w:val="28"/>
        </w:rPr>
        <w:t>定量包装商品生产者按要求进行自我声明，使用计量保证能力合格标志，达不到定量包装商品生产企业计量保证能力要求的，由县级以上地方市场监督管理部门责令改正，处三万元以下罚款</w:t>
      </w:r>
      <w:r>
        <w:rPr>
          <w:rFonts w:hint="eastAsia" w:ascii="宋体" w:hAnsi="宋体" w:eastAsia="宋体" w:cs="宋体"/>
          <w:strike w:val="0"/>
          <w:dstrike w:val="0"/>
          <w:color w:val="auto"/>
          <w:spacing w:val="-10"/>
          <w:sz w:val="28"/>
          <w:szCs w:val="28"/>
          <w:lang w:eastAsia="zh-CN"/>
        </w:rPr>
        <w:t>；</w:t>
      </w:r>
    </w:p>
    <w:p w14:paraId="4D727C78">
      <w:pPr>
        <w:pStyle w:val="4"/>
        <w:keepNext w:val="0"/>
        <w:keepLines w:val="0"/>
        <w:pageBreakBefore w:val="0"/>
        <w:numPr>
          <w:ilvl w:val="0"/>
          <w:numId w:val="0"/>
        </w:numPr>
        <w:kinsoku/>
        <w:wordWrap/>
        <w:overflowPunct/>
        <w:topLinePunct w:val="0"/>
        <w:bidi w:val="0"/>
        <w:adjustRightInd w:val="0"/>
        <w:snapToGrid/>
        <w:spacing w:before="0" w:beforeLines="0" w:afterLines="0" w:line="520" w:lineRule="exact"/>
        <w:ind w:right="0" w:rightChars="0" w:firstLine="520" w:firstLineChars="200"/>
        <w:rPr>
          <w:rFonts w:hint="eastAsia" w:ascii="宋体" w:hAnsi="宋体" w:eastAsia="宋体" w:cs="宋体"/>
          <w:color w:val="auto"/>
          <w:spacing w:val="-5"/>
          <w:sz w:val="28"/>
          <w:szCs w:val="28"/>
          <w:lang w:eastAsia="zh-CN"/>
        </w:rPr>
      </w:pPr>
      <w:r>
        <w:rPr>
          <w:rFonts w:hint="eastAsia" w:ascii="宋体" w:hAnsi="宋体" w:eastAsia="宋体" w:cs="宋体"/>
          <w:color w:val="auto"/>
          <w:spacing w:val="-10"/>
          <w:sz w:val="28"/>
          <w:szCs w:val="28"/>
          <w:lang w:val="en-US" w:eastAsia="zh-CN"/>
        </w:rPr>
        <w:t>1.</w:t>
      </w:r>
      <w:r>
        <w:rPr>
          <w:rFonts w:hint="eastAsia" w:ascii="宋体" w:hAnsi="宋体" w:eastAsia="宋体" w:cs="宋体"/>
          <w:color w:val="auto"/>
          <w:spacing w:val="-5"/>
          <w:sz w:val="28"/>
          <w:szCs w:val="28"/>
        </w:rPr>
        <w:t>违法行为属首次被处罚的</w:t>
      </w:r>
      <w:r>
        <w:rPr>
          <w:rFonts w:hint="eastAsia" w:ascii="宋体" w:hAnsi="宋体" w:eastAsia="宋体" w:cs="宋体"/>
          <w:color w:val="auto"/>
          <w:spacing w:val="-5"/>
          <w:sz w:val="28"/>
          <w:szCs w:val="28"/>
          <w:lang w:eastAsia="zh-CN"/>
        </w:rPr>
        <w:t>处</w:t>
      </w:r>
      <w:r>
        <w:rPr>
          <w:rFonts w:hint="eastAsia" w:ascii="宋体" w:hAnsi="宋体" w:eastAsia="宋体" w:cs="宋体"/>
          <w:color w:val="auto"/>
          <w:spacing w:val="-5"/>
          <w:sz w:val="28"/>
          <w:szCs w:val="28"/>
          <w:lang w:val="en-US" w:eastAsia="zh-CN"/>
        </w:rPr>
        <w:t>九千</w:t>
      </w:r>
      <w:r>
        <w:rPr>
          <w:rFonts w:hint="eastAsia" w:ascii="宋体" w:hAnsi="宋体" w:eastAsia="宋体" w:cs="宋体"/>
          <w:color w:val="auto"/>
          <w:spacing w:val="-5"/>
          <w:sz w:val="28"/>
          <w:szCs w:val="28"/>
          <w:lang w:eastAsia="zh-CN"/>
        </w:rPr>
        <w:t>以下罚款；</w:t>
      </w:r>
    </w:p>
    <w:p w14:paraId="23CFE926">
      <w:pPr>
        <w:pStyle w:val="4"/>
        <w:keepNext w:val="0"/>
        <w:keepLines w:val="0"/>
        <w:pageBreakBefore w:val="0"/>
        <w:numPr>
          <w:ilvl w:val="0"/>
          <w:numId w:val="0"/>
        </w:numPr>
        <w:kinsoku/>
        <w:wordWrap/>
        <w:overflowPunct/>
        <w:topLinePunct w:val="0"/>
        <w:bidi w:val="0"/>
        <w:adjustRightInd w:val="0"/>
        <w:snapToGrid/>
        <w:spacing w:before="0" w:beforeLines="0" w:afterLines="0" w:line="520" w:lineRule="exact"/>
        <w:ind w:right="0" w:rightChars="0" w:firstLine="560" w:firstLineChars="200"/>
        <w:rPr>
          <w:rFonts w:hint="eastAsia" w:ascii="宋体" w:hAnsi="宋体" w:eastAsia="宋体" w:cs="宋体"/>
          <w:color w:val="auto"/>
          <w:spacing w:val="-1"/>
          <w:sz w:val="28"/>
          <w:szCs w:val="28"/>
          <w:lang w:eastAsia="zh-CN"/>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违法行为属再次被</w:t>
      </w:r>
      <w:r>
        <w:rPr>
          <w:rFonts w:hint="eastAsia" w:ascii="宋体" w:hAnsi="宋体" w:eastAsia="宋体" w:cs="宋体"/>
          <w:color w:val="auto"/>
          <w:spacing w:val="-1"/>
          <w:sz w:val="28"/>
          <w:szCs w:val="28"/>
        </w:rPr>
        <w:t>处罚的</w:t>
      </w:r>
      <w:r>
        <w:rPr>
          <w:rFonts w:hint="eastAsia" w:ascii="宋体" w:hAnsi="宋体" w:eastAsia="宋体" w:cs="宋体"/>
          <w:color w:val="auto"/>
          <w:spacing w:val="-1"/>
          <w:sz w:val="28"/>
          <w:szCs w:val="28"/>
          <w:lang w:eastAsia="zh-CN"/>
        </w:rPr>
        <w:t>处</w:t>
      </w:r>
      <w:r>
        <w:rPr>
          <w:rFonts w:hint="eastAsia" w:ascii="宋体" w:hAnsi="宋体" w:eastAsia="宋体" w:cs="宋体"/>
          <w:color w:val="auto"/>
          <w:spacing w:val="-1"/>
          <w:sz w:val="28"/>
          <w:szCs w:val="28"/>
          <w:lang w:val="en-US" w:eastAsia="zh-CN"/>
        </w:rPr>
        <w:t>九千</w:t>
      </w:r>
      <w:r>
        <w:rPr>
          <w:rFonts w:hint="eastAsia" w:ascii="宋体" w:hAnsi="宋体" w:eastAsia="宋体" w:cs="宋体"/>
          <w:color w:val="auto"/>
          <w:spacing w:val="-1"/>
          <w:sz w:val="28"/>
          <w:szCs w:val="28"/>
          <w:lang w:eastAsia="zh-CN"/>
        </w:rPr>
        <w:t>元以上</w:t>
      </w:r>
      <w:r>
        <w:rPr>
          <w:rFonts w:hint="eastAsia" w:ascii="宋体" w:hAnsi="宋体" w:eastAsia="宋体" w:cs="宋体"/>
          <w:color w:val="auto"/>
          <w:spacing w:val="-1"/>
          <w:sz w:val="28"/>
          <w:szCs w:val="28"/>
          <w:lang w:val="en-US" w:eastAsia="zh-CN"/>
        </w:rPr>
        <w:t>二万一千</w:t>
      </w:r>
      <w:r>
        <w:rPr>
          <w:rFonts w:hint="eastAsia" w:ascii="宋体" w:hAnsi="宋体" w:eastAsia="宋体" w:cs="宋体"/>
          <w:color w:val="auto"/>
          <w:spacing w:val="-1"/>
          <w:sz w:val="28"/>
          <w:szCs w:val="28"/>
          <w:lang w:eastAsia="zh-CN"/>
        </w:rPr>
        <w:t>以下罚款；</w:t>
      </w:r>
    </w:p>
    <w:p w14:paraId="1859757C">
      <w:pPr>
        <w:pStyle w:val="4"/>
        <w:keepNext w:val="0"/>
        <w:keepLines w:val="0"/>
        <w:pageBreakBefore w:val="0"/>
        <w:numPr>
          <w:ilvl w:val="0"/>
          <w:numId w:val="0"/>
        </w:numPr>
        <w:kinsoku/>
        <w:wordWrap/>
        <w:overflowPunct/>
        <w:topLinePunct w:val="0"/>
        <w:bidi w:val="0"/>
        <w:adjustRightInd w:val="0"/>
        <w:snapToGrid/>
        <w:spacing w:before="0" w:beforeLines="0" w:afterLines="0" w:line="520" w:lineRule="exact"/>
        <w:ind w:right="0" w:rightChars="0" w:firstLine="560" w:firstLineChars="200"/>
        <w:rPr>
          <w:rFonts w:hint="eastAsia" w:ascii="宋体" w:hAnsi="宋体" w:eastAsia="宋体" w:cs="宋体"/>
          <w:color w:val="auto"/>
          <w:spacing w:val="-1"/>
          <w:sz w:val="28"/>
          <w:szCs w:val="28"/>
          <w:lang w:val="en-US" w:eastAsia="zh-CN"/>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违法行为属再次被</w:t>
      </w:r>
      <w:r>
        <w:rPr>
          <w:rFonts w:hint="eastAsia" w:ascii="宋体" w:hAnsi="宋体" w:eastAsia="宋体" w:cs="宋体"/>
          <w:color w:val="auto"/>
          <w:spacing w:val="-1"/>
          <w:sz w:val="28"/>
          <w:szCs w:val="28"/>
        </w:rPr>
        <w:t>处罚</w:t>
      </w:r>
      <w:r>
        <w:rPr>
          <w:rFonts w:hint="eastAsia" w:ascii="宋体" w:hAnsi="宋体" w:eastAsia="宋体" w:cs="宋体"/>
          <w:color w:val="auto"/>
          <w:spacing w:val="-1"/>
          <w:sz w:val="28"/>
          <w:szCs w:val="28"/>
          <w:lang w:eastAsia="zh-CN"/>
        </w:rPr>
        <w:t>且持续时间</w:t>
      </w:r>
      <w:r>
        <w:rPr>
          <w:rFonts w:hint="eastAsia" w:ascii="宋体" w:hAnsi="宋体" w:eastAsia="宋体" w:cs="宋体"/>
          <w:color w:val="auto"/>
          <w:spacing w:val="-1"/>
          <w:sz w:val="28"/>
          <w:szCs w:val="28"/>
          <w:lang w:val="en-US" w:eastAsia="zh-CN"/>
        </w:rPr>
        <w:t>1年以上</w:t>
      </w:r>
      <w:r>
        <w:rPr>
          <w:rFonts w:hint="eastAsia" w:ascii="宋体" w:hAnsi="宋体" w:eastAsia="宋体" w:cs="宋体"/>
          <w:color w:val="auto"/>
          <w:spacing w:val="-1"/>
          <w:sz w:val="28"/>
          <w:szCs w:val="28"/>
          <w:lang w:eastAsia="zh-CN"/>
        </w:rPr>
        <w:t>的处</w:t>
      </w:r>
      <w:r>
        <w:rPr>
          <w:rFonts w:hint="eastAsia" w:ascii="宋体" w:hAnsi="宋体" w:eastAsia="宋体" w:cs="宋体"/>
          <w:color w:val="auto"/>
          <w:spacing w:val="-1"/>
          <w:sz w:val="28"/>
          <w:szCs w:val="28"/>
          <w:lang w:val="en-US" w:eastAsia="zh-CN"/>
        </w:rPr>
        <w:t>二万一千</w:t>
      </w:r>
      <w:r>
        <w:rPr>
          <w:rFonts w:hint="eastAsia" w:ascii="宋体" w:hAnsi="宋体" w:eastAsia="宋体" w:cs="宋体"/>
          <w:color w:val="auto"/>
          <w:spacing w:val="-1"/>
          <w:sz w:val="28"/>
          <w:szCs w:val="28"/>
          <w:lang w:eastAsia="zh-CN"/>
        </w:rPr>
        <w:t>以上三万元以下罚款。</w:t>
      </w:r>
    </w:p>
    <w:p w14:paraId="30AB1028">
      <w:pPr>
        <w:pStyle w:val="4"/>
        <w:keepNext w:val="0"/>
        <w:keepLines w:val="0"/>
        <w:pageBreakBefore w:val="0"/>
        <w:kinsoku/>
        <w:wordWrap/>
        <w:overflowPunct/>
        <w:topLinePunct w:val="0"/>
        <w:bidi w:val="0"/>
        <w:adjustRightInd w:val="0"/>
        <w:snapToGrid/>
        <w:spacing w:beforeLines="0" w:afterLines="0" w:line="520" w:lineRule="exact"/>
        <w:ind w:firstLine="520" w:firstLineChars="200"/>
        <w:rPr>
          <w:rFonts w:hint="eastAsia" w:ascii="宋体" w:hAnsi="宋体" w:eastAsia="宋体" w:cs="宋体"/>
          <w:strike w:val="0"/>
          <w:dstrike w:val="0"/>
          <w:color w:val="auto"/>
          <w:spacing w:val="-10"/>
          <w:sz w:val="28"/>
          <w:szCs w:val="28"/>
        </w:rPr>
      </w:pPr>
      <w:r>
        <w:rPr>
          <w:rFonts w:hint="eastAsia" w:ascii="宋体" w:hAnsi="宋体" w:eastAsia="宋体" w:cs="宋体"/>
          <w:strike w:val="0"/>
          <w:dstrike w:val="0"/>
          <w:color w:val="auto"/>
          <w:spacing w:val="-10"/>
          <w:sz w:val="28"/>
          <w:szCs w:val="28"/>
          <w:lang w:eastAsia="zh-CN"/>
        </w:rPr>
        <w:t>（二）</w:t>
      </w:r>
      <w:r>
        <w:rPr>
          <w:rFonts w:hint="eastAsia" w:ascii="宋体" w:hAnsi="宋体" w:eastAsia="宋体" w:cs="宋体"/>
          <w:strike w:val="0"/>
          <w:dstrike w:val="0"/>
          <w:color w:val="auto"/>
          <w:spacing w:val="-10"/>
          <w:sz w:val="28"/>
          <w:szCs w:val="28"/>
        </w:rPr>
        <w:t>定量包装商品生产者未按要求进行自我声明，使用计量保证能力合格标志的，由县级以上地方市场监督管理部门责令改正，处五万元以下罚款。</w:t>
      </w:r>
    </w:p>
    <w:p w14:paraId="2B9DD411">
      <w:pPr>
        <w:pStyle w:val="4"/>
        <w:keepNext w:val="0"/>
        <w:keepLines w:val="0"/>
        <w:pageBreakBefore w:val="0"/>
        <w:kinsoku/>
        <w:wordWrap/>
        <w:overflowPunct/>
        <w:topLinePunct w:val="0"/>
        <w:bidi w:val="0"/>
        <w:adjustRightInd w:val="0"/>
        <w:snapToGrid/>
        <w:spacing w:before="0" w:beforeLines="0" w:afterLines="0" w:line="520" w:lineRule="exact"/>
        <w:ind w:right="0" w:firstLine="520" w:firstLineChars="200"/>
        <w:rPr>
          <w:rFonts w:hint="eastAsia" w:ascii="宋体" w:hAnsi="宋体" w:eastAsia="宋体" w:cs="宋体"/>
          <w:color w:val="auto"/>
          <w:spacing w:val="-5"/>
          <w:sz w:val="28"/>
          <w:szCs w:val="28"/>
          <w:lang w:eastAsia="zh-CN"/>
        </w:rPr>
      </w:pPr>
      <w:r>
        <w:rPr>
          <w:rFonts w:hint="eastAsia" w:ascii="宋体" w:hAnsi="宋体" w:eastAsia="宋体" w:cs="宋体"/>
          <w:color w:val="auto"/>
          <w:spacing w:val="-10"/>
          <w:sz w:val="28"/>
          <w:szCs w:val="28"/>
          <w:lang w:val="en-US" w:eastAsia="zh-CN"/>
        </w:rPr>
        <w:t>1.</w:t>
      </w:r>
      <w:r>
        <w:rPr>
          <w:rFonts w:hint="eastAsia" w:ascii="宋体" w:hAnsi="宋体" w:eastAsia="宋体" w:cs="宋体"/>
          <w:color w:val="auto"/>
          <w:spacing w:val="-5"/>
          <w:sz w:val="28"/>
          <w:szCs w:val="28"/>
        </w:rPr>
        <w:t>违法行为属首次被处罚的</w:t>
      </w:r>
      <w:r>
        <w:rPr>
          <w:rFonts w:hint="eastAsia" w:ascii="宋体" w:hAnsi="宋体" w:eastAsia="宋体" w:cs="宋体"/>
          <w:color w:val="auto"/>
          <w:spacing w:val="-5"/>
          <w:sz w:val="28"/>
          <w:szCs w:val="28"/>
          <w:lang w:val="en-US" w:eastAsia="zh-CN"/>
        </w:rPr>
        <w:t>,</w:t>
      </w:r>
      <w:r>
        <w:rPr>
          <w:rFonts w:hint="eastAsia" w:ascii="宋体" w:hAnsi="宋体" w:eastAsia="宋体" w:cs="宋体"/>
          <w:color w:val="auto"/>
          <w:spacing w:val="-5"/>
          <w:sz w:val="28"/>
          <w:szCs w:val="28"/>
          <w:lang w:eastAsia="zh-CN"/>
        </w:rPr>
        <w:t>处</w:t>
      </w:r>
      <w:r>
        <w:rPr>
          <w:rFonts w:hint="eastAsia" w:ascii="宋体" w:hAnsi="宋体" w:eastAsia="宋体" w:cs="宋体"/>
          <w:color w:val="auto"/>
          <w:spacing w:val="-5"/>
          <w:sz w:val="28"/>
          <w:szCs w:val="28"/>
          <w:lang w:val="en-US" w:eastAsia="zh-CN"/>
        </w:rPr>
        <w:t>一万五千元</w:t>
      </w:r>
      <w:r>
        <w:rPr>
          <w:rFonts w:hint="eastAsia" w:ascii="宋体" w:hAnsi="宋体" w:eastAsia="宋体" w:cs="宋体"/>
          <w:color w:val="auto"/>
          <w:spacing w:val="-5"/>
          <w:sz w:val="28"/>
          <w:szCs w:val="28"/>
          <w:lang w:eastAsia="zh-CN"/>
        </w:rPr>
        <w:t>以下罚款；</w:t>
      </w:r>
    </w:p>
    <w:p w14:paraId="2C38C2A3">
      <w:pPr>
        <w:pStyle w:val="4"/>
        <w:keepNext w:val="0"/>
        <w:keepLines w:val="0"/>
        <w:pageBreakBefore w:val="0"/>
        <w:numPr>
          <w:ilvl w:val="0"/>
          <w:numId w:val="0"/>
        </w:numPr>
        <w:kinsoku/>
        <w:wordWrap/>
        <w:overflowPunct/>
        <w:topLinePunct w:val="0"/>
        <w:bidi w:val="0"/>
        <w:adjustRightInd w:val="0"/>
        <w:snapToGrid/>
        <w:spacing w:before="0" w:beforeLines="0" w:afterLines="0" w:line="520" w:lineRule="exact"/>
        <w:ind w:right="0" w:rightChars="0" w:firstLine="560" w:firstLineChars="200"/>
        <w:rPr>
          <w:rFonts w:hint="eastAsia" w:ascii="宋体" w:hAnsi="宋体" w:eastAsia="宋体" w:cs="宋体"/>
          <w:color w:val="auto"/>
          <w:spacing w:val="-1"/>
          <w:sz w:val="28"/>
          <w:szCs w:val="28"/>
          <w:lang w:eastAsia="zh-CN"/>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违法行为属再次被</w:t>
      </w:r>
      <w:r>
        <w:rPr>
          <w:rFonts w:hint="eastAsia" w:ascii="宋体" w:hAnsi="宋体" w:eastAsia="宋体" w:cs="宋体"/>
          <w:color w:val="auto"/>
          <w:spacing w:val="-1"/>
          <w:sz w:val="28"/>
          <w:szCs w:val="28"/>
        </w:rPr>
        <w:t>处罚的</w:t>
      </w:r>
      <w:r>
        <w:rPr>
          <w:rFonts w:hint="eastAsia" w:ascii="宋体" w:hAnsi="宋体" w:eastAsia="宋体" w:cs="宋体"/>
          <w:color w:val="auto"/>
          <w:spacing w:val="-1"/>
          <w:sz w:val="28"/>
          <w:szCs w:val="28"/>
          <w:lang w:val="en-US" w:eastAsia="zh-CN"/>
        </w:rPr>
        <w:t>,</w:t>
      </w:r>
      <w:r>
        <w:rPr>
          <w:rFonts w:hint="eastAsia" w:ascii="宋体" w:hAnsi="宋体" w:eastAsia="宋体" w:cs="宋体"/>
          <w:color w:val="auto"/>
          <w:spacing w:val="-1"/>
          <w:sz w:val="28"/>
          <w:szCs w:val="28"/>
          <w:lang w:eastAsia="zh-CN"/>
        </w:rPr>
        <w:t>处</w:t>
      </w:r>
      <w:r>
        <w:rPr>
          <w:rFonts w:hint="eastAsia" w:ascii="宋体" w:hAnsi="宋体" w:eastAsia="宋体" w:cs="宋体"/>
          <w:color w:val="auto"/>
          <w:spacing w:val="-5"/>
          <w:sz w:val="28"/>
          <w:szCs w:val="28"/>
          <w:lang w:val="en-US" w:eastAsia="zh-CN"/>
        </w:rPr>
        <w:t>一万五千</w:t>
      </w:r>
      <w:r>
        <w:rPr>
          <w:rFonts w:hint="eastAsia" w:ascii="宋体" w:hAnsi="宋体" w:eastAsia="宋体" w:cs="宋体"/>
          <w:color w:val="auto"/>
          <w:spacing w:val="-1"/>
          <w:sz w:val="28"/>
          <w:szCs w:val="28"/>
          <w:lang w:eastAsia="zh-CN"/>
        </w:rPr>
        <w:t>元以上</w:t>
      </w:r>
      <w:r>
        <w:rPr>
          <w:rFonts w:hint="eastAsia" w:ascii="宋体" w:hAnsi="宋体" w:eastAsia="宋体" w:cs="宋体"/>
          <w:color w:val="auto"/>
          <w:spacing w:val="-1"/>
          <w:sz w:val="28"/>
          <w:szCs w:val="28"/>
          <w:lang w:val="en-US" w:eastAsia="zh-CN"/>
        </w:rPr>
        <w:t>三万五千</w:t>
      </w:r>
      <w:r>
        <w:rPr>
          <w:rFonts w:hint="eastAsia" w:ascii="宋体" w:hAnsi="宋体" w:eastAsia="宋体" w:cs="宋体"/>
          <w:color w:val="auto"/>
          <w:spacing w:val="-1"/>
          <w:sz w:val="28"/>
          <w:szCs w:val="28"/>
          <w:lang w:eastAsia="zh-CN"/>
        </w:rPr>
        <w:t>元以下罚款；</w:t>
      </w:r>
    </w:p>
    <w:p w14:paraId="2217EDFD">
      <w:pPr>
        <w:pStyle w:val="4"/>
        <w:keepNext w:val="0"/>
        <w:keepLines w:val="0"/>
        <w:pageBreakBefore w:val="0"/>
        <w:numPr>
          <w:ilvl w:val="0"/>
          <w:numId w:val="0"/>
        </w:numPr>
        <w:kinsoku/>
        <w:wordWrap/>
        <w:overflowPunct/>
        <w:topLinePunct w:val="0"/>
        <w:bidi w:val="0"/>
        <w:adjustRightInd w:val="0"/>
        <w:snapToGrid/>
        <w:spacing w:before="0" w:beforeLines="0" w:afterLines="0" w:line="520" w:lineRule="exact"/>
        <w:ind w:right="0" w:rightChars="0" w:firstLine="560" w:firstLineChars="200"/>
        <w:rPr>
          <w:rFonts w:hint="eastAsia" w:ascii="宋体" w:hAnsi="宋体" w:eastAsia="宋体" w:cs="宋体"/>
          <w:strike w:val="0"/>
          <w:dstrike w:val="0"/>
          <w:color w:val="auto"/>
          <w:spacing w:val="-10"/>
          <w:sz w:val="28"/>
          <w:szCs w:val="28"/>
          <w:lang w:val="en-US" w:eastAsia="zh-CN"/>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违法</w:t>
      </w:r>
      <w:r>
        <w:rPr>
          <w:rFonts w:hint="eastAsia" w:ascii="宋体" w:hAnsi="宋体" w:eastAsia="宋体" w:cs="宋体"/>
          <w:strike w:val="0"/>
          <w:dstrike w:val="0"/>
          <w:color w:val="auto"/>
          <w:spacing w:val="-10"/>
          <w:sz w:val="28"/>
          <w:szCs w:val="28"/>
          <w:lang w:eastAsia="zh-CN"/>
        </w:rPr>
        <w:t>行为属再次被处罚的，且持续时间</w:t>
      </w:r>
      <w:r>
        <w:rPr>
          <w:rFonts w:hint="eastAsia" w:ascii="宋体" w:hAnsi="宋体" w:eastAsia="宋体" w:cs="宋体"/>
          <w:strike w:val="0"/>
          <w:dstrike w:val="0"/>
          <w:color w:val="auto"/>
          <w:spacing w:val="-10"/>
          <w:sz w:val="28"/>
          <w:szCs w:val="28"/>
          <w:lang w:val="en-US" w:eastAsia="zh-CN"/>
        </w:rPr>
        <w:t>1年以上</w:t>
      </w:r>
      <w:r>
        <w:rPr>
          <w:rFonts w:hint="eastAsia" w:ascii="宋体" w:hAnsi="宋体" w:eastAsia="宋体" w:cs="宋体"/>
          <w:strike w:val="0"/>
          <w:dstrike w:val="0"/>
          <w:color w:val="auto"/>
          <w:spacing w:val="-10"/>
          <w:sz w:val="28"/>
          <w:szCs w:val="28"/>
          <w:lang w:eastAsia="zh-CN"/>
        </w:rPr>
        <w:t>的，处</w:t>
      </w:r>
      <w:r>
        <w:rPr>
          <w:rFonts w:hint="eastAsia" w:ascii="宋体" w:hAnsi="宋体" w:eastAsia="宋体" w:cs="宋体"/>
          <w:strike w:val="0"/>
          <w:dstrike w:val="0"/>
          <w:color w:val="auto"/>
          <w:spacing w:val="-10"/>
          <w:sz w:val="28"/>
          <w:szCs w:val="28"/>
          <w:lang w:val="en-US" w:eastAsia="zh-CN"/>
        </w:rPr>
        <w:t>三万五千</w:t>
      </w:r>
      <w:r>
        <w:rPr>
          <w:rFonts w:hint="eastAsia" w:ascii="宋体" w:hAnsi="宋体" w:eastAsia="宋体" w:cs="宋体"/>
          <w:strike w:val="0"/>
          <w:dstrike w:val="0"/>
          <w:color w:val="auto"/>
          <w:spacing w:val="-10"/>
          <w:sz w:val="28"/>
          <w:szCs w:val="28"/>
          <w:lang w:eastAsia="zh-CN"/>
        </w:rPr>
        <w:t>元以上</w:t>
      </w:r>
      <w:r>
        <w:rPr>
          <w:rFonts w:hint="eastAsia" w:ascii="宋体" w:hAnsi="宋体" w:eastAsia="宋体" w:cs="宋体"/>
          <w:strike w:val="0"/>
          <w:dstrike w:val="0"/>
          <w:color w:val="auto"/>
          <w:spacing w:val="-10"/>
          <w:sz w:val="28"/>
          <w:szCs w:val="28"/>
          <w:lang w:val="en-US" w:eastAsia="zh-CN"/>
        </w:rPr>
        <w:t>五</w:t>
      </w:r>
    </w:p>
    <w:p w14:paraId="1FEC301B">
      <w:pPr>
        <w:pStyle w:val="4"/>
        <w:keepNext w:val="0"/>
        <w:keepLines w:val="0"/>
        <w:pageBreakBefore w:val="0"/>
        <w:numPr>
          <w:ilvl w:val="0"/>
          <w:numId w:val="0"/>
        </w:numPr>
        <w:kinsoku/>
        <w:wordWrap/>
        <w:overflowPunct/>
        <w:topLinePunct w:val="0"/>
        <w:bidi w:val="0"/>
        <w:adjustRightInd w:val="0"/>
        <w:snapToGrid/>
        <w:spacing w:before="0" w:beforeLines="0" w:afterLines="0" w:line="520" w:lineRule="exact"/>
        <w:ind w:right="0" w:rightChars="0"/>
        <w:rPr>
          <w:rFonts w:hint="eastAsia" w:ascii="宋体" w:hAnsi="宋体" w:eastAsia="宋体" w:cs="宋体"/>
          <w:color w:val="auto"/>
          <w:spacing w:val="-1"/>
          <w:sz w:val="28"/>
          <w:szCs w:val="28"/>
          <w:lang w:val="en-US" w:eastAsia="zh-CN"/>
        </w:rPr>
      </w:pPr>
      <w:r>
        <w:rPr>
          <w:rFonts w:hint="eastAsia" w:ascii="宋体" w:hAnsi="宋体" w:eastAsia="宋体" w:cs="宋体"/>
          <w:strike w:val="0"/>
          <w:dstrike w:val="0"/>
          <w:color w:val="auto"/>
          <w:spacing w:val="-10"/>
          <w:sz w:val="28"/>
          <w:szCs w:val="28"/>
          <w:lang w:eastAsia="zh-CN"/>
        </w:rPr>
        <w:t>万元以下罚款。</w:t>
      </w:r>
    </w:p>
    <w:p w14:paraId="749A32AA">
      <w:pPr>
        <w:pStyle w:val="4"/>
        <w:keepNext w:val="0"/>
        <w:keepLines w:val="0"/>
        <w:pageBreakBefore w:val="0"/>
        <w:kinsoku/>
        <w:wordWrap/>
        <w:overflowPunct/>
        <w:topLinePunct w:val="0"/>
        <w:bidi w:val="0"/>
        <w:adjustRightInd w:val="0"/>
        <w:snapToGrid/>
        <w:spacing w:before="0" w:beforeLines="0" w:afterLines="0" w:line="520" w:lineRule="exact"/>
        <w:ind w:left="0" w:right="0" w:firstLine="540" w:firstLineChars="200"/>
        <w:rPr>
          <w:rFonts w:hint="eastAsia" w:ascii="宋体" w:hAnsi="宋体" w:eastAsia="宋体" w:cs="宋体"/>
          <w:color w:val="auto"/>
          <w:spacing w:val="-5"/>
          <w:sz w:val="28"/>
          <w:szCs w:val="28"/>
          <w:lang w:val="en-US" w:eastAsia="en-US"/>
        </w:rPr>
      </w:pPr>
      <w:r>
        <w:rPr>
          <w:rFonts w:hint="eastAsia" w:ascii="宋体" w:hAnsi="宋体" w:eastAsia="宋体" w:cs="宋体"/>
          <w:color w:val="auto"/>
          <w:spacing w:val="-5"/>
          <w:sz w:val="28"/>
          <w:szCs w:val="28"/>
        </w:rPr>
        <w:t>【</w:t>
      </w:r>
      <w:r>
        <w:rPr>
          <w:rFonts w:hint="eastAsia" w:ascii="宋体" w:hAnsi="宋体" w:eastAsia="宋体" w:cs="宋体"/>
          <w:color w:val="auto"/>
          <w:spacing w:val="-5"/>
          <w:sz w:val="28"/>
          <w:szCs w:val="28"/>
          <w:lang w:val="en-US" w:eastAsia="zh-CN"/>
        </w:rPr>
        <w:t>357</w:t>
      </w:r>
      <w:r>
        <w:rPr>
          <w:rFonts w:hint="eastAsia" w:ascii="宋体" w:hAnsi="宋体" w:eastAsia="宋体" w:cs="宋体"/>
          <w:color w:val="auto"/>
          <w:spacing w:val="-5"/>
          <w:sz w:val="28"/>
          <w:szCs w:val="28"/>
        </w:rPr>
        <w:t>】</w:t>
      </w:r>
      <w:r>
        <w:rPr>
          <w:rFonts w:hint="eastAsia" w:ascii="宋体" w:hAnsi="宋体" w:eastAsia="宋体" w:cs="宋体"/>
          <w:color w:val="auto"/>
          <w:spacing w:val="22"/>
          <w:sz w:val="28"/>
          <w:szCs w:val="28"/>
        </w:rPr>
        <w:t xml:space="preserve"> </w:t>
      </w:r>
      <w:r>
        <w:rPr>
          <w:rFonts w:hint="eastAsia" w:ascii="宋体" w:hAnsi="宋体" w:eastAsia="宋体" w:cs="宋体"/>
          <w:color w:val="auto"/>
          <w:spacing w:val="-5"/>
          <w:sz w:val="28"/>
          <w:szCs w:val="28"/>
        </w:rPr>
        <w:t>第十七条：</w:t>
      </w:r>
      <w:r>
        <w:rPr>
          <w:rFonts w:hint="eastAsia" w:ascii="宋体" w:hAnsi="宋体" w:eastAsia="宋体" w:cs="宋体"/>
          <w:snapToGrid w:val="0"/>
          <w:color w:val="auto"/>
          <w:spacing w:val="-5"/>
          <w:kern w:val="0"/>
          <w:sz w:val="28"/>
          <w:szCs w:val="28"/>
          <w:lang w:val="en-US" w:eastAsia="zh-CN" w:bidi="ar-SA"/>
        </w:rPr>
        <w:t>生产、销售定量包装商品违反本办法第五条、第六条、第七条规定，未正确、清晰地标注净含量的，由县级以上地方市场监督管理</w:t>
      </w:r>
      <w:r>
        <w:rPr>
          <w:rFonts w:hint="eastAsia" w:ascii="宋体" w:hAnsi="宋体" w:eastAsia="宋体" w:cs="宋体"/>
          <w:color w:val="auto"/>
          <w:spacing w:val="-5"/>
          <w:sz w:val="28"/>
          <w:szCs w:val="28"/>
          <w:lang w:val="en-US" w:eastAsia="zh-CN"/>
        </w:rPr>
        <w:t>部门责令改正；未标注净含量的，限期改正，处三万元以下罚款。</w:t>
      </w:r>
    </w:p>
    <w:p w14:paraId="3F58D2AE">
      <w:pPr>
        <w:pStyle w:val="4"/>
        <w:keepNext w:val="0"/>
        <w:keepLines w:val="0"/>
        <w:pageBreakBefore w:val="0"/>
        <w:kinsoku/>
        <w:wordWrap/>
        <w:overflowPunct/>
        <w:topLinePunct w:val="0"/>
        <w:bidi w:val="0"/>
        <w:adjustRightInd w:val="0"/>
        <w:snapToGrid/>
        <w:spacing w:before="0" w:beforeLines="0" w:afterLines="0" w:line="520" w:lineRule="exact"/>
        <w:ind w:right="0" w:firstLine="540" w:firstLineChars="200"/>
        <w:jc w:val="both"/>
        <w:rPr>
          <w:rFonts w:hint="eastAsia" w:ascii="宋体" w:hAnsi="宋体" w:eastAsia="宋体" w:cs="宋体"/>
          <w:color w:val="auto"/>
          <w:spacing w:val="-5"/>
          <w:sz w:val="28"/>
          <w:szCs w:val="28"/>
          <w:lang w:eastAsia="zh-CN"/>
        </w:rPr>
      </w:pPr>
      <w:r>
        <w:rPr>
          <w:rFonts w:hint="eastAsia" w:ascii="宋体" w:hAnsi="宋体" w:eastAsia="宋体" w:cs="宋体"/>
          <w:color w:val="auto"/>
          <w:spacing w:val="-5"/>
          <w:sz w:val="28"/>
          <w:szCs w:val="28"/>
          <w:lang w:eastAsia="zh-CN"/>
        </w:rPr>
        <w:t>（一）</w:t>
      </w:r>
      <w:r>
        <w:rPr>
          <w:rFonts w:hint="eastAsia" w:ascii="宋体" w:hAnsi="宋体" w:eastAsia="宋体" w:cs="宋体"/>
          <w:color w:val="auto"/>
          <w:spacing w:val="-5"/>
          <w:sz w:val="28"/>
          <w:szCs w:val="28"/>
        </w:rPr>
        <w:t>生产、销售定量包装商品未标注净含量的，</w:t>
      </w:r>
      <w:r>
        <w:rPr>
          <w:rFonts w:hint="eastAsia" w:ascii="宋体" w:hAnsi="宋体" w:eastAsia="宋体" w:cs="宋体"/>
          <w:color w:val="auto"/>
          <w:spacing w:val="-5"/>
          <w:sz w:val="28"/>
          <w:szCs w:val="28"/>
          <w:lang w:val="en-US" w:eastAsia="zh-CN"/>
        </w:rPr>
        <w:t xml:space="preserve"> 在期限内改正的</w:t>
      </w:r>
      <w:r>
        <w:rPr>
          <w:rFonts w:hint="eastAsia" w:ascii="宋体" w:hAnsi="宋体" w:eastAsia="宋体" w:cs="宋体"/>
          <w:color w:val="auto"/>
          <w:spacing w:val="-5"/>
          <w:sz w:val="28"/>
          <w:szCs w:val="28"/>
        </w:rPr>
        <w:t>，处</w:t>
      </w:r>
      <w:r>
        <w:rPr>
          <w:rFonts w:hint="eastAsia" w:ascii="宋体" w:hAnsi="宋体" w:eastAsia="宋体" w:cs="宋体"/>
          <w:color w:val="auto"/>
          <w:spacing w:val="-5"/>
          <w:sz w:val="28"/>
          <w:szCs w:val="28"/>
          <w:lang w:val="en-US" w:eastAsia="zh-CN"/>
        </w:rPr>
        <w:t>九千</w:t>
      </w:r>
      <w:r>
        <w:rPr>
          <w:rFonts w:hint="eastAsia" w:ascii="宋体" w:hAnsi="宋体" w:eastAsia="宋体" w:cs="宋体"/>
          <w:color w:val="auto"/>
          <w:spacing w:val="-5"/>
          <w:sz w:val="28"/>
          <w:szCs w:val="28"/>
        </w:rPr>
        <w:t>元以下的罚款</w:t>
      </w:r>
      <w:r>
        <w:rPr>
          <w:rFonts w:hint="eastAsia" w:ascii="宋体" w:hAnsi="宋体" w:eastAsia="宋体" w:cs="宋体"/>
          <w:color w:val="auto"/>
          <w:spacing w:val="-5"/>
          <w:sz w:val="28"/>
          <w:szCs w:val="28"/>
          <w:lang w:eastAsia="zh-CN"/>
        </w:rPr>
        <w:t>；</w:t>
      </w:r>
    </w:p>
    <w:p w14:paraId="73EDA050">
      <w:pPr>
        <w:pStyle w:val="4"/>
        <w:keepNext w:val="0"/>
        <w:keepLines w:val="0"/>
        <w:pageBreakBefore w:val="0"/>
        <w:kinsoku/>
        <w:wordWrap/>
        <w:overflowPunct/>
        <w:topLinePunct w:val="0"/>
        <w:bidi w:val="0"/>
        <w:adjustRightInd w:val="0"/>
        <w:snapToGrid/>
        <w:spacing w:beforeLines="0" w:afterLines="0" w:line="520" w:lineRule="exact"/>
        <w:ind w:left="0" w:firstLine="540" w:firstLineChars="200"/>
        <w:rPr>
          <w:rFonts w:hint="eastAsia" w:ascii="宋体" w:hAnsi="宋体" w:eastAsia="宋体" w:cs="宋体"/>
          <w:color w:val="auto"/>
          <w:sz w:val="28"/>
          <w:szCs w:val="28"/>
          <w:lang w:eastAsia="zh-CN"/>
        </w:rPr>
      </w:pPr>
      <w:r>
        <w:rPr>
          <w:rFonts w:hint="eastAsia" w:ascii="宋体" w:hAnsi="宋体" w:eastAsia="宋体" w:cs="宋体"/>
          <w:color w:val="auto"/>
          <w:spacing w:val="-5"/>
          <w:sz w:val="28"/>
          <w:szCs w:val="28"/>
          <w:lang w:eastAsia="zh-CN"/>
        </w:rPr>
        <w:t>（二）</w:t>
      </w:r>
      <w:r>
        <w:rPr>
          <w:rFonts w:hint="eastAsia" w:ascii="宋体" w:hAnsi="宋体" w:eastAsia="宋体" w:cs="宋体"/>
          <w:color w:val="auto"/>
          <w:spacing w:val="-5"/>
          <w:sz w:val="28"/>
          <w:szCs w:val="28"/>
        </w:rPr>
        <w:t>逾期</w:t>
      </w:r>
      <w:r>
        <w:rPr>
          <w:rFonts w:hint="eastAsia" w:ascii="宋体" w:hAnsi="宋体" w:eastAsia="宋体" w:cs="宋体"/>
          <w:color w:val="auto"/>
          <w:spacing w:val="-5"/>
          <w:sz w:val="28"/>
          <w:szCs w:val="28"/>
          <w:lang w:val="en-US" w:eastAsia="zh-CN"/>
        </w:rPr>
        <w:t>1</w:t>
      </w:r>
      <w:r>
        <w:rPr>
          <w:rFonts w:hint="eastAsia" w:ascii="宋体" w:hAnsi="宋体" w:eastAsia="宋体" w:cs="宋体"/>
          <w:color w:val="auto"/>
          <w:spacing w:val="-5"/>
          <w:sz w:val="28"/>
          <w:szCs w:val="28"/>
        </w:rPr>
        <w:t>个月</w:t>
      </w:r>
      <w:r>
        <w:rPr>
          <w:rFonts w:hint="eastAsia" w:ascii="宋体" w:hAnsi="宋体" w:eastAsia="宋体" w:cs="宋体"/>
          <w:color w:val="auto"/>
          <w:spacing w:val="-5"/>
          <w:sz w:val="28"/>
          <w:szCs w:val="28"/>
          <w:lang w:val="en-US" w:eastAsia="zh-CN"/>
        </w:rPr>
        <w:t>内</w:t>
      </w:r>
      <w:r>
        <w:rPr>
          <w:rFonts w:hint="eastAsia" w:ascii="宋体" w:hAnsi="宋体" w:eastAsia="宋体" w:cs="宋体"/>
          <w:color w:val="auto"/>
          <w:spacing w:val="-5"/>
          <w:sz w:val="28"/>
          <w:szCs w:val="28"/>
        </w:rPr>
        <w:t>不改正的，处</w:t>
      </w:r>
      <w:r>
        <w:rPr>
          <w:rFonts w:hint="eastAsia" w:ascii="宋体" w:hAnsi="宋体" w:eastAsia="宋体" w:cs="宋体"/>
          <w:color w:val="auto"/>
          <w:spacing w:val="-5"/>
          <w:sz w:val="28"/>
          <w:szCs w:val="28"/>
          <w:lang w:val="en-US" w:eastAsia="zh-CN"/>
        </w:rPr>
        <w:t>九千</w:t>
      </w:r>
      <w:r>
        <w:rPr>
          <w:rFonts w:hint="eastAsia" w:ascii="宋体" w:hAnsi="宋体" w:eastAsia="宋体" w:cs="宋体"/>
          <w:color w:val="auto"/>
          <w:spacing w:val="-5"/>
          <w:sz w:val="28"/>
          <w:szCs w:val="28"/>
        </w:rPr>
        <w:t>元</w:t>
      </w:r>
      <w:r>
        <w:rPr>
          <w:rFonts w:hint="eastAsia" w:ascii="宋体" w:hAnsi="宋体" w:eastAsia="宋体" w:cs="宋体"/>
          <w:color w:val="auto"/>
          <w:spacing w:val="-5"/>
          <w:sz w:val="28"/>
          <w:szCs w:val="28"/>
          <w:lang w:val="en-US" w:eastAsia="zh-CN"/>
        </w:rPr>
        <w:t>以上二万一千元以下</w:t>
      </w:r>
      <w:r>
        <w:rPr>
          <w:rFonts w:hint="eastAsia" w:ascii="宋体" w:hAnsi="宋体" w:eastAsia="宋体" w:cs="宋体"/>
          <w:color w:val="auto"/>
          <w:spacing w:val="-5"/>
          <w:sz w:val="28"/>
          <w:szCs w:val="28"/>
        </w:rPr>
        <w:t>的罚款；</w:t>
      </w:r>
    </w:p>
    <w:p w14:paraId="671B2405">
      <w:pPr>
        <w:pStyle w:val="4"/>
        <w:keepNext w:val="0"/>
        <w:keepLines w:val="0"/>
        <w:pageBreakBefore w:val="0"/>
        <w:kinsoku/>
        <w:wordWrap/>
        <w:overflowPunct/>
        <w:topLinePunct w:val="0"/>
        <w:bidi w:val="0"/>
        <w:adjustRightInd w:val="0"/>
        <w:snapToGrid/>
        <w:spacing w:before="0" w:beforeLines="0" w:afterLines="0" w:line="520" w:lineRule="exact"/>
        <w:ind w:firstLine="548" w:firstLineChars="200"/>
        <w:rPr>
          <w:rFonts w:hint="eastAsia" w:ascii="宋体" w:hAnsi="宋体" w:eastAsia="宋体" w:cs="宋体"/>
          <w:color w:val="auto"/>
          <w:sz w:val="28"/>
          <w:szCs w:val="28"/>
        </w:rPr>
      </w:pPr>
      <w:r>
        <w:rPr>
          <w:rFonts w:hint="eastAsia" w:ascii="宋体" w:hAnsi="宋体" w:eastAsia="宋体" w:cs="宋体"/>
          <w:color w:val="auto"/>
          <w:spacing w:val="-3"/>
          <w:sz w:val="28"/>
          <w:szCs w:val="28"/>
          <w:lang w:eastAsia="zh-CN"/>
        </w:rPr>
        <w:t>（三）</w:t>
      </w:r>
      <w:r>
        <w:rPr>
          <w:rFonts w:hint="eastAsia" w:ascii="宋体" w:hAnsi="宋体" w:eastAsia="宋体" w:cs="宋体"/>
          <w:color w:val="auto"/>
          <w:spacing w:val="-3"/>
          <w:sz w:val="28"/>
          <w:szCs w:val="28"/>
        </w:rPr>
        <w:t>逾期</w:t>
      </w:r>
      <w:r>
        <w:rPr>
          <w:rFonts w:hint="eastAsia" w:ascii="宋体" w:hAnsi="宋体" w:eastAsia="宋体" w:cs="宋体"/>
          <w:color w:val="auto"/>
          <w:spacing w:val="-3"/>
          <w:sz w:val="28"/>
          <w:szCs w:val="28"/>
          <w:lang w:val="en-US" w:eastAsia="zh-CN"/>
        </w:rPr>
        <w:t>1</w:t>
      </w:r>
      <w:r>
        <w:rPr>
          <w:rFonts w:hint="eastAsia" w:ascii="宋体" w:hAnsi="宋体" w:eastAsia="宋体" w:cs="宋体"/>
          <w:color w:val="auto"/>
          <w:spacing w:val="-3"/>
          <w:sz w:val="28"/>
          <w:szCs w:val="28"/>
        </w:rPr>
        <w:t>个月</w:t>
      </w:r>
      <w:r>
        <w:rPr>
          <w:rFonts w:hint="eastAsia" w:ascii="宋体" w:hAnsi="宋体" w:eastAsia="宋体" w:cs="宋体"/>
          <w:color w:val="auto"/>
          <w:spacing w:val="-3"/>
          <w:sz w:val="28"/>
          <w:szCs w:val="28"/>
          <w:lang w:val="en-US" w:eastAsia="zh-CN"/>
        </w:rPr>
        <w:t>以上</w:t>
      </w:r>
      <w:r>
        <w:rPr>
          <w:rFonts w:hint="eastAsia" w:ascii="宋体" w:hAnsi="宋体" w:eastAsia="宋体" w:cs="宋体"/>
          <w:color w:val="auto"/>
          <w:spacing w:val="-3"/>
          <w:sz w:val="28"/>
          <w:szCs w:val="28"/>
        </w:rPr>
        <w:t>不改正的，处</w:t>
      </w:r>
      <w:r>
        <w:rPr>
          <w:rFonts w:hint="eastAsia" w:ascii="宋体" w:hAnsi="宋体" w:eastAsia="宋体" w:cs="宋体"/>
          <w:color w:val="auto"/>
          <w:spacing w:val="-5"/>
          <w:sz w:val="28"/>
          <w:szCs w:val="28"/>
          <w:lang w:val="en-US" w:eastAsia="zh-CN"/>
        </w:rPr>
        <w:t>二万一千元</w:t>
      </w:r>
      <w:r>
        <w:rPr>
          <w:rFonts w:hint="eastAsia" w:ascii="宋体" w:hAnsi="宋体" w:eastAsia="宋体" w:cs="宋体"/>
          <w:color w:val="auto"/>
          <w:spacing w:val="-5"/>
          <w:sz w:val="28"/>
          <w:szCs w:val="28"/>
          <w:lang w:val="en-US" w:eastAsia="zh-CN"/>
        </w:rPr>
        <w:t>以上三万元以下。</w:t>
      </w:r>
    </w:p>
    <w:p w14:paraId="548657E3">
      <w:pPr>
        <w:pStyle w:val="4"/>
        <w:keepNext w:val="0"/>
        <w:keepLines w:val="0"/>
        <w:pageBreakBefore w:val="0"/>
        <w:numPr>
          <w:ilvl w:val="0"/>
          <w:numId w:val="0"/>
        </w:numPr>
        <w:kinsoku/>
        <w:wordWrap/>
        <w:overflowPunct/>
        <w:topLinePunct w:val="0"/>
        <w:bidi w:val="0"/>
        <w:adjustRightInd w:val="0"/>
        <w:snapToGrid/>
        <w:spacing w:beforeLines="0" w:afterLines="0" w:line="520" w:lineRule="exact"/>
        <w:ind w:left="0" w:firstLine="540" w:firstLineChars="200"/>
        <w:rPr>
          <w:rFonts w:hint="eastAsia" w:ascii="宋体" w:hAnsi="宋体" w:eastAsia="宋体" w:cs="宋体"/>
          <w:color w:val="auto"/>
          <w:sz w:val="28"/>
          <w:szCs w:val="28"/>
        </w:rPr>
      </w:pPr>
      <w:r>
        <w:rPr>
          <w:rFonts w:hint="eastAsia" w:ascii="宋体" w:hAnsi="宋体" w:eastAsia="宋体" w:cs="宋体"/>
          <w:color w:val="auto"/>
          <w:spacing w:val="-5"/>
          <w:sz w:val="28"/>
          <w:szCs w:val="28"/>
        </w:rPr>
        <w:t>【3</w:t>
      </w:r>
      <w:r>
        <w:rPr>
          <w:rFonts w:hint="eastAsia" w:ascii="宋体" w:hAnsi="宋体" w:eastAsia="宋体" w:cs="宋体"/>
          <w:color w:val="auto"/>
          <w:spacing w:val="-5"/>
          <w:sz w:val="28"/>
          <w:szCs w:val="28"/>
          <w:lang w:val="en-US" w:eastAsia="zh-CN"/>
        </w:rPr>
        <w:t>58</w:t>
      </w:r>
      <w:r>
        <w:rPr>
          <w:rFonts w:hint="eastAsia" w:ascii="宋体" w:hAnsi="宋体" w:eastAsia="宋体" w:cs="宋体"/>
          <w:color w:val="auto"/>
          <w:spacing w:val="-5"/>
          <w:sz w:val="28"/>
          <w:szCs w:val="28"/>
        </w:rPr>
        <w:t>】</w:t>
      </w:r>
      <w:r>
        <w:rPr>
          <w:rFonts w:hint="eastAsia" w:ascii="宋体" w:hAnsi="宋体" w:eastAsia="宋体" w:cs="宋体"/>
          <w:color w:val="auto"/>
          <w:spacing w:val="23"/>
          <w:w w:val="101"/>
          <w:sz w:val="28"/>
          <w:szCs w:val="28"/>
          <w:lang w:val="en-US" w:eastAsia="zh-CN"/>
        </w:rPr>
        <w:t xml:space="preserve"> </w:t>
      </w:r>
      <w:r>
        <w:rPr>
          <w:rFonts w:hint="eastAsia" w:ascii="宋体" w:hAnsi="宋体" w:eastAsia="宋体" w:cs="宋体"/>
          <w:i w:val="0"/>
          <w:iCs w:val="0"/>
          <w:caps w:val="0"/>
          <w:color w:val="auto"/>
          <w:spacing w:val="0"/>
          <w:sz w:val="28"/>
          <w:szCs w:val="28"/>
          <w:shd w:val="clear" w:color="auto" w:fill="FFFFFF"/>
        </w:rPr>
        <w:t>第</w:t>
      </w:r>
      <w:r>
        <w:rPr>
          <w:rFonts w:hint="eastAsia" w:ascii="宋体" w:hAnsi="宋体" w:eastAsia="宋体" w:cs="宋体"/>
          <w:color w:val="auto"/>
          <w:sz w:val="28"/>
          <w:szCs w:val="28"/>
        </w:rPr>
        <w:t>十八条</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生产、销售的定量包装商品，经检验违反本办法第八条、第九条规定的，由县级以上地方市场监督管理部门责令改正，处三万元以下罚款。</w:t>
      </w:r>
    </w:p>
    <w:p w14:paraId="7A899D6C">
      <w:pPr>
        <w:pStyle w:val="4"/>
        <w:keepNext w:val="0"/>
        <w:keepLines w:val="0"/>
        <w:pageBreakBefore w:val="0"/>
        <w:numPr>
          <w:ilvl w:val="0"/>
          <w:numId w:val="0"/>
        </w:numPr>
        <w:kinsoku/>
        <w:wordWrap/>
        <w:overflowPunct/>
        <w:topLinePunct w:val="0"/>
        <w:bidi w:val="0"/>
        <w:adjustRightInd w:val="0"/>
        <w:snapToGrid/>
        <w:spacing w:before="0" w:beforeLines="0" w:afterLines="0" w:line="520" w:lineRule="exact"/>
        <w:ind w:right="0" w:rightChars="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（一）</w:t>
      </w:r>
      <w:r>
        <w:rPr>
          <w:rFonts w:hint="eastAsia" w:ascii="宋体" w:hAnsi="宋体" w:eastAsia="宋体" w:cs="宋体"/>
          <w:color w:val="auto"/>
          <w:sz w:val="28"/>
          <w:szCs w:val="28"/>
        </w:rPr>
        <w:t>批量定量包装商品，其实际含量低于标注净含量，超出允许短缺量2倍以内的，</w:t>
      </w:r>
      <w:r>
        <w:rPr>
          <w:rFonts w:hint="eastAsia" w:ascii="宋体" w:hAnsi="宋体" w:eastAsia="宋体" w:cs="宋体"/>
          <w:color w:val="auto"/>
          <w:sz w:val="28"/>
          <w:szCs w:val="28"/>
          <w:lang w:val="en-US" w:eastAsia="zh-CN"/>
        </w:rPr>
        <w:t>处九千</w:t>
      </w:r>
      <w:r>
        <w:rPr>
          <w:rFonts w:hint="eastAsia" w:ascii="宋体" w:hAnsi="宋体" w:eastAsia="宋体" w:cs="宋体"/>
          <w:color w:val="auto"/>
          <w:spacing w:val="-5"/>
          <w:sz w:val="28"/>
          <w:szCs w:val="28"/>
          <w:lang w:val="en-US" w:eastAsia="zh-CN"/>
        </w:rPr>
        <w:t>以下罚款；</w:t>
      </w:r>
    </w:p>
    <w:p w14:paraId="6EDDC794">
      <w:pPr>
        <w:pStyle w:val="4"/>
        <w:keepNext w:val="0"/>
        <w:keepLines w:val="0"/>
        <w:pageBreakBefore w:val="0"/>
        <w:kinsoku/>
        <w:wordWrap/>
        <w:overflowPunct/>
        <w:topLinePunct w:val="0"/>
        <w:bidi w:val="0"/>
        <w:adjustRightInd w:val="0"/>
        <w:snapToGrid/>
        <w:spacing w:before="0" w:beforeLines="0" w:afterLines="0" w:line="520" w:lineRule="exact"/>
        <w:ind w:left="0" w:right="0" w:firstLine="548" w:firstLineChars="200"/>
        <w:rPr>
          <w:rFonts w:hint="eastAsia" w:ascii="宋体" w:hAnsi="宋体" w:eastAsia="宋体" w:cs="宋体"/>
          <w:color w:val="auto"/>
          <w:sz w:val="28"/>
          <w:szCs w:val="28"/>
        </w:rPr>
      </w:pPr>
      <w:r>
        <w:rPr>
          <w:rFonts w:hint="eastAsia" w:ascii="宋体" w:hAnsi="宋体" w:eastAsia="宋体" w:cs="宋体"/>
          <w:color w:val="auto"/>
          <w:spacing w:val="-3"/>
          <w:sz w:val="28"/>
          <w:szCs w:val="28"/>
          <w:lang w:eastAsia="zh-CN"/>
        </w:rPr>
        <w:t>（二）</w:t>
      </w:r>
      <w:r>
        <w:rPr>
          <w:rFonts w:hint="eastAsia" w:ascii="宋体" w:hAnsi="宋体" w:eastAsia="宋体" w:cs="宋体"/>
          <w:color w:val="auto"/>
          <w:spacing w:val="-3"/>
          <w:sz w:val="28"/>
          <w:szCs w:val="28"/>
        </w:rPr>
        <w:t>批量定量包装商品，其实际含量低于标注净含量，超出允许短缺量</w:t>
      </w:r>
      <w:r>
        <w:rPr>
          <w:rFonts w:hint="eastAsia" w:ascii="宋体" w:hAnsi="宋体" w:eastAsia="宋体" w:cs="宋体"/>
          <w:color w:val="auto"/>
          <w:sz w:val="28"/>
          <w:szCs w:val="28"/>
        </w:rPr>
        <w:t xml:space="preserve"> </w:t>
      </w:r>
      <w:r>
        <w:rPr>
          <w:rFonts w:hint="eastAsia" w:ascii="宋体" w:hAnsi="宋体" w:eastAsia="宋体" w:cs="宋体"/>
          <w:color w:val="auto"/>
          <w:spacing w:val="-8"/>
          <w:sz w:val="28"/>
          <w:szCs w:val="28"/>
        </w:rPr>
        <w:t>2- 4倍的，或者违法行为持续时间在6个月以上的，或违法行为属再次被处</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pacing w:val="-6"/>
          <w:sz w:val="28"/>
          <w:szCs w:val="28"/>
        </w:rPr>
        <w:t>罚的</w:t>
      </w:r>
      <w:r>
        <w:rPr>
          <w:rFonts w:hint="eastAsia" w:ascii="宋体" w:hAnsi="宋体" w:eastAsia="宋体" w:cs="宋体"/>
          <w:color w:val="auto"/>
          <w:spacing w:val="-6"/>
          <w:sz w:val="28"/>
          <w:szCs w:val="28"/>
          <w:lang w:eastAsia="zh-CN"/>
        </w:rPr>
        <w:t>，</w:t>
      </w:r>
      <w:r>
        <w:rPr>
          <w:rFonts w:hint="eastAsia" w:ascii="宋体" w:hAnsi="宋体" w:eastAsia="宋体" w:cs="宋体"/>
          <w:color w:val="auto"/>
          <w:spacing w:val="-6"/>
          <w:sz w:val="28"/>
          <w:szCs w:val="28"/>
        </w:rPr>
        <w:t>处</w:t>
      </w:r>
      <w:r>
        <w:rPr>
          <w:rFonts w:hint="eastAsia" w:ascii="宋体" w:hAnsi="宋体" w:eastAsia="宋体" w:cs="宋体"/>
          <w:color w:val="auto"/>
          <w:spacing w:val="-6"/>
          <w:sz w:val="28"/>
          <w:szCs w:val="28"/>
          <w:lang w:val="en-US" w:eastAsia="zh-CN"/>
        </w:rPr>
        <w:t>九千</w:t>
      </w:r>
      <w:r>
        <w:rPr>
          <w:rFonts w:hint="eastAsia" w:ascii="宋体" w:hAnsi="宋体" w:eastAsia="宋体" w:cs="宋体"/>
          <w:color w:val="auto"/>
          <w:spacing w:val="-5"/>
          <w:sz w:val="28"/>
          <w:szCs w:val="28"/>
          <w:lang w:val="en-US" w:eastAsia="zh-CN"/>
        </w:rPr>
        <w:t>元以上二万一千元以下罚款；</w:t>
      </w:r>
    </w:p>
    <w:p w14:paraId="50983ED7">
      <w:pPr>
        <w:pStyle w:val="4"/>
        <w:keepNext w:val="0"/>
        <w:keepLines w:val="0"/>
        <w:pageBreakBefore w:val="0"/>
        <w:kinsoku/>
        <w:wordWrap/>
        <w:overflowPunct/>
        <w:topLinePunct w:val="0"/>
        <w:bidi w:val="0"/>
        <w:adjustRightInd w:val="0"/>
        <w:snapToGrid/>
        <w:spacing w:before="0" w:beforeLines="0" w:afterLines="0" w:line="520" w:lineRule="exact"/>
        <w:ind w:left="0" w:right="0" w:firstLine="548" w:firstLineChars="200"/>
        <w:rPr>
          <w:rFonts w:hint="eastAsia" w:ascii="宋体" w:hAnsi="宋体" w:eastAsia="宋体" w:cs="宋体"/>
          <w:color w:val="auto"/>
          <w:spacing w:val="-8"/>
          <w:sz w:val="28"/>
          <w:szCs w:val="28"/>
        </w:rPr>
      </w:pPr>
      <w:r>
        <w:rPr>
          <w:rFonts w:hint="eastAsia" w:ascii="宋体" w:hAnsi="宋体" w:eastAsia="宋体" w:cs="宋体"/>
          <w:color w:val="auto"/>
          <w:spacing w:val="-3"/>
          <w:sz w:val="28"/>
          <w:szCs w:val="28"/>
          <w:lang w:eastAsia="zh-CN"/>
        </w:rPr>
        <w:t>（三）</w:t>
      </w:r>
      <w:r>
        <w:rPr>
          <w:rFonts w:hint="eastAsia" w:ascii="宋体" w:hAnsi="宋体" w:eastAsia="宋体" w:cs="宋体"/>
          <w:color w:val="auto"/>
          <w:spacing w:val="-3"/>
          <w:sz w:val="28"/>
          <w:szCs w:val="28"/>
        </w:rPr>
        <w:t>批量定量包装商品，其实际含量低于标注净含量，超出允许短缺量</w:t>
      </w:r>
      <w:r>
        <w:rPr>
          <w:rFonts w:hint="eastAsia" w:ascii="宋体" w:hAnsi="宋体" w:eastAsia="宋体" w:cs="宋体"/>
          <w:color w:val="auto"/>
          <w:spacing w:val="3"/>
          <w:sz w:val="28"/>
          <w:szCs w:val="28"/>
        </w:rPr>
        <w:t xml:space="preserve"> </w:t>
      </w:r>
      <w:r>
        <w:rPr>
          <w:rFonts w:hint="eastAsia" w:ascii="宋体" w:hAnsi="宋体" w:eastAsia="宋体" w:cs="宋体"/>
          <w:color w:val="auto"/>
          <w:spacing w:val="-6"/>
          <w:sz w:val="28"/>
          <w:szCs w:val="28"/>
        </w:rPr>
        <w:t>4倍以上的，或者违法行为持续时间达6个月以上的，处</w:t>
      </w:r>
      <w:r>
        <w:rPr>
          <w:rFonts w:hint="eastAsia" w:ascii="宋体" w:hAnsi="宋体" w:eastAsia="宋体" w:cs="宋体"/>
          <w:color w:val="auto"/>
          <w:spacing w:val="-7"/>
          <w:sz w:val="28"/>
          <w:szCs w:val="28"/>
          <w:lang w:val="en-US" w:eastAsia="zh-CN"/>
        </w:rPr>
        <w:t>二万一千</w:t>
      </w:r>
      <w:r>
        <w:rPr>
          <w:rFonts w:hint="eastAsia" w:ascii="宋体" w:hAnsi="宋体" w:eastAsia="宋体" w:cs="宋体"/>
          <w:color w:val="auto"/>
          <w:spacing w:val="-5"/>
          <w:sz w:val="28"/>
          <w:szCs w:val="28"/>
          <w:lang w:val="en-US" w:eastAsia="zh-CN"/>
        </w:rPr>
        <w:t>元以上</w:t>
      </w:r>
      <w:r>
        <w:rPr>
          <w:rFonts w:hint="eastAsia" w:ascii="宋体" w:hAnsi="宋体" w:eastAsia="宋体" w:cs="宋体"/>
          <w:color w:val="auto"/>
          <w:spacing w:val="-8"/>
          <w:sz w:val="28"/>
          <w:szCs w:val="28"/>
          <w:lang w:val="en-US" w:eastAsia="zh-CN"/>
        </w:rPr>
        <w:t>三万元以下罚款。</w:t>
      </w:r>
    </w:p>
    <w:p w14:paraId="33B0947F">
      <w:pPr>
        <w:pStyle w:val="4"/>
        <w:keepNext w:val="0"/>
        <w:keepLines w:val="0"/>
        <w:pageBreakBefore w:val="0"/>
        <w:kinsoku/>
        <w:wordWrap/>
        <w:overflowPunct/>
        <w:topLinePunct w:val="0"/>
        <w:bidi w:val="0"/>
        <w:adjustRightInd w:val="0"/>
        <w:snapToGrid/>
        <w:spacing w:before="0" w:beforeLines="0" w:afterLines="0" w:line="520" w:lineRule="exact"/>
        <w:ind w:left="0" w:right="0" w:firstLine="528" w:firstLineChars="200"/>
        <w:rPr>
          <w:rFonts w:hint="eastAsia" w:ascii="宋体" w:hAnsi="宋体" w:eastAsia="宋体" w:cs="宋体"/>
          <w:color w:val="auto"/>
          <w:sz w:val="28"/>
          <w:szCs w:val="28"/>
        </w:rPr>
      </w:pPr>
      <w:r>
        <w:rPr>
          <w:rFonts w:hint="eastAsia" w:ascii="宋体" w:hAnsi="宋体" w:eastAsia="宋体" w:cs="宋体"/>
          <w:color w:val="auto"/>
          <w:spacing w:val="-8"/>
          <w:sz w:val="28"/>
          <w:szCs w:val="28"/>
        </w:rPr>
        <w:t>本条款在应用过程中还应综合考虑单件定量包装商品标注净含量与其实际含量偏差程度的情况</w:t>
      </w:r>
      <w:r>
        <w:rPr>
          <w:rFonts w:hint="eastAsia" w:ascii="宋体" w:hAnsi="宋体" w:eastAsia="宋体" w:cs="宋体"/>
          <w:color w:val="auto"/>
          <w:spacing w:val="-3"/>
          <w:sz w:val="28"/>
          <w:szCs w:val="28"/>
        </w:rPr>
        <w:t>。</w:t>
      </w:r>
    </w:p>
    <w:p w14:paraId="5BAE6D0B">
      <w:pPr>
        <w:pStyle w:val="4"/>
        <w:keepNext w:val="0"/>
        <w:keepLines w:val="0"/>
        <w:pageBreakBefore w:val="0"/>
        <w:kinsoku/>
        <w:wordWrap/>
        <w:overflowPunct/>
        <w:topLinePunct w:val="0"/>
        <w:bidi w:val="0"/>
        <w:adjustRightInd w:val="0"/>
        <w:snapToGrid/>
        <w:spacing w:before="0" w:beforeLines="0" w:afterLines="0" w:line="520" w:lineRule="exact"/>
        <w:ind w:left="0" w:firstLine="550" w:firstLineChars="200"/>
        <w:jc w:val="center"/>
        <w:rPr>
          <w:rFonts w:hint="eastAsia" w:ascii="宋体" w:hAnsi="宋体" w:eastAsia="宋体" w:cs="宋体"/>
          <w:b/>
          <w:bCs/>
          <w:color w:val="auto"/>
          <w:spacing w:val="-3"/>
          <w:sz w:val="28"/>
          <w:szCs w:val="28"/>
          <w:lang w:val="en-US" w:eastAsia="zh-CN"/>
        </w:rPr>
      </w:pPr>
    </w:p>
    <w:p w14:paraId="42B9D506">
      <w:pPr>
        <w:pStyle w:val="4"/>
        <w:keepNext w:val="0"/>
        <w:keepLines w:val="0"/>
        <w:pageBreakBefore w:val="0"/>
        <w:kinsoku/>
        <w:wordWrap/>
        <w:overflowPunct/>
        <w:topLinePunct w:val="0"/>
        <w:bidi w:val="0"/>
        <w:adjustRightInd w:val="0"/>
        <w:snapToGrid/>
        <w:spacing w:before="0" w:beforeLines="0" w:afterLines="0" w:line="520" w:lineRule="exact"/>
        <w:ind w:left="0" w:firstLine="550" w:firstLineChars="200"/>
        <w:jc w:val="center"/>
        <w:rPr>
          <w:rFonts w:hint="eastAsia" w:ascii="宋体" w:hAnsi="宋体" w:eastAsia="宋体" w:cs="宋体"/>
          <w:b/>
          <w:bCs/>
          <w:color w:val="auto"/>
          <w:spacing w:val="-3"/>
          <w:sz w:val="28"/>
          <w:szCs w:val="28"/>
          <w:lang w:val="en-US" w:eastAsia="zh-CN"/>
        </w:rPr>
      </w:pPr>
    </w:p>
    <w:p w14:paraId="6C071DF3">
      <w:pPr>
        <w:pStyle w:val="4"/>
        <w:keepNext w:val="0"/>
        <w:keepLines w:val="0"/>
        <w:pageBreakBefore w:val="0"/>
        <w:kinsoku/>
        <w:wordWrap/>
        <w:overflowPunct/>
        <w:topLinePunct w:val="0"/>
        <w:bidi w:val="0"/>
        <w:adjustRightInd w:val="0"/>
        <w:snapToGrid/>
        <w:spacing w:before="0" w:beforeLines="0" w:afterLines="0" w:line="520" w:lineRule="exact"/>
        <w:ind w:left="0" w:firstLine="550" w:firstLineChars="200"/>
        <w:jc w:val="center"/>
        <w:rPr>
          <w:rFonts w:hint="eastAsia" w:ascii="宋体" w:hAnsi="宋体" w:eastAsia="宋体" w:cs="宋体"/>
          <w:b/>
          <w:bCs/>
          <w:color w:val="auto"/>
          <w:spacing w:val="-3"/>
          <w:sz w:val="28"/>
          <w:szCs w:val="28"/>
          <w:lang w:val="en-US" w:eastAsia="zh-CN"/>
        </w:rPr>
      </w:pPr>
      <w:r>
        <w:rPr>
          <w:rFonts w:hint="eastAsia" w:ascii="宋体" w:hAnsi="宋体" w:eastAsia="宋体" w:cs="宋体"/>
          <w:b/>
          <w:bCs/>
          <w:color w:val="auto"/>
          <w:spacing w:val="-3"/>
          <w:sz w:val="28"/>
          <w:szCs w:val="28"/>
          <w:lang w:val="en-US" w:eastAsia="zh-CN"/>
        </w:rPr>
        <w:t>《眼镜制配计量监督管理办法》</w:t>
      </w:r>
    </w:p>
    <w:p w14:paraId="40E448E8">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【3</w:t>
      </w:r>
      <w:r>
        <w:rPr>
          <w:rFonts w:hint="eastAsia" w:ascii="宋体" w:hAnsi="宋体" w:eastAsia="宋体" w:cs="宋体"/>
          <w:color w:val="auto"/>
          <w:spacing w:val="-3"/>
          <w:sz w:val="28"/>
          <w:szCs w:val="28"/>
          <w:lang w:val="en-US" w:eastAsia="zh-CN"/>
        </w:rPr>
        <w:t>59</w:t>
      </w:r>
      <w:r>
        <w:rPr>
          <w:rFonts w:hint="eastAsia" w:ascii="宋体" w:hAnsi="宋体" w:eastAsia="宋体" w:cs="宋体"/>
          <w:color w:val="auto"/>
          <w:spacing w:val="-3"/>
          <w:sz w:val="28"/>
          <w:szCs w:val="28"/>
        </w:rPr>
        <w:t>】</w:t>
      </w:r>
      <w:r>
        <w:rPr>
          <w:rFonts w:hint="eastAsia" w:ascii="宋体" w:hAnsi="宋体" w:eastAsia="宋体" w:cs="宋体"/>
          <w:color w:val="auto"/>
          <w:spacing w:val="-3"/>
          <w:sz w:val="28"/>
          <w:szCs w:val="28"/>
          <w:lang w:val="en-US" w:eastAsia="zh-CN"/>
        </w:rPr>
        <w:t xml:space="preserve"> </w:t>
      </w:r>
      <w:r>
        <w:rPr>
          <w:rFonts w:hint="eastAsia" w:ascii="宋体" w:hAnsi="宋体" w:eastAsia="宋体" w:cs="宋体"/>
          <w:color w:val="auto"/>
          <w:spacing w:val="-3"/>
          <w:sz w:val="28"/>
          <w:szCs w:val="28"/>
        </w:rPr>
        <w:t>第九条：眼镜制配者违反本办法第四条有关规定，应当按照下列规定进行处罚：（一）</w:t>
      </w:r>
      <w:r>
        <w:rPr>
          <w:rFonts w:hint="eastAsia" w:ascii="宋体" w:hAnsi="宋体" w:eastAsia="宋体" w:cs="宋体"/>
          <w:color w:val="auto"/>
          <w:spacing w:val="-3"/>
          <w:sz w:val="28"/>
          <w:szCs w:val="28"/>
          <w:lang w:val="zh-CN" w:eastAsia="zh-CN"/>
        </w:rPr>
        <w:t>属于强制检定范围的计量器具，未按照规定申请检定和属于非强制检定范围的计量器具未自行定期检定或者送其他计量检定机构定期检定的，以及经检定不合格继续使用的，责令其停止使用，可并处1000元以下的罚款。</w:t>
      </w:r>
      <w:r>
        <w:rPr>
          <w:rFonts w:hint="eastAsia" w:ascii="宋体" w:hAnsi="宋体" w:eastAsia="宋体" w:cs="宋体"/>
          <w:color w:val="auto"/>
          <w:spacing w:val="-3"/>
          <w:sz w:val="28"/>
          <w:szCs w:val="28"/>
        </w:rPr>
        <w:t>（二）</w:t>
      </w:r>
      <w:r>
        <w:rPr>
          <w:rFonts w:hint="eastAsia" w:ascii="宋体" w:hAnsi="宋体" w:eastAsia="宋体" w:cs="宋体"/>
          <w:color w:val="auto"/>
          <w:spacing w:val="-3"/>
          <w:sz w:val="28"/>
          <w:szCs w:val="28"/>
          <w:lang w:val="zh-CN" w:eastAsia="zh-CN"/>
        </w:rPr>
        <w:t>使用非法定计量单位的，责令改正。</w:t>
      </w:r>
    </w:p>
    <w:p w14:paraId="1A686C3A">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val="en-US" w:eastAsia="zh-CN"/>
        </w:rPr>
        <w:t>1.</w:t>
      </w:r>
      <w:r>
        <w:rPr>
          <w:rFonts w:hint="eastAsia" w:ascii="宋体" w:hAnsi="宋体" w:eastAsia="宋体" w:cs="宋体"/>
          <w:color w:val="auto"/>
          <w:spacing w:val="-3"/>
          <w:sz w:val="28"/>
          <w:szCs w:val="28"/>
        </w:rPr>
        <w:t>违反本办法第四条第（四）项、第（五）项规定，使用属于强制检定的计量器具，未按照规定申请检定或者超过检定周期继续使用的，检查后经检定计量器具是合格的，违法行为持续时间在6个月以内的，处</w:t>
      </w:r>
      <w:r>
        <w:rPr>
          <w:rFonts w:hint="eastAsia" w:ascii="宋体" w:hAnsi="宋体" w:eastAsia="宋体" w:cs="宋体"/>
          <w:color w:val="auto"/>
          <w:spacing w:val="-3"/>
          <w:sz w:val="28"/>
          <w:szCs w:val="28"/>
          <w:lang w:eastAsia="zh-CN"/>
        </w:rPr>
        <w:t>五百</w:t>
      </w:r>
      <w:r>
        <w:rPr>
          <w:rFonts w:hint="eastAsia" w:ascii="宋体" w:hAnsi="宋体" w:eastAsia="宋体" w:cs="宋体"/>
          <w:color w:val="auto"/>
          <w:spacing w:val="-3"/>
          <w:sz w:val="28"/>
          <w:szCs w:val="28"/>
        </w:rPr>
        <w:t>元以下的罚款；</w:t>
      </w:r>
    </w:p>
    <w:p w14:paraId="6C5F1C54">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val="en-US" w:eastAsia="zh-CN"/>
        </w:rPr>
        <w:t>2.</w:t>
      </w:r>
      <w:r>
        <w:rPr>
          <w:rFonts w:hint="eastAsia" w:ascii="宋体" w:hAnsi="宋体" w:eastAsia="宋体" w:cs="宋体"/>
          <w:color w:val="auto"/>
          <w:spacing w:val="-3"/>
          <w:sz w:val="28"/>
          <w:szCs w:val="28"/>
        </w:rPr>
        <w:t>违反本办法第四条第（四）项、第（五）项规定，使用属于强制检定的计量器具，未按照规定申请检定或者超过检定周期继续使用的，后经检定计量器具是不合格的，或者违法行为持续时间在6个月以上的，或者违法行为属再次被处罚的，处</w:t>
      </w:r>
      <w:r>
        <w:rPr>
          <w:rFonts w:hint="eastAsia" w:ascii="宋体" w:hAnsi="宋体" w:eastAsia="宋体" w:cs="宋体"/>
          <w:color w:val="auto"/>
          <w:spacing w:val="-3"/>
          <w:sz w:val="28"/>
          <w:szCs w:val="28"/>
          <w:lang w:eastAsia="zh-CN"/>
        </w:rPr>
        <w:t>五百</w:t>
      </w:r>
      <w:r>
        <w:rPr>
          <w:rFonts w:hint="eastAsia" w:ascii="宋体" w:hAnsi="宋体" w:eastAsia="宋体" w:cs="宋体"/>
          <w:color w:val="auto"/>
          <w:spacing w:val="-3"/>
          <w:sz w:val="28"/>
          <w:szCs w:val="28"/>
        </w:rPr>
        <w:t>元至</w:t>
      </w:r>
      <w:r>
        <w:rPr>
          <w:rFonts w:hint="eastAsia" w:ascii="宋体" w:hAnsi="宋体" w:eastAsia="宋体" w:cs="宋体"/>
          <w:color w:val="auto"/>
          <w:spacing w:val="-3"/>
          <w:sz w:val="28"/>
          <w:szCs w:val="28"/>
          <w:lang w:eastAsia="zh-CN"/>
        </w:rPr>
        <w:t>一千</w:t>
      </w:r>
      <w:r>
        <w:rPr>
          <w:rFonts w:hint="eastAsia" w:ascii="宋体" w:hAnsi="宋体" w:eastAsia="宋体" w:cs="宋体"/>
          <w:color w:val="auto"/>
          <w:spacing w:val="-3"/>
          <w:sz w:val="28"/>
          <w:szCs w:val="28"/>
        </w:rPr>
        <w:t>元以下的罚款；</w:t>
      </w:r>
    </w:p>
    <w:p w14:paraId="3C5C9EA9">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val="en-US" w:eastAsia="zh-CN"/>
        </w:rPr>
        <w:t>3.</w:t>
      </w:r>
      <w:r>
        <w:rPr>
          <w:rFonts w:hint="eastAsia" w:ascii="宋体" w:hAnsi="宋体" w:eastAsia="宋体" w:cs="宋体"/>
          <w:color w:val="auto"/>
          <w:spacing w:val="-3"/>
          <w:sz w:val="28"/>
          <w:szCs w:val="28"/>
        </w:rPr>
        <w:t>违反本办法第四条第（四）项、第（五）项规定，使用属于非强制检定的计量器具，未按照规定定期检定的，违法行为首次被处罚的，处</w:t>
      </w:r>
      <w:r>
        <w:rPr>
          <w:rFonts w:hint="eastAsia" w:ascii="宋体" w:hAnsi="宋体" w:eastAsia="宋体" w:cs="宋体"/>
          <w:color w:val="auto"/>
          <w:spacing w:val="-3"/>
          <w:sz w:val="28"/>
          <w:szCs w:val="28"/>
          <w:lang w:eastAsia="zh-CN"/>
        </w:rPr>
        <w:t>五百</w:t>
      </w:r>
      <w:r>
        <w:rPr>
          <w:rFonts w:hint="eastAsia" w:ascii="宋体" w:hAnsi="宋体" w:eastAsia="宋体" w:cs="宋体"/>
          <w:color w:val="auto"/>
          <w:spacing w:val="-3"/>
          <w:sz w:val="28"/>
          <w:szCs w:val="28"/>
        </w:rPr>
        <w:t>元以下的处罚；违法行为属再次被处罚的，处</w:t>
      </w:r>
      <w:r>
        <w:rPr>
          <w:rFonts w:hint="eastAsia" w:ascii="宋体" w:hAnsi="宋体" w:eastAsia="宋体" w:cs="宋体"/>
          <w:color w:val="auto"/>
          <w:spacing w:val="-3"/>
          <w:sz w:val="28"/>
          <w:szCs w:val="28"/>
          <w:lang w:eastAsia="zh-CN"/>
        </w:rPr>
        <w:t>五百</w:t>
      </w:r>
      <w:r>
        <w:rPr>
          <w:rFonts w:hint="eastAsia" w:ascii="宋体" w:hAnsi="宋体" w:eastAsia="宋体" w:cs="宋体"/>
          <w:color w:val="auto"/>
          <w:spacing w:val="-3"/>
          <w:sz w:val="28"/>
          <w:szCs w:val="28"/>
        </w:rPr>
        <w:t>元至</w:t>
      </w:r>
      <w:r>
        <w:rPr>
          <w:rFonts w:hint="eastAsia" w:ascii="宋体" w:hAnsi="宋体" w:eastAsia="宋体" w:cs="宋体"/>
          <w:color w:val="auto"/>
          <w:spacing w:val="-3"/>
          <w:sz w:val="28"/>
          <w:szCs w:val="28"/>
          <w:lang w:eastAsia="zh-CN"/>
        </w:rPr>
        <w:t>一千</w:t>
      </w:r>
      <w:r>
        <w:rPr>
          <w:rFonts w:hint="eastAsia" w:ascii="宋体" w:hAnsi="宋体" w:eastAsia="宋体" w:cs="宋体"/>
          <w:color w:val="auto"/>
          <w:spacing w:val="-3"/>
          <w:sz w:val="28"/>
          <w:szCs w:val="28"/>
        </w:rPr>
        <w:t>元以下的罚款；</w:t>
      </w:r>
    </w:p>
    <w:p w14:paraId="46B04581">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val="en-US" w:eastAsia="zh-CN"/>
        </w:rPr>
        <w:t>4.</w:t>
      </w:r>
      <w:r>
        <w:rPr>
          <w:rFonts w:hint="eastAsia" w:ascii="宋体" w:hAnsi="宋体" w:eastAsia="宋体" w:cs="宋体"/>
          <w:color w:val="auto"/>
          <w:spacing w:val="-3"/>
          <w:sz w:val="28"/>
          <w:szCs w:val="28"/>
        </w:rPr>
        <w:t>违反本办法第四条第（四）项、第（五）项规定，使用属于强制检定的计量器具，经检定不合格继续使用的，违法行为首次被处罚的，处</w:t>
      </w:r>
      <w:r>
        <w:rPr>
          <w:rFonts w:hint="eastAsia" w:ascii="宋体" w:hAnsi="宋体" w:eastAsia="宋体" w:cs="宋体"/>
          <w:color w:val="auto"/>
          <w:spacing w:val="-3"/>
          <w:sz w:val="28"/>
          <w:szCs w:val="28"/>
          <w:lang w:eastAsia="zh-CN"/>
        </w:rPr>
        <w:t>一千</w:t>
      </w:r>
      <w:r>
        <w:rPr>
          <w:rFonts w:hint="eastAsia" w:ascii="宋体" w:hAnsi="宋体" w:eastAsia="宋体" w:cs="宋体"/>
          <w:color w:val="auto"/>
          <w:spacing w:val="-3"/>
          <w:sz w:val="28"/>
          <w:szCs w:val="28"/>
        </w:rPr>
        <w:t>元至</w:t>
      </w:r>
      <w:r>
        <w:rPr>
          <w:rFonts w:hint="eastAsia" w:ascii="宋体" w:hAnsi="宋体" w:eastAsia="宋体" w:cs="宋体"/>
          <w:color w:val="auto"/>
          <w:spacing w:val="-3"/>
          <w:sz w:val="28"/>
          <w:szCs w:val="28"/>
          <w:lang w:eastAsia="zh-CN"/>
        </w:rPr>
        <w:t>一千五百</w:t>
      </w:r>
      <w:r>
        <w:rPr>
          <w:rFonts w:hint="eastAsia" w:ascii="宋体" w:hAnsi="宋体" w:eastAsia="宋体" w:cs="宋体"/>
          <w:color w:val="auto"/>
          <w:spacing w:val="-3"/>
          <w:sz w:val="28"/>
          <w:szCs w:val="28"/>
        </w:rPr>
        <w:t>元的罚款；违法行为属再次被处罚的，处</w:t>
      </w:r>
      <w:r>
        <w:rPr>
          <w:rFonts w:hint="eastAsia" w:ascii="宋体" w:hAnsi="宋体" w:eastAsia="宋体" w:cs="宋体"/>
          <w:color w:val="auto"/>
          <w:spacing w:val="-3"/>
          <w:sz w:val="28"/>
          <w:szCs w:val="28"/>
          <w:lang w:eastAsia="zh-CN"/>
        </w:rPr>
        <w:t>一千五百</w:t>
      </w:r>
      <w:r>
        <w:rPr>
          <w:rFonts w:hint="eastAsia" w:ascii="宋体" w:hAnsi="宋体" w:eastAsia="宋体" w:cs="宋体"/>
          <w:color w:val="auto"/>
          <w:spacing w:val="-3"/>
          <w:sz w:val="28"/>
          <w:szCs w:val="28"/>
        </w:rPr>
        <w:t>元以上</w:t>
      </w:r>
      <w:r>
        <w:rPr>
          <w:rFonts w:hint="eastAsia" w:ascii="宋体" w:hAnsi="宋体" w:eastAsia="宋体" w:cs="宋体"/>
          <w:color w:val="auto"/>
          <w:spacing w:val="-3"/>
          <w:sz w:val="28"/>
          <w:szCs w:val="28"/>
          <w:lang w:eastAsia="zh-CN"/>
        </w:rPr>
        <w:t>二千</w:t>
      </w:r>
      <w:r>
        <w:rPr>
          <w:rFonts w:hint="eastAsia" w:ascii="宋体" w:hAnsi="宋体" w:eastAsia="宋体" w:cs="宋体"/>
          <w:color w:val="auto"/>
          <w:spacing w:val="-3"/>
          <w:sz w:val="28"/>
          <w:szCs w:val="28"/>
        </w:rPr>
        <w:t>元以下的罚款；</w:t>
      </w:r>
    </w:p>
    <w:p w14:paraId="7AB6C4C6">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lang w:eastAsia="zh-CN"/>
        </w:rPr>
      </w:pPr>
      <w:r>
        <w:rPr>
          <w:rFonts w:hint="eastAsia" w:ascii="宋体" w:hAnsi="宋体" w:eastAsia="宋体" w:cs="宋体"/>
          <w:color w:val="auto"/>
          <w:spacing w:val="-3"/>
          <w:sz w:val="28"/>
          <w:szCs w:val="28"/>
          <w:lang w:val="en-US" w:eastAsia="zh-CN"/>
        </w:rPr>
        <w:t>5.</w:t>
      </w:r>
      <w:r>
        <w:rPr>
          <w:rFonts w:hint="eastAsia" w:ascii="宋体" w:hAnsi="宋体" w:eastAsia="宋体" w:cs="宋体"/>
          <w:color w:val="auto"/>
          <w:spacing w:val="-3"/>
          <w:sz w:val="28"/>
          <w:szCs w:val="28"/>
        </w:rPr>
        <w:t>违反本办法第四条第（四）项、第（五）项规定，使用属于非强制检定的计量器具，经检定不合格继续使用的，处</w:t>
      </w:r>
      <w:r>
        <w:rPr>
          <w:rFonts w:hint="eastAsia" w:ascii="宋体" w:hAnsi="宋体" w:eastAsia="宋体" w:cs="宋体"/>
          <w:color w:val="auto"/>
          <w:spacing w:val="-3"/>
          <w:sz w:val="28"/>
          <w:szCs w:val="28"/>
          <w:lang w:eastAsia="zh-CN"/>
        </w:rPr>
        <w:t>五百</w:t>
      </w:r>
      <w:r>
        <w:rPr>
          <w:rFonts w:hint="eastAsia" w:ascii="宋体" w:hAnsi="宋体" w:eastAsia="宋体" w:cs="宋体"/>
          <w:color w:val="auto"/>
          <w:spacing w:val="-3"/>
          <w:sz w:val="28"/>
          <w:szCs w:val="28"/>
        </w:rPr>
        <w:t>元以上</w:t>
      </w:r>
      <w:r>
        <w:rPr>
          <w:rFonts w:hint="eastAsia" w:ascii="宋体" w:hAnsi="宋体" w:eastAsia="宋体" w:cs="宋体"/>
          <w:color w:val="auto"/>
          <w:spacing w:val="-3"/>
          <w:sz w:val="28"/>
          <w:szCs w:val="28"/>
          <w:lang w:eastAsia="zh-CN"/>
        </w:rPr>
        <w:t>一千</w:t>
      </w:r>
      <w:r>
        <w:rPr>
          <w:rFonts w:hint="eastAsia" w:ascii="宋体" w:hAnsi="宋体" w:eastAsia="宋体" w:cs="宋体"/>
          <w:color w:val="auto"/>
          <w:spacing w:val="-3"/>
          <w:sz w:val="28"/>
          <w:szCs w:val="28"/>
        </w:rPr>
        <w:t>元以下的处罚</w:t>
      </w:r>
      <w:r>
        <w:rPr>
          <w:rFonts w:hint="eastAsia" w:ascii="宋体" w:hAnsi="宋体" w:eastAsia="宋体" w:cs="宋体"/>
          <w:color w:val="auto"/>
          <w:spacing w:val="-3"/>
          <w:sz w:val="28"/>
          <w:szCs w:val="28"/>
          <w:lang w:eastAsia="zh-CN"/>
        </w:rPr>
        <w:t>。</w:t>
      </w:r>
    </w:p>
    <w:p w14:paraId="095F0159">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【3</w:t>
      </w:r>
      <w:r>
        <w:rPr>
          <w:rFonts w:hint="eastAsia" w:ascii="宋体" w:hAnsi="宋体" w:eastAsia="宋体" w:cs="宋体"/>
          <w:color w:val="auto"/>
          <w:spacing w:val="-3"/>
          <w:sz w:val="28"/>
          <w:szCs w:val="28"/>
          <w:lang w:val="en-US" w:eastAsia="zh-CN"/>
        </w:rPr>
        <w:t>60</w:t>
      </w:r>
      <w:r>
        <w:rPr>
          <w:rFonts w:hint="eastAsia" w:ascii="宋体" w:hAnsi="宋体" w:eastAsia="宋体" w:cs="宋体"/>
          <w:color w:val="auto"/>
          <w:spacing w:val="-3"/>
          <w:sz w:val="28"/>
          <w:szCs w:val="28"/>
        </w:rPr>
        <w:t>】</w:t>
      </w:r>
      <w:r>
        <w:rPr>
          <w:rFonts w:hint="eastAsia" w:ascii="宋体" w:hAnsi="宋体" w:eastAsia="宋体" w:cs="宋体"/>
          <w:color w:val="auto"/>
          <w:spacing w:val="-3"/>
          <w:sz w:val="28"/>
          <w:szCs w:val="28"/>
          <w:lang w:val="en-US" w:eastAsia="zh-CN"/>
        </w:rPr>
        <w:t xml:space="preserve"> </w:t>
      </w:r>
      <w:r>
        <w:rPr>
          <w:rFonts w:hint="eastAsia" w:ascii="宋体" w:hAnsi="宋体" w:eastAsia="宋体" w:cs="宋体"/>
          <w:color w:val="auto"/>
          <w:spacing w:val="-3"/>
          <w:sz w:val="28"/>
          <w:szCs w:val="28"/>
        </w:rPr>
        <w:t>第十条：眼镜镜片、角膜接触镜、成品眼镜生产者违反本办法第五条有关规定，应当按照以下规定进行处罚：（一）违反本办法第五条第（一）项规定的，</w:t>
      </w:r>
      <w:r>
        <w:rPr>
          <w:rFonts w:hint="eastAsia" w:ascii="宋体" w:hAnsi="宋体" w:eastAsia="宋体" w:cs="宋体"/>
          <w:color w:val="auto"/>
          <w:spacing w:val="-3"/>
          <w:sz w:val="28"/>
          <w:szCs w:val="28"/>
          <w:lang w:val="en-US" w:eastAsia="zh-CN"/>
        </w:rPr>
        <w:t>责令改正，可以并处1000元以上10000元以下罚款。</w:t>
      </w:r>
      <w:r>
        <w:rPr>
          <w:rFonts w:hint="eastAsia" w:ascii="宋体" w:hAnsi="宋体" w:eastAsia="宋体" w:cs="宋体"/>
          <w:color w:val="auto"/>
          <w:spacing w:val="-3"/>
          <w:sz w:val="28"/>
          <w:szCs w:val="28"/>
        </w:rPr>
        <w:t>（二）违反本办法第五条第（二）项规定，责令改正，给消费者造成损失的，责令赔偿损失，可以并处</w:t>
      </w:r>
      <w:r>
        <w:rPr>
          <w:rFonts w:hint="eastAsia" w:ascii="宋体" w:hAnsi="宋体" w:eastAsia="宋体" w:cs="宋体"/>
          <w:color w:val="auto"/>
          <w:spacing w:val="-3"/>
          <w:sz w:val="28"/>
          <w:szCs w:val="28"/>
          <w:lang w:val="en-US" w:eastAsia="zh-CN"/>
        </w:rPr>
        <w:t>2000</w:t>
      </w:r>
      <w:r>
        <w:rPr>
          <w:rFonts w:hint="eastAsia" w:ascii="宋体" w:hAnsi="宋体" w:eastAsia="宋体" w:cs="宋体"/>
          <w:color w:val="auto"/>
          <w:spacing w:val="-3"/>
          <w:sz w:val="28"/>
          <w:szCs w:val="28"/>
        </w:rPr>
        <w:t>元以下罚款。</w:t>
      </w:r>
    </w:p>
    <w:p w14:paraId="57C36564">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1.违反本办法第五条第（一）项规定的，没有配备与生产相适应的计量检测设备的，违法行为属首次被处罚的，处</w:t>
      </w:r>
      <w:r>
        <w:rPr>
          <w:rFonts w:hint="eastAsia" w:ascii="宋体" w:hAnsi="宋体" w:eastAsia="宋体" w:cs="宋体"/>
          <w:color w:val="auto"/>
          <w:spacing w:val="-3"/>
          <w:sz w:val="28"/>
          <w:szCs w:val="28"/>
          <w:lang w:eastAsia="zh-CN"/>
        </w:rPr>
        <w:t>一千</w:t>
      </w:r>
      <w:r>
        <w:rPr>
          <w:rFonts w:hint="eastAsia" w:ascii="宋体" w:hAnsi="宋体" w:eastAsia="宋体" w:cs="宋体"/>
          <w:color w:val="auto"/>
          <w:spacing w:val="-3"/>
          <w:sz w:val="28"/>
          <w:szCs w:val="28"/>
        </w:rPr>
        <w:t>元以上</w:t>
      </w:r>
      <w:r>
        <w:rPr>
          <w:rFonts w:hint="eastAsia" w:ascii="宋体" w:hAnsi="宋体" w:eastAsia="宋体" w:cs="宋体"/>
          <w:color w:val="auto"/>
          <w:spacing w:val="-3"/>
          <w:sz w:val="28"/>
          <w:szCs w:val="28"/>
          <w:lang w:eastAsia="zh-CN"/>
        </w:rPr>
        <w:t>三千</w:t>
      </w:r>
      <w:r>
        <w:rPr>
          <w:rFonts w:hint="eastAsia" w:ascii="宋体" w:hAnsi="宋体" w:eastAsia="宋体" w:cs="宋体"/>
          <w:color w:val="auto"/>
          <w:spacing w:val="-3"/>
          <w:sz w:val="28"/>
          <w:szCs w:val="28"/>
        </w:rPr>
        <w:t>元以下的罚款；违法行为属再次被处罚的，处</w:t>
      </w:r>
      <w:r>
        <w:rPr>
          <w:rFonts w:hint="eastAsia" w:ascii="宋体" w:hAnsi="宋体" w:eastAsia="宋体" w:cs="宋体"/>
          <w:color w:val="auto"/>
          <w:spacing w:val="-3"/>
          <w:sz w:val="28"/>
          <w:szCs w:val="28"/>
          <w:lang w:eastAsia="zh-CN"/>
        </w:rPr>
        <w:t>三千</w:t>
      </w:r>
      <w:r>
        <w:rPr>
          <w:rFonts w:hint="eastAsia" w:ascii="宋体" w:hAnsi="宋体" w:eastAsia="宋体" w:cs="宋体"/>
          <w:color w:val="auto"/>
          <w:spacing w:val="-3"/>
          <w:sz w:val="28"/>
          <w:szCs w:val="28"/>
        </w:rPr>
        <w:t>元至</w:t>
      </w:r>
      <w:r>
        <w:rPr>
          <w:rFonts w:hint="eastAsia" w:ascii="宋体" w:hAnsi="宋体" w:eastAsia="宋体" w:cs="宋体"/>
          <w:color w:val="auto"/>
          <w:spacing w:val="-3"/>
          <w:sz w:val="28"/>
          <w:szCs w:val="28"/>
          <w:lang w:eastAsia="zh-CN"/>
        </w:rPr>
        <w:t>八千</w:t>
      </w:r>
      <w:r>
        <w:rPr>
          <w:rFonts w:hint="eastAsia" w:ascii="宋体" w:hAnsi="宋体" w:eastAsia="宋体" w:cs="宋体"/>
          <w:color w:val="auto"/>
          <w:spacing w:val="-3"/>
          <w:sz w:val="28"/>
          <w:szCs w:val="28"/>
        </w:rPr>
        <w:t>元的罚款；因为没有配备与生产相适应的计量检测设备而造成大量眼镜产品不合格的，处</w:t>
      </w:r>
      <w:r>
        <w:rPr>
          <w:rFonts w:hint="eastAsia" w:ascii="宋体" w:hAnsi="宋体" w:eastAsia="宋体" w:cs="宋体"/>
          <w:color w:val="auto"/>
          <w:spacing w:val="-3"/>
          <w:sz w:val="28"/>
          <w:szCs w:val="28"/>
          <w:lang w:eastAsia="zh-CN"/>
        </w:rPr>
        <w:t>八千</w:t>
      </w:r>
      <w:r>
        <w:rPr>
          <w:rFonts w:hint="eastAsia" w:ascii="宋体" w:hAnsi="宋体" w:eastAsia="宋体" w:cs="宋体"/>
          <w:color w:val="auto"/>
          <w:spacing w:val="-3"/>
          <w:sz w:val="28"/>
          <w:szCs w:val="28"/>
        </w:rPr>
        <w:t>元以上</w:t>
      </w:r>
      <w:r>
        <w:rPr>
          <w:rFonts w:hint="eastAsia" w:ascii="宋体" w:hAnsi="宋体" w:eastAsia="宋体" w:cs="宋体"/>
          <w:color w:val="auto"/>
          <w:spacing w:val="-3"/>
          <w:sz w:val="28"/>
          <w:szCs w:val="28"/>
          <w:lang w:eastAsia="zh-CN"/>
        </w:rPr>
        <w:t>一万</w:t>
      </w:r>
      <w:r>
        <w:rPr>
          <w:rFonts w:hint="eastAsia" w:ascii="宋体" w:hAnsi="宋体" w:eastAsia="宋体" w:cs="宋体"/>
          <w:color w:val="auto"/>
          <w:spacing w:val="-3"/>
          <w:sz w:val="28"/>
          <w:szCs w:val="28"/>
        </w:rPr>
        <w:t>元以下的罚款；</w:t>
      </w:r>
    </w:p>
    <w:p w14:paraId="5A2289EE">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2.违反本办法第五条第（二）项规定，缺少保证出具的眼镜产品计量数据准确可靠的措施的，处</w:t>
      </w:r>
      <w:r>
        <w:rPr>
          <w:rFonts w:hint="eastAsia" w:ascii="宋体" w:hAnsi="宋体" w:eastAsia="宋体" w:cs="宋体"/>
          <w:color w:val="auto"/>
          <w:spacing w:val="-3"/>
          <w:sz w:val="28"/>
          <w:szCs w:val="28"/>
          <w:lang w:eastAsia="zh-CN"/>
        </w:rPr>
        <w:t>一千</w:t>
      </w:r>
      <w:r>
        <w:rPr>
          <w:rFonts w:hint="eastAsia" w:ascii="宋体" w:hAnsi="宋体" w:eastAsia="宋体" w:cs="宋体"/>
          <w:color w:val="auto"/>
          <w:spacing w:val="-3"/>
          <w:sz w:val="28"/>
          <w:szCs w:val="28"/>
        </w:rPr>
        <w:t>元以下的罚款；缺少保证措施已造成出具的眼镜产品计量数据不准确的，或者违法行为属再次被处罚的，处</w:t>
      </w:r>
      <w:r>
        <w:rPr>
          <w:rFonts w:hint="eastAsia" w:ascii="宋体" w:hAnsi="宋体" w:eastAsia="宋体" w:cs="宋体"/>
          <w:color w:val="auto"/>
          <w:spacing w:val="-3"/>
          <w:sz w:val="28"/>
          <w:szCs w:val="28"/>
          <w:lang w:eastAsia="zh-CN"/>
        </w:rPr>
        <w:t>一千</w:t>
      </w:r>
      <w:r>
        <w:rPr>
          <w:rFonts w:hint="eastAsia" w:ascii="宋体" w:hAnsi="宋体" w:eastAsia="宋体" w:cs="宋体"/>
          <w:color w:val="auto"/>
          <w:spacing w:val="-3"/>
          <w:sz w:val="28"/>
          <w:szCs w:val="28"/>
        </w:rPr>
        <w:t>至</w:t>
      </w:r>
      <w:r>
        <w:rPr>
          <w:rFonts w:hint="eastAsia" w:ascii="宋体" w:hAnsi="宋体" w:eastAsia="宋体" w:cs="宋体"/>
          <w:color w:val="auto"/>
          <w:spacing w:val="-3"/>
          <w:sz w:val="28"/>
          <w:szCs w:val="28"/>
          <w:lang w:eastAsia="zh-CN"/>
        </w:rPr>
        <w:t>二千</w:t>
      </w:r>
      <w:r>
        <w:rPr>
          <w:rFonts w:hint="eastAsia" w:ascii="宋体" w:hAnsi="宋体" w:eastAsia="宋体" w:cs="宋体"/>
          <w:color w:val="auto"/>
          <w:spacing w:val="-3"/>
          <w:sz w:val="28"/>
          <w:szCs w:val="28"/>
        </w:rPr>
        <w:t>元以下的罚款。</w:t>
      </w:r>
    </w:p>
    <w:p w14:paraId="63D40760">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【3</w:t>
      </w:r>
      <w:r>
        <w:rPr>
          <w:rFonts w:hint="eastAsia" w:ascii="宋体" w:hAnsi="宋体" w:eastAsia="宋体" w:cs="宋体"/>
          <w:color w:val="auto"/>
          <w:spacing w:val="-3"/>
          <w:sz w:val="28"/>
          <w:szCs w:val="28"/>
          <w:lang w:val="en-US" w:eastAsia="zh-CN"/>
        </w:rPr>
        <w:t>61</w:t>
      </w:r>
      <w:r>
        <w:rPr>
          <w:rFonts w:hint="eastAsia" w:ascii="宋体" w:hAnsi="宋体" w:eastAsia="宋体" w:cs="宋体"/>
          <w:color w:val="auto"/>
          <w:spacing w:val="-3"/>
          <w:sz w:val="28"/>
          <w:szCs w:val="28"/>
        </w:rPr>
        <w:t>】</w:t>
      </w:r>
      <w:r>
        <w:rPr>
          <w:rFonts w:hint="eastAsia" w:ascii="宋体" w:hAnsi="宋体" w:eastAsia="宋体" w:cs="宋体"/>
          <w:color w:val="auto"/>
          <w:spacing w:val="-3"/>
          <w:sz w:val="28"/>
          <w:szCs w:val="28"/>
          <w:lang w:val="en-US" w:eastAsia="zh-CN"/>
        </w:rPr>
        <w:t xml:space="preserve"> </w:t>
      </w:r>
      <w:r>
        <w:rPr>
          <w:rFonts w:hint="eastAsia" w:ascii="宋体" w:hAnsi="宋体" w:eastAsia="宋体" w:cs="宋体"/>
          <w:color w:val="auto"/>
          <w:spacing w:val="-3"/>
          <w:sz w:val="28"/>
          <w:szCs w:val="28"/>
        </w:rPr>
        <w:t>第十一条：从事眼镜镜片、角膜接触镜、成品眼镜销售以及从事配镜验光、定配眼镜、角膜接触镜配戴经营者违反本办法第六条有关规定，应当按照以下规定进行处罚：（一） 违反本办法第六条第（一）项规定的，责令改正。（二）违反本办法第六条第（二）项规定的，责令改正，可以并处</w:t>
      </w:r>
      <w:r>
        <w:rPr>
          <w:rFonts w:hint="eastAsia" w:ascii="宋体" w:hAnsi="宋体" w:eastAsia="宋体" w:cs="宋体"/>
          <w:color w:val="auto"/>
          <w:spacing w:val="-3"/>
          <w:sz w:val="28"/>
          <w:szCs w:val="28"/>
          <w:lang w:val="en-US" w:eastAsia="zh-CN"/>
        </w:rPr>
        <w:t>1000</w:t>
      </w:r>
      <w:r>
        <w:rPr>
          <w:rFonts w:hint="eastAsia" w:ascii="宋体" w:hAnsi="宋体" w:eastAsia="宋体" w:cs="宋体"/>
          <w:color w:val="auto"/>
          <w:spacing w:val="-3"/>
          <w:sz w:val="28"/>
          <w:szCs w:val="28"/>
        </w:rPr>
        <w:t>元以上</w:t>
      </w:r>
      <w:r>
        <w:rPr>
          <w:rFonts w:hint="eastAsia" w:ascii="宋体" w:hAnsi="宋体" w:eastAsia="宋体" w:cs="宋体"/>
          <w:color w:val="auto"/>
          <w:spacing w:val="-3"/>
          <w:sz w:val="28"/>
          <w:szCs w:val="28"/>
          <w:lang w:val="en-US" w:eastAsia="zh-CN"/>
        </w:rPr>
        <w:t>10000</w:t>
      </w:r>
      <w:r>
        <w:rPr>
          <w:rFonts w:hint="eastAsia" w:ascii="宋体" w:hAnsi="宋体" w:eastAsia="宋体" w:cs="宋体"/>
          <w:color w:val="auto"/>
          <w:spacing w:val="-3"/>
          <w:sz w:val="28"/>
          <w:szCs w:val="28"/>
        </w:rPr>
        <w:t>元以下罚款。（三）违反本办法第六条第（三）项规定的，责令改正，可以并处</w:t>
      </w:r>
      <w:r>
        <w:rPr>
          <w:rFonts w:hint="eastAsia" w:ascii="宋体" w:hAnsi="宋体" w:eastAsia="宋体" w:cs="宋体"/>
          <w:color w:val="auto"/>
          <w:spacing w:val="-3"/>
          <w:sz w:val="28"/>
          <w:szCs w:val="28"/>
          <w:lang w:val="en-US" w:eastAsia="zh-CN"/>
        </w:rPr>
        <w:t>2000</w:t>
      </w:r>
      <w:r>
        <w:rPr>
          <w:rFonts w:hint="eastAsia" w:ascii="宋体" w:hAnsi="宋体" w:eastAsia="宋体" w:cs="宋体"/>
          <w:color w:val="auto"/>
          <w:spacing w:val="-3"/>
          <w:sz w:val="28"/>
          <w:szCs w:val="28"/>
        </w:rPr>
        <w:t>元以下罚款。（四）违反本办法第六条第（四）项规定的，责令改正，给消费者造成损失的，责令赔偿损失，没收全部违法所得，可以并处</w:t>
      </w:r>
      <w:r>
        <w:rPr>
          <w:rFonts w:hint="eastAsia" w:ascii="宋体" w:hAnsi="宋体" w:eastAsia="宋体" w:cs="宋体"/>
          <w:color w:val="auto"/>
          <w:spacing w:val="-3"/>
          <w:sz w:val="28"/>
          <w:szCs w:val="28"/>
          <w:lang w:val="en-US" w:eastAsia="zh-CN"/>
        </w:rPr>
        <w:t>2000</w:t>
      </w:r>
      <w:r>
        <w:rPr>
          <w:rFonts w:hint="eastAsia" w:ascii="宋体" w:hAnsi="宋体" w:eastAsia="宋体" w:cs="宋体"/>
          <w:color w:val="auto"/>
          <w:spacing w:val="-3"/>
          <w:sz w:val="28"/>
          <w:szCs w:val="28"/>
        </w:rPr>
        <w:t>元以下罚款。</w:t>
      </w:r>
    </w:p>
    <w:p w14:paraId="22DC0028">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1.违反本办法第六条第（二）项规定，没有配备与销售、经营业务相适应的计量检测设备的，违法行为属首次被处罚的，处</w:t>
      </w:r>
      <w:r>
        <w:rPr>
          <w:rFonts w:hint="eastAsia" w:ascii="宋体" w:hAnsi="宋体" w:eastAsia="宋体" w:cs="宋体"/>
          <w:color w:val="auto"/>
          <w:spacing w:val="-3"/>
          <w:sz w:val="28"/>
          <w:szCs w:val="28"/>
          <w:lang w:eastAsia="zh-CN"/>
        </w:rPr>
        <w:t>一千</w:t>
      </w:r>
      <w:r>
        <w:rPr>
          <w:rFonts w:hint="eastAsia" w:ascii="宋体" w:hAnsi="宋体" w:eastAsia="宋体" w:cs="宋体"/>
          <w:color w:val="auto"/>
          <w:spacing w:val="-3"/>
          <w:sz w:val="28"/>
          <w:szCs w:val="28"/>
        </w:rPr>
        <w:t>元以上</w:t>
      </w:r>
      <w:r>
        <w:rPr>
          <w:rFonts w:hint="eastAsia" w:ascii="宋体" w:hAnsi="宋体" w:eastAsia="宋体" w:cs="宋体"/>
          <w:color w:val="auto"/>
          <w:spacing w:val="-3"/>
          <w:sz w:val="28"/>
          <w:szCs w:val="28"/>
          <w:lang w:eastAsia="zh-CN"/>
        </w:rPr>
        <w:t>三千</w:t>
      </w:r>
      <w:r>
        <w:rPr>
          <w:rFonts w:hint="eastAsia" w:ascii="宋体" w:hAnsi="宋体" w:eastAsia="宋体" w:cs="宋体"/>
          <w:color w:val="auto"/>
          <w:spacing w:val="-3"/>
          <w:sz w:val="28"/>
          <w:szCs w:val="28"/>
        </w:rPr>
        <w:t>元以下的罚款；违法行为属再次被处罚的，处</w:t>
      </w:r>
      <w:r>
        <w:rPr>
          <w:rFonts w:hint="eastAsia" w:ascii="宋体" w:hAnsi="宋体" w:eastAsia="宋体" w:cs="宋体"/>
          <w:color w:val="auto"/>
          <w:spacing w:val="-3"/>
          <w:sz w:val="28"/>
          <w:szCs w:val="28"/>
          <w:lang w:eastAsia="zh-CN"/>
        </w:rPr>
        <w:t>三千</w:t>
      </w:r>
      <w:r>
        <w:rPr>
          <w:rFonts w:hint="eastAsia" w:ascii="宋体" w:hAnsi="宋体" w:eastAsia="宋体" w:cs="宋体"/>
          <w:color w:val="auto"/>
          <w:spacing w:val="-3"/>
          <w:sz w:val="28"/>
          <w:szCs w:val="28"/>
        </w:rPr>
        <w:t>元至</w:t>
      </w:r>
      <w:r>
        <w:rPr>
          <w:rFonts w:hint="eastAsia" w:ascii="宋体" w:hAnsi="宋体" w:eastAsia="宋体" w:cs="宋体"/>
          <w:color w:val="auto"/>
          <w:spacing w:val="-3"/>
          <w:sz w:val="28"/>
          <w:szCs w:val="28"/>
          <w:lang w:eastAsia="zh-CN"/>
        </w:rPr>
        <w:t>八千</w:t>
      </w:r>
      <w:r>
        <w:rPr>
          <w:rFonts w:hint="eastAsia" w:ascii="宋体" w:hAnsi="宋体" w:eastAsia="宋体" w:cs="宋体"/>
          <w:color w:val="auto"/>
          <w:spacing w:val="-3"/>
          <w:sz w:val="28"/>
          <w:szCs w:val="28"/>
        </w:rPr>
        <w:t>元的罚款；因为没有配备与销售、经营业务相适应的计量检测设备而造成大量眼镜产品不合格的，处</w:t>
      </w:r>
      <w:r>
        <w:rPr>
          <w:rFonts w:hint="eastAsia" w:ascii="宋体" w:hAnsi="宋体" w:eastAsia="宋体" w:cs="宋体"/>
          <w:color w:val="auto"/>
          <w:spacing w:val="-3"/>
          <w:sz w:val="28"/>
          <w:szCs w:val="28"/>
          <w:lang w:eastAsia="zh-CN"/>
        </w:rPr>
        <w:t>八千</w:t>
      </w:r>
      <w:r>
        <w:rPr>
          <w:rFonts w:hint="eastAsia" w:ascii="宋体" w:hAnsi="宋体" w:eastAsia="宋体" w:cs="宋体"/>
          <w:color w:val="auto"/>
          <w:spacing w:val="-3"/>
          <w:sz w:val="28"/>
          <w:szCs w:val="28"/>
        </w:rPr>
        <w:t>元以上</w:t>
      </w:r>
      <w:r>
        <w:rPr>
          <w:rFonts w:hint="eastAsia" w:ascii="宋体" w:hAnsi="宋体" w:eastAsia="宋体" w:cs="宋体"/>
          <w:color w:val="auto"/>
          <w:spacing w:val="-3"/>
          <w:sz w:val="28"/>
          <w:szCs w:val="28"/>
          <w:lang w:eastAsia="zh-CN"/>
        </w:rPr>
        <w:t>一万</w:t>
      </w:r>
      <w:r>
        <w:rPr>
          <w:rFonts w:hint="eastAsia" w:ascii="宋体" w:hAnsi="宋体" w:eastAsia="宋体" w:cs="宋体"/>
          <w:color w:val="auto"/>
          <w:spacing w:val="-3"/>
          <w:sz w:val="28"/>
          <w:szCs w:val="28"/>
        </w:rPr>
        <w:t>元以下的罚款；</w:t>
      </w:r>
    </w:p>
    <w:p w14:paraId="2F37714C">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2.违反本办法第六条第（三）项规定，从事角膜接触镜配戴的经营者，没有配备与经营业务相适应的眼科计量检测设备的，违法行为属首次被处罚的，处</w:t>
      </w:r>
      <w:r>
        <w:rPr>
          <w:rFonts w:hint="eastAsia" w:ascii="宋体" w:hAnsi="宋体" w:eastAsia="宋体" w:cs="宋体"/>
          <w:color w:val="auto"/>
          <w:spacing w:val="-3"/>
          <w:sz w:val="28"/>
          <w:szCs w:val="28"/>
          <w:lang w:eastAsia="zh-CN"/>
        </w:rPr>
        <w:t>一千</w:t>
      </w:r>
      <w:r>
        <w:rPr>
          <w:rFonts w:hint="eastAsia" w:ascii="宋体" w:hAnsi="宋体" w:eastAsia="宋体" w:cs="宋体"/>
          <w:color w:val="auto"/>
          <w:spacing w:val="-3"/>
          <w:sz w:val="28"/>
          <w:szCs w:val="28"/>
        </w:rPr>
        <w:t>元以下的罚款；违法行为属再次被处罚的，处</w:t>
      </w:r>
      <w:r>
        <w:rPr>
          <w:rFonts w:hint="eastAsia" w:ascii="宋体" w:hAnsi="宋体" w:eastAsia="宋体" w:cs="宋体"/>
          <w:color w:val="auto"/>
          <w:spacing w:val="-3"/>
          <w:sz w:val="28"/>
          <w:szCs w:val="28"/>
          <w:lang w:eastAsia="zh-CN"/>
        </w:rPr>
        <w:t>一千</w:t>
      </w:r>
      <w:r>
        <w:rPr>
          <w:rFonts w:hint="eastAsia" w:ascii="宋体" w:hAnsi="宋体" w:eastAsia="宋体" w:cs="宋体"/>
          <w:color w:val="auto"/>
          <w:spacing w:val="-3"/>
          <w:sz w:val="28"/>
          <w:szCs w:val="28"/>
        </w:rPr>
        <w:t>元至</w:t>
      </w:r>
      <w:r>
        <w:rPr>
          <w:rFonts w:hint="eastAsia" w:ascii="宋体" w:hAnsi="宋体" w:eastAsia="宋体" w:cs="宋体"/>
          <w:color w:val="auto"/>
          <w:spacing w:val="-3"/>
          <w:sz w:val="28"/>
          <w:szCs w:val="28"/>
          <w:lang w:eastAsia="zh-CN"/>
        </w:rPr>
        <w:t>二千</w:t>
      </w:r>
      <w:r>
        <w:rPr>
          <w:rFonts w:hint="eastAsia" w:ascii="宋体" w:hAnsi="宋体" w:eastAsia="宋体" w:cs="宋体"/>
          <w:color w:val="auto"/>
          <w:spacing w:val="-3"/>
          <w:sz w:val="28"/>
          <w:szCs w:val="28"/>
        </w:rPr>
        <w:t>元以下的罚款；</w:t>
      </w:r>
    </w:p>
    <w:p w14:paraId="7DBFE57E">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3.违反本办法第六条第（四）项规定，缺少保证出具的眼镜产品计量数据准确可靠的措施的，处</w:t>
      </w:r>
      <w:r>
        <w:rPr>
          <w:rFonts w:hint="eastAsia" w:ascii="宋体" w:hAnsi="宋体" w:eastAsia="宋体" w:cs="宋体"/>
          <w:color w:val="auto"/>
          <w:spacing w:val="-3"/>
          <w:sz w:val="28"/>
          <w:szCs w:val="28"/>
          <w:lang w:eastAsia="zh-CN"/>
        </w:rPr>
        <w:t>一千</w:t>
      </w:r>
      <w:r>
        <w:rPr>
          <w:rFonts w:hint="eastAsia" w:ascii="宋体" w:hAnsi="宋体" w:eastAsia="宋体" w:cs="宋体"/>
          <w:color w:val="auto"/>
          <w:spacing w:val="-3"/>
          <w:sz w:val="28"/>
          <w:szCs w:val="28"/>
        </w:rPr>
        <w:t>元以下的罚款；缺少保证措施已造成出具的眼镜产品计量数据不准确的，或者违法行为属再次被处罚的，处</w:t>
      </w:r>
      <w:r>
        <w:rPr>
          <w:rFonts w:hint="eastAsia" w:ascii="宋体" w:hAnsi="宋体" w:eastAsia="宋体" w:cs="宋体"/>
          <w:color w:val="auto"/>
          <w:spacing w:val="-3"/>
          <w:sz w:val="28"/>
          <w:szCs w:val="28"/>
          <w:lang w:eastAsia="zh-CN"/>
        </w:rPr>
        <w:t>一千</w:t>
      </w:r>
      <w:r>
        <w:rPr>
          <w:rFonts w:hint="eastAsia" w:ascii="宋体" w:hAnsi="宋体" w:eastAsia="宋体" w:cs="宋体"/>
          <w:color w:val="auto"/>
          <w:spacing w:val="-3"/>
          <w:sz w:val="28"/>
          <w:szCs w:val="28"/>
        </w:rPr>
        <w:t>元至</w:t>
      </w:r>
      <w:r>
        <w:rPr>
          <w:rFonts w:hint="eastAsia" w:ascii="宋体" w:hAnsi="宋体" w:eastAsia="宋体" w:cs="宋体"/>
          <w:color w:val="auto"/>
          <w:spacing w:val="-3"/>
          <w:sz w:val="28"/>
          <w:szCs w:val="28"/>
          <w:lang w:eastAsia="zh-CN"/>
        </w:rPr>
        <w:t>二千</w:t>
      </w:r>
      <w:r>
        <w:rPr>
          <w:rFonts w:hint="eastAsia" w:ascii="宋体" w:hAnsi="宋体" w:eastAsia="宋体" w:cs="宋体"/>
          <w:color w:val="auto"/>
          <w:spacing w:val="-3"/>
          <w:sz w:val="28"/>
          <w:szCs w:val="28"/>
        </w:rPr>
        <w:t>元以下的罚款。</w:t>
      </w:r>
    </w:p>
    <w:p w14:paraId="4F15FD4D">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【3</w:t>
      </w:r>
      <w:r>
        <w:rPr>
          <w:rFonts w:hint="eastAsia" w:ascii="宋体" w:hAnsi="宋体" w:eastAsia="宋体" w:cs="宋体"/>
          <w:color w:val="auto"/>
          <w:spacing w:val="-3"/>
          <w:sz w:val="28"/>
          <w:szCs w:val="28"/>
          <w:lang w:val="en-US" w:eastAsia="zh-CN"/>
        </w:rPr>
        <w:t>62</w:t>
      </w:r>
      <w:r>
        <w:rPr>
          <w:rFonts w:hint="eastAsia" w:ascii="宋体" w:hAnsi="宋体" w:eastAsia="宋体" w:cs="宋体"/>
          <w:color w:val="auto"/>
          <w:spacing w:val="-3"/>
          <w:sz w:val="28"/>
          <w:szCs w:val="28"/>
        </w:rPr>
        <w:t>】第十二条：眼镜制配者违反本办法规定，拒不提供眼镜制配账目，使违法所得难以计算的，可根据违法行为的情节轻重处以最高不超过30000元的罚款。</w:t>
      </w:r>
    </w:p>
    <w:p w14:paraId="5B3B31D6">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eastAsia="zh-CN"/>
        </w:rPr>
        <w:t>（一）</w:t>
      </w:r>
      <w:r>
        <w:rPr>
          <w:rFonts w:hint="eastAsia" w:ascii="宋体" w:hAnsi="宋体" w:eastAsia="宋体" w:cs="宋体"/>
          <w:color w:val="auto"/>
          <w:spacing w:val="-3"/>
          <w:sz w:val="28"/>
          <w:szCs w:val="28"/>
        </w:rPr>
        <w:t>违反本办法规定，拒不提供眼镜制配账目的，经营时间在6个月以内的，处</w:t>
      </w:r>
      <w:r>
        <w:rPr>
          <w:rFonts w:hint="eastAsia" w:ascii="宋体" w:hAnsi="宋体" w:eastAsia="宋体" w:cs="宋体"/>
          <w:color w:val="auto"/>
          <w:spacing w:val="-3"/>
          <w:sz w:val="28"/>
          <w:szCs w:val="28"/>
          <w:lang w:eastAsia="zh-CN"/>
        </w:rPr>
        <w:t>一万</w:t>
      </w:r>
      <w:r>
        <w:rPr>
          <w:rFonts w:hint="eastAsia" w:ascii="宋体" w:hAnsi="宋体" w:eastAsia="宋体" w:cs="宋体"/>
          <w:color w:val="auto"/>
          <w:spacing w:val="-3"/>
          <w:sz w:val="28"/>
          <w:szCs w:val="28"/>
        </w:rPr>
        <w:t>元以下的罚款；</w:t>
      </w:r>
    </w:p>
    <w:p w14:paraId="04A79B1B">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eastAsia="zh-CN"/>
        </w:rPr>
        <w:t>（二）</w:t>
      </w:r>
      <w:r>
        <w:rPr>
          <w:rFonts w:hint="eastAsia" w:ascii="宋体" w:hAnsi="宋体" w:eastAsia="宋体" w:cs="宋体"/>
          <w:color w:val="auto"/>
          <w:spacing w:val="-3"/>
          <w:sz w:val="28"/>
          <w:szCs w:val="28"/>
        </w:rPr>
        <w:t>违反本办法规定，拒不提供眼镜制配账目的，经营时间在6个月以上1年以内的，处</w:t>
      </w:r>
      <w:r>
        <w:rPr>
          <w:rFonts w:hint="eastAsia" w:ascii="宋体" w:hAnsi="宋体" w:eastAsia="宋体" w:cs="宋体"/>
          <w:color w:val="auto"/>
          <w:spacing w:val="-3"/>
          <w:sz w:val="28"/>
          <w:szCs w:val="28"/>
          <w:lang w:eastAsia="zh-CN"/>
        </w:rPr>
        <w:t>一万</w:t>
      </w:r>
      <w:r>
        <w:rPr>
          <w:rFonts w:hint="eastAsia" w:ascii="宋体" w:hAnsi="宋体" w:eastAsia="宋体" w:cs="宋体"/>
          <w:color w:val="auto"/>
          <w:spacing w:val="-3"/>
          <w:sz w:val="28"/>
          <w:szCs w:val="28"/>
        </w:rPr>
        <w:t>元至</w:t>
      </w:r>
      <w:r>
        <w:rPr>
          <w:rFonts w:hint="eastAsia" w:ascii="宋体" w:hAnsi="宋体" w:eastAsia="宋体" w:cs="宋体"/>
          <w:color w:val="auto"/>
          <w:spacing w:val="-3"/>
          <w:sz w:val="28"/>
          <w:szCs w:val="28"/>
          <w:lang w:eastAsia="zh-CN"/>
        </w:rPr>
        <w:t>二万</w:t>
      </w:r>
      <w:r>
        <w:rPr>
          <w:rFonts w:hint="eastAsia" w:ascii="宋体" w:hAnsi="宋体" w:eastAsia="宋体" w:cs="宋体"/>
          <w:color w:val="auto"/>
          <w:spacing w:val="-3"/>
          <w:sz w:val="28"/>
          <w:szCs w:val="28"/>
        </w:rPr>
        <w:t>元的罚款；</w:t>
      </w:r>
    </w:p>
    <w:p w14:paraId="40CD9F6E">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eastAsia="zh-CN"/>
        </w:rPr>
        <w:t>（三）</w:t>
      </w:r>
      <w:r>
        <w:rPr>
          <w:rFonts w:hint="eastAsia" w:ascii="宋体" w:hAnsi="宋体" w:eastAsia="宋体" w:cs="宋体"/>
          <w:color w:val="auto"/>
          <w:spacing w:val="-3"/>
          <w:sz w:val="28"/>
          <w:szCs w:val="28"/>
        </w:rPr>
        <w:t>违反本办法规定，拒不提供眼镜制配账目的，经营时间在1年以上的，处</w:t>
      </w:r>
      <w:r>
        <w:rPr>
          <w:rFonts w:hint="eastAsia" w:ascii="宋体" w:hAnsi="宋体" w:eastAsia="宋体" w:cs="宋体"/>
          <w:color w:val="auto"/>
          <w:spacing w:val="-3"/>
          <w:sz w:val="28"/>
          <w:szCs w:val="28"/>
          <w:lang w:eastAsia="zh-CN"/>
        </w:rPr>
        <w:t>二万</w:t>
      </w:r>
      <w:r>
        <w:rPr>
          <w:rFonts w:hint="eastAsia" w:ascii="宋体" w:hAnsi="宋体" w:eastAsia="宋体" w:cs="宋体"/>
          <w:color w:val="auto"/>
          <w:spacing w:val="-3"/>
          <w:sz w:val="28"/>
          <w:szCs w:val="28"/>
        </w:rPr>
        <w:t>元以上至</w:t>
      </w:r>
      <w:r>
        <w:rPr>
          <w:rFonts w:hint="eastAsia" w:ascii="宋体" w:hAnsi="宋体" w:eastAsia="宋体" w:cs="宋体"/>
          <w:color w:val="auto"/>
          <w:spacing w:val="-3"/>
          <w:sz w:val="28"/>
          <w:szCs w:val="28"/>
          <w:lang w:eastAsia="zh-CN"/>
        </w:rPr>
        <w:t>三万</w:t>
      </w:r>
      <w:r>
        <w:rPr>
          <w:rFonts w:hint="eastAsia" w:ascii="宋体" w:hAnsi="宋体" w:eastAsia="宋体" w:cs="宋体"/>
          <w:color w:val="auto"/>
          <w:spacing w:val="-3"/>
          <w:sz w:val="28"/>
          <w:szCs w:val="28"/>
        </w:rPr>
        <w:t>元的罚款；</w:t>
      </w:r>
    </w:p>
    <w:p w14:paraId="04A63005">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eastAsia="zh-CN"/>
        </w:rPr>
        <w:t>（四）</w:t>
      </w:r>
      <w:r>
        <w:rPr>
          <w:rFonts w:hint="eastAsia" w:ascii="宋体" w:hAnsi="宋体" w:eastAsia="宋体" w:cs="宋体"/>
          <w:color w:val="auto"/>
          <w:spacing w:val="-3"/>
          <w:sz w:val="28"/>
          <w:szCs w:val="28"/>
        </w:rPr>
        <w:t>提供虚假账目的，处</w:t>
      </w:r>
      <w:r>
        <w:rPr>
          <w:rFonts w:hint="eastAsia" w:ascii="宋体" w:hAnsi="宋体" w:eastAsia="宋体" w:cs="宋体"/>
          <w:color w:val="auto"/>
          <w:spacing w:val="-3"/>
          <w:sz w:val="28"/>
          <w:szCs w:val="28"/>
          <w:lang w:eastAsia="zh-CN"/>
        </w:rPr>
        <w:t>一万</w:t>
      </w:r>
      <w:r>
        <w:rPr>
          <w:rFonts w:hint="eastAsia" w:ascii="宋体" w:hAnsi="宋体" w:eastAsia="宋体" w:cs="宋体"/>
          <w:color w:val="auto"/>
          <w:spacing w:val="-3"/>
          <w:sz w:val="28"/>
          <w:szCs w:val="28"/>
        </w:rPr>
        <w:t>元至</w:t>
      </w:r>
      <w:r>
        <w:rPr>
          <w:rFonts w:hint="eastAsia" w:ascii="宋体" w:hAnsi="宋体" w:eastAsia="宋体" w:cs="宋体"/>
          <w:color w:val="auto"/>
          <w:spacing w:val="-3"/>
          <w:sz w:val="28"/>
          <w:szCs w:val="28"/>
          <w:lang w:eastAsia="zh-CN"/>
        </w:rPr>
        <w:t>二万</w:t>
      </w:r>
      <w:r>
        <w:rPr>
          <w:rFonts w:hint="eastAsia" w:ascii="宋体" w:hAnsi="宋体" w:eastAsia="宋体" w:cs="宋体"/>
          <w:color w:val="auto"/>
          <w:spacing w:val="-3"/>
          <w:sz w:val="28"/>
          <w:szCs w:val="28"/>
        </w:rPr>
        <w:t>元的罚款。</w:t>
      </w:r>
    </w:p>
    <w:p w14:paraId="191C36B7">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p>
    <w:p w14:paraId="4D9FCFD2">
      <w:pPr>
        <w:pStyle w:val="4"/>
        <w:keepNext w:val="0"/>
        <w:keepLines w:val="0"/>
        <w:pageBreakBefore w:val="0"/>
        <w:kinsoku/>
        <w:wordWrap/>
        <w:overflowPunct/>
        <w:topLinePunct w:val="0"/>
        <w:bidi w:val="0"/>
        <w:adjustRightInd w:val="0"/>
        <w:snapToGrid/>
        <w:spacing w:before="0" w:beforeLines="0" w:afterLines="0" w:line="520" w:lineRule="exact"/>
        <w:ind w:left="0" w:firstLine="550" w:firstLineChars="200"/>
        <w:jc w:val="center"/>
        <w:rPr>
          <w:rFonts w:hint="eastAsia" w:ascii="宋体" w:hAnsi="宋体" w:eastAsia="宋体" w:cs="宋体"/>
          <w:b/>
          <w:bCs/>
          <w:color w:val="auto"/>
          <w:spacing w:val="-3"/>
          <w:sz w:val="28"/>
          <w:szCs w:val="28"/>
          <w:lang w:val="en-US" w:eastAsia="zh-CN"/>
        </w:rPr>
      </w:pPr>
      <w:r>
        <w:rPr>
          <w:rFonts w:hint="eastAsia" w:ascii="宋体" w:hAnsi="宋体" w:eastAsia="宋体" w:cs="宋体"/>
          <w:b/>
          <w:bCs/>
          <w:color w:val="auto"/>
          <w:spacing w:val="-3"/>
          <w:sz w:val="28"/>
          <w:szCs w:val="28"/>
          <w:lang w:val="en-US" w:eastAsia="zh-CN"/>
        </w:rPr>
        <w:t>《能源计量监督管理办法》</w:t>
      </w:r>
    </w:p>
    <w:p w14:paraId="34E999F8">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【3</w:t>
      </w:r>
      <w:r>
        <w:rPr>
          <w:rFonts w:hint="eastAsia" w:ascii="宋体" w:hAnsi="宋体" w:eastAsia="宋体" w:cs="宋体"/>
          <w:color w:val="auto"/>
          <w:spacing w:val="-3"/>
          <w:sz w:val="28"/>
          <w:szCs w:val="28"/>
          <w:lang w:val="en-US" w:eastAsia="zh-CN"/>
        </w:rPr>
        <w:t>63</w:t>
      </w:r>
      <w:r>
        <w:rPr>
          <w:rFonts w:hint="eastAsia" w:ascii="宋体" w:hAnsi="宋体" w:eastAsia="宋体" w:cs="宋体"/>
          <w:color w:val="auto"/>
          <w:spacing w:val="-3"/>
          <w:sz w:val="28"/>
          <w:szCs w:val="28"/>
        </w:rPr>
        <w:t>】第十九条：违反本办法规定，重点用能单位未按照规定配备能源计量工作人员或者能源计量工作人员未接受能源计量专业知识培训的，由县级以上地方</w:t>
      </w:r>
      <w:r>
        <w:rPr>
          <w:rFonts w:hint="eastAsia" w:ascii="宋体" w:hAnsi="宋体" w:eastAsia="宋体" w:cs="宋体"/>
          <w:color w:val="auto"/>
          <w:spacing w:val="-3"/>
          <w:sz w:val="28"/>
          <w:szCs w:val="28"/>
          <w:lang w:eastAsia="zh-CN"/>
        </w:rPr>
        <w:t>市场监督管理</w:t>
      </w:r>
      <w:r>
        <w:rPr>
          <w:rFonts w:hint="eastAsia" w:ascii="宋体" w:hAnsi="宋体" w:eastAsia="宋体" w:cs="宋体"/>
          <w:color w:val="auto"/>
          <w:spacing w:val="-3"/>
          <w:sz w:val="28"/>
          <w:szCs w:val="28"/>
        </w:rPr>
        <w:t>部门责令限期改正；逾期不改正的，处1万元以上3万元以下罚款。</w:t>
      </w:r>
    </w:p>
    <w:p w14:paraId="3321BD43">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eastAsia="zh-CN"/>
        </w:rPr>
        <w:t>（一）</w:t>
      </w:r>
      <w:r>
        <w:rPr>
          <w:rFonts w:hint="eastAsia" w:ascii="宋体" w:hAnsi="宋体" w:eastAsia="宋体" w:cs="宋体"/>
          <w:color w:val="auto"/>
          <w:spacing w:val="-3"/>
          <w:sz w:val="28"/>
          <w:szCs w:val="28"/>
        </w:rPr>
        <w:t>逾期3个月内未改正的，处</w:t>
      </w:r>
      <w:r>
        <w:rPr>
          <w:rFonts w:hint="eastAsia" w:ascii="宋体" w:hAnsi="宋体" w:eastAsia="宋体" w:cs="宋体"/>
          <w:color w:val="auto"/>
          <w:spacing w:val="-3"/>
          <w:sz w:val="28"/>
          <w:szCs w:val="28"/>
          <w:lang w:eastAsia="zh-CN"/>
        </w:rPr>
        <w:t>一至二</w:t>
      </w:r>
      <w:r>
        <w:rPr>
          <w:rFonts w:hint="eastAsia" w:ascii="宋体" w:hAnsi="宋体" w:eastAsia="宋体" w:cs="宋体"/>
          <w:color w:val="auto"/>
          <w:spacing w:val="-3"/>
          <w:sz w:val="28"/>
          <w:szCs w:val="28"/>
        </w:rPr>
        <w:t>万元罚款；</w:t>
      </w:r>
    </w:p>
    <w:p w14:paraId="0BA47F69">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eastAsia="zh-CN"/>
        </w:rPr>
        <w:t>（二）</w:t>
      </w:r>
      <w:r>
        <w:rPr>
          <w:rFonts w:hint="eastAsia" w:ascii="宋体" w:hAnsi="宋体" w:eastAsia="宋体" w:cs="宋体"/>
          <w:color w:val="auto"/>
          <w:spacing w:val="-3"/>
          <w:sz w:val="28"/>
          <w:szCs w:val="28"/>
        </w:rPr>
        <w:t>逾期3个月以上未改正的，处</w:t>
      </w:r>
      <w:r>
        <w:rPr>
          <w:rFonts w:hint="eastAsia" w:ascii="宋体" w:hAnsi="宋体" w:eastAsia="宋体" w:cs="宋体"/>
          <w:color w:val="auto"/>
          <w:spacing w:val="-3"/>
          <w:sz w:val="28"/>
          <w:szCs w:val="28"/>
          <w:lang w:eastAsia="zh-CN"/>
        </w:rPr>
        <w:t>二至三</w:t>
      </w:r>
      <w:r>
        <w:rPr>
          <w:rFonts w:hint="eastAsia" w:ascii="宋体" w:hAnsi="宋体" w:eastAsia="宋体" w:cs="宋体"/>
          <w:color w:val="auto"/>
          <w:spacing w:val="-3"/>
          <w:sz w:val="28"/>
          <w:szCs w:val="28"/>
        </w:rPr>
        <w:t>万元罚款。</w:t>
      </w:r>
    </w:p>
    <w:p w14:paraId="1852F0B5">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【3</w:t>
      </w:r>
      <w:r>
        <w:rPr>
          <w:rFonts w:hint="eastAsia" w:ascii="宋体" w:hAnsi="宋体" w:eastAsia="宋体" w:cs="宋体"/>
          <w:color w:val="auto"/>
          <w:spacing w:val="-3"/>
          <w:sz w:val="28"/>
          <w:szCs w:val="28"/>
          <w:lang w:val="en-US" w:eastAsia="zh-CN"/>
        </w:rPr>
        <w:t>64</w:t>
      </w:r>
      <w:r>
        <w:rPr>
          <w:rFonts w:hint="eastAsia" w:ascii="宋体" w:hAnsi="宋体" w:eastAsia="宋体" w:cs="宋体"/>
          <w:color w:val="auto"/>
          <w:spacing w:val="-3"/>
          <w:sz w:val="28"/>
          <w:szCs w:val="28"/>
        </w:rPr>
        <w:t>】</w:t>
      </w:r>
      <w:r>
        <w:rPr>
          <w:rFonts w:hint="eastAsia" w:ascii="宋体" w:hAnsi="宋体" w:eastAsia="宋体" w:cs="宋体"/>
          <w:color w:val="auto"/>
          <w:spacing w:val="-3"/>
          <w:sz w:val="28"/>
          <w:szCs w:val="28"/>
          <w:lang w:val="en-US" w:eastAsia="zh-CN"/>
        </w:rPr>
        <w:t xml:space="preserve"> </w:t>
      </w:r>
      <w:r>
        <w:rPr>
          <w:rFonts w:hint="eastAsia" w:ascii="宋体" w:hAnsi="宋体" w:eastAsia="宋体" w:cs="宋体"/>
          <w:color w:val="auto"/>
          <w:spacing w:val="-3"/>
          <w:sz w:val="28"/>
          <w:szCs w:val="28"/>
        </w:rPr>
        <w:t>第二十条：违反本办法规定，拒绝、阻碍能源计量监督检查的，由县级以上地方</w:t>
      </w:r>
      <w:r>
        <w:rPr>
          <w:rFonts w:hint="eastAsia" w:ascii="宋体" w:hAnsi="宋体" w:eastAsia="宋体" w:cs="宋体"/>
          <w:color w:val="auto"/>
          <w:spacing w:val="-3"/>
          <w:sz w:val="28"/>
          <w:szCs w:val="28"/>
          <w:lang w:eastAsia="zh-CN"/>
        </w:rPr>
        <w:t>市场监督管理部门</w:t>
      </w:r>
      <w:r>
        <w:rPr>
          <w:rFonts w:hint="eastAsia" w:ascii="宋体" w:hAnsi="宋体" w:eastAsia="宋体" w:cs="宋体"/>
          <w:color w:val="auto"/>
          <w:spacing w:val="-3"/>
          <w:sz w:val="28"/>
          <w:szCs w:val="28"/>
        </w:rPr>
        <w:t>予以警告，可并处1万元以上3万元以下罚款；构成犯罪的，依法追究刑事责任。</w:t>
      </w:r>
    </w:p>
    <w:p w14:paraId="599F8D97">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eastAsia="zh-CN"/>
        </w:rPr>
        <w:t>（一）</w:t>
      </w:r>
      <w:r>
        <w:rPr>
          <w:rFonts w:hint="eastAsia" w:ascii="宋体" w:hAnsi="宋体" w:eastAsia="宋体" w:cs="宋体"/>
          <w:color w:val="auto"/>
          <w:spacing w:val="-3"/>
          <w:sz w:val="28"/>
          <w:szCs w:val="28"/>
        </w:rPr>
        <w:t>违法行为属首次被处罚的，予以警告，免于罚款；</w:t>
      </w:r>
    </w:p>
    <w:p w14:paraId="0258F58E">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eastAsia="zh-CN"/>
        </w:rPr>
        <w:t>（二）</w:t>
      </w:r>
      <w:r>
        <w:rPr>
          <w:rFonts w:hint="eastAsia" w:ascii="宋体" w:hAnsi="宋体" w:eastAsia="宋体" w:cs="宋体"/>
          <w:color w:val="auto"/>
          <w:spacing w:val="-3"/>
          <w:sz w:val="28"/>
          <w:szCs w:val="28"/>
        </w:rPr>
        <w:t>违法行为属再次被处罚的，并处</w:t>
      </w:r>
      <w:r>
        <w:rPr>
          <w:rFonts w:hint="eastAsia" w:ascii="宋体" w:hAnsi="宋体" w:eastAsia="宋体" w:cs="宋体"/>
          <w:color w:val="auto"/>
          <w:spacing w:val="-3"/>
          <w:sz w:val="28"/>
          <w:szCs w:val="28"/>
          <w:lang w:eastAsia="zh-CN"/>
        </w:rPr>
        <w:t>一至三</w:t>
      </w:r>
      <w:r>
        <w:rPr>
          <w:rFonts w:hint="eastAsia" w:ascii="宋体" w:hAnsi="宋体" w:eastAsia="宋体" w:cs="宋体"/>
          <w:color w:val="auto"/>
          <w:spacing w:val="-3"/>
          <w:sz w:val="28"/>
          <w:szCs w:val="28"/>
        </w:rPr>
        <w:t>万元罚款。</w:t>
      </w:r>
    </w:p>
    <w:p w14:paraId="75D5DE34">
      <w:pPr>
        <w:pStyle w:val="14"/>
        <w:spacing w:beforeLines="0" w:afterLines="0" w:line="520" w:lineRule="exact"/>
        <w:ind w:firstLine="600" w:firstLineChars="200"/>
        <w:jc w:val="center"/>
        <w:rPr>
          <w:rFonts w:hint="eastAsia" w:ascii="方正黑体_GBK" w:hAnsi="方正黑体_GBK" w:eastAsia="方正黑体_GBK" w:cs="方正黑体_GBK"/>
          <w:b w:val="0"/>
          <w:bCs w:val="0"/>
          <w:color w:val="auto"/>
          <w:sz w:val="30"/>
          <w:szCs w:val="30"/>
          <w:lang w:val="zh-CN"/>
        </w:rPr>
      </w:pPr>
    </w:p>
    <w:p w14:paraId="640C4CA3">
      <w:pPr>
        <w:pStyle w:val="14"/>
        <w:spacing w:beforeLines="0" w:afterLines="0" w:line="520" w:lineRule="exact"/>
        <w:jc w:val="center"/>
        <w:rPr>
          <w:rFonts w:hint="eastAsia" w:ascii="方正黑体_GBK" w:hAnsi="方正黑体_GBK" w:eastAsia="方正黑体_GBK" w:cs="方正黑体_GBK"/>
          <w:b w:val="0"/>
          <w:bCs w:val="0"/>
          <w:color w:val="auto"/>
          <w:sz w:val="30"/>
          <w:szCs w:val="30"/>
        </w:rPr>
      </w:pPr>
      <w:r>
        <w:rPr>
          <w:rFonts w:hint="eastAsia" w:ascii="方正黑体_GBK" w:hAnsi="方正黑体_GBK" w:eastAsia="方正黑体_GBK" w:cs="方正黑体_GBK"/>
          <w:b w:val="0"/>
          <w:bCs w:val="0"/>
          <w:color w:val="auto"/>
          <w:sz w:val="30"/>
          <w:szCs w:val="30"/>
          <w:lang w:val="zh-CN"/>
        </w:rPr>
        <w:t>第十一章 标准化监督管</w:t>
      </w:r>
      <w:r>
        <w:rPr>
          <w:rFonts w:hint="eastAsia" w:ascii="方正黑体_GBK" w:hAnsi="方正黑体_GBK" w:eastAsia="方正黑体_GBK" w:cs="方正黑体_GBK"/>
          <w:b w:val="0"/>
          <w:bCs w:val="0"/>
          <w:color w:val="auto"/>
          <w:sz w:val="30"/>
          <w:szCs w:val="30"/>
        </w:rPr>
        <w:t>理</w:t>
      </w:r>
    </w:p>
    <w:p w14:paraId="1E861DDC">
      <w:pPr>
        <w:pStyle w:val="4"/>
        <w:keepNext w:val="0"/>
        <w:keepLines w:val="0"/>
        <w:pageBreakBefore w:val="0"/>
        <w:kinsoku/>
        <w:wordWrap/>
        <w:overflowPunct/>
        <w:topLinePunct w:val="0"/>
        <w:bidi w:val="0"/>
        <w:adjustRightInd w:val="0"/>
        <w:snapToGrid/>
        <w:spacing w:before="0" w:beforeLines="0" w:afterLines="0" w:line="520" w:lineRule="exact"/>
        <w:jc w:val="center"/>
        <w:rPr>
          <w:rFonts w:hint="eastAsia" w:ascii="宋体" w:hAnsi="宋体" w:eastAsia="宋体" w:cs="宋体"/>
          <w:b/>
          <w:bCs/>
          <w:color w:val="auto"/>
          <w:spacing w:val="-3"/>
          <w:sz w:val="28"/>
          <w:szCs w:val="28"/>
          <w:lang w:val="en-US" w:eastAsia="zh-CN"/>
        </w:rPr>
      </w:pPr>
    </w:p>
    <w:p w14:paraId="74A0FB2B">
      <w:pPr>
        <w:pStyle w:val="4"/>
        <w:keepNext w:val="0"/>
        <w:keepLines w:val="0"/>
        <w:pageBreakBefore w:val="0"/>
        <w:kinsoku/>
        <w:wordWrap/>
        <w:overflowPunct/>
        <w:topLinePunct w:val="0"/>
        <w:bidi w:val="0"/>
        <w:adjustRightInd w:val="0"/>
        <w:snapToGrid/>
        <w:spacing w:before="0" w:beforeLines="0" w:afterLines="0" w:line="520" w:lineRule="exact"/>
        <w:jc w:val="center"/>
        <w:rPr>
          <w:rFonts w:hint="eastAsia" w:ascii="宋体" w:hAnsi="宋体" w:eastAsia="宋体" w:cs="宋体"/>
          <w:b/>
          <w:bCs/>
          <w:color w:val="auto"/>
          <w:spacing w:val="-3"/>
          <w:sz w:val="28"/>
          <w:szCs w:val="28"/>
          <w:lang w:val="en-US" w:eastAsia="zh-CN"/>
        </w:rPr>
      </w:pPr>
      <w:r>
        <w:rPr>
          <w:rFonts w:hint="eastAsia" w:ascii="宋体" w:hAnsi="宋体" w:eastAsia="宋体" w:cs="宋体"/>
          <w:b/>
          <w:bCs/>
          <w:color w:val="auto"/>
          <w:spacing w:val="-3"/>
          <w:sz w:val="28"/>
          <w:szCs w:val="28"/>
          <w:lang w:val="en-US" w:eastAsia="zh-CN"/>
        </w:rPr>
        <w:t>《中华人民共和国标准化法实施条例》</w:t>
      </w:r>
    </w:p>
    <w:p w14:paraId="31FEB08A">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【3</w:t>
      </w:r>
      <w:r>
        <w:rPr>
          <w:rFonts w:hint="eastAsia" w:ascii="宋体" w:hAnsi="宋体" w:eastAsia="宋体" w:cs="宋体"/>
          <w:color w:val="auto"/>
          <w:spacing w:val="-3"/>
          <w:sz w:val="28"/>
          <w:szCs w:val="28"/>
          <w:lang w:val="en-US" w:eastAsia="zh-CN"/>
        </w:rPr>
        <w:t>65</w:t>
      </w:r>
      <w:r>
        <w:rPr>
          <w:rFonts w:hint="eastAsia" w:ascii="宋体" w:hAnsi="宋体" w:eastAsia="宋体" w:cs="宋体"/>
          <w:color w:val="auto"/>
          <w:spacing w:val="-3"/>
          <w:sz w:val="28"/>
          <w:szCs w:val="28"/>
        </w:rPr>
        <w:t>】</w:t>
      </w:r>
      <w:r>
        <w:rPr>
          <w:rFonts w:hint="eastAsia" w:ascii="宋体" w:hAnsi="宋体" w:eastAsia="宋体" w:cs="宋体"/>
          <w:color w:val="auto"/>
          <w:spacing w:val="-3"/>
          <w:sz w:val="28"/>
          <w:szCs w:val="28"/>
          <w:lang w:val="en-US" w:eastAsia="zh-CN"/>
        </w:rPr>
        <w:t xml:space="preserve"> </w:t>
      </w:r>
      <w:r>
        <w:rPr>
          <w:rFonts w:hint="eastAsia" w:ascii="宋体" w:hAnsi="宋体" w:eastAsia="宋体" w:cs="宋体"/>
          <w:color w:val="auto"/>
          <w:spacing w:val="-3"/>
          <w:sz w:val="28"/>
          <w:szCs w:val="28"/>
        </w:rPr>
        <w:t>第三十三条第一款：生产不符合强制性标准的产品的，应当责令其停止生产，并没收产品，监督销毁或作必要技术处理；处以该批产品货值金额百分之二十至百分之五十的罚款；对有关责任者处以五千元以下罚款。</w:t>
      </w:r>
    </w:p>
    <w:p w14:paraId="74BCDB91">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eastAsia="zh-CN"/>
        </w:rPr>
        <w:t>（一）</w:t>
      </w:r>
      <w:r>
        <w:rPr>
          <w:rFonts w:hint="eastAsia" w:ascii="宋体" w:hAnsi="宋体" w:eastAsia="宋体" w:cs="宋体"/>
          <w:color w:val="auto"/>
          <w:spacing w:val="-3"/>
          <w:sz w:val="28"/>
          <w:szCs w:val="28"/>
        </w:rPr>
        <w:t>初次生产并生产时间不长，在规定的时间内积极采取有效改正措施的，未有实际危害的，处以该批产品货值金额百分之二十至百分之三十五的罚款；对有关责任者处以三千元以下罚款；</w:t>
      </w:r>
    </w:p>
    <w:p w14:paraId="064A8E31">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eastAsia="zh-CN"/>
        </w:rPr>
        <w:t>（二）</w:t>
      </w:r>
      <w:r>
        <w:rPr>
          <w:rFonts w:hint="eastAsia" w:ascii="宋体" w:hAnsi="宋体" w:eastAsia="宋体" w:cs="宋体"/>
          <w:color w:val="auto"/>
          <w:spacing w:val="-3"/>
          <w:sz w:val="28"/>
          <w:szCs w:val="28"/>
        </w:rPr>
        <w:t>有下列情形之一的，处以该批产品货值金额百分之三十五至百分之五十的罚款；对有关责任者处以三千元以上五千元以下罚款：</w:t>
      </w:r>
    </w:p>
    <w:p w14:paraId="504CCE8A">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val="en-US" w:eastAsia="zh-CN"/>
        </w:rPr>
        <w:t>1.</w:t>
      </w:r>
      <w:r>
        <w:rPr>
          <w:rFonts w:hint="eastAsia" w:ascii="宋体" w:hAnsi="宋体" w:eastAsia="宋体" w:cs="宋体"/>
          <w:color w:val="auto"/>
          <w:spacing w:val="-3"/>
          <w:sz w:val="28"/>
          <w:szCs w:val="28"/>
        </w:rPr>
        <w:t>生产时间较长的；</w:t>
      </w:r>
    </w:p>
    <w:p w14:paraId="16A308EA">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val="en-US" w:eastAsia="zh-CN"/>
        </w:rPr>
        <w:t>2.</w:t>
      </w:r>
      <w:r>
        <w:rPr>
          <w:rFonts w:hint="eastAsia" w:ascii="宋体" w:hAnsi="宋体" w:eastAsia="宋体" w:cs="宋体"/>
          <w:color w:val="auto"/>
          <w:spacing w:val="-3"/>
          <w:sz w:val="28"/>
          <w:szCs w:val="28"/>
        </w:rPr>
        <w:t>不能在规定的时间内积极采取有效改正措施的；</w:t>
      </w:r>
    </w:p>
    <w:p w14:paraId="5713CF42">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val="en-US" w:eastAsia="zh-CN"/>
        </w:rPr>
        <w:t>3.</w:t>
      </w:r>
      <w:r>
        <w:rPr>
          <w:rFonts w:hint="eastAsia" w:ascii="宋体" w:hAnsi="宋体" w:eastAsia="宋体" w:cs="宋体"/>
          <w:color w:val="auto"/>
          <w:spacing w:val="-3"/>
          <w:sz w:val="28"/>
          <w:szCs w:val="28"/>
        </w:rPr>
        <w:t>生产不符合强制性标准造成严重后果的。</w:t>
      </w:r>
    </w:p>
    <w:p w14:paraId="6E5CFD8F">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【3</w:t>
      </w:r>
      <w:r>
        <w:rPr>
          <w:rFonts w:hint="eastAsia" w:ascii="宋体" w:hAnsi="宋体" w:eastAsia="宋体" w:cs="宋体"/>
          <w:color w:val="auto"/>
          <w:spacing w:val="-3"/>
          <w:sz w:val="28"/>
          <w:szCs w:val="28"/>
          <w:lang w:val="en-US" w:eastAsia="zh-CN"/>
        </w:rPr>
        <w:t>66</w:t>
      </w:r>
      <w:r>
        <w:rPr>
          <w:rFonts w:hint="eastAsia" w:ascii="宋体" w:hAnsi="宋体" w:eastAsia="宋体" w:cs="宋体"/>
          <w:color w:val="auto"/>
          <w:spacing w:val="-3"/>
          <w:sz w:val="28"/>
          <w:szCs w:val="28"/>
        </w:rPr>
        <w:t>】</w:t>
      </w:r>
      <w:r>
        <w:rPr>
          <w:rFonts w:hint="eastAsia" w:ascii="宋体" w:hAnsi="宋体" w:eastAsia="宋体" w:cs="宋体"/>
          <w:color w:val="auto"/>
          <w:spacing w:val="-3"/>
          <w:sz w:val="28"/>
          <w:szCs w:val="28"/>
          <w:lang w:val="en-US" w:eastAsia="zh-CN"/>
        </w:rPr>
        <w:t xml:space="preserve"> </w:t>
      </w:r>
      <w:r>
        <w:rPr>
          <w:rFonts w:hint="eastAsia" w:ascii="宋体" w:hAnsi="宋体" w:eastAsia="宋体" w:cs="宋体"/>
          <w:color w:val="auto"/>
          <w:spacing w:val="-3"/>
          <w:sz w:val="28"/>
          <w:szCs w:val="28"/>
        </w:rPr>
        <w:t>第三十五条： 获得认证证书的产品不符合认证标准而使用认证标志出厂销售的，由标准化行政主管部门责令其停止销售，并处以违法所得二倍以下的罚款；情节严重的，由认证部门撤销其认证证书。</w:t>
      </w:r>
    </w:p>
    <w:p w14:paraId="6551A42C">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eastAsia="zh-CN"/>
        </w:rPr>
        <w:t>（一）</w:t>
      </w:r>
      <w:r>
        <w:rPr>
          <w:rFonts w:hint="eastAsia" w:ascii="宋体" w:hAnsi="宋体" w:eastAsia="宋体" w:cs="宋体"/>
          <w:color w:val="auto"/>
          <w:spacing w:val="-3"/>
          <w:sz w:val="28"/>
          <w:szCs w:val="28"/>
        </w:rPr>
        <w:t>获得认证证书的产品不符合认证标准而使用认证标志出厂销售的，违法行为属首次被处罚的，处以违法所得一倍以下的罚款；</w:t>
      </w:r>
    </w:p>
    <w:p w14:paraId="56B996C2">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b/>
          <w:bCs/>
          <w:color w:val="auto"/>
          <w:spacing w:val="-3"/>
          <w:kern w:val="2"/>
          <w:sz w:val="28"/>
          <w:szCs w:val="28"/>
          <w:lang w:val="en-US" w:eastAsia="zh-CN" w:bidi="ar-SA"/>
        </w:rPr>
      </w:pPr>
      <w:r>
        <w:rPr>
          <w:rFonts w:hint="eastAsia" w:ascii="宋体" w:hAnsi="宋体" w:eastAsia="宋体" w:cs="宋体"/>
          <w:color w:val="auto"/>
          <w:spacing w:val="-3"/>
          <w:sz w:val="28"/>
          <w:szCs w:val="28"/>
          <w:lang w:eastAsia="zh-CN"/>
        </w:rPr>
        <w:t>（二）</w:t>
      </w:r>
      <w:r>
        <w:rPr>
          <w:rFonts w:hint="eastAsia" w:ascii="宋体" w:hAnsi="宋体" w:eastAsia="宋体" w:cs="宋体"/>
          <w:color w:val="auto"/>
          <w:spacing w:val="-3"/>
          <w:sz w:val="28"/>
          <w:szCs w:val="28"/>
        </w:rPr>
        <w:t>获得认证证书的产品不符合认证标准而使用认证标志出厂销售的，违法行为属再次被处罚的，处违法所得一倍以上二倍以下的罚款。</w:t>
      </w:r>
    </w:p>
    <w:p w14:paraId="681C37E3">
      <w:pPr>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right="0" w:rightChars="0" w:firstLine="550" w:firstLineChars="200"/>
        <w:jc w:val="center"/>
        <w:textAlignment w:val="center"/>
        <w:outlineLvl w:val="9"/>
        <w:rPr>
          <w:rFonts w:hint="eastAsia" w:ascii="宋体" w:hAnsi="宋体" w:eastAsia="宋体" w:cs="宋体"/>
          <w:b/>
          <w:bCs/>
          <w:color w:val="auto"/>
          <w:spacing w:val="-3"/>
          <w:kern w:val="2"/>
          <w:sz w:val="28"/>
          <w:szCs w:val="28"/>
          <w:lang w:val="en-US" w:eastAsia="zh-CN" w:bidi="ar-SA"/>
        </w:rPr>
      </w:pPr>
    </w:p>
    <w:p w14:paraId="79995F34">
      <w:pPr>
        <w:keepNext w:val="0"/>
        <w:keepLines w:val="0"/>
        <w:pageBreakBefore w:val="0"/>
        <w:widowControl w:val="0"/>
        <w:kinsoku/>
        <w:wordWrap/>
        <w:overflowPunct/>
        <w:topLinePunct w:val="0"/>
        <w:autoSpaceDE w:val="0"/>
        <w:autoSpaceDN w:val="0"/>
        <w:bidi w:val="0"/>
        <w:adjustRightInd w:val="0"/>
        <w:snapToGrid/>
        <w:spacing w:beforeLines="0" w:after="0" w:afterLines="0" w:line="520" w:lineRule="exact"/>
        <w:ind w:right="0" w:rightChars="0" w:firstLine="550" w:firstLineChars="200"/>
        <w:jc w:val="center"/>
        <w:textAlignment w:val="center"/>
        <w:outlineLvl w:val="9"/>
        <w:rPr>
          <w:rFonts w:hint="eastAsia" w:ascii="宋体" w:hAnsi="宋体" w:eastAsia="宋体" w:cs="宋体"/>
          <w:b/>
          <w:bCs/>
          <w:color w:val="auto"/>
          <w:spacing w:val="-3"/>
          <w:kern w:val="2"/>
          <w:sz w:val="28"/>
          <w:szCs w:val="28"/>
          <w:lang w:val="en-US" w:eastAsia="zh-CN" w:bidi="ar-SA"/>
        </w:rPr>
      </w:pPr>
      <w:r>
        <w:rPr>
          <w:rFonts w:hint="eastAsia" w:ascii="宋体" w:hAnsi="宋体" w:eastAsia="宋体" w:cs="宋体"/>
          <w:b/>
          <w:bCs/>
          <w:color w:val="auto"/>
          <w:spacing w:val="-3"/>
          <w:kern w:val="2"/>
          <w:sz w:val="28"/>
          <w:szCs w:val="28"/>
          <w:lang w:val="en-US" w:eastAsia="zh-CN" w:bidi="ar-SA"/>
        </w:rPr>
        <w:t>《商品条码管理办法》</w:t>
      </w:r>
    </w:p>
    <w:p w14:paraId="091120E7">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kern w:val="2"/>
          <w:sz w:val="28"/>
          <w:szCs w:val="28"/>
          <w:lang w:val="en-US" w:eastAsia="en-US" w:bidi="ar-SA"/>
        </w:rPr>
        <w:t>【3</w:t>
      </w:r>
      <w:r>
        <w:rPr>
          <w:rFonts w:hint="eastAsia" w:ascii="宋体" w:hAnsi="宋体" w:eastAsia="宋体" w:cs="宋体"/>
          <w:color w:val="auto"/>
          <w:spacing w:val="-3"/>
          <w:kern w:val="2"/>
          <w:sz w:val="28"/>
          <w:szCs w:val="28"/>
          <w:lang w:val="en-US" w:eastAsia="zh-CN" w:bidi="ar-SA"/>
        </w:rPr>
        <w:t>67</w:t>
      </w:r>
      <w:r>
        <w:rPr>
          <w:rFonts w:hint="eastAsia" w:ascii="宋体" w:hAnsi="宋体" w:eastAsia="宋体" w:cs="宋体"/>
          <w:color w:val="auto"/>
          <w:spacing w:val="-3"/>
          <w:kern w:val="2"/>
          <w:sz w:val="28"/>
          <w:szCs w:val="28"/>
          <w:lang w:val="en-US" w:eastAsia="en-US" w:bidi="ar-SA"/>
        </w:rPr>
        <w:t>】</w:t>
      </w:r>
      <w:r>
        <w:rPr>
          <w:rFonts w:hint="eastAsia" w:ascii="宋体" w:hAnsi="宋体" w:eastAsia="宋体" w:cs="宋体"/>
          <w:color w:val="auto"/>
          <w:spacing w:val="-3"/>
          <w:kern w:val="2"/>
          <w:sz w:val="28"/>
          <w:szCs w:val="28"/>
          <w:lang w:val="en-US" w:eastAsia="zh-CN" w:bidi="ar-SA"/>
        </w:rPr>
        <w:t xml:space="preserve"> </w:t>
      </w:r>
      <w:r>
        <w:rPr>
          <w:rFonts w:hint="eastAsia" w:ascii="宋体" w:hAnsi="宋体" w:eastAsia="宋体" w:cs="宋体"/>
          <w:color w:val="auto"/>
          <w:spacing w:val="-3"/>
          <w:kern w:val="2"/>
          <w:sz w:val="28"/>
          <w:szCs w:val="28"/>
          <w:lang w:val="en-US" w:eastAsia="en-US" w:bidi="ar-SA"/>
        </w:rPr>
        <w:t>第三十五条：未经</w:t>
      </w:r>
      <w:r>
        <w:rPr>
          <w:rFonts w:hint="eastAsia" w:ascii="宋体" w:hAnsi="宋体" w:eastAsia="宋体" w:cs="宋体"/>
          <w:color w:val="auto"/>
          <w:spacing w:val="-3"/>
          <w:kern w:val="2"/>
          <w:sz w:val="28"/>
          <w:szCs w:val="28"/>
          <w:lang w:val="en-US" w:eastAsia="zh-CN" w:bidi="ar-SA"/>
        </w:rPr>
        <w:t>核准</w:t>
      </w:r>
      <w:r>
        <w:rPr>
          <w:rFonts w:hint="eastAsia" w:ascii="宋体" w:hAnsi="宋体" w:eastAsia="宋体" w:cs="宋体"/>
          <w:color w:val="auto"/>
          <w:spacing w:val="-3"/>
          <w:kern w:val="2"/>
          <w:sz w:val="28"/>
          <w:szCs w:val="28"/>
          <w:lang w:val="en-US" w:eastAsia="en-US" w:bidi="ar-SA"/>
        </w:rPr>
        <w:t>注册使用厂商识别代码和相应商品条码的，在商品包装上</w:t>
      </w:r>
      <w:r>
        <w:rPr>
          <w:rFonts w:hint="eastAsia" w:ascii="宋体" w:hAnsi="宋体" w:eastAsia="宋体" w:cs="宋体"/>
          <w:color w:val="auto"/>
          <w:spacing w:val="-3"/>
          <w:sz w:val="28"/>
          <w:szCs w:val="28"/>
        </w:rPr>
        <w:t>使用其他条码冒充商品条码或伪造商品条码的，或者使用已经注销的厂商识别代码和相应商品条码的，责令其改正，处30000元以下罚款。</w:t>
      </w:r>
    </w:p>
    <w:p w14:paraId="4F249250">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eastAsia="zh-CN"/>
        </w:rPr>
        <w:t>（一）</w:t>
      </w:r>
      <w:r>
        <w:rPr>
          <w:rFonts w:hint="eastAsia" w:ascii="宋体" w:hAnsi="宋体" w:eastAsia="宋体" w:cs="宋体"/>
          <w:color w:val="auto"/>
          <w:spacing w:val="-3"/>
          <w:sz w:val="28"/>
          <w:szCs w:val="28"/>
        </w:rPr>
        <w:t>未经注册使用厂商识别代码和相应商品条码的，在3个以下商品上使用的，违法行为属首次被处罚的，处</w:t>
      </w:r>
      <w:r>
        <w:rPr>
          <w:rFonts w:hint="eastAsia" w:ascii="宋体" w:hAnsi="宋体" w:eastAsia="宋体" w:cs="宋体"/>
          <w:color w:val="auto"/>
          <w:spacing w:val="-3"/>
          <w:sz w:val="28"/>
          <w:szCs w:val="28"/>
          <w:lang w:eastAsia="zh-CN"/>
        </w:rPr>
        <w:t>一万</w:t>
      </w:r>
      <w:r>
        <w:rPr>
          <w:rFonts w:hint="eastAsia" w:ascii="宋体" w:hAnsi="宋体" w:eastAsia="宋体" w:cs="宋体"/>
          <w:color w:val="auto"/>
          <w:spacing w:val="-3"/>
          <w:sz w:val="28"/>
          <w:szCs w:val="28"/>
        </w:rPr>
        <w:t>元以下的罚款；在3-5个商品上使用的，或者违法行为属再次被处罚的，处</w:t>
      </w:r>
      <w:r>
        <w:rPr>
          <w:rFonts w:hint="eastAsia" w:ascii="宋体" w:hAnsi="宋体" w:eastAsia="宋体" w:cs="宋体"/>
          <w:color w:val="auto"/>
          <w:spacing w:val="-3"/>
          <w:sz w:val="28"/>
          <w:szCs w:val="28"/>
          <w:lang w:eastAsia="zh-CN"/>
        </w:rPr>
        <w:t>一万</w:t>
      </w:r>
      <w:r>
        <w:rPr>
          <w:rFonts w:hint="eastAsia" w:ascii="宋体" w:hAnsi="宋体" w:eastAsia="宋体" w:cs="宋体"/>
          <w:color w:val="auto"/>
          <w:spacing w:val="-3"/>
          <w:sz w:val="28"/>
          <w:szCs w:val="28"/>
        </w:rPr>
        <w:t>元至</w:t>
      </w:r>
      <w:r>
        <w:rPr>
          <w:rFonts w:hint="eastAsia" w:ascii="宋体" w:hAnsi="宋体" w:eastAsia="宋体" w:cs="宋体"/>
          <w:color w:val="auto"/>
          <w:spacing w:val="-3"/>
          <w:sz w:val="28"/>
          <w:szCs w:val="28"/>
          <w:lang w:eastAsia="zh-CN"/>
        </w:rPr>
        <w:t>二万</w:t>
      </w:r>
      <w:r>
        <w:rPr>
          <w:rFonts w:hint="eastAsia" w:ascii="宋体" w:hAnsi="宋体" w:eastAsia="宋体" w:cs="宋体"/>
          <w:color w:val="auto"/>
          <w:spacing w:val="-3"/>
          <w:sz w:val="28"/>
          <w:szCs w:val="28"/>
        </w:rPr>
        <w:t>元的罚款；在5个以上商品上使用的，处</w:t>
      </w:r>
      <w:r>
        <w:rPr>
          <w:rFonts w:hint="eastAsia" w:ascii="宋体" w:hAnsi="宋体" w:eastAsia="宋体" w:cs="宋体"/>
          <w:color w:val="auto"/>
          <w:spacing w:val="-3"/>
          <w:sz w:val="28"/>
          <w:szCs w:val="28"/>
          <w:lang w:eastAsia="zh-CN"/>
        </w:rPr>
        <w:t>二万</w:t>
      </w:r>
      <w:r>
        <w:rPr>
          <w:rFonts w:hint="eastAsia" w:ascii="宋体" w:hAnsi="宋体" w:eastAsia="宋体" w:cs="宋体"/>
          <w:color w:val="auto"/>
          <w:spacing w:val="-3"/>
          <w:sz w:val="28"/>
          <w:szCs w:val="28"/>
        </w:rPr>
        <w:t>元以上</w:t>
      </w:r>
      <w:r>
        <w:rPr>
          <w:rFonts w:hint="eastAsia" w:ascii="宋体" w:hAnsi="宋体" w:eastAsia="宋体" w:cs="宋体"/>
          <w:color w:val="auto"/>
          <w:spacing w:val="-3"/>
          <w:sz w:val="28"/>
          <w:szCs w:val="28"/>
          <w:lang w:eastAsia="zh-CN"/>
        </w:rPr>
        <w:t>三万</w:t>
      </w:r>
      <w:r>
        <w:rPr>
          <w:rFonts w:hint="eastAsia" w:ascii="宋体" w:hAnsi="宋体" w:eastAsia="宋体" w:cs="宋体"/>
          <w:color w:val="auto"/>
          <w:spacing w:val="-3"/>
          <w:sz w:val="28"/>
          <w:szCs w:val="28"/>
        </w:rPr>
        <w:t>元以下的罚款；</w:t>
      </w:r>
    </w:p>
    <w:p w14:paraId="6FE20831">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eastAsia="zh-CN"/>
        </w:rPr>
        <w:t>（二）</w:t>
      </w:r>
      <w:r>
        <w:rPr>
          <w:rFonts w:hint="eastAsia" w:ascii="宋体" w:hAnsi="宋体" w:eastAsia="宋体" w:cs="宋体"/>
          <w:color w:val="auto"/>
          <w:spacing w:val="-3"/>
          <w:sz w:val="28"/>
          <w:szCs w:val="28"/>
        </w:rPr>
        <w:t>在商品包装上使用其他条码冒充商品条码或伪造商品条码的，违法行为属首次被处罚的，处</w:t>
      </w:r>
      <w:r>
        <w:rPr>
          <w:rFonts w:hint="eastAsia" w:ascii="宋体" w:hAnsi="宋体" w:eastAsia="宋体" w:cs="宋体"/>
          <w:color w:val="auto"/>
          <w:spacing w:val="-3"/>
          <w:sz w:val="28"/>
          <w:szCs w:val="28"/>
          <w:lang w:eastAsia="zh-CN"/>
        </w:rPr>
        <w:t>五千</w:t>
      </w:r>
      <w:r>
        <w:rPr>
          <w:rFonts w:hint="eastAsia" w:ascii="宋体" w:hAnsi="宋体" w:eastAsia="宋体" w:cs="宋体"/>
          <w:color w:val="auto"/>
          <w:spacing w:val="-3"/>
          <w:sz w:val="28"/>
          <w:szCs w:val="28"/>
        </w:rPr>
        <w:t>元以上</w:t>
      </w:r>
      <w:r>
        <w:rPr>
          <w:rFonts w:hint="eastAsia" w:ascii="宋体" w:hAnsi="宋体" w:eastAsia="宋体" w:cs="宋体"/>
          <w:color w:val="auto"/>
          <w:spacing w:val="-3"/>
          <w:sz w:val="28"/>
          <w:szCs w:val="28"/>
          <w:lang w:eastAsia="zh-CN"/>
        </w:rPr>
        <w:t>二万</w:t>
      </w:r>
      <w:r>
        <w:rPr>
          <w:rFonts w:hint="eastAsia" w:ascii="宋体" w:hAnsi="宋体" w:eastAsia="宋体" w:cs="宋体"/>
          <w:color w:val="auto"/>
          <w:spacing w:val="-3"/>
          <w:sz w:val="28"/>
          <w:szCs w:val="28"/>
        </w:rPr>
        <w:t>元以下的罚款；违法行为属再次被处罚的，处</w:t>
      </w:r>
      <w:r>
        <w:rPr>
          <w:rFonts w:hint="eastAsia" w:ascii="宋体" w:hAnsi="宋体" w:eastAsia="宋体" w:cs="宋体"/>
          <w:color w:val="auto"/>
          <w:spacing w:val="-3"/>
          <w:sz w:val="28"/>
          <w:szCs w:val="28"/>
          <w:lang w:eastAsia="zh-CN"/>
        </w:rPr>
        <w:t>二万</w:t>
      </w:r>
      <w:r>
        <w:rPr>
          <w:rFonts w:hint="eastAsia" w:ascii="宋体" w:hAnsi="宋体" w:eastAsia="宋体" w:cs="宋体"/>
          <w:color w:val="auto"/>
          <w:spacing w:val="-3"/>
          <w:sz w:val="28"/>
          <w:szCs w:val="28"/>
        </w:rPr>
        <w:t>元至</w:t>
      </w:r>
      <w:r>
        <w:rPr>
          <w:rFonts w:hint="eastAsia" w:ascii="宋体" w:hAnsi="宋体" w:eastAsia="宋体" w:cs="宋体"/>
          <w:color w:val="auto"/>
          <w:spacing w:val="-3"/>
          <w:sz w:val="28"/>
          <w:szCs w:val="28"/>
          <w:lang w:eastAsia="zh-CN"/>
        </w:rPr>
        <w:t>三万</w:t>
      </w:r>
      <w:r>
        <w:rPr>
          <w:rFonts w:hint="eastAsia" w:ascii="宋体" w:hAnsi="宋体" w:eastAsia="宋体" w:cs="宋体"/>
          <w:color w:val="auto"/>
          <w:spacing w:val="-3"/>
          <w:sz w:val="28"/>
          <w:szCs w:val="28"/>
        </w:rPr>
        <w:t>元以下的罚款；</w:t>
      </w:r>
    </w:p>
    <w:p w14:paraId="58E76983">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eastAsia="zh-CN"/>
        </w:rPr>
        <w:t>（三）</w:t>
      </w:r>
      <w:r>
        <w:rPr>
          <w:rFonts w:hint="eastAsia" w:ascii="宋体" w:hAnsi="宋体" w:eastAsia="宋体" w:cs="宋体"/>
          <w:color w:val="auto"/>
          <w:spacing w:val="-3"/>
          <w:sz w:val="28"/>
          <w:szCs w:val="28"/>
        </w:rPr>
        <w:t>使用本组织被注销的厂商识别代码和相应商品条码的，处5000元以上</w:t>
      </w:r>
      <w:r>
        <w:rPr>
          <w:rFonts w:hint="eastAsia" w:ascii="宋体" w:hAnsi="宋体" w:eastAsia="宋体" w:cs="宋体"/>
          <w:color w:val="auto"/>
          <w:spacing w:val="-3"/>
          <w:sz w:val="28"/>
          <w:szCs w:val="28"/>
          <w:lang w:eastAsia="zh-CN"/>
        </w:rPr>
        <w:t>二万</w:t>
      </w:r>
      <w:r>
        <w:rPr>
          <w:rFonts w:hint="eastAsia" w:ascii="宋体" w:hAnsi="宋体" w:eastAsia="宋体" w:cs="宋体"/>
          <w:color w:val="auto"/>
          <w:spacing w:val="-3"/>
          <w:sz w:val="28"/>
          <w:szCs w:val="28"/>
        </w:rPr>
        <w:t>元以下的罚款；使用他人组织被注销的厂商识别代码和相应商品条码的，处</w:t>
      </w:r>
      <w:r>
        <w:rPr>
          <w:rFonts w:hint="eastAsia" w:ascii="宋体" w:hAnsi="宋体" w:eastAsia="宋体" w:cs="宋体"/>
          <w:color w:val="auto"/>
          <w:spacing w:val="-3"/>
          <w:sz w:val="28"/>
          <w:szCs w:val="28"/>
          <w:lang w:eastAsia="zh-CN"/>
        </w:rPr>
        <w:t>二万</w:t>
      </w:r>
      <w:r>
        <w:rPr>
          <w:rFonts w:hint="eastAsia" w:ascii="宋体" w:hAnsi="宋体" w:eastAsia="宋体" w:cs="宋体"/>
          <w:color w:val="auto"/>
          <w:spacing w:val="-3"/>
          <w:sz w:val="28"/>
          <w:szCs w:val="28"/>
        </w:rPr>
        <w:t>元至</w:t>
      </w:r>
      <w:r>
        <w:rPr>
          <w:rFonts w:hint="eastAsia" w:ascii="宋体" w:hAnsi="宋体" w:eastAsia="宋体" w:cs="宋体"/>
          <w:color w:val="auto"/>
          <w:spacing w:val="-3"/>
          <w:sz w:val="28"/>
          <w:szCs w:val="28"/>
          <w:lang w:eastAsia="zh-CN"/>
        </w:rPr>
        <w:t>三万</w:t>
      </w:r>
      <w:r>
        <w:rPr>
          <w:rFonts w:hint="eastAsia" w:ascii="宋体" w:hAnsi="宋体" w:eastAsia="宋体" w:cs="宋体"/>
          <w:color w:val="auto"/>
          <w:spacing w:val="-3"/>
          <w:sz w:val="28"/>
          <w:szCs w:val="28"/>
        </w:rPr>
        <w:t>元以下的罚款。</w:t>
      </w:r>
    </w:p>
    <w:p w14:paraId="1502C8C3">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【3</w:t>
      </w:r>
      <w:r>
        <w:rPr>
          <w:rFonts w:hint="eastAsia" w:ascii="宋体" w:hAnsi="宋体" w:eastAsia="宋体" w:cs="宋体"/>
          <w:color w:val="auto"/>
          <w:spacing w:val="-3"/>
          <w:sz w:val="28"/>
          <w:szCs w:val="28"/>
          <w:lang w:val="en-US" w:eastAsia="zh-CN"/>
        </w:rPr>
        <w:t>68</w:t>
      </w:r>
      <w:r>
        <w:rPr>
          <w:rFonts w:hint="eastAsia" w:ascii="宋体" w:hAnsi="宋体" w:eastAsia="宋体" w:cs="宋体"/>
          <w:color w:val="auto"/>
          <w:spacing w:val="-3"/>
          <w:sz w:val="28"/>
          <w:szCs w:val="28"/>
        </w:rPr>
        <w:t>】</w:t>
      </w:r>
      <w:r>
        <w:rPr>
          <w:rFonts w:hint="eastAsia" w:ascii="宋体" w:hAnsi="宋体" w:eastAsia="宋体" w:cs="宋体"/>
          <w:color w:val="auto"/>
          <w:spacing w:val="-3"/>
          <w:sz w:val="28"/>
          <w:szCs w:val="28"/>
          <w:lang w:val="en-US" w:eastAsia="zh-CN"/>
        </w:rPr>
        <w:t xml:space="preserve"> </w:t>
      </w:r>
      <w:r>
        <w:rPr>
          <w:rFonts w:hint="eastAsia" w:ascii="宋体" w:hAnsi="宋体" w:eastAsia="宋体" w:cs="宋体"/>
          <w:color w:val="auto"/>
          <w:spacing w:val="-3"/>
          <w:sz w:val="28"/>
          <w:szCs w:val="28"/>
        </w:rPr>
        <w:t>第三十</w:t>
      </w:r>
      <w:r>
        <w:rPr>
          <w:rFonts w:hint="eastAsia" w:ascii="宋体" w:hAnsi="宋体" w:eastAsia="宋体" w:cs="宋体"/>
          <w:color w:val="auto"/>
          <w:spacing w:val="-3"/>
          <w:sz w:val="28"/>
          <w:szCs w:val="28"/>
          <w:lang w:val="en-US" w:eastAsia="zh-CN"/>
        </w:rPr>
        <w:t>六</w:t>
      </w:r>
      <w:r>
        <w:rPr>
          <w:rFonts w:hint="eastAsia" w:ascii="宋体" w:hAnsi="宋体" w:eastAsia="宋体" w:cs="宋体"/>
          <w:color w:val="auto"/>
          <w:spacing w:val="-3"/>
          <w:sz w:val="28"/>
          <w:szCs w:val="28"/>
        </w:rPr>
        <w:t>条：经销的商品印有未经核准注册、备案或者伪造的商品条码的，责令其改正，处以10000元以下的罚款。</w:t>
      </w:r>
    </w:p>
    <w:p w14:paraId="34AD398A">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eastAsia="zh-CN"/>
        </w:rPr>
        <w:t>（一）</w:t>
      </w:r>
      <w:r>
        <w:rPr>
          <w:rFonts w:hint="eastAsia" w:ascii="宋体" w:hAnsi="宋体" w:eastAsia="宋体" w:cs="宋体"/>
          <w:color w:val="auto"/>
          <w:spacing w:val="-3"/>
          <w:sz w:val="28"/>
          <w:szCs w:val="28"/>
        </w:rPr>
        <w:t>违反本条规定，违法行为属首次被处罚的，处</w:t>
      </w:r>
      <w:r>
        <w:rPr>
          <w:rFonts w:hint="eastAsia" w:ascii="宋体" w:hAnsi="宋体" w:eastAsia="宋体" w:cs="宋体"/>
          <w:color w:val="auto"/>
          <w:spacing w:val="-3"/>
          <w:sz w:val="28"/>
          <w:szCs w:val="28"/>
          <w:lang w:eastAsia="zh-CN"/>
        </w:rPr>
        <w:t>五千</w:t>
      </w:r>
      <w:r>
        <w:rPr>
          <w:rFonts w:hint="eastAsia" w:ascii="宋体" w:hAnsi="宋体" w:eastAsia="宋体" w:cs="宋体"/>
          <w:color w:val="auto"/>
          <w:spacing w:val="-3"/>
          <w:sz w:val="28"/>
          <w:szCs w:val="28"/>
        </w:rPr>
        <w:t>元以下的罚款；</w:t>
      </w:r>
    </w:p>
    <w:p w14:paraId="391DFCC6">
      <w:pPr>
        <w:pStyle w:val="4"/>
        <w:keepNext w:val="0"/>
        <w:keepLines w:val="0"/>
        <w:pageBreakBefore w:val="0"/>
        <w:kinsoku/>
        <w:wordWrap/>
        <w:overflowPunct/>
        <w:topLinePunct w:val="0"/>
        <w:bidi w:val="0"/>
        <w:adjustRightInd w:val="0"/>
        <w:snapToGrid/>
        <w:spacing w:before="0" w:beforeLines="0" w:afterLines="0" w:line="520" w:lineRule="exact"/>
        <w:ind w:left="0" w:firstLine="548" w:firstLineChars="200"/>
        <w:rPr>
          <w:rFonts w:hint="eastAsia" w:ascii="方正黑体_GBK" w:hAnsi="方正黑体_GBK" w:eastAsia="方正黑体_GBK" w:cs="方正黑体_GBK"/>
          <w:b w:val="0"/>
          <w:bCs w:val="0"/>
          <w:color w:val="auto"/>
          <w:sz w:val="32"/>
          <w:szCs w:val="32"/>
        </w:rPr>
      </w:pPr>
      <w:r>
        <w:rPr>
          <w:rFonts w:hint="eastAsia" w:ascii="宋体" w:hAnsi="宋体" w:eastAsia="宋体" w:cs="宋体"/>
          <w:color w:val="auto"/>
          <w:spacing w:val="-3"/>
          <w:sz w:val="28"/>
          <w:szCs w:val="28"/>
          <w:lang w:eastAsia="zh-CN"/>
        </w:rPr>
        <w:t>（二）</w:t>
      </w:r>
      <w:r>
        <w:rPr>
          <w:rFonts w:hint="eastAsia" w:ascii="宋体" w:hAnsi="宋体" w:eastAsia="宋体" w:cs="宋体"/>
          <w:color w:val="auto"/>
          <w:spacing w:val="-3"/>
          <w:sz w:val="28"/>
          <w:szCs w:val="28"/>
        </w:rPr>
        <w:t>违法行为属再次被处罚的，处</w:t>
      </w:r>
      <w:r>
        <w:rPr>
          <w:rFonts w:hint="eastAsia" w:ascii="宋体" w:hAnsi="宋体" w:eastAsia="宋体" w:cs="宋体"/>
          <w:color w:val="auto"/>
          <w:spacing w:val="-3"/>
          <w:sz w:val="28"/>
          <w:szCs w:val="28"/>
          <w:lang w:eastAsia="zh-CN"/>
        </w:rPr>
        <w:t>五千</w:t>
      </w:r>
      <w:r>
        <w:rPr>
          <w:rFonts w:hint="eastAsia" w:ascii="宋体" w:hAnsi="宋体" w:eastAsia="宋体" w:cs="宋体"/>
          <w:color w:val="auto"/>
          <w:spacing w:val="-3"/>
          <w:sz w:val="28"/>
          <w:szCs w:val="28"/>
        </w:rPr>
        <w:t>元至</w:t>
      </w:r>
      <w:r>
        <w:rPr>
          <w:rFonts w:hint="eastAsia" w:ascii="宋体" w:hAnsi="宋体" w:eastAsia="宋体" w:cs="宋体"/>
          <w:color w:val="auto"/>
          <w:spacing w:val="-3"/>
          <w:sz w:val="28"/>
          <w:szCs w:val="28"/>
          <w:lang w:eastAsia="zh-CN"/>
        </w:rPr>
        <w:t>一万</w:t>
      </w:r>
      <w:r>
        <w:rPr>
          <w:rFonts w:hint="eastAsia" w:ascii="宋体" w:hAnsi="宋体" w:eastAsia="宋体" w:cs="宋体"/>
          <w:color w:val="auto"/>
          <w:spacing w:val="-3"/>
          <w:sz w:val="28"/>
          <w:szCs w:val="28"/>
        </w:rPr>
        <w:t>元以下的罚款。</w:t>
      </w:r>
    </w:p>
    <w:p w14:paraId="71882D4A">
      <w:pPr>
        <w:pStyle w:val="14"/>
        <w:pageBreakBefore w:val="0"/>
        <w:kinsoku/>
        <w:wordWrap/>
        <w:overflowPunct/>
        <w:topLinePunct w:val="0"/>
        <w:bidi w:val="0"/>
        <w:spacing w:beforeLines="0" w:afterLines="0" w:line="520" w:lineRule="exact"/>
        <w:ind w:right="0" w:rightChars="0"/>
        <w:jc w:val="both"/>
        <w:rPr>
          <w:rFonts w:hint="eastAsia" w:ascii="方正黑体_GBK" w:hAnsi="方正黑体_GBK" w:eastAsia="方正黑体_GBK" w:cs="方正黑体_GBK"/>
          <w:b w:val="0"/>
          <w:bCs w:val="0"/>
          <w:color w:val="auto"/>
          <w:sz w:val="32"/>
          <w:szCs w:val="32"/>
        </w:rPr>
      </w:pPr>
    </w:p>
    <w:p w14:paraId="7A94ED92">
      <w:pPr>
        <w:pStyle w:val="14"/>
        <w:pageBreakBefore w:val="0"/>
        <w:kinsoku/>
        <w:wordWrap/>
        <w:overflowPunct/>
        <w:topLinePunct w:val="0"/>
        <w:bidi w:val="0"/>
        <w:spacing w:beforeLines="0" w:afterLines="0" w:line="520" w:lineRule="exact"/>
        <w:ind w:left="0" w:leftChars="0" w:right="0" w:rightChars="0" w:firstLine="600" w:firstLineChars="200"/>
        <w:jc w:val="center"/>
        <w:rPr>
          <w:rFonts w:hint="eastAsia" w:ascii="方正黑体_GBK" w:hAnsi="方正黑体_GBK" w:eastAsia="方正黑体_GBK" w:cs="方正黑体_GBK"/>
          <w:b w:val="0"/>
          <w:bCs w:val="0"/>
          <w:color w:val="auto"/>
          <w:sz w:val="30"/>
          <w:szCs w:val="30"/>
        </w:rPr>
      </w:pPr>
      <w:r>
        <w:rPr>
          <w:rFonts w:hint="eastAsia" w:ascii="方正黑体_GBK" w:hAnsi="方正黑体_GBK" w:eastAsia="方正黑体_GBK" w:cs="方正黑体_GBK"/>
          <w:b w:val="0"/>
          <w:bCs w:val="0"/>
          <w:color w:val="auto"/>
          <w:sz w:val="30"/>
          <w:szCs w:val="30"/>
        </w:rPr>
        <w:t>第十二章 认证认可检验检测监督管理</w:t>
      </w:r>
    </w:p>
    <w:p w14:paraId="0B506E9D">
      <w:pPr>
        <w:keepNext w:val="0"/>
        <w:keepLines w:val="0"/>
        <w:pageBreakBefore w:val="0"/>
        <w:widowControl w:val="0"/>
        <w:kinsoku/>
        <w:wordWrap/>
        <w:overflowPunct/>
        <w:topLinePunct w:val="0"/>
        <w:autoSpaceDE w:val="0"/>
        <w:autoSpaceDN w:val="0"/>
        <w:bidi w:val="0"/>
        <w:adjustRightInd w:val="0"/>
        <w:snapToGrid/>
        <w:spacing w:before="0" w:beforeLines="0" w:after="0" w:afterLines="0" w:line="520" w:lineRule="exact"/>
        <w:ind w:left="0" w:leftChars="0" w:right="0" w:rightChars="0" w:firstLine="562" w:firstLineChars="200"/>
        <w:jc w:val="both"/>
        <w:textAlignment w:val="center"/>
        <w:outlineLvl w:val="9"/>
        <w:rPr>
          <w:rFonts w:hint="eastAsia" w:ascii="宋体" w:hAnsi="宋体" w:eastAsia="宋体" w:cs="宋体"/>
          <w:b/>
          <w:bCs/>
          <w:color w:val="auto"/>
          <w:sz w:val="28"/>
          <w:szCs w:val="28"/>
          <w:lang w:val="en-US" w:eastAsia="zh-CN" w:bidi="ar-SA"/>
        </w:rPr>
      </w:pPr>
    </w:p>
    <w:p w14:paraId="4326A95C">
      <w:pPr>
        <w:keepNext w:val="0"/>
        <w:keepLines w:val="0"/>
        <w:pageBreakBefore w:val="0"/>
        <w:widowControl w:val="0"/>
        <w:kinsoku/>
        <w:wordWrap/>
        <w:overflowPunct/>
        <w:topLinePunct w:val="0"/>
        <w:autoSpaceDE w:val="0"/>
        <w:autoSpaceDN w:val="0"/>
        <w:bidi w:val="0"/>
        <w:adjustRightInd w:val="0"/>
        <w:snapToGrid/>
        <w:spacing w:before="0" w:beforeLines="0" w:after="0" w:afterLines="0" w:line="520" w:lineRule="exact"/>
        <w:ind w:left="0" w:leftChars="0" w:right="0" w:rightChars="0" w:firstLine="562" w:firstLineChars="200"/>
        <w:jc w:val="center"/>
        <w:textAlignment w:val="center"/>
        <w:outlineLvl w:val="9"/>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t>《中华人民共和国认证认可条例》</w:t>
      </w:r>
    </w:p>
    <w:p w14:paraId="00151D0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ascii="宋体" w:hAnsi="宋体" w:eastAsia="宋体" w:cs="宋体"/>
          <w:b w:val="0"/>
          <w:bCs w:val="0"/>
          <w:color w:val="auto"/>
          <w:sz w:val="28"/>
          <w:szCs w:val="28"/>
          <w:lang w:val="en-US" w:eastAsia="zh-CN"/>
        </w:rPr>
        <w:t>6</w:t>
      </w:r>
      <w:r>
        <w:rPr>
          <w:rFonts w:hint="eastAsia" w:hAnsi="宋体" w:cs="宋体"/>
          <w:b w:val="0"/>
          <w:bCs w:val="0"/>
          <w:color w:val="auto"/>
          <w:sz w:val="28"/>
          <w:szCs w:val="28"/>
          <w:lang w:val="en-US" w:eastAsia="zh-CN"/>
        </w:rPr>
        <w:t>9</w:t>
      </w:r>
      <w:r>
        <w:rPr>
          <w:rFonts w:hint="eastAsia" w:ascii="宋体" w:hAnsi="宋体" w:eastAsia="宋体" w:cs="宋体"/>
          <w:b w:val="0"/>
          <w:bCs w:val="0"/>
          <w:color w:val="auto"/>
          <w:sz w:val="28"/>
          <w:szCs w:val="28"/>
        </w:rPr>
        <w:t>】第五十</w:t>
      </w:r>
      <w:r>
        <w:rPr>
          <w:rFonts w:hint="eastAsia" w:ascii="宋体" w:hAnsi="宋体" w:eastAsia="宋体" w:cs="宋体"/>
          <w:b w:val="0"/>
          <w:bCs w:val="0"/>
          <w:color w:val="auto"/>
          <w:sz w:val="28"/>
          <w:szCs w:val="28"/>
          <w:lang w:val="en-US" w:eastAsia="zh-CN"/>
        </w:rPr>
        <w:t>六</w:t>
      </w:r>
      <w:r>
        <w:rPr>
          <w:rFonts w:hint="eastAsia" w:ascii="宋体" w:hAnsi="宋体" w:eastAsia="宋体" w:cs="宋体"/>
          <w:b w:val="0"/>
          <w:bCs w:val="0"/>
          <w:color w:val="auto"/>
          <w:sz w:val="28"/>
          <w:szCs w:val="28"/>
        </w:rPr>
        <w:t>条：未经批准擅自从事认证活动的，予以取缔，处10万元以上50万元以下的罚款，有违法所得的，没收违法所得。</w:t>
      </w:r>
    </w:p>
    <w:p w14:paraId="7C8BF738">
      <w:pPr>
        <w:pStyle w:val="12"/>
        <w:pageBreakBefore w:val="0"/>
        <w:kinsoku/>
        <w:wordWrap/>
        <w:overflowPunct/>
        <w:topLinePunct w:val="0"/>
        <w:bidi w:val="0"/>
        <w:spacing w:line="520" w:lineRule="exact"/>
        <w:ind w:left="0" w:leftChars="0" w:right="0" w:rightChars="0"/>
        <w:rPr>
          <w:color w:val="auto"/>
          <w:sz w:val="28"/>
          <w:szCs w:val="28"/>
        </w:rPr>
      </w:pPr>
      <w:r>
        <w:rPr>
          <w:rFonts w:hint="eastAsia"/>
          <w:color w:val="auto"/>
          <w:sz w:val="28"/>
          <w:szCs w:val="28"/>
          <w:lang w:eastAsia="zh-CN"/>
        </w:rPr>
        <w:t>（一）</w:t>
      </w:r>
      <w:r>
        <w:rPr>
          <w:rFonts w:hint="eastAsia"/>
          <w:color w:val="auto"/>
          <w:sz w:val="28"/>
          <w:szCs w:val="28"/>
        </w:rPr>
        <w:t>未经批准擅自从事认证活动，尚未产生不良后果的，予以取缔，处</w:t>
      </w:r>
      <w:r>
        <w:rPr>
          <w:rFonts w:hint="eastAsia"/>
          <w:color w:val="auto"/>
          <w:sz w:val="28"/>
          <w:szCs w:val="28"/>
          <w:lang w:val="en-US" w:eastAsia="zh-CN"/>
        </w:rPr>
        <w:t>10</w:t>
      </w:r>
      <w:r>
        <w:rPr>
          <w:rFonts w:hint="eastAsia"/>
          <w:color w:val="auto"/>
          <w:sz w:val="28"/>
          <w:szCs w:val="28"/>
        </w:rPr>
        <w:t>万元以上</w:t>
      </w:r>
      <w:r>
        <w:rPr>
          <w:rFonts w:hint="eastAsia"/>
          <w:color w:val="auto"/>
          <w:sz w:val="28"/>
          <w:szCs w:val="28"/>
          <w:shd w:val="clear" w:color="auto" w:fill="auto"/>
          <w:lang w:val="en-US" w:eastAsia="zh-CN"/>
        </w:rPr>
        <w:t>22</w:t>
      </w:r>
      <w:r>
        <w:rPr>
          <w:rFonts w:hint="eastAsia"/>
          <w:color w:val="auto"/>
          <w:sz w:val="28"/>
          <w:szCs w:val="28"/>
        </w:rPr>
        <w:t>万元以下罚款</w:t>
      </w:r>
      <w:r>
        <w:rPr>
          <w:color w:val="auto"/>
          <w:sz w:val="28"/>
          <w:szCs w:val="28"/>
        </w:rPr>
        <w:t>;</w:t>
      </w:r>
    </w:p>
    <w:p w14:paraId="2A460444">
      <w:pPr>
        <w:pStyle w:val="12"/>
        <w:pageBreakBefore w:val="0"/>
        <w:kinsoku/>
        <w:wordWrap/>
        <w:overflowPunct/>
        <w:topLinePunct w:val="0"/>
        <w:bidi w:val="0"/>
        <w:spacing w:line="520" w:lineRule="exact"/>
        <w:ind w:left="0" w:leftChars="0" w:right="0" w:rightChars="0"/>
        <w:rPr>
          <w:color w:val="auto"/>
          <w:sz w:val="28"/>
          <w:szCs w:val="28"/>
        </w:rPr>
      </w:pPr>
      <w:r>
        <w:rPr>
          <w:rFonts w:hint="eastAsia"/>
          <w:color w:val="auto"/>
          <w:sz w:val="28"/>
          <w:szCs w:val="28"/>
          <w:lang w:eastAsia="zh-CN"/>
        </w:rPr>
        <w:t>（二）</w:t>
      </w:r>
      <w:r>
        <w:rPr>
          <w:rFonts w:hint="eastAsia"/>
          <w:color w:val="auto"/>
          <w:sz w:val="28"/>
          <w:szCs w:val="28"/>
        </w:rPr>
        <w:t>未经批准擅自从事认证活动、造成不良后果，但能及时改正的，予以取缔，处</w:t>
      </w:r>
      <w:r>
        <w:rPr>
          <w:rFonts w:hint="eastAsia"/>
          <w:color w:val="auto"/>
          <w:sz w:val="28"/>
          <w:szCs w:val="28"/>
          <w:shd w:val="clear" w:color="auto" w:fill="auto"/>
          <w:lang w:val="en-US" w:eastAsia="zh-CN"/>
        </w:rPr>
        <w:t>22</w:t>
      </w:r>
      <w:r>
        <w:rPr>
          <w:rFonts w:hint="eastAsia"/>
          <w:color w:val="auto"/>
          <w:sz w:val="28"/>
          <w:szCs w:val="28"/>
        </w:rPr>
        <w:t>万元以上</w:t>
      </w:r>
      <w:r>
        <w:rPr>
          <w:rFonts w:hint="eastAsia"/>
          <w:color w:val="auto"/>
          <w:sz w:val="28"/>
          <w:szCs w:val="28"/>
          <w:shd w:val="clear" w:color="auto" w:fill="auto"/>
          <w:lang w:val="en-US" w:eastAsia="zh-CN"/>
        </w:rPr>
        <w:t>38</w:t>
      </w:r>
      <w:r>
        <w:rPr>
          <w:rFonts w:hint="eastAsia"/>
          <w:color w:val="auto"/>
          <w:sz w:val="28"/>
          <w:szCs w:val="28"/>
        </w:rPr>
        <w:t>万元以下罚款，有违法所得的，没收违法所得</w:t>
      </w:r>
      <w:r>
        <w:rPr>
          <w:color w:val="auto"/>
          <w:sz w:val="28"/>
          <w:szCs w:val="28"/>
        </w:rPr>
        <w:t>;</w:t>
      </w:r>
    </w:p>
    <w:p w14:paraId="732E7C84">
      <w:pPr>
        <w:pStyle w:val="12"/>
        <w:pageBreakBefore w:val="0"/>
        <w:kinsoku/>
        <w:wordWrap/>
        <w:overflowPunct/>
        <w:topLinePunct w:val="0"/>
        <w:bidi w:val="0"/>
        <w:spacing w:line="520" w:lineRule="exact"/>
        <w:ind w:left="0" w:leftChars="0" w:right="0" w:rightChars="0"/>
        <w:rPr>
          <w:color w:val="auto"/>
          <w:sz w:val="28"/>
          <w:szCs w:val="28"/>
        </w:rPr>
      </w:pPr>
      <w:r>
        <w:rPr>
          <w:rFonts w:hint="eastAsia"/>
          <w:color w:val="auto"/>
          <w:sz w:val="28"/>
          <w:szCs w:val="28"/>
          <w:lang w:eastAsia="zh-CN"/>
        </w:rPr>
        <w:t>（三）</w:t>
      </w:r>
      <w:r>
        <w:rPr>
          <w:rFonts w:hint="eastAsia"/>
          <w:color w:val="auto"/>
          <w:sz w:val="28"/>
          <w:szCs w:val="28"/>
        </w:rPr>
        <w:t>未经批准多次从事认证活动，造成严重后果的，予以取缔，处</w:t>
      </w:r>
      <w:r>
        <w:rPr>
          <w:rFonts w:hint="eastAsia"/>
          <w:color w:val="auto"/>
          <w:sz w:val="28"/>
          <w:szCs w:val="28"/>
          <w:shd w:val="clear" w:color="auto" w:fill="auto"/>
          <w:lang w:val="en-US" w:eastAsia="zh-CN"/>
        </w:rPr>
        <w:t>38</w:t>
      </w:r>
      <w:r>
        <w:rPr>
          <w:rFonts w:hint="eastAsia"/>
          <w:color w:val="auto"/>
          <w:sz w:val="28"/>
          <w:szCs w:val="28"/>
        </w:rPr>
        <w:t>万元以上</w:t>
      </w:r>
      <w:r>
        <w:rPr>
          <w:rFonts w:hint="eastAsia"/>
          <w:color w:val="auto"/>
          <w:sz w:val="28"/>
          <w:szCs w:val="28"/>
          <w:lang w:val="en-US" w:eastAsia="zh-CN"/>
        </w:rPr>
        <w:t>50</w:t>
      </w:r>
      <w:r>
        <w:rPr>
          <w:rFonts w:hint="eastAsia"/>
          <w:color w:val="auto"/>
          <w:sz w:val="28"/>
          <w:szCs w:val="28"/>
        </w:rPr>
        <w:t>万元以下罚款，有违法所得的，没收违法所得。</w:t>
      </w:r>
    </w:p>
    <w:p w14:paraId="3B1BBFAF">
      <w:pPr>
        <w:pStyle w:val="12"/>
        <w:pageBreakBefore w:val="0"/>
        <w:kinsoku/>
        <w:wordWrap/>
        <w:overflowPunct/>
        <w:topLinePunct w:val="0"/>
        <w:bidi w:val="0"/>
        <w:spacing w:line="520" w:lineRule="exact"/>
        <w:ind w:left="0" w:leftChars="0" w:right="0" w:rightChars="0"/>
        <w:rPr>
          <w:color w:val="auto"/>
          <w:sz w:val="28"/>
          <w:szCs w:val="28"/>
        </w:rPr>
      </w:pPr>
      <w:r>
        <w:rPr>
          <w:rFonts w:hint="eastAsia"/>
          <w:color w:val="auto"/>
          <w:sz w:val="28"/>
          <w:szCs w:val="28"/>
        </w:rPr>
        <w:t>【</w:t>
      </w:r>
      <w:r>
        <w:rPr>
          <w:strike w:val="0"/>
          <w:dstrike w:val="0"/>
          <w:color w:val="auto"/>
          <w:sz w:val="28"/>
          <w:szCs w:val="28"/>
          <w:shd w:val="clear" w:color="auto" w:fill="auto"/>
        </w:rPr>
        <w:t>3</w:t>
      </w:r>
      <w:r>
        <w:rPr>
          <w:rFonts w:hint="eastAsia"/>
          <w:strike w:val="0"/>
          <w:dstrike w:val="0"/>
          <w:color w:val="auto"/>
          <w:sz w:val="28"/>
          <w:szCs w:val="28"/>
          <w:shd w:val="clear" w:color="auto" w:fill="auto"/>
          <w:lang w:val="en-US" w:eastAsia="zh-CN"/>
        </w:rPr>
        <w:t>70</w:t>
      </w:r>
      <w:r>
        <w:rPr>
          <w:rFonts w:hint="eastAsia"/>
          <w:color w:val="auto"/>
          <w:sz w:val="28"/>
          <w:szCs w:val="28"/>
        </w:rPr>
        <w:t>】第五十</w:t>
      </w:r>
      <w:r>
        <w:rPr>
          <w:rFonts w:hint="eastAsia"/>
          <w:color w:val="auto"/>
          <w:sz w:val="28"/>
          <w:szCs w:val="28"/>
          <w:lang w:val="en-US" w:eastAsia="zh-CN"/>
        </w:rPr>
        <w:t>七</w:t>
      </w:r>
      <w:r>
        <w:rPr>
          <w:rFonts w:hint="eastAsia"/>
          <w:color w:val="auto"/>
          <w:sz w:val="28"/>
          <w:szCs w:val="28"/>
        </w:rPr>
        <w:t>条第一款：境外认证机构未经登记在中华人民共和国境内设立代表机构的，予以取缔，处</w:t>
      </w:r>
      <w:r>
        <w:rPr>
          <w:color w:val="auto"/>
          <w:sz w:val="28"/>
          <w:szCs w:val="28"/>
        </w:rPr>
        <w:t>5</w:t>
      </w:r>
      <w:r>
        <w:rPr>
          <w:rFonts w:hint="eastAsia"/>
          <w:color w:val="auto"/>
          <w:sz w:val="28"/>
          <w:szCs w:val="28"/>
        </w:rPr>
        <w:t>万元以上</w:t>
      </w:r>
      <w:r>
        <w:rPr>
          <w:color w:val="auto"/>
          <w:sz w:val="28"/>
          <w:szCs w:val="28"/>
        </w:rPr>
        <w:t>20</w:t>
      </w:r>
      <w:r>
        <w:rPr>
          <w:rFonts w:hint="eastAsia"/>
          <w:color w:val="auto"/>
          <w:sz w:val="28"/>
          <w:szCs w:val="28"/>
        </w:rPr>
        <w:t>万元以下的罚款。</w:t>
      </w:r>
    </w:p>
    <w:p w14:paraId="458DA46C">
      <w:pPr>
        <w:pStyle w:val="12"/>
        <w:pageBreakBefore w:val="0"/>
        <w:kinsoku/>
        <w:wordWrap/>
        <w:overflowPunct/>
        <w:topLinePunct w:val="0"/>
        <w:bidi w:val="0"/>
        <w:spacing w:line="520" w:lineRule="exact"/>
        <w:ind w:left="0" w:leftChars="0" w:right="0" w:rightChars="0"/>
        <w:rPr>
          <w:color w:val="auto"/>
          <w:sz w:val="28"/>
          <w:szCs w:val="28"/>
        </w:rPr>
      </w:pPr>
      <w:r>
        <w:rPr>
          <w:rFonts w:hint="eastAsia"/>
          <w:color w:val="auto"/>
          <w:sz w:val="28"/>
          <w:szCs w:val="28"/>
          <w:lang w:eastAsia="zh-CN"/>
        </w:rPr>
        <w:t>（一）</w:t>
      </w:r>
      <w:r>
        <w:rPr>
          <w:rFonts w:hint="eastAsia"/>
          <w:color w:val="auto"/>
          <w:sz w:val="28"/>
          <w:szCs w:val="28"/>
        </w:rPr>
        <w:t>境外认证机构未经批准在中华人民共和国境内设立代表机构，未开展活动的，处</w:t>
      </w:r>
      <w:r>
        <w:rPr>
          <w:rFonts w:hint="eastAsia"/>
          <w:color w:val="auto"/>
          <w:sz w:val="28"/>
          <w:szCs w:val="28"/>
          <w:lang w:val="en-US" w:eastAsia="zh-CN"/>
        </w:rPr>
        <w:t>5</w:t>
      </w:r>
      <w:r>
        <w:rPr>
          <w:rFonts w:hint="eastAsia"/>
          <w:color w:val="auto"/>
          <w:sz w:val="28"/>
          <w:szCs w:val="28"/>
        </w:rPr>
        <w:t>万元以上</w:t>
      </w:r>
      <w:r>
        <w:rPr>
          <w:rFonts w:hint="eastAsia"/>
          <w:color w:val="auto"/>
          <w:sz w:val="28"/>
          <w:szCs w:val="28"/>
          <w:shd w:val="clear" w:color="auto" w:fill="auto"/>
          <w:lang w:val="en-US" w:eastAsia="zh-CN"/>
        </w:rPr>
        <w:t>9.5万</w:t>
      </w:r>
      <w:r>
        <w:rPr>
          <w:rFonts w:hint="eastAsia"/>
          <w:color w:val="auto"/>
          <w:sz w:val="28"/>
          <w:szCs w:val="28"/>
        </w:rPr>
        <w:t>元以下的罚款</w:t>
      </w:r>
      <w:r>
        <w:rPr>
          <w:color w:val="auto"/>
          <w:sz w:val="28"/>
          <w:szCs w:val="28"/>
        </w:rPr>
        <w:t>;</w:t>
      </w:r>
    </w:p>
    <w:p w14:paraId="5C453CE3">
      <w:pPr>
        <w:pStyle w:val="12"/>
        <w:pageBreakBefore w:val="0"/>
        <w:kinsoku/>
        <w:wordWrap/>
        <w:overflowPunct/>
        <w:topLinePunct w:val="0"/>
        <w:bidi w:val="0"/>
        <w:spacing w:line="520" w:lineRule="exact"/>
        <w:ind w:left="0" w:leftChars="0" w:right="0" w:rightChars="0"/>
        <w:rPr>
          <w:color w:val="auto"/>
          <w:sz w:val="28"/>
          <w:szCs w:val="28"/>
        </w:rPr>
      </w:pPr>
      <w:r>
        <w:rPr>
          <w:rFonts w:hint="eastAsia"/>
          <w:color w:val="auto"/>
          <w:sz w:val="28"/>
          <w:szCs w:val="28"/>
          <w:lang w:eastAsia="zh-CN"/>
        </w:rPr>
        <w:t>（二）</w:t>
      </w:r>
      <w:r>
        <w:rPr>
          <w:rFonts w:hint="eastAsia"/>
          <w:color w:val="auto"/>
          <w:sz w:val="28"/>
          <w:szCs w:val="28"/>
        </w:rPr>
        <w:t>境外认证机构未经批准在中华人民共和国境内设立代表机构，开展了推广活动的，处</w:t>
      </w:r>
      <w:r>
        <w:rPr>
          <w:rFonts w:hint="eastAsia"/>
          <w:color w:val="auto"/>
          <w:sz w:val="28"/>
          <w:szCs w:val="28"/>
          <w:shd w:val="clear" w:color="auto" w:fill="auto"/>
          <w:lang w:val="en-US" w:eastAsia="zh-CN"/>
        </w:rPr>
        <w:t>9.5万</w:t>
      </w:r>
      <w:r>
        <w:rPr>
          <w:rFonts w:hint="eastAsia"/>
          <w:color w:val="auto"/>
          <w:sz w:val="28"/>
          <w:szCs w:val="28"/>
        </w:rPr>
        <w:t>元以上</w:t>
      </w:r>
      <w:r>
        <w:rPr>
          <w:rFonts w:hint="eastAsia"/>
          <w:color w:val="auto"/>
          <w:sz w:val="28"/>
          <w:szCs w:val="28"/>
          <w:lang w:val="en-US" w:eastAsia="zh-CN"/>
        </w:rPr>
        <w:t>15.5万</w:t>
      </w:r>
      <w:r>
        <w:rPr>
          <w:rFonts w:hint="eastAsia"/>
          <w:color w:val="auto"/>
          <w:sz w:val="28"/>
          <w:szCs w:val="28"/>
        </w:rPr>
        <w:t>元以下的罚款</w:t>
      </w:r>
      <w:r>
        <w:rPr>
          <w:color w:val="auto"/>
          <w:sz w:val="28"/>
          <w:szCs w:val="28"/>
        </w:rPr>
        <w:t>;</w:t>
      </w:r>
    </w:p>
    <w:p w14:paraId="59323279">
      <w:pPr>
        <w:pStyle w:val="12"/>
        <w:pageBreakBefore w:val="0"/>
        <w:kinsoku/>
        <w:wordWrap/>
        <w:overflowPunct/>
        <w:topLinePunct w:val="0"/>
        <w:bidi w:val="0"/>
        <w:spacing w:line="520" w:lineRule="exact"/>
        <w:ind w:left="0" w:leftChars="0" w:right="0" w:rightChars="0"/>
        <w:rPr>
          <w:color w:val="auto"/>
          <w:sz w:val="28"/>
          <w:szCs w:val="28"/>
        </w:rPr>
      </w:pPr>
      <w:r>
        <w:rPr>
          <w:rFonts w:hint="eastAsia"/>
          <w:color w:val="auto"/>
          <w:sz w:val="28"/>
          <w:szCs w:val="28"/>
          <w:lang w:eastAsia="zh-CN"/>
        </w:rPr>
        <w:t>（三）</w:t>
      </w:r>
      <w:r>
        <w:rPr>
          <w:rFonts w:hint="eastAsia"/>
          <w:color w:val="auto"/>
          <w:sz w:val="28"/>
          <w:szCs w:val="28"/>
        </w:rPr>
        <w:t>境外认证机构未经批准在中华人民共和国境内设立代表机构，开展了认证活动的，处</w:t>
      </w:r>
      <w:r>
        <w:rPr>
          <w:rFonts w:hint="eastAsia"/>
          <w:color w:val="auto"/>
          <w:sz w:val="28"/>
          <w:szCs w:val="28"/>
          <w:lang w:val="en-US" w:eastAsia="zh-CN"/>
        </w:rPr>
        <w:t>15.5万</w:t>
      </w:r>
      <w:r>
        <w:rPr>
          <w:rFonts w:hint="eastAsia"/>
          <w:color w:val="auto"/>
          <w:sz w:val="28"/>
          <w:szCs w:val="28"/>
        </w:rPr>
        <w:t>元以上</w:t>
      </w:r>
      <w:r>
        <w:rPr>
          <w:rFonts w:hint="eastAsia"/>
          <w:color w:val="auto"/>
          <w:sz w:val="28"/>
          <w:szCs w:val="28"/>
          <w:lang w:eastAsia="zh-CN"/>
        </w:rPr>
        <w:t>二十</w:t>
      </w:r>
      <w:r>
        <w:rPr>
          <w:rFonts w:hint="eastAsia"/>
          <w:color w:val="auto"/>
          <w:sz w:val="28"/>
          <w:szCs w:val="28"/>
        </w:rPr>
        <w:t>万元以下的罚款。</w:t>
      </w:r>
    </w:p>
    <w:p w14:paraId="7EE14446">
      <w:pPr>
        <w:pStyle w:val="12"/>
        <w:pageBreakBefore w:val="0"/>
        <w:kinsoku/>
        <w:wordWrap/>
        <w:overflowPunct/>
        <w:topLinePunct w:val="0"/>
        <w:bidi w:val="0"/>
        <w:spacing w:line="520" w:lineRule="exact"/>
        <w:ind w:left="0" w:leftChars="0" w:right="0" w:rightChars="0"/>
        <w:rPr>
          <w:color w:val="auto"/>
          <w:sz w:val="28"/>
          <w:szCs w:val="28"/>
        </w:rPr>
      </w:pPr>
      <w:r>
        <w:rPr>
          <w:rFonts w:hint="eastAsia"/>
          <w:color w:val="auto"/>
          <w:sz w:val="28"/>
          <w:szCs w:val="28"/>
        </w:rPr>
        <w:t>【</w:t>
      </w:r>
      <w:r>
        <w:rPr>
          <w:strike w:val="0"/>
          <w:dstrike w:val="0"/>
          <w:color w:val="auto"/>
          <w:sz w:val="28"/>
          <w:szCs w:val="28"/>
          <w:shd w:val="clear" w:color="auto" w:fill="auto"/>
        </w:rPr>
        <w:t>3</w:t>
      </w:r>
      <w:r>
        <w:rPr>
          <w:rFonts w:hint="eastAsia"/>
          <w:strike w:val="0"/>
          <w:dstrike w:val="0"/>
          <w:color w:val="auto"/>
          <w:sz w:val="28"/>
          <w:szCs w:val="28"/>
          <w:shd w:val="clear" w:color="auto" w:fill="auto"/>
          <w:lang w:val="en-US" w:eastAsia="zh-CN"/>
        </w:rPr>
        <w:t>71</w:t>
      </w:r>
      <w:r>
        <w:rPr>
          <w:rFonts w:hint="eastAsia"/>
          <w:color w:val="auto"/>
          <w:sz w:val="28"/>
          <w:szCs w:val="28"/>
        </w:rPr>
        <w:t>】第五十</w:t>
      </w:r>
      <w:r>
        <w:rPr>
          <w:rFonts w:hint="eastAsia"/>
          <w:color w:val="auto"/>
          <w:sz w:val="28"/>
          <w:szCs w:val="28"/>
          <w:lang w:val="en-US" w:eastAsia="zh-CN"/>
        </w:rPr>
        <w:t>七</w:t>
      </w:r>
      <w:r>
        <w:rPr>
          <w:rFonts w:hint="eastAsia"/>
          <w:color w:val="auto"/>
          <w:sz w:val="28"/>
          <w:szCs w:val="28"/>
        </w:rPr>
        <w:t>条第二款：经登记设立的境外认证机构代表机构在中华人民共和国境内从事认证活动的，责令改正，处</w:t>
      </w:r>
      <w:r>
        <w:rPr>
          <w:color w:val="auto"/>
          <w:sz w:val="28"/>
          <w:szCs w:val="28"/>
        </w:rPr>
        <w:t>10</w:t>
      </w:r>
      <w:r>
        <w:rPr>
          <w:rFonts w:hint="eastAsia"/>
          <w:color w:val="auto"/>
          <w:sz w:val="28"/>
          <w:szCs w:val="28"/>
        </w:rPr>
        <w:t>万元以上</w:t>
      </w:r>
      <w:r>
        <w:rPr>
          <w:color w:val="auto"/>
          <w:sz w:val="28"/>
          <w:szCs w:val="28"/>
        </w:rPr>
        <w:t>50</w:t>
      </w:r>
      <w:r>
        <w:rPr>
          <w:rFonts w:hint="eastAsia"/>
          <w:color w:val="auto"/>
          <w:sz w:val="28"/>
          <w:szCs w:val="28"/>
        </w:rPr>
        <w:t>万元以下的罚款，有违法所得的，没收违法所得；情节严重的，撤销批准文件，并予公布。</w:t>
      </w:r>
    </w:p>
    <w:p w14:paraId="58885F64">
      <w:pPr>
        <w:pStyle w:val="12"/>
        <w:pageBreakBefore w:val="0"/>
        <w:kinsoku/>
        <w:wordWrap/>
        <w:overflowPunct/>
        <w:topLinePunct w:val="0"/>
        <w:bidi w:val="0"/>
        <w:spacing w:line="520" w:lineRule="exact"/>
        <w:ind w:left="0" w:leftChars="0" w:right="0" w:rightChars="0"/>
        <w:rPr>
          <w:color w:val="auto"/>
          <w:sz w:val="28"/>
          <w:szCs w:val="28"/>
        </w:rPr>
      </w:pPr>
      <w:r>
        <w:rPr>
          <w:rFonts w:hint="eastAsia"/>
          <w:color w:val="auto"/>
          <w:sz w:val="28"/>
          <w:szCs w:val="28"/>
          <w:lang w:eastAsia="zh-CN"/>
        </w:rPr>
        <w:t>（一）</w:t>
      </w:r>
      <w:r>
        <w:rPr>
          <w:rFonts w:hint="eastAsia"/>
          <w:color w:val="auto"/>
          <w:sz w:val="28"/>
          <w:szCs w:val="28"/>
        </w:rPr>
        <w:t>经批准设立的境外认证机构代表机构在中华人民共和国境内从事认证活动，尚未收取费用的，处</w:t>
      </w:r>
      <w:r>
        <w:rPr>
          <w:rFonts w:hint="eastAsia"/>
          <w:color w:val="auto"/>
          <w:sz w:val="28"/>
          <w:szCs w:val="28"/>
          <w:lang w:val="en-US" w:eastAsia="zh-CN"/>
        </w:rPr>
        <w:t>10</w:t>
      </w:r>
      <w:r>
        <w:rPr>
          <w:rFonts w:hint="eastAsia"/>
          <w:color w:val="auto"/>
          <w:sz w:val="28"/>
          <w:szCs w:val="28"/>
        </w:rPr>
        <w:t>万元以上</w:t>
      </w:r>
      <w:r>
        <w:rPr>
          <w:rFonts w:hint="eastAsia"/>
          <w:color w:val="auto"/>
          <w:sz w:val="28"/>
          <w:szCs w:val="28"/>
          <w:shd w:val="clear" w:color="auto" w:fill="auto"/>
          <w:lang w:val="en-US" w:eastAsia="zh-CN"/>
        </w:rPr>
        <w:t>22</w:t>
      </w:r>
      <w:r>
        <w:rPr>
          <w:rFonts w:hint="eastAsia"/>
          <w:color w:val="auto"/>
          <w:sz w:val="28"/>
          <w:szCs w:val="28"/>
        </w:rPr>
        <w:t>万元以下罚款</w:t>
      </w:r>
      <w:r>
        <w:rPr>
          <w:color w:val="auto"/>
          <w:sz w:val="28"/>
          <w:szCs w:val="28"/>
        </w:rPr>
        <w:t>;</w:t>
      </w:r>
    </w:p>
    <w:p w14:paraId="2CFDCC80">
      <w:pPr>
        <w:pStyle w:val="12"/>
        <w:pageBreakBefore w:val="0"/>
        <w:kinsoku/>
        <w:wordWrap/>
        <w:overflowPunct/>
        <w:topLinePunct w:val="0"/>
        <w:bidi w:val="0"/>
        <w:spacing w:line="520" w:lineRule="exact"/>
        <w:ind w:left="0" w:leftChars="0" w:right="0" w:rightChars="0"/>
        <w:rPr>
          <w:color w:val="auto"/>
          <w:sz w:val="28"/>
          <w:szCs w:val="28"/>
        </w:rPr>
      </w:pPr>
      <w:r>
        <w:rPr>
          <w:rFonts w:hint="eastAsia"/>
          <w:color w:val="auto"/>
          <w:sz w:val="28"/>
          <w:szCs w:val="28"/>
          <w:lang w:eastAsia="zh-CN"/>
        </w:rPr>
        <w:t>（二）</w:t>
      </w:r>
      <w:r>
        <w:rPr>
          <w:rFonts w:hint="eastAsia"/>
          <w:color w:val="auto"/>
          <w:sz w:val="28"/>
          <w:szCs w:val="28"/>
        </w:rPr>
        <w:t>经批准设立的境外认证机构代表机构在中华人民共和国境内从事认证活动，尚未造成不良后果的，处</w:t>
      </w:r>
      <w:r>
        <w:rPr>
          <w:rFonts w:hint="eastAsia"/>
          <w:color w:val="auto"/>
          <w:sz w:val="28"/>
          <w:szCs w:val="28"/>
          <w:shd w:val="clear" w:color="auto" w:fill="auto"/>
          <w:lang w:val="en-US" w:eastAsia="zh-CN"/>
        </w:rPr>
        <w:t>22</w:t>
      </w:r>
      <w:r>
        <w:rPr>
          <w:rFonts w:hint="eastAsia"/>
          <w:color w:val="auto"/>
          <w:sz w:val="28"/>
          <w:szCs w:val="28"/>
        </w:rPr>
        <w:t>万元以上</w:t>
      </w:r>
      <w:r>
        <w:rPr>
          <w:rFonts w:hint="eastAsia"/>
          <w:color w:val="auto"/>
          <w:sz w:val="28"/>
          <w:szCs w:val="28"/>
          <w:shd w:val="clear" w:color="auto" w:fill="auto"/>
          <w:lang w:val="en-US" w:eastAsia="zh-CN"/>
        </w:rPr>
        <w:t>38</w:t>
      </w:r>
      <w:r>
        <w:rPr>
          <w:rFonts w:hint="eastAsia"/>
          <w:color w:val="auto"/>
          <w:sz w:val="28"/>
          <w:szCs w:val="28"/>
        </w:rPr>
        <w:t>万元以下罚款</w:t>
      </w:r>
      <w:r>
        <w:rPr>
          <w:color w:val="auto"/>
          <w:sz w:val="28"/>
          <w:szCs w:val="28"/>
        </w:rPr>
        <w:t>;</w:t>
      </w:r>
    </w:p>
    <w:p w14:paraId="65A08360">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rFonts w:hint="eastAsia"/>
          <w:color w:val="auto"/>
          <w:sz w:val="28"/>
          <w:szCs w:val="28"/>
          <w:lang w:eastAsia="zh-CN"/>
        </w:rPr>
        <w:t>（三）</w:t>
      </w:r>
      <w:r>
        <w:rPr>
          <w:rFonts w:hint="eastAsia"/>
          <w:color w:val="auto"/>
          <w:sz w:val="28"/>
          <w:szCs w:val="28"/>
        </w:rPr>
        <w:t>经批准设立的境外认证机构代表机构在中华人民共和国境内从事认证活动，造成不良后果的，处</w:t>
      </w:r>
      <w:r>
        <w:rPr>
          <w:rFonts w:hint="eastAsia"/>
          <w:color w:val="auto"/>
          <w:sz w:val="28"/>
          <w:szCs w:val="28"/>
          <w:shd w:val="clear" w:color="auto" w:fill="auto"/>
          <w:lang w:val="en-US" w:eastAsia="zh-CN"/>
        </w:rPr>
        <w:t>38</w:t>
      </w:r>
      <w:r>
        <w:rPr>
          <w:rFonts w:hint="eastAsia"/>
          <w:color w:val="auto"/>
          <w:sz w:val="28"/>
          <w:szCs w:val="28"/>
        </w:rPr>
        <w:t>元以上</w:t>
      </w:r>
      <w:r>
        <w:rPr>
          <w:rFonts w:hint="eastAsia"/>
          <w:color w:val="auto"/>
          <w:sz w:val="28"/>
          <w:szCs w:val="28"/>
          <w:lang w:val="en-US" w:eastAsia="zh-CN"/>
        </w:rPr>
        <w:t>50</w:t>
      </w:r>
      <w:r>
        <w:rPr>
          <w:rFonts w:hint="eastAsia"/>
          <w:color w:val="auto"/>
          <w:sz w:val="28"/>
          <w:szCs w:val="28"/>
        </w:rPr>
        <w:t>万元以下罚款</w:t>
      </w:r>
      <w:r>
        <w:rPr>
          <w:rFonts w:hint="eastAsia"/>
          <w:color w:val="auto"/>
          <w:sz w:val="28"/>
          <w:szCs w:val="28"/>
          <w:lang w:eastAsia="zh-CN"/>
        </w:rPr>
        <w:t>；</w:t>
      </w:r>
    </w:p>
    <w:p w14:paraId="58D09BD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（四）</w:t>
      </w:r>
      <w:r>
        <w:rPr>
          <w:rFonts w:hint="eastAsia" w:ascii="宋体" w:hAnsi="宋体" w:eastAsia="宋体" w:cs="宋体"/>
          <w:b w:val="0"/>
          <w:bCs w:val="0"/>
          <w:color w:val="auto"/>
          <w:sz w:val="28"/>
          <w:szCs w:val="28"/>
        </w:rPr>
        <w:t>有下列情形之一的，撤销批准文件：</w:t>
      </w:r>
    </w:p>
    <w:p w14:paraId="7389964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rPr>
        <w:t>非法从事认证活动收取费用超过</w:t>
      </w:r>
      <w:r>
        <w:rPr>
          <w:rFonts w:hint="eastAsia" w:ascii="宋体" w:hAnsi="宋体" w:eastAsia="宋体" w:cs="宋体"/>
          <w:b w:val="0"/>
          <w:bCs w:val="0"/>
          <w:color w:val="auto"/>
          <w:sz w:val="28"/>
          <w:szCs w:val="28"/>
          <w:lang w:eastAsia="zh-CN"/>
        </w:rPr>
        <w:t>一百</w:t>
      </w:r>
      <w:r>
        <w:rPr>
          <w:rFonts w:hint="eastAsia" w:ascii="宋体" w:hAnsi="宋体" w:eastAsia="宋体" w:cs="宋体"/>
          <w:b w:val="0"/>
          <w:bCs w:val="0"/>
          <w:color w:val="auto"/>
          <w:sz w:val="28"/>
          <w:szCs w:val="28"/>
        </w:rPr>
        <w:t>万元的；</w:t>
      </w:r>
    </w:p>
    <w:p w14:paraId="7A3C262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rPr>
        <w:t>非法开展10次以上认证活动的；</w:t>
      </w:r>
    </w:p>
    <w:p w14:paraId="327DE11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rPr>
        <w:t>非法从事认证活动，造成恶劣社会影响的。</w:t>
      </w:r>
    </w:p>
    <w:p w14:paraId="56D34D5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hAnsi="宋体" w:cs="宋体"/>
          <w:b w:val="0"/>
          <w:bCs w:val="0"/>
          <w:color w:val="auto"/>
          <w:sz w:val="28"/>
          <w:szCs w:val="28"/>
          <w:lang w:val="en-US" w:eastAsia="zh-CN"/>
        </w:rPr>
        <w:t>72</w:t>
      </w:r>
      <w:r>
        <w:rPr>
          <w:rFonts w:hint="eastAsia" w:ascii="宋体" w:hAnsi="宋体" w:eastAsia="宋体" w:cs="宋体"/>
          <w:b w:val="0"/>
          <w:bCs w:val="0"/>
          <w:color w:val="auto"/>
          <w:sz w:val="28"/>
          <w:szCs w:val="28"/>
        </w:rPr>
        <w:t>】第</w:t>
      </w:r>
      <w:r>
        <w:rPr>
          <w:rFonts w:hint="eastAsia" w:ascii="宋体" w:hAnsi="宋体" w:eastAsia="宋体" w:cs="宋体"/>
          <w:b w:val="0"/>
          <w:bCs w:val="0"/>
          <w:color w:val="auto"/>
          <w:sz w:val="28"/>
          <w:szCs w:val="28"/>
          <w:lang w:val="en-US" w:eastAsia="zh-CN"/>
        </w:rPr>
        <w:t>五十九</w:t>
      </w:r>
      <w:r>
        <w:rPr>
          <w:rFonts w:hint="eastAsia" w:ascii="宋体" w:hAnsi="宋体" w:eastAsia="宋体" w:cs="宋体"/>
          <w:b w:val="0"/>
          <w:bCs w:val="0"/>
          <w:color w:val="auto"/>
          <w:sz w:val="28"/>
          <w:szCs w:val="28"/>
        </w:rPr>
        <w:t>条：认证机构有下列情形之一的，责令改正，处5万元以上20万元以下的罚款，有违法所得的，没收违法所得；情节严重的，责令停业整顿，直至撤销批准文件，并予公布</w:t>
      </w:r>
      <w:r>
        <w:rPr>
          <w:rFonts w:hint="eastAsia" w:hAnsi="宋体" w:cs="宋体"/>
          <w:b w:val="0"/>
          <w:bCs w:val="0"/>
          <w:color w:val="auto"/>
          <w:sz w:val="28"/>
          <w:szCs w:val="28"/>
          <w:lang w:eastAsia="zh-CN"/>
        </w:rPr>
        <w:t>。</w:t>
      </w:r>
      <w:r>
        <w:rPr>
          <w:rFonts w:hint="eastAsia" w:ascii="宋体" w:hAnsi="宋体" w:eastAsia="宋体" w:cs="宋体"/>
          <w:b w:val="0"/>
          <w:bCs w:val="0"/>
          <w:color w:val="auto"/>
          <w:sz w:val="28"/>
          <w:szCs w:val="28"/>
        </w:rPr>
        <w:t>（一）超出批准范围从事认证活动的；（二）增加、减少、遗漏认证基本规范、认证规则规定的程序的；（三）未对其认证的产品、服务、管理体系实施有效的跟踪调查，或者发现其认证的产品、服务、管理体系不能持续符合认证要求，不及时暂停其使用或者撤销认证证书并予公布的；（四）聘用未经认可机构注册的人员从事认证活动的。</w:t>
      </w:r>
    </w:p>
    <w:p w14:paraId="2003CAA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与认证有关的检查机构、实验室增加、减少、遗漏认证基本规范、认证规则规定的程序的，依照前款规定处罚。</w:t>
      </w:r>
    </w:p>
    <w:p w14:paraId="0FF9EA63">
      <w:pPr>
        <w:pStyle w:val="12"/>
        <w:pageBreakBefore w:val="0"/>
        <w:kinsoku/>
        <w:wordWrap/>
        <w:overflowPunct/>
        <w:topLinePunct w:val="0"/>
        <w:bidi w:val="0"/>
        <w:spacing w:line="520" w:lineRule="exact"/>
        <w:ind w:left="0" w:leftChars="0" w:right="0" w:rightChars="0"/>
        <w:rPr>
          <w:color w:val="auto"/>
          <w:sz w:val="28"/>
          <w:szCs w:val="28"/>
        </w:rPr>
      </w:pPr>
      <w:r>
        <w:rPr>
          <w:color w:val="auto"/>
          <w:sz w:val="28"/>
          <w:szCs w:val="28"/>
        </w:rPr>
        <w:t>1.</w:t>
      </w:r>
      <w:r>
        <w:rPr>
          <w:rFonts w:hint="eastAsia"/>
          <w:color w:val="auto"/>
          <w:sz w:val="28"/>
          <w:szCs w:val="28"/>
        </w:rPr>
        <w:t>认证机构对其认证的产品、服务、管理体系实施了跟踪调查，发现了问题未及时纠正，尚未产生不良后果的，处</w:t>
      </w:r>
      <w:r>
        <w:rPr>
          <w:rFonts w:hint="eastAsia"/>
          <w:color w:val="auto"/>
          <w:sz w:val="28"/>
          <w:szCs w:val="28"/>
          <w:lang w:val="en-US" w:eastAsia="zh-CN"/>
        </w:rPr>
        <w:t>5</w:t>
      </w:r>
      <w:r>
        <w:rPr>
          <w:rFonts w:hint="eastAsia"/>
          <w:color w:val="auto"/>
          <w:sz w:val="28"/>
          <w:szCs w:val="28"/>
        </w:rPr>
        <w:t>万元以上</w:t>
      </w:r>
      <w:r>
        <w:rPr>
          <w:rFonts w:hint="eastAsia"/>
          <w:color w:val="auto"/>
          <w:sz w:val="28"/>
          <w:szCs w:val="28"/>
          <w:shd w:val="clear" w:color="auto" w:fill="auto"/>
          <w:lang w:val="en-US" w:eastAsia="zh-CN"/>
        </w:rPr>
        <w:t>9.5万</w:t>
      </w:r>
      <w:r>
        <w:rPr>
          <w:rFonts w:hint="eastAsia"/>
          <w:color w:val="auto"/>
          <w:sz w:val="28"/>
          <w:szCs w:val="28"/>
        </w:rPr>
        <w:t>元以下罚款</w:t>
      </w:r>
      <w:r>
        <w:rPr>
          <w:color w:val="auto"/>
          <w:sz w:val="28"/>
          <w:szCs w:val="28"/>
        </w:rPr>
        <w:t>;</w:t>
      </w:r>
    </w:p>
    <w:p w14:paraId="5B44C38F">
      <w:pPr>
        <w:pStyle w:val="12"/>
        <w:pageBreakBefore w:val="0"/>
        <w:kinsoku/>
        <w:wordWrap/>
        <w:overflowPunct/>
        <w:topLinePunct w:val="0"/>
        <w:bidi w:val="0"/>
        <w:spacing w:line="520" w:lineRule="exact"/>
        <w:ind w:left="0" w:leftChars="0" w:right="0" w:rightChars="0"/>
        <w:rPr>
          <w:color w:val="auto"/>
          <w:sz w:val="28"/>
          <w:szCs w:val="28"/>
        </w:rPr>
      </w:pPr>
      <w:r>
        <w:rPr>
          <w:color w:val="auto"/>
          <w:sz w:val="28"/>
          <w:szCs w:val="28"/>
        </w:rPr>
        <w:t>2.</w:t>
      </w:r>
      <w:r>
        <w:rPr>
          <w:rFonts w:hint="eastAsia"/>
          <w:color w:val="auto"/>
          <w:sz w:val="28"/>
          <w:szCs w:val="28"/>
        </w:rPr>
        <w:t>具有本条第（二）、（四）项情形之一的，处</w:t>
      </w:r>
      <w:r>
        <w:rPr>
          <w:rFonts w:hint="eastAsia"/>
          <w:color w:val="auto"/>
          <w:sz w:val="28"/>
          <w:szCs w:val="28"/>
          <w:shd w:val="clear" w:color="auto" w:fill="auto"/>
          <w:lang w:val="en-US" w:eastAsia="zh-CN"/>
        </w:rPr>
        <w:t>9.5万</w:t>
      </w:r>
      <w:r>
        <w:rPr>
          <w:rFonts w:hint="eastAsia"/>
          <w:color w:val="auto"/>
          <w:sz w:val="28"/>
          <w:szCs w:val="28"/>
        </w:rPr>
        <w:t>元以上</w:t>
      </w:r>
      <w:r>
        <w:rPr>
          <w:rFonts w:hint="eastAsia"/>
          <w:color w:val="auto"/>
          <w:sz w:val="28"/>
          <w:szCs w:val="28"/>
          <w:lang w:val="en-US" w:eastAsia="zh-CN"/>
        </w:rPr>
        <w:t>15.5万</w:t>
      </w:r>
      <w:r>
        <w:rPr>
          <w:rFonts w:hint="eastAsia"/>
          <w:color w:val="auto"/>
          <w:sz w:val="28"/>
          <w:szCs w:val="28"/>
        </w:rPr>
        <w:t>元以下罚款</w:t>
      </w:r>
      <w:r>
        <w:rPr>
          <w:color w:val="auto"/>
          <w:sz w:val="28"/>
          <w:szCs w:val="28"/>
        </w:rPr>
        <w:t>;</w:t>
      </w:r>
    </w:p>
    <w:p w14:paraId="077EB399">
      <w:pPr>
        <w:pStyle w:val="12"/>
        <w:pageBreakBefore w:val="0"/>
        <w:kinsoku/>
        <w:wordWrap/>
        <w:overflowPunct/>
        <w:topLinePunct w:val="0"/>
        <w:bidi w:val="0"/>
        <w:spacing w:line="520" w:lineRule="exact"/>
        <w:ind w:left="0" w:leftChars="0" w:right="0" w:rightChars="0"/>
        <w:rPr>
          <w:rFonts w:hint="eastAsia" w:eastAsia="宋体"/>
          <w:color w:val="auto"/>
          <w:sz w:val="28"/>
          <w:szCs w:val="28"/>
          <w:lang w:eastAsia="zh-CN"/>
        </w:rPr>
      </w:pPr>
      <w:r>
        <w:rPr>
          <w:color w:val="auto"/>
          <w:sz w:val="28"/>
          <w:szCs w:val="28"/>
        </w:rPr>
        <w:t>3.</w:t>
      </w:r>
      <w:r>
        <w:rPr>
          <w:rFonts w:hint="eastAsia"/>
          <w:color w:val="auto"/>
          <w:sz w:val="28"/>
          <w:szCs w:val="28"/>
        </w:rPr>
        <w:t>具有本条第（一）、（三）项情形之一的，处</w:t>
      </w:r>
      <w:r>
        <w:rPr>
          <w:rFonts w:hint="eastAsia"/>
          <w:color w:val="auto"/>
          <w:sz w:val="28"/>
          <w:szCs w:val="28"/>
          <w:lang w:val="en-US" w:eastAsia="zh-CN"/>
        </w:rPr>
        <w:t>15.5万</w:t>
      </w:r>
      <w:r>
        <w:rPr>
          <w:rFonts w:hint="eastAsia"/>
          <w:color w:val="auto"/>
          <w:sz w:val="28"/>
          <w:szCs w:val="28"/>
        </w:rPr>
        <w:t>元以上</w:t>
      </w:r>
      <w:r>
        <w:rPr>
          <w:rFonts w:hint="eastAsia"/>
          <w:color w:val="auto"/>
          <w:sz w:val="28"/>
          <w:szCs w:val="28"/>
          <w:lang w:val="en-US" w:eastAsia="zh-CN"/>
        </w:rPr>
        <w:t>20</w:t>
      </w:r>
      <w:r>
        <w:rPr>
          <w:rFonts w:hint="eastAsia"/>
          <w:color w:val="auto"/>
          <w:sz w:val="28"/>
          <w:szCs w:val="28"/>
        </w:rPr>
        <w:t>万元以下罚款</w:t>
      </w:r>
      <w:r>
        <w:rPr>
          <w:rFonts w:hint="eastAsia"/>
          <w:color w:val="auto"/>
          <w:sz w:val="28"/>
          <w:szCs w:val="28"/>
          <w:lang w:eastAsia="zh-CN"/>
        </w:rPr>
        <w:t>；</w:t>
      </w:r>
    </w:p>
    <w:p w14:paraId="3493DC2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4.有下列情形之一的，责令停业整顿，直至撤销批准文件：</w:t>
      </w:r>
    </w:p>
    <w:p w14:paraId="5BE1973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（1）非法从事认证活动收取费用超过</w:t>
      </w:r>
      <w:r>
        <w:rPr>
          <w:rFonts w:hint="eastAsia" w:ascii="宋体" w:hAnsi="宋体" w:eastAsia="宋体" w:cs="宋体"/>
          <w:b w:val="0"/>
          <w:bCs w:val="0"/>
          <w:color w:val="auto"/>
          <w:sz w:val="28"/>
          <w:szCs w:val="28"/>
          <w:lang w:eastAsia="zh-CN"/>
        </w:rPr>
        <w:t>一百</w:t>
      </w:r>
      <w:r>
        <w:rPr>
          <w:rFonts w:hint="eastAsia" w:ascii="宋体" w:hAnsi="宋体" w:eastAsia="宋体" w:cs="宋体"/>
          <w:b w:val="0"/>
          <w:bCs w:val="0"/>
          <w:color w:val="auto"/>
          <w:sz w:val="28"/>
          <w:szCs w:val="28"/>
        </w:rPr>
        <w:t>万元的；</w:t>
      </w:r>
    </w:p>
    <w:p w14:paraId="625A971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（2）非法开展10次以上认证活动的；</w:t>
      </w:r>
    </w:p>
    <w:p w14:paraId="03FC6E0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（3）非法从事认证活动，造成恶劣社会影响的。</w:t>
      </w:r>
    </w:p>
    <w:p w14:paraId="350F491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hAnsi="宋体" w:cs="宋体"/>
          <w:b w:val="0"/>
          <w:bCs w:val="0"/>
          <w:color w:val="auto"/>
          <w:sz w:val="28"/>
          <w:szCs w:val="28"/>
          <w:lang w:val="en-US" w:eastAsia="zh-CN"/>
        </w:rPr>
        <w:t>73</w:t>
      </w:r>
      <w:r>
        <w:rPr>
          <w:rFonts w:hint="eastAsia" w:ascii="宋体" w:hAnsi="宋体" w:eastAsia="宋体" w:cs="宋体"/>
          <w:b w:val="0"/>
          <w:bCs w:val="0"/>
          <w:color w:val="auto"/>
          <w:sz w:val="28"/>
          <w:szCs w:val="28"/>
        </w:rPr>
        <w:t>】第六十条：认证机构有下列情形之一的，责令限期改正，逾期未改正的，处2万元以上10万元以下的罚款：（一）以委托人未参加认证咨询或者认证培训等为理由，拒绝提供本认证机构业务范围内的认证服务，或者向委托人提出与认证活动无关的要求或者限制条件的；（二）自行制定的认证标志的式样、文字和名称，与国家推行的认证标志相同或者近似，或者妨碍社会管理、或者有损社会道德风尚的；（三）未公开认证基本规范、认证规则、收费标准等信息的；（四）未对认证过程作出完整记录，归档留存的；（五）未及时向其认证的委托人出具认证证书的。</w:t>
      </w:r>
    </w:p>
    <w:p w14:paraId="6CF46A9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与认证有关的检查机构、实验室未对与认证有关的检查、检测过程作出完整记录，归档留存的，依照前款规定处罚。</w:t>
      </w:r>
    </w:p>
    <w:p w14:paraId="7E17B8DC">
      <w:pPr>
        <w:pStyle w:val="12"/>
        <w:pageBreakBefore w:val="0"/>
        <w:kinsoku/>
        <w:wordWrap/>
        <w:overflowPunct/>
        <w:topLinePunct w:val="0"/>
        <w:bidi w:val="0"/>
        <w:spacing w:line="520" w:lineRule="exact"/>
        <w:ind w:left="0" w:leftChars="0" w:right="0" w:rightChars="0"/>
        <w:rPr>
          <w:color w:val="auto"/>
          <w:sz w:val="28"/>
          <w:szCs w:val="28"/>
        </w:rPr>
      </w:pPr>
      <w:r>
        <w:rPr>
          <w:color w:val="auto"/>
          <w:sz w:val="28"/>
          <w:szCs w:val="28"/>
        </w:rPr>
        <w:t>1.</w:t>
      </w:r>
      <w:r>
        <w:rPr>
          <w:rFonts w:hint="eastAsia"/>
          <w:color w:val="auto"/>
          <w:sz w:val="28"/>
          <w:szCs w:val="28"/>
        </w:rPr>
        <w:t>认证机构具有本条第（四）、（五）项情形之一，逾期未改正的，处</w:t>
      </w:r>
      <w:r>
        <w:rPr>
          <w:color w:val="auto"/>
          <w:sz w:val="28"/>
          <w:szCs w:val="28"/>
        </w:rPr>
        <w:t>2</w:t>
      </w:r>
      <w:r>
        <w:rPr>
          <w:rFonts w:hint="eastAsia"/>
          <w:color w:val="auto"/>
          <w:sz w:val="28"/>
          <w:szCs w:val="28"/>
        </w:rPr>
        <w:t>万元以上</w:t>
      </w:r>
      <w:r>
        <w:rPr>
          <w:rFonts w:hint="eastAsia"/>
          <w:color w:val="auto"/>
          <w:sz w:val="28"/>
          <w:szCs w:val="28"/>
          <w:shd w:val="clear" w:color="auto" w:fill="auto"/>
          <w:lang w:val="en-US" w:eastAsia="zh-CN"/>
        </w:rPr>
        <w:t>4.4</w:t>
      </w:r>
      <w:r>
        <w:rPr>
          <w:rFonts w:hint="eastAsia"/>
          <w:color w:val="auto"/>
          <w:sz w:val="28"/>
          <w:szCs w:val="28"/>
          <w:shd w:val="clear" w:color="auto" w:fill="auto"/>
        </w:rPr>
        <w:t>万</w:t>
      </w:r>
      <w:r>
        <w:rPr>
          <w:rFonts w:hint="eastAsia"/>
          <w:color w:val="auto"/>
          <w:sz w:val="28"/>
          <w:szCs w:val="28"/>
        </w:rPr>
        <w:t>元以下罚款</w:t>
      </w:r>
      <w:r>
        <w:rPr>
          <w:color w:val="auto"/>
          <w:sz w:val="28"/>
          <w:szCs w:val="28"/>
        </w:rPr>
        <w:t>;</w:t>
      </w:r>
    </w:p>
    <w:p w14:paraId="781FA274">
      <w:pPr>
        <w:pStyle w:val="12"/>
        <w:pageBreakBefore w:val="0"/>
        <w:kinsoku/>
        <w:wordWrap/>
        <w:overflowPunct/>
        <w:topLinePunct w:val="0"/>
        <w:bidi w:val="0"/>
        <w:spacing w:line="520" w:lineRule="exact"/>
        <w:ind w:left="0" w:leftChars="0" w:right="0" w:rightChars="0"/>
        <w:rPr>
          <w:color w:val="auto"/>
          <w:sz w:val="28"/>
          <w:szCs w:val="28"/>
        </w:rPr>
      </w:pPr>
      <w:r>
        <w:rPr>
          <w:color w:val="auto"/>
          <w:sz w:val="28"/>
          <w:szCs w:val="28"/>
        </w:rPr>
        <w:t>2.</w:t>
      </w:r>
      <w:r>
        <w:rPr>
          <w:rFonts w:hint="eastAsia"/>
          <w:color w:val="auto"/>
          <w:sz w:val="28"/>
          <w:szCs w:val="28"/>
        </w:rPr>
        <w:t>认证机构具有本条第（一）、（三）项情形之一，逾期未改正的，处</w:t>
      </w:r>
      <w:r>
        <w:rPr>
          <w:rFonts w:hint="eastAsia"/>
          <w:color w:val="auto"/>
          <w:sz w:val="28"/>
          <w:szCs w:val="28"/>
          <w:shd w:val="clear" w:color="auto" w:fill="auto"/>
          <w:lang w:val="en-US" w:eastAsia="zh-CN"/>
        </w:rPr>
        <w:t>4.4</w:t>
      </w:r>
      <w:r>
        <w:rPr>
          <w:rFonts w:hint="eastAsia"/>
          <w:color w:val="auto"/>
          <w:sz w:val="28"/>
          <w:szCs w:val="28"/>
        </w:rPr>
        <w:t>万元以上</w:t>
      </w:r>
      <w:r>
        <w:rPr>
          <w:rFonts w:hint="eastAsia"/>
          <w:color w:val="auto"/>
          <w:sz w:val="28"/>
          <w:szCs w:val="28"/>
          <w:shd w:val="clear" w:color="auto" w:fill="auto"/>
          <w:lang w:val="en-US" w:eastAsia="zh-CN"/>
        </w:rPr>
        <w:t>7.6</w:t>
      </w:r>
      <w:r>
        <w:rPr>
          <w:rFonts w:hint="eastAsia"/>
          <w:color w:val="auto"/>
          <w:sz w:val="28"/>
          <w:szCs w:val="28"/>
        </w:rPr>
        <w:t>万元以下罚款</w:t>
      </w:r>
      <w:r>
        <w:rPr>
          <w:color w:val="auto"/>
          <w:sz w:val="28"/>
          <w:szCs w:val="28"/>
        </w:rPr>
        <w:t>;</w:t>
      </w:r>
    </w:p>
    <w:p w14:paraId="0B0EF068">
      <w:pPr>
        <w:pStyle w:val="12"/>
        <w:pageBreakBefore w:val="0"/>
        <w:kinsoku/>
        <w:wordWrap/>
        <w:overflowPunct/>
        <w:topLinePunct w:val="0"/>
        <w:bidi w:val="0"/>
        <w:spacing w:line="520" w:lineRule="exact"/>
        <w:ind w:left="0" w:leftChars="0" w:right="0" w:rightChars="0"/>
        <w:rPr>
          <w:color w:val="auto"/>
          <w:sz w:val="28"/>
          <w:szCs w:val="28"/>
        </w:rPr>
      </w:pPr>
      <w:r>
        <w:rPr>
          <w:color w:val="auto"/>
          <w:sz w:val="28"/>
          <w:szCs w:val="28"/>
        </w:rPr>
        <w:t>3.</w:t>
      </w:r>
      <w:r>
        <w:rPr>
          <w:rFonts w:hint="eastAsia"/>
          <w:color w:val="auto"/>
          <w:sz w:val="28"/>
          <w:szCs w:val="28"/>
        </w:rPr>
        <w:t>认证机构具有本条第（二）项情形的，逾期未改的，处</w:t>
      </w:r>
      <w:r>
        <w:rPr>
          <w:rFonts w:hint="eastAsia"/>
          <w:color w:val="auto"/>
          <w:sz w:val="28"/>
          <w:szCs w:val="28"/>
          <w:shd w:val="clear" w:color="auto" w:fill="auto"/>
          <w:lang w:val="en-US" w:eastAsia="zh-CN"/>
        </w:rPr>
        <w:t>7.6</w:t>
      </w:r>
      <w:r>
        <w:rPr>
          <w:rFonts w:hint="eastAsia"/>
          <w:color w:val="auto"/>
          <w:sz w:val="28"/>
          <w:szCs w:val="28"/>
        </w:rPr>
        <w:t>万元以上</w:t>
      </w:r>
      <w:r>
        <w:rPr>
          <w:rFonts w:hint="eastAsia"/>
          <w:color w:val="auto"/>
          <w:sz w:val="28"/>
          <w:szCs w:val="28"/>
          <w:shd w:val="clear" w:color="auto" w:fill="auto"/>
          <w:lang w:val="en-US" w:eastAsia="zh-CN"/>
        </w:rPr>
        <w:t>10</w:t>
      </w:r>
      <w:r>
        <w:rPr>
          <w:rFonts w:hint="eastAsia"/>
          <w:color w:val="auto"/>
          <w:sz w:val="28"/>
          <w:szCs w:val="28"/>
        </w:rPr>
        <w:t>万元以下罚款。</w:t>
      </w:r>
    </w:p>
    <w:p w14:paraId="073863A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hAnsi="宋体" w:cs="宋体"/>
          <w:b w:val="0"/>
          <w:bCs w:val="0"/>
          <w:color w:val="auto"/>
          <w:sz w:val="28"/>
          <w:szCs w:val="28"/>
          <w:lang w:val="en-US" w:eastAsia="zh-CN"/>
        </w:rPr>
        <w:t>74</w:t>
      </w:r>
      <w:r>
        <w:rPr>
          <w:rFonts w:hint="eastAsia" w:ascii="宋体" w:hAnsi="宋体" w:eastAsia="宋体" w:cs="宋体"/>
          <w:b w:val="0"/>
          <w:bCs w:val="0"/>
          <w:color w:val="auto"/>
          <w:sz w:val="28"/>
          <w:szCs w:val="28"/>
        </w:rPr>
        <w:t>】第六十</w:t>
      </w:r>
      <w:r>
        <w:rPr>
          <w:rFonts w:hint="eastAsia" w:ascii="宋体" w:hAnsi="宋体" w:eastAsia="宋体" w:cs="宋体"/>
          <w:b w:val="0"/>
          <w:bCs w:val="0"/>
          <w:color w:val="auto"/>
          <w:sz w:val="28"/>
          <w:szCs w:val="28"/>
          <w:lang w:val="en-US" w:eastAsia="zh-CN"/>
        </w:rPr>
        <w:t>三</w:t>
      </w:r>
      <w:r>
        <w:rPr>
          <w:rFonts w:hint="eastAsia" w:ascii="宋体" w:hAnsi="宋体" w:eastAsia="宋体" w:cs="宋体"/>
          <w:b w:val="0"/>
          <w:bCs w:val="0"/>
          <w:color w:val="auto"/>
          <w:sz w:val="28"/>
          <w:szCs w:val="28"/>
        </w:rPr>
        <w:t>条</w:t>
      </w:r>
      <w:r>
        <w:rPr>
          <w:rFonts w:hint="eastAsia" w:ascii="宋体" w:hAnsi="宋体" w:eastAsia="宋体" w:cs="宋体"/>
          <w:b w:val="0"/>
          <w:bCs w:val="0"/>
          <w:color w:val="auto"/>
          <w:sz w:val="28"/>
          <w:szCs w:val="28"/>
          <w:lang w:val="en-US" w:eastAsia="zh-CN"/>
        </w:rPr>
        <w:t>第一款</w:t>
      </w:r>
      <w:r>
        <w:rPr>
          <w:rFonts w:hint="eastAsia" w:ascii="宋体" w:hAnsi="宋体" w:eastAsia="宋体" w:cs="宋体"/>
          <w:b w:val="0"/>
          <w:bCs w:val="0"/>
          <w:color w:val="auto"/>
          <w:sz w:val="28"/>
          <w:szCs w:val="28"/>
        </w:rPr>
        <w:t>：认证机构以及与认证有关的实验室未经指定擅自从事列入目录产品的认证以及与认证有关的检查、检测活动的，责令改正，处10万元以上50万元以下的罚款，有违法所得的，没收违法所得。</w:t>
      </w:r>
    </w:p>
    <w:p w14:paraId="1CE5A31C">
      <w:pPr>
        <w:pStyle w:val="12"/>
        <w:pageBreakBefore w:val="0"/>
        <w:kinsoku/>
        <w:wordWrap/>
        <w:overflowPunct/>
        <w:topLinePunct w:val="0"/>
        <w:bidi w:val="0"/>
        <w:spacing w:line="520" w:lineRule="exact"/>
        <w:ind w:left="0" w:leftChars="0" w:right="0" w:rightChars="0"/>
        <w:rPr>
          <w:color w:val="auto"/>
          <w:sz w:val="28"/>
          <w:szCs w:val="28"/>
        </w:rPr>
      </w:pPr>
      <w:r>
        <w:rPr>
          <w:rFonts w:hint="eastAsia"/>
          <w:color w:val="auto"/>
          <w:sz w:val="28"/>
          <w:szCs w:val="28"/>
          <w:lang w:eastAsia="zh-CN"/>
        </w:rPr>
        <w:t>（一）</w:t>
      </w:r>
      <w:r>
        <w:rPr>
          <w:rFonts w:hint="eastAsia"/>
          <w:color w:val="auto"/>
          <w:sz w:val="28"/>
          <w:szCs w:val="28"/>
        </w:rPr>
        <w:t>未经指定</w:t>
      </w:r>
      <w:r>
        <w:rPr>
          <w:rFonts w:hint="eastAsia"/>
          <w:color w:val="auto"/>
          <w:sz w:val="28"/>
          <w:szCs w:val="28"/>
          <w:lang w:eastAsia="zh-CN"/>
        </w:rPr>
        <w:t>擅自</w:t>
      </w:r>
      <w:r>
        <w:rPr>
          <w:rFonts w:hint="eastAsia"/>
          <w:color w:val="auto"/>
          <w:sz w:val="28"/>
          <w:szCs w:val="28"/>
        </w:rPr>
        <w:t>从事列入目录产品的认证以及与认证有关的检查、检测活动，尚未收取费用的，处</w:t>
      </w:r>
      <w:r>
        <w:rPr>
          <w:rFonts w:hint="eastAsia"/>
          <w:color w:val="auto"/>
          <w:sz w:val="28"/>
          <w:szCs w:val="28"/>
          <w:lang w:eastAsia="zh-CN"/>
        </w:rPr>
        <w:t>十</w:t>
      </w:r>
      <w:r>
        <w:rPr>
          <w:rFonts w:hint="eastAsia"/>
          <w:color w:val="auto"/>
          <w:sz w:val="28"/>
          <w:szCs w:val="28"/>
        </w:rPr>
        <w:t>万元以上</w:t>
      </w:r>
      <w:r>
        <w:rPr>
          <w:rFonts w:hint="eastAsia"/>
          <w:color w:val="auto"/>
          <w:sz w:val="28"/>
          <w:szCs w:val="28"/>
          <w:lang w:val="en-US" w:eastAsia="zh-CN"/>
        </w:rPr>
        <w:t>22</w:t>
      </w:r>
      <w:r>
        <w:rPr>
          <w:rFonts w:hint="eastAsia"/>
          <w:color w:val="auto"/>
          <w:sz w:val="28"/>
          <w:szCs w:val="28"/>
        </w:rPr>
        <w:t>万元以下罚款</w:t>
      </w:r>
      <w:r>
        <w:rPr>
          <w:color w:val="auto"/>
          <w:sz w:val="28"/>
          <w:szCs w:val="28"/>
        </w:rPr>
        <w:t>;</w:t>
      </w:r>
    </w:p>
    <w:p w14:paraId="22364323">
      <w:pPr>
        <w:pStyle w:val="12"/>
        <w:pageBreakBefore w:val="0"/>
        <w:kinsoku/>
        <w:wordWrap/>
        <w:overflowPunct/>
        <w:topLinePunct w:val="0"/>
        <w:bidi w:val="0"/>
        <w:spacing w:line="520" w:lineRule="exact"/>
        <w:ind w:left="0" w:leftChars="0" w:right="0" w:rightChars="0"/>
        <w:rPr>
          <w:color w:val="auto"/>
          <w:sz w:val="28"/>
          <w:szCs w:val="28"/>
        </w:rPr>
      </w:pPr>
      <w:r>
        <w:rPr>
          <w:rFonts w:hint="eastAsia"/>
          <w:color w:val="auto"/>
          <w:sz w:val="28"/>
          <w:szCs w:val="28"/>
          <w:lang w:eastAsia="zh-CN"/>
        </w:rPr>
        <w:t>（二）</w:t>
      </w:r>
      <w:r>
        <w:rPr>
          <w:rFonts w:hint="eastAsia"/>
          <w:color w:val="auto"/>
          <w:sz w:val="28"/>
          <w:szCs w:val="28"/>
        </w:rPr>
        <w:t>未经指定</w:t>
      </w:r>
      <w:r>
        <w:rPr>
          <w:rFonts w:hint="eastAsia"/>
          <w:color w:val="auto"/>
          <w:sz w:val="28"/>
          <w:szCs w:val="28"/>
          <w:lang w:eastAsia="zh-CN"/>
        </w:rPr>
        <w:t>擅自</w:t>
      </w:r>
      <w:r>
        <w:rPr>
          <w:rFonts w:hint="eastAsia"/>
          <w:color w:val="auto"/>
          <w:sz w:val="28"/>
          <w:szCs w:val="28"/>
        </w:rPr>
        <w:t>从事列入目录产品的认证以及与认证有关的检查、检测活动的，已经收取费用的，处</w:t>
      </w:r>
      <w:r>
        <w:rPr>
          <w:rFonts w:hint="eastAsia"/>
          <w:color w:val="auto"/>
          <w:sz w:val="28"/>
          <w:szCs w:val="28"/>
          <w:shd w:val="clear" w:color="auto" w:fill="auto"/>
          <w:lang w:val="en-US" w:eastAsia="zh-CN"/>
        </w:rPr>
        <w:t>22</w:t>
      </w:r>
      <w:r>
        <w:rPr>
          <w:rFonts w:hint="eastAsia"/>
          <w:color w:val="auto"/>
          <w:sz w:val="28"/>
          <w:szCs w:val="28"/>
        </w:rPr>
        <w:t>万元以上</w:t>
      </w:r>
      <w:r>
        <w:rPr>
          <w:rFonts w:hint="eastAsia"/>
          <w:color w:val="auto"/>
          <w:sz w:val="28"/>
          <w:szCs w:val="28"/>
          <w:lang w:val="en-US" w:eastAsia="zh-CN"/>
        </w:rPr>
        <w:t>38</w:t>
      </w:r>
      <w:r>
        <w:rPr>
          <w:rFonts w:hint="eastAsia"/>
          <w:color w:val="auto"/>
          <w:sz w:val="28"/>
          <w:szCs w:val="28"/>
        </w:rPr>
        <w:t>万元以下罚款</w:t>
      </w:r>
      <w:r>
        <w:rPr>
          <w:color w:val="auto"/>
          <w:sz w:val="28"/>
          <w:szCs w:val="28"/>
        </w:rPr>
        <w:t>;</w:t>
      </w:r>
    </w:p>
    <w:p w14:paraId="2F368CCB">
      <w:pPr>
        <w:pStyle w:val="12"/>
        <w:pageBreakBefore w:val="0"/>
        <w:kinsoku/>
        <w:wordWrap/>
        <w:overflowPunct/>
        <w:topLinePunct w:val="0"/>
        <w:bidi w:val="0"/>
        <w:spacing w:line="520" w:lineRule="exact"/>
        <w:ind w:left="0" w:leftChars="0" w:right="0" w:rightChars="0"/>
        <w:rPr>
          <w:color w:val="auto"/>
          <w:sz w:val="28"/>
          <w:szCs w:val="28"/>
        </w:rPr>
      </w:pPr>
      <w:r>
        <w:rPr>
          <w:rFonts w:hint="eastAsia"/>
          <w:color w:val="auto"/>
          <w:sz w:val="28"/>
          <w:szCs w:val="28"/>
          <w:lang w:eastAsia="zh-CN"/>
        </w:rPr>
        <w:t>（三）</w:t>
      </w:r>
      <w:r>
        <w:rPr>
          <w:rFonts w:hint="eastAsia"/>
          <w:color w:val="auto"/>
          <w:sz w:val="28"/>
          <w:szCs w:val="28"/>
        </w:rPr>
        <w:t>因未经指定</w:t>
      </w:r>
      <w:r>
        <w:rPr>
          <w:rFonts w:hint="eastAsia"/>
          <w:color w:val="auto"/>
          <w:sz w:val="28"/>
          <w:szCs w:val="28"/>
          <w:lang w:eastAsia="zh-CN"/>
        </w:rPr>
        <w:t>擅自</w:t>
      </w:r>
      <w:r>
        <w:rPr>
          <w:rFonts w:hint="eastAsia"/>
          <w:color w:val="auto"/>
          <w:sz w:val="28"/>
          <w:szCs w:val="28"/>
        </w:rPr>
        <w:t>从事列入目录产品的认证以及与认证有关的检查、检测活动的违法行为被再次处罚的，处</w:t>
      </w:r>
      <w:r>
        <w:rPr>
          <w:rFonts w:hint="eastAsia" w:ascii="宋体" w:eastAsia="宋体" w:cs="宋体"/>
          <w:color w:val="auto"/>
          <w:sz w:val="28"/>
          <w:szCs w:val="28"/>
          <w:lang w:val="en-US" w:eastAsia="zh-CN"/>
        </w:rPr>
        <w:t>38</w:t>
      </w:r>
      <w:r>
        <w:rPr>
          <w:rFonts w:hint="eastAsia" w:ascii="宋体" w:eastAsia="宋体" w:cs="宋体"/>
          <w:color w:val="auto"/>
          <w:sz w:val="28"/>
          <w:szCs w:val="28"/>
        </w:rPr>
        <w:t>万</w:t>
      </w:r>
      <w:r>
        <w:rPr>
          <w:rFonts w:hint="eastAsia"/>
          <w:color w:val="auto"/>
          <w:sz w:val="28"/>
          <w:szCs w:val="28"/>
        </w:rPr>
        <w:t>元以上</w:t>
      </w:r>
      <w:r>
        <w:rPr>
          <w:rFonts w:hint="eastAsia"/>
          <w:color w:val="auto"/>
          <w:sz w:val="28"/>
          <w:szCs w:val="28"/>
          <w:lang w:val="en-US" w:eastAsia="zh-CN"/>
        </w:rPr>
        <w:t>50</w:t>
      </w:r>
      <w:r>
        <w:rPr>
          <w:rFonts w:hint="eastAsia"/>
          <w:color w:val="auto"/>
          <w:sz w:val="28"/>
          <w:szCs w:val="28"/>
        </w:rPr>
        <w:t>万元以下罚款。</w:t>
      </w:r>
    </w:p>
    <w:p w14:paraId="258197D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hAnsi="宋体" w:cs="宋体"/>
          <w:b w:val="0"/>
          <w:bCs w:val="0"/>
          <w:color w:val="auto"/>
          <w:sz w:val="28"/>
          <w:szCs w:val="28"/>
          <w:lang w:val="en-US" w:eastAsia="zh-CN"/>
        </w:rPr>
        <w:t>75</w:t>
      </w:r>
      <w:r>
        <w:rPr>
          <w:rFonts w:hint="eastAsia" w:ascii="宋体" w:hAnsi="宋体" w:eastAsia="宋体" w:cs="宋体"/>
          <w:b w:val="0"/>
          <w:bCs w:val="0"/>
          <w:color w:val="auto"/>
          <w:sz w:val="28"/>
          <w:szCs w:val="28"/>
        </w:rPr>
        <w:t>】第六十</w:t>
      </w:r>
      <w:r>
        <w:rPr>
          <w:rFonts w:hint="eastAsia" w:ascii="宋体" w:hAnsi="宋体" w:eastAsia="宋体" w:cs="宋体"/>
          <w:b w:val="0"/>
          <w:bCs w:val="0"/>
          <w:color w:val="auto"/>
          <w:sz w:val="28"/>
          <w:szCs w:val="28"/>
          <w:lang w:val="en-US" w:eastAsia="zh-CN"/>
        </w:rPr>
        <w:t>四</w:t>
      </w:r>
      <w:r>
        <w:rPr>
          <w:rFonts w:hint="eastAsia" w:ascii="宋体" w:hAnsi="宋体" w:eastAsia="宋体" w:cs="宋体"/>
          <w:b w:val="0"/>
          <w:bCs w:val="0"/>
          <w:color w:val="auto"/>
          <w:sz w:val="28"/>
          <w:szCs w:val="28"/>
        </w:rPr>
        <w:t>条：指定的认证机构、实验室超出指定的业务范围从事列入目录产品的认证以及与认证有关的检查、检测活动的，责令改正，处10万元以上50万元以下的罚款，有违法所得的，没收违法所得，情节严重的，撤销指定直至撤销批准文件，并予公布。</w:t>
      </w:r>
    </w:p>
    <w:p w14:paraId="42D4C0E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指定的认证机构转让指定的认证业务的，依照前款规定处罚。</w:t>
      </w:r>
    </w:p>
    <w:p w14:paraId="7AD44910">
      <w:pPr>
        <w:pStyle w:val="12"/>
        <w:pageBreakBefore w:val="0"/>
        <w:kinsoku/>
        <w:wordWrap/>
        <w:overflowPunct/>
        <w:topLinePunct w:val="0"/>
        <w:bidi w:val="0"/>
        <w:spacing w:line="520" w:lineRule="exact"/>
        <w:ind w:left="0" w:leftChars="0" w:right="0" w:rightChars="0"/>
        <w:rPr>
          <w:rFonts w:hint="eastAsia" w:ascii="宋体" w:eastAsia="宋体" w:cs="宋体"/>
          <w:color w:val="auto"/>
          <w:sz w:val="28"/>
          <w:szCs w:val="28"/>
        </w:rPr>
      </w:pPr>
      <w:r>
        <w:rPr>
          <w:rFonts w:hint="eastAsia"/>
          <w:color w:val="auto"/>
          <w:sz w:val="28"/>
          <w:szCs w:val="28"/>
          <w:lang w:eastAsia="zh-CN"/>
        </w:rPr>
        <w:t>（一）</w:t>
      </w:r>
      <w:r>
        <w:rPr>
          <w:rFonts w:hint="eastAsia"/>
          <w:color w:val="auto"/>
          <w:sz w:val="28"/>
          <w:szCs w:val="28"/>
        </w:rPr>
        <w:t>未经指定或超出指定的业务范围从事列入目录产品的认证以及与认证有关的检查、检测活动，尚未收取费用的，处</w:t>
      </w:r>
      <w:r>
        <w:rPr>
          <w:rFonts w:hint="eastAsia"/>
          <w:color w:val="auto"/>
          <w:sz w:val="28"/>
          <w:szCs w:val="28"/>
          <w:lang w:eastAsia="zh-CN"/>
        </w:rPr>
        <w:t>十</w:t>
      </w:r>
      <w:r>
        <w:rPr>
          <w:rFonts w:hint="eastAsia"/>
          <w:color w:val="auto"/>
          <w:sz w:val="28"/>
          <w:szCs w:val="28"/>
        </w:rPr>
        <w:t>万元以</w:t>
      </w:r>
      <w:r>
        <w:rPr>
          <w:rFonts w:hint="eastAsia" w:ascii="宋体" w:eastAsia="宋体" w:cs="宋体"/>
          <w:color w:val="auto"/>
          <w:sz w:val="28"/>
          <w:szCs w:val="28"/>
        </w:rPr>
        <w:t>上</w:t>
      </w:r>
      <w:r>
        <w:rPr>
          <w:rFonts w:hint="eastAsia" w:ascii="宋体" w:eastAsia="宋体" w:cs="宋体"/>
          <w:color w:val="auto"/>
          <w:sz w:val="28"/>
          <w:szCs w:val="28"/>
          <w:lang w:val="en-US" w:eastAsia="zh-CN"/>
        </w:rPr>
        <w:t>22</w:t>
      </w:r>
      <w:r>
        <w:rPr>
          <w:rFonts w:hint="eastAsia" w:ascii="宋体" w:eastAsia="宋体" w:cs="宋体"/>
          <w:color w:val="auto"/>
          <w:sz w:val="28"/>
          <w:szCs w:val="28"/>
        </w:rPr>
        <w:t>万元以下罚款;</w:t>
      </w:r>
    </w:p>
    <w:p w14:paraId="2F44AEE5">
      <w:pPr>
        <w:pStyle w:val="12"/>
        <w:pageBreakBefore w:val="0"/>
        <w:kinsoku/>
        <w:wordWrap/>
        <w:overflowPunct/>
        <w:topLinePunct w:val="0"/>
        <w:bidi w:val="0"/>
        <w:spacing w:line="520" w:lineRule="exact"/>
        <w:ind w:left="0" w:leftChars="0" w:right="0" w:rightChars="0"/>
        <w:rPr>
          <w:rFonts w:hint="eastAsia" w:ascii="宋体" w:eastAsia="宋体" w:cs="宋体"/>
          <w:color w:val="auto"/>
          <w:sz w:val="28"/>
          <w:szCs w:val="28"/>
        </w:rPr>
      </w:pPr>
      <w:r>
        <w:rPr>
          <w:rFonts w:hint="eastAsia" w:ascii="宋体" w:eastAsia="宋体" w:cs="宋体"/>
          <w:color w:val="auto"/>
          <w:sz w:val="28"/>
          <w:szCs w:val="28"/>
          <w:lang w:eastAsia="zh-CN"/>
        </w:rPr>
        <w:t>（二）</w:t>
      </w:r>
      <w:r>
        <w:rPr>
          <w:rFonts w:hint="eastAsia" w:ascii="宋体" w:eastAsia="宋体" w:cs="宋体"/>
          <w:color w:val="auto"/>
          <w:sz w:val="28"/>
          <w:szCs w:val="28"/>
        </w:rPr>
        <w:t>未经指定或超出指定的业务范围从事列入目录产品的认证以及与认证有关的检查、检测活动的，已经收取费用的，处</w:t>
      </w:r>
      <w:r>
        <w:rPr>
          <w:rFonts w:hint="eastAsia" w:ascii="宋体" w:eastAsia="宋体" w:cs="宋体"/>
          <w:color w:val="auto"/>
          <w:sz w:val="28"/>
          <w:szCs w:val="28"/>
          <w:lang w:val="en-US" w:eastAsia="zh-CN"/>
        </w:rPr>
        <w:t>22</w:t>
      </w:r>
      <w:r>
        <w:rPr>
          <w:rFonts w:hint="eastAsia" w:ascii="宋体" w:eastAsia="宋体" w:cs="宋体"/>
          <w:color w:val="auto"/>
          <w:sz w:val="28"/>
          <w:szCs w:val="28"/>
        </w:rPr>
        <w:t>万元以上</w:t>
      </w:r>
      <w:r>
        <w:rPr>
          <w:rFonts w:hint="eastAsia" w:ascii="宋体" w:eastAsia="宋体" w:cs="宋体"/>
          <w:color w:val="auto"/>
          <w:sz w:val="28"/>
          <w:szCs w:val="28"/>
          <w:lang w:val="en-US" w:eastAsia="zh-CN"/>
        </w:rPr>
        <w:t>38</w:t>
      </w:r>
      <w:r>
        <w:rPr>
          <w:rFonts w:hint="eastAsia" w:ascii="宋体" w:eastAsia="宋体" w:cs="宋体"/>
          <w:color w:val="auto"/>
          <w:sz w:val="28"/>
          <w:szCs w:val="28"/>
        </w:rPr>
        <w:t>万元以下罚款;</w:t>
      </w:r>
    </w:p>
    <w:p w14:paraId="748C8D51">
      <w:pPr>
        <w:pStyle w:val="12"/>
        <w:pageBreakBefore w:val="0"/>
        <w:kinsoku/>
        <w:wordWrap/>
        <w:overflowPunct/>
        <w:topLinePunct w:val="0"/>
        <w:bidi w:val="0"/>
        <w:spacing w:line="520" w:lineRule="exact"/>
        <w:ind w:left="0" w:leftChars="0" w:right="0" w:rightChars="0"/>
        <w:rPr>
          <w:rFonts w:hint="eastAsia" w:ascii="宋体" w:eastAsia="宋体" w:cs="宋体"/>
          <w:color w:val="auto"/>
          <w:sz w:val="28"/>
          <w:szCs w:val="28"/>
          <w:lang w:eastAsia="zh-CN"/>
        </w:rPr>
      </w:pPr>
      <w:r>
        <w:rPr>
          <w:rFonts w:hint="eastAsia"/>
          <w:color w:val="auto"/>
          <w:sz w:val="28"/>
          <w:szCs w:val="28"/>
          <w:lang w:eastAsia="zh-CN"/>
        </w:rPr>
        <w:t>（三）</w:t>
      </w:r>
      <w:r>
        <w:rPr>
          <w:rFonts w:hint="eastAsia"/>
          <w:color w:val="auto"/>
          <w:sz w:val="28"/>
          <w:szCs w:val="28"/>
        </w:rPr>
        <w:t>因未经指定或超出指定的业务范围从事列入目录产品的认证以及与认证有关的检查、检测活动的违法行为被再次处罚的，</w:t>
      </w:r>
      <w:r>
        <w:rPr>
          <w:rFonts w:hint="eastAsia" w:ascii="宋体" w:eastAsia="宋体" w:cs="宋体"/>
          <w:color w:val="auto"/>
          <w:sz w:val="28"/>
          <w:szCs w:val="28"/>
        </w:rPr>
        <w:t>处</w:t>
      </w:r>
      <w:r>
        <w:rPr>
          <w:rFonts w:hint="eastAsia" w:ascii="宋体" w:eastAsia="宋体" w:cs="宋体"/>
          <w:color w:val="auto"/>
          <w:sz w:val="28"/>
          <w:szCs w:val="28"/>
          <w:lang w:val="en-US" w:eastAsia="zh-CN"/>
        </w:rPr>
        <w:t>38</w:t>
      </w:r>
      <w:r>
        <w:rPr>
          <w:rFonts w:hint="eastAsia" w:ascii="宋体" w:eastAsia="宋体" w:cs="宋体"/>
          <w:color w:val="auto"/>
          <w:sz w:val="28"/>
          <w:szCs w:val="28"/>
        </w:rPr>
        <w:t>万元以上</w:t>
      </w:r>
      <w:r>
        <w:rPr>
          <w:rFonts w:hint="eastAsia" w:ascii="宋体" w:eastAsia="宋体" w:cs="宋体"/>
          <w:color w:val="auto"/>
          <w:sz w:val="28"/>
          <w:szCs w:val="28"/>
          <w:lang w:val="en-US" w:eastAsia="zh-CN"/>
        </w:rPr>
        <w:t>50</w:t>
      </w:r>
      <w:r>
        <w:rPr>
          <w:rFonts w:hint="eastAsia" w:ascii="宋体" w:eastAsia="宋体" w:cs="宋体"/>
          <w:color w:val="auto"/>
          <w:sz w:val="28"/>
          <w:szCs w:val="28"/>
        </w:rPr>
        <w:t>万元以下罚款</w:t>
      </w:r>
      <w:r>
        <w:rPr>
          <w:rFonts w:hint="eastAsia" w:cs="宋体"/>
          <w:color w:val="auto"/>
          <w:sz w:val="28"/>
          <w:szCs w:val="28"/>
          <w:lang w:eastAsia="zh-CN"/>
        </w:rPr>
        <w:t>；</w:t>
      </w:r>
    </w:p>
    <w:p w14:paraId="4C52140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（四）</w:t>
      </w:r>
      <w:r>
        <w:rPr>
          <w:rFonts w:hint="eastAsia" w:ascii="宋体" w:hAnsi="宋体" w:eastAsia="宋体" w:cs="宋体"/>
          <w:b w:val="0"/>
          <w:bCs w:val="0"/>
          <w:color w:val="auto"/>
          <w:sz w:val="28"/>
          <w:szCs w:val="28"/>
        </w:rPr>
        <w:t>有下列情形之一的，撤销指定直至撤销批准文件：</w:t>
      </w:r>
    </w:p>
    <w:p w14:paraId="76EAC90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rPr>
        <w:t>非法从事相关活动收取费用超过</w:t>
      </w:r>
      <w:r>
        <w:rPr>
          <w:rFonts w:hint="eastAsia" w:ascii="宋体" w:hAnsi="宋体" w:eastAsia="宋体" w:cs="宋体"/>
          <w:b w:val="0"/>
          <w:bCs w:val="0"/>
          <w:color w:val="auto"/>
          <w:sz w:val="28"/>
          <w:szCs w:val="28"/>
          <w:lang w:eastAsia="zh-CN"/>
        </w:rPr>
        <w:t>一百</w:t>
      </w:r>
      <w:r>
        <w:rPr>
          <w:rFonts w:hint="eastAsia" w:ascii="宋体" w:hAnsi="宋体" w:eastAsia="宋体" w:cs="宋体"/>
          <w:b w:val="0"/>
          <w:bCs w:val="0"/>
          <w:color w:val="auto"/>
          <w:sz w:val="28"/>
          <w:szCs w:val="28"/>
        </w:rPr>
        <w:t>万元的；</w:t>
      </w:r>
    </w:p>
    <w:p w14:paraId="35DD550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rPr>
        <w:t>非法开展10次以上相关活动的；</w:t>
      </w:r>
    </w:p>
    <w:p w14:paraId="7BB2586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rPr>
        <w:t>非法从事相关活动，造成恶劣社会影响的。</w:t>
      </w:r>
    </w:p>
    <w:p w14:paraId="2BF55CB2">
      <w:pPr>
        <w:pStyle w:val="12"/>
        <w:pageBreakBefore w:val="0"/>
        <w:kinsoku/>
        <w:wordWrap/>
        <w:overflowPunct/>
        <w:topLinePunct w:val="0"/>
        <w:bidi w:val="0"/>
        <w:spacing w:line="520" w:lineRule="exact"/>
        <w:ind w:left="0" w:leftChars="0" w:right="0" w:rightChars="0"/>
        <w:rPr>
          <w:rFonts w:hint="eastAsia" w:ascii="宋体" w:eastAsia="宋体" w:cs="宋体"/>
          <w:color w:val="auto"/>
          <w:sz w:val="28"/>
          <w:szCs w:val="28"/>
        </w:rPr>
      </w:pPr>
      <w:r>
        <w:rPr>
          <w:rFonts w:hint="eastAsia" w:ascii="宋体" w:hAnsi="宋体" w:eastAsia="宋体" w:cs="宋体"/>
          <w:b w:val="0"/>
          <w:bCs w:val="0"/>
          <w:color w:val="auto"/>
          <w:sz w:val="28"/>
          <w:szCs w:val="28"/>
        </w:rPr>
        <w:t>【3</w:t>
      </w:r>
      <w:r>
        <w:rPr>
          <w:rFonts w:hint="eastAsia" w:hAnsi="宋体" w:cs="宋体"/>
          <w:b w:val="0"/>
          <w:bCs w:val="0"/>
          <w:color w:val="auto"/>
          <w:sz w:val="28"/>
          <w:szCs w:val="28"/>
          <w:lang w:val="en-US" w:eastAsia="zh-CN"/>
        </w:rPr>
        <w:t>76</w:t>
      </w:r>
      <w:r>
        <w:rPr>
          <w:rFonts w:hint="eastAsia" w:ascii="宋体" w:hAnsi="宋体" w:eastAsia="宋体" w:cs="宋体"/>
          <w:b w:val="0"/>
          <w:bCs w:val="0"/>
          <w:color w:val="auto"/>
          <w:sz w:val="28"/>
          <w:szCs w:val="28"/>
        </w:rPr>
        <w:t>】第六十</w:t>
      </w:r>
      <w:r>
        <w:rPr>
          <w:rFonts w:hint="eastAsia" w:ascii="宋体" w:hAnsi="宋体" w:eastAsia="宋体" w:cs="宋体"/>
          <w:b w:val="0"/>
          <w:bCs w:val="0"/>
          <w:color w:val="auto"/>
          <w:sz w:val="28"/>
          <w:szCs w:val="28"/>
          <w:lang w:val="en-US" w:eastAsia="zh-CN"/>
        </w:rPr>
        <w:t>六</w:t>
      </w:r>
      <w:r>
        <w:rPr>
          <w:rFonts w:hint="eastAsia" w:ascii="宋体" w:hAnsi="宋体" w:eastAsia="宋体" w:cs="宋体"/>
          <w:b w:val="0"/>
          <w:bCs w:val="0"/>
          <w:color w:val="auto"/>
          <w:sz w:val="28"/>
          <w:szCs w:val="28"/>
        </w:rPr>
        <w:t>条：列入目录的产品未经认证，擅自出厂、销售、进口或者在其他经营活动中使用的，责令</w:t>
      </w:r>
      <w:r>
        <w:rPr>
          <w:rFonts w:hint="eastAsia" w:hAnsi="宋体" w:cs="宋体"/>
          <w:b w:val="0"/>
          <w:bCs w:val="0"/>
          <w:color w:val="auto"/>
          <w:sz w:val="28"/>
          <w:szCs w:val="28"/>
          <w:lang w:val="en-US" w:eastAsia="zh-CN"/>
        </w:rPr>
        <w:t>限期</w:t>
      </w:r>
      <w:r>
        <w:rPr>
          <w:rFonts w:hint="eastAsia" w:ascii="宋体" w:hAnsi="宋体" w:eastAsia="宋体" w:cs="宋体"/>
          <w:b w:val="0"/>
          <w:bCs w:val="0"/>
          <w:color w:val="auto"/>
          <w:sz w:val="28"/>
          <w:szCs w:val="28"/>
        </w:rPr>
        <w:t>改正，处5万元以上20万元以下的罚款</w:t>
      </w:r>
      <w:r>
        <w:rPr>
          <w:rFonts w:hint="eastAsia" w:hAnsi="宋体" w:cs="宋体"/>
          <w:b w:val="0"/>
          <w:bCs w:val="0"/>
          <w:color w:val="auto"/>
          <w:sz w:val="28"/>
          <w:szCs w:val="28"/>
          <w:lang w:eastAsia="zh-CN"/>
        </w:rPr>
        <w:t>；</w:t>
      </w:r>
      <w:r>
        <w:rPr>
          <w:rFonts w:hint="eastAsia" w:ascii="宋体" w:eastAsia="宋体" w:cs="宋体"/>
          <w:color w:val="auto"/>
          <w:sz w:val="28"/>
          <w:szCs w:val="28"/>
          <w:lang w:val="en-US" w:eastAsia="zh-CN"/>
        </w:rPr>
        <w:t>未经认证的违法产品货值金额不足1万元的，处货值金额2倍以下的罚款；</w:t>
      </w:r>
      <w:r>
        <w:rPr>
          <w:rFonts w:hint="eastAsia" w:ascii="宋体" w:eastAsia="宋体" w:cs="宋体"/>
          <w:color w:val="auto"/>
          <w:sz w:val="28"/>
          <w:szCs w:val="28"/>
        </w:rPr>
        <w:t>有违法所得的，没收违法所得。</w:t>
      </w:r>
    </w:p>
    <w:p w14:paraId="3152DDEF">
      <w:pPr>
        <w:pStyle w:val="12"/>
        <w:pageBreakBefore w:val="0"/>
        <w:kinsoku/>
        <w:wordWrap/>
        <w:overflowPunct/>
        <w:topLinePunct w:val="0"/>
        <w:bidi w:val="0"/>
        <w:spacing w:line="520" w:lineRule="exact"/>
        <w:ind w:left="0" w:leftChars="0" w:right="0" w:rightChars="0"/>
        <w:rPr>
          <w:rFonts w:hint="eastAsia" w:ascii="宋体" w:eastAsia="宋体" w:cs="宋体"/>
          <w:color w:val="auto"/>
          <w:sz w:val="28"/>
          <w:szCs w:val="28"/>
          <w:lang w:eastAsia="zh-CN"/>
        </w:rPr>
      </w:pPr>
      <w:r>
        <w:rPr>
          <w:rFonts w:hint="eastAsia" w:ascii="宋体" w:eastAsia="宋体" w:cs="宋体"/>
          <w:color w:val="auto"/>
          <w:sz w:val="28"/>
          <w:szCs w:val="28"/>
          <w:lang w:eastAsia="zh-CN"/>
        </w:rPr>
        <w:t>（一）</w:t>
      </w:r>
      <w:r>
        <w:rPr>
          <w:rFonts w:hint="eastAsia" w:ascii="宋体" w:eastAsia="宋体" w:cs="宋体"/>
          <w:color w:val="auto"/>
          <w:sz w:val="28"/>
          <w:szCs w:val="28"/>
        </w:rPr>
        <w:t>列入目录的产品未经认证，擅自出厂、销售、进口或者在其他经营活动中使用的，责令</w:t>
      </w:r>
      <w:r>
        <w:rPr>
          <w:rFonts w:hint="eastAsia" w:ascii="宋体" w:eastAsia="宋体" w:cs="宋体"/>
          <w:color w:val="auto"/>
          <w:sz w:val="28"/>
          <w:szCs w:val="28"/>
          <w:lang w:val="en-US" w:eastAsia="zh-CN"/>
        </w:rPr>
        <w:t>限期</w:t>
      </w:r>
      <w:r>
        <w:rPr>
          <w:rFonts w:hint="eastAsia" w:ascii="宋体" w:eastAsia="宋体" w:cs="宋体"/>
          <w:color w:val="auto"/>
          <w:sz w:val="28"/>
          <w:szCs w:val="28"/>
        </w:rPr>
        <w:t>改正，处5万元以上20万元以下的罚款</w:t>
      </w:r>
      <w:r>
        <w:rPr>
          <w:rFonts w:hint="eastAsia" w:cs="宋体"/>
          <w:color w:val="auto"/>
          <w:sz w:val="28"/>
          <w:szCs w:val="28"/>
          <w:lang w:eastAsia="zh-CN"/>
        </w:rPr>
        <w:t>；</w:t>
      </w:r>
    </w:p>
    <w:p w14:paraId="7369AC4A">
      <w:pPr>
        <w:pStyle w:val="12"/>
        <w:pageBreakBefore w:val="0"/>
        <w:kinsoku/>
        <w:wordWrap/>
        <w:overflowPunct/>
        <w:topLinePunct w:val="0"/>
        <w:bidi w:val="0"/>
        <w:spacing w:line="520" w:lineRule="exact"/>
        <w:ind w:left="0" w:leftChars="0" w:right="0" w:rightChars="0"/>
        <w:rPr>
          <w:rFonts w:hint="eastAsia" w:ascii="宋体" w:eastAsia="宋体" w:cs="宋体"/>
          <w:color w:val="auto"/>
          <w:sz w:val="28"/>
          <w:szCs w:val="28"/>
        </w:rPr>
      </w:pPr>
      <w:r>
        <w:rPr>
          <w:rFonts w:hint="eastAsia" w:ascii="宋体" w:eastAsia="宋体" w:cs="宋体"/>
          <w:color w:val="auto"/>
          <w:sz w:val="28"/>
          <w:szCs w:val="28"/>
        </w:rPr>
        <w:t>1.列入目录的产品未经认证，擅自出厂、销售、进口或者在其他经营活动中使用，未造成不良后果、积极配合执法部门查处违法行为的，处</w:t>
      </w:r>
      <w:r>
        <w:rPr>
          <w:rFonts w:hint="eastAsia" w:ascii="宋体" w:eastAsia="宋体" w:cs="宋体"/>
          <w:color w:val="auto"/>
          <w:sz w:val="28"/>
          <w:szCs w:val="28"/>
          <w:lang w:eastAsia="zh-CN"/>
        </w:rPr>
        <w:t>五</w:t>
      </w:r>
      <w:r>
        <w:rPr>
          <w:rFonts w:hint="eastAsia" w:ascii="宋体" w:eastAsia="宋体" w:cs="宋体"/>
          <w:color w:val="auto"/>
          <w:sz w:val="28"/>
          <w:szCs w:val="28"/>
        </w:rPr>
        <w:t>万元以上</w:t>
      </w:r>
      <w:r>
        <w:rPr>
          <w:rFonts w:hint="eastAsia" w:ascii="宋体" w:eastAsia="宋体" w:cs="宋体"/>
          <w:color w:val="auto"/>
          <w:sz w:val="28"/>
          <w:szCs w:val="28"/>
          <w:lang w:val="en-US" w:eastAsia="zh-CN"/>
        </w:rPr>
        <w:t>9.5万</w:t>
      </w:r>
      <w:r>
        <w:rPr>
          <w:rFonts w:hint="eastAsia" w:ascii="宋体" w:eastAsia="宋体" w:cs="宋体"/>
          <w:color w:val="auto"/>
          <w:sz w:val="28"/>
          <w:szCs w:val="28"/>
        </w:rPr>
        <w:t>元以下罚款;</w:t>
      </w:r>
    </w:p>
    <w:p w14:paraId="2B62BA87">
      <w:pPr>
        <w:pStyle w:val="12"/>
        <w:pageBreakBefore w:val="0"/>
        <w:kinsoku/>
        <w:wordWrap/>
        <w:overflowPunct/>
        <w:topLinePunct w:val="0"/>
        <w:bidi w:val="0"/>
        <w:spacing w:line="520" w:lineRule="exact"/>
        <w:ind w:left="0" w:leftChars="0" w:right="0" w:rightChars="0"/>
        <w:rPr>
          <w:rFonts w:hint="eastAsia" w:ascii="宋体" w:eastAsia="宋体" w:cs="宋体"/>
          <w:color w:val="auto"/>
          <w:sz w:val="28"/>
          <w:szCs w:val="28"/>
        </w:rPr>
      </w:pPr>
      <w:r>
        <w:rPr>
          <w:rFonts w:hint="eastAsia" w:ascii="宋体" w:eastAsia="宋体" w:cs="宋体"/>
          <w:color w:val="auto"/>
          <w:sz w:val="28"/>
          <w:szCs w:val="28"/>
        </w:rPr>
        <w:t>2.列入目录的产品未经认证，擅自出厂、销售、进口或者在其他经营活动中使用，已造成不良后果但能积极消除的，处</w:t>
      </w:r>
      <w:r>
        <w:rPr>
          <w:rFonts w:hint="eastAsia" w:ascii="宋体" w:eastAsia="宋体" w:cs="宋体"/>
          <w:color w:val="auto"/>
          <w:sz w:val="28"/>
          <w:szCs w:val="28"/>
          <w:lang w:val="en-US" w:eastAsia="zh-CN"/>
        </w:rPr>
        <w:t>9.5万</w:t>
      </w:r>
      <w:r>
        <w:rPr>
          <w:rFonts w:hint="eastAsia" w:ascii="宋体" w:eastAsia="宋体" w:cs="宋体"/>
          <w:color w:val="auto"/>
          <w:sz w:val="28"/>
          <w:szCs w:val="28"/>
        </w:rPr>
        <w:t>元以上</w:t>
      </w:r>
      <w:r>
        <w:rPr>
          <w:rFonts w:hint="eastAsia" w:ascii="宋体" w:eastAsia="宋体" w:cs="宋体"/>
          <w:color w:val="auto"/>
          <w:sz w:val="28"/>
          <w:szCs w:val="28"/>
          <w:lang w:val="en-US" w:eastAsia="zh-CN"/>
        </w:rPr>
        <w:t>15.5万</w:t>
      </w:r>
      <w:r>
        <w:rPr>
          <w:rFonts w:hint="eastAsia" w:ascii="宋体" w:eastAsia="宋体" w:cs="宋体"/>
          <w:color w:val="auto"/>
          <w:sz w:val="28"/>
          <w:szCs w:val="28"/>
        </w:rPr>
        <w:t>元以下罚款;</w:t>
      </w:r>
    </w:p>
    <w:p w14:paraId="5A22C2FB">
      <w:pPr>
        <w:pStyle w:val="12"/>
        <w:pageBreakBefore w:val="0"/>
        <w:kinsoku/>
        <w:wordWrap/>
        <w:overflowPunct/>
        <w:topLinePunct w:val="0"/>
        <w:bidi w:val="0"/>
        <w:spacing w:line="520" w:lineRule="exact"/>
        <w:ind w:left="0" w:leftChars="0" w:right="0" w:rightChars="0"/>
        <w:rPr>
          <w:rFonts w:hint="eastAsia" w:ascii="宋体" w:eastAsia="宋体" w:cs="宋体"/>
          <w:color w:val="auto"/>
          <w:sz w:val="28"/>
          <w:szCs w:val="28"/>
        </w:rPr>
      </w:pPr>
      <w:r>
        <w:rPr>
          <w:color w:val="auto"/>
          <w:sz w:val="28"/>
          <w:szCs w:val="28"/>
        </w:rPr>
        <w:t>3.</w:t>
      </w:r>
      <w:r>
        <w:rPr>
          <w:rFonts w:hint="eastAsia"/>
          <w:color w:val="auto"/>
          <w:sz w:val="28"/>
          <w:szCs w:val="28"/>
        </w:rPr>
        <w:t>列入目录的产品未经认证，擅自出厂、销售、进口或者在其他经营活动中使用，已经造成危害后果的；或者拒不配合执法部门查处违法行为的，处</w:t>
      </w:r>
      <w:r>
        <w:rPr>
          <w:rFonts w:hint="eastAsia" w:ascii="宋体" w:eastAsia="宋体" w:cs="宋体"/>
          <w:color w:val="auto"/>
          <w:sz w:val="28"/>
          <w:szCs w:val="28"/>
          <w:lang w:val="en-US" w:eastAsia="zh-CN"/>
        </w:rPr>
        <w:t>15.5万</w:t>
      </w:r>
      <w:r>
        <w:rPr>
          <w:rFonts w:hint="eastAsia" w:ascii="宋体" w:eastAsia="宋体" w:cs="宋体"/>
          <w:color w:val="auto"/>
          <w:sz w:val="28"/>
          <w:szCs w:val="28"/>
        </w:rPr>
        <w:t>元以上</w:t>
      </w:r>
      <w:r>
        <w:rPr>
          <w:rFonts w:hint="eastAsia" w:ascii="宋体" w:eastAsia="宋体" w:cs="宋体"/>
          <w:color w:val="auto"/>
          <w:sz w:val="28"/>
          <w:szCs w:val="28"/>
          <w:lang w:val="en-US" w:eastAsia="zh-CN"/>
        </w:rPr>
        <w:t>20</w:t>
      </w:r>
      <w:r>
        <w:rPr>
          <w:rFonts w:hint="eastAsia" w:ascii="宋体" w:eastAsia="宋体" w:cs="宋体"/>
          <w:color w:val="auto"/>
          <w:sz w:val="28"/>
          <w:szCs w:val="28"/>
        </w:rPr>
        <w:t>万元以下罚款。</w:t>
      </w:r>
    </w:p>
    <w:p w14:paraId="79CF0811">
      <w:pPr>
        <w:pStyle w:val="12"/>
        <w:pageBreakBefore w:val="0"/>
        <w:kinsoku/>
        <w:wordWrap/>
        <w:overflowPunct/>
        <w:topLinePunct w:val="0"/>
        <w:bidi w:val="0"/>
        <w:spacing w:line="520" w:lineRule="exact"/>
        <w:ind w:left="0" w:leftChars="0" w:right="0" w:rightChars="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（二）未经认证的违法产品货值金额不足1万元的，处货值金额2倍以下的罚款。</w:t>
      </w:r>
    </w:p>
    <w:p w14:paraId="44AD0C1B">
      <w:pPr>
        <w:pStyle w:val="12"/>
        <w:pageBreakBefore w:val="0"/>
        <w:kinsoku/>
        <w:wordWrap/>
        <w:overflowPunct/>
        <w:topLinePunct w:val="0"/>
        <w:bidi w:val="0"/>
        <w:spacing w:line="520" w:lineRule="exact"/>
        <w:ind w:left="0" w:leftChars="0" w:right="0" w:rightChars="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1.</w:t>
      </w:r>
      <w:r>
        <w:rPr>
          <w:rFonts w:hint="eastAsia" w:ascii="宋体" w:eastAsia="宋体" w:cs="宋体"/>
          <w:color w:val="auto"/>
          <w:sz w:val="28"/>
          <w:szCs w:val="28"/>
          <w:lang w:eastAsia="zh-CN"/>
        </w:rPr>
        <w:t>违法产品</w:t>
      </w:r>
      <w:r>
        <w:rPr>
          <w:rFonts w:hint="eastAsia" w:ascii="宋体" w:eastAsia="宋体" w:cs="宋体"/>
          <w:color w:val="auto"/>
          <w:sz w:val="28"/>
          <w:szCs w:val="28"/>
          <w:lang w:val="en-US" w:eastAsia="zh-CN"/>
        </w:rPr>
        <w:t>货值金额3000元以下的，处货值金额0.6倍以下的罚款；</w:t>
      </w:r>
    </w:p>
    <w:p w14:paraId="24BE6FB6">
      <w:pPr>
        <w:pStyle w:val="12"/>
        <w:pageBreakBefore w:val="0"/>
        <w:kinsoku/>
        <w:wordWrap/>
        <w:overflowPunct/>
        <w:topLinePunct w:val="0"/>
        <w:bidi w:val="0"/>
        <w:spacing w:line="520" w:lineRule="exact"/>
        <w:ind w:left="0" w:leftChars="0" w:right="0" w:rightChars="0"/>
        <w:rPr>
          <w:rFonts w:hint="eastAsia" w:ascii="宋体" w:eastAsia="宋体" w:cs="宋体"/>
          <w:color w:val="auto"/>
          <w:sz w:val="28"/>
          <w:szCs w:val="28"/>
          <w:lang w:val="en-US" w:eastAsia="zh-CN"/>
        </w:rPr>
      </w:pPr>
      <w:r>
        <w:rPr>
          <w:rFonts w:hint="eastAsia" w:ascii="宋体" w:eastAsia="宋体" w:cs="宋体"/>
          <w:color w:val="auto"/>
          <w:sz w:val="28"/>
          <w:szCs w:val="28"/>
          <w:lang w:val="en-US" w:eastAsia="zh-CN"/>
        </w:rPr>
        <w:t>2.违法产品货值金额3000元以上不足7000元的，处货值金额0.6倍以上1.4倍以下的罚款；</w:t>
      </w:r>
    </w:p>
    <w:p w14:paraId="41F90A39">
      <w:pPr>
        <w:pStyle w:val="12"/>
        <w:pageBreakBefore w:val="0"/>
        <w:kinsoku/>
        <w:wordWrap/>
        <w:overflowPunct/>
        <w:topLinePunct w:val="0"/>
        <w:bidi w:val="0"/>
        <w:spacing w:line="520" w:lineRule="exact"/>
        <w:ind w:left="0" w:leftChars="0" w:right="0" w:rightChars="0"/>
        <w:rPr>
          <w:rFonts w:hint="eastAsia" w:ascii="宋体" w:hAnsi="宋体" w:eastAsia="宋体" w:cs="宋体"/>
          <w:b/>
          <w:bCs/>
          <w:color w:val="auto"/>
          <w:sz w:val="28"/>
          <w:szCs w:val="28"/>
        </w:rPr>
      </w:pPr>
      <w:r>
        <w:rPr>
          <w:rFonts w:hint="eastAsia" w:ascii="宋体" w:eastAsia="宋体" w:cs="宋体"/>
          <w:color w:val="auto"/>
          <w:sz w:val="28"/>
          <w:szCs w:val="28"/>
          <w:lang w:val="en-US" w:eastAsia="zh-CN"/>
        </w:rPr>
        <w:t>3.违法产品货值金额7000元以上不足1万元的，处货值金额1.4倍以上2倍以下的罚款。</w:t>
      </w:r>
    </w:p>
    <w:p w14:paraId="73F02BD3">
      <w:pPr>
        <w:pStyle w:val="14"/>
        <w:keepNext w:val="0"/>
        <w:keepLines w:val="0"/>
        <w:pageBreakBefore w:val="0"/>
        <w:widowControl w:val="0"/>
        <w:kinsoku/>
        <w:wordWrap/>
        <w:overflowPunct/>
        <w:topLinePunct w:val="0"/>
        <w:autoSpaceDE w:val="0"/>
        <w:autoSpaceDN w:val="0"/>
        <w:bidi w:val="0"/>
        <w:adjustRightInd w:val="0"/>
        <w:snapToGrid/>
        <w:spacing w:before="0" w:beforeLines="0" w:after="0" w:afterLines="0" w:line="520" w:lineRule="exact"/>
        <w:ind w:left="0" w:leftChars="0" w:right="0" w:rightChars="0" w:firstLine="562" w:firstLineChars="200"/>
        <w:jc w:val="center"/>
        <w:textAlignment w:val="center"/>
        <w:outlineLvl w:val="9"/>
        <w:rPr>
          <w:rFonts w:hint="eastAsia" w:ascii="宋体" w:hAnsi="宋体" w:eastAsia="宋体" w:cs="宋体"/>
          <w:b/>
          <w:bCs/>
          <w:color w:val="auto"/>
          <w:sz w:val="28"/>
          <w:szCs w:val="28"/>
        </w:rPr>
      </w:pPr>
    </w:p>
    <w:p w14:paraId="4659FA19">
      <w:pPr>
        <w:pStyle w:val="14"/>
        <w:keepNext w:val="0"/>
        <w:keepLines w:val="0"/>
        <w:pageBreakBefore w:val="0"/>
        <w:widowControl w:val="0"/>
        <w:kinsoku/>
        <w:wordWrap/>
        <w:overflowPunct/>
        <w:topLinePunct w:val="0"/>
        <w:autoSpaceDE w:val="0"/>
        <w:autoSpaceDN w:val="0"/>
        <w:bidi w:val="0"/>
        <w:adjustRightInd w:val="0"/>
        <w:snapToGrid/>
        <w:spacing w:before="0" w:beforeLines="0" w:after="0" w:afterLines="0" w:line="520" w:lineRule="exact"/>
        <w:ind w:left="0" w:leftChars="0" w:right="0" w:rightChars="0" w:firstLine="562" w:firstLineChars="200"/>
        <w:jc w:val="center"/>
        <w:textAlignment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《认证证书和认证标志管理办法》</w:t>
      </w:r>
    </w:p>
    <w:p w14:paraId="269612E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hAnsi="宋体" w:cs="宋体"/>
          <w:b w:val="0"/>
          <w:bCs w:val="0"/>
          <w:color w:val="auto"/>
          <w:sz w:val="28"/>
          <w:szCs w:val="28"/>
          <w:lang w:val="en-US" w:eastAsia="zh-CN"/>
        </w:rPr>
        <w:t>77</w:t>
      </w:r>
      <w:r>
        <w:rPr>
          <w:rFonts w:hint="eastAsia" w:ascii="宋体" w:hAnsi="宋体" w:eastAsia="宋体" w:cs="宋体"/>
          <w:b w:val="0"/>
          <w:bCs w:val="0"/>
          <w:color w:val="auto"/>
          <w:sz w:val="28"/>
          <w:szCs w:val="28"/>
        </w:rPr>
        <w:t>】第二十五条第一款：违反本办法第十二条规定，对混淆使用认证证书和认证标志的，</w:t>
      </w:r>
      <w:r>
        <w:rPr>
          <w:rFonts w:hint="eastAsia" w:ascii="宋体" w:hAnsi="宋体" w:eastAsia="宋体" w:cs="宋体"/>
          <w:b w:val="0"/>
          <w:bCs w:val="0"/>
          <w:color w:val="auto"/>
          <w:sz w:val="28"/>
          <w:szCs w:val="28"/>
          <w:lang w:eastAsia="zh-CN"/>
        </w:rPr>
        <w:t>县级以上</w:t>
      </w:r>
      <w:r>
        <w:rPr>
          <w:rFonts w:hint="eastAsia" w:ascii="宋体" w:hAnsi="宋体" w:eastAsia="宋体" w:cs="宋体"/>
          <w:b w:val="0"/>
          <w:bCs w:val="0"/>
          <w:color w:val="auto"/>
          <w:sz w:val="28"/>
          <w:szCs w:val="28"/>
        </w:rPr>
        <w:t>地方</w:t>
      </w:r>
      <w:r>
        <w:rPr>
          <w:rFonts w:hint="eastAsia" w:ascii="宋体" w:hAnsi="宋体" w:eastAsia="宋体" w:cs="宋体"/>
          <w:b w:val="0"/>
          <w:bCs w:val="0"/>
          <w:color w:val="auto"/>
          <w:sz w:val="28"/>
          <w:szCs w:val="28"/>
          <w:lang w:eastAsia="zh-CN"/>
        </w:rPr>
        <w:t>市场</w:t>
      </w:r>
      <w:r>
        <w:rPr>
          <w:rFonts w:hint="eastAsia" w:ascii="宋体" w:hAnsi="宋体" w:eastAsia="宋体" w:cs="宋体"/>
          <w:b w:val="0"/>
          <w:bCs w:val="0"/>
          <w:color w:val="auto"/>
          <w:sz w:val="28"/>
          <w:szCs w:val="28"/>
        </w:rPr>
        <w:t>监督管理部门应当责令其限期改正，逾期不改的处以2万元以下罚款。</w:t>
      </w:r>
    </w:p>
    <w:p w14:paraId="1371627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（一）</w:t>
      </w:r>
      <w:r>
        <w:rPr>
          <w:rFonts w:hint="eastAsia" w:ascii="宋体" w:hAnsi="宋体" w:eastAsia="宋体" w:cs="宋体"/>
          <w:b w:val="0"/>
          <w:bCs w:val="0"/>
          <w:color w:val="auto"/>
          <w:sz w:val="28"/>
          <w:szCs w:val="28"/>
        </w:rPr>
        <w:t>混淆使用认证证书和认证标志的，</w:t>
      </w:r>
      <w:r>
        <w:rPr>
          <w:rFonts w:hint="eastAsia" w:ascii="宋体" w:hAnsi="宋体" w:eastAsia="宋体" w:cs="宋体"/>
          <w:b w:val="0"/>
          <w:bCs w:val="0"/>
          <w:color w:val="auto"/>
          <w:sz w:val="28"/>
          <w:szCs w:val="28"/>
          <w:lang w:eastAsia="zh-CN"/>
        </w:rPr>
        <w:t>县级以上</w:t>
      </w:r>
      <w:r>
        <w:rPr>
          <w:rFonts w:hint="eastAsia" w:ascii="宋体" w:hAnsi="宋体" w:eastAsia="宋体" w:cs="宋体"/>
          <w:b w:val="0"/>
          <w:bCs w:val="0"/>
          <w:color w:val="auto"/>
          <w:sz w:val="28"/>
          <w:szCs w:val="28"/>
        </w:rPr>
        <w:t>地方</w:t>
      </w:r>
      <w:r>
        <w:rPr>
          <w:rFonts w:hint="eastAsia" w:ascii="宋体" w:hAnsi="宋体" w:eastAsia="宋体" w:cs="宋体"/>
          <w:b w:val="0"/>
          <w:bCs w:val="0"/>
          <w:color w:val="auto"/>
          <w:sz w:val="28"/>
          <w:szCs w:val="28"/>
          <w:lang w:eastAsia="zh-CN"/>
        </w:rPr>
        <w:t>市场</w:t>
      </w:r>
      <w:r>
        <w:rPr>
          <w:rFonts w:hint="eastAsia" w:ascii="宋体" w:hAnsi="宋体" w:eastAsia="宋体" w:cs="宋体"/>
          <w:b w:val="0"/>
          <w:bCs w:val="0"/>
          <w:color w:val="auto"/>
          <w:sz w:val="28"/>
          <w:szCs w:val="28"/>
        </w:rPr>
        <w:t>监督管理部门责令其限期改正，逾期1个月不改正的，处</w:t>
      </w:r>
      <w:r>
        <w:rPr>
          <w:rFonts w:hint="eastAsia" w:ascii="宋体" w:hAnsi="宋体" w:eastAsia="宋体" w:cs="宋体"/>
          <w:b w:val="0"/>
          <w:bCs w:val="0"/>
          <w:color w:val="auto"/>
          <w:sz w:val="28"/>
          <w:szCs w:val="28"/>
          <w:lang w:eastAsia="zh-CN"/>
        </w:rPr>
        <w:t>一</w:t>
      </w:r>
      <w:r>
        <w:rPr>
          <w:rFonts w:hint="eastAsia" w:ascii="宋体" w:hAnsi="宋体" w:eastAsia="宋体" w:cs="宋体"/>
          <w:b w:val="0"/>
          <w:bCs w:val="0"/>
          <w:color w:val="auto"/>
          <w:sz w:val="28"/>
          <w:szCs w:val="28"/>
        </w:rPr>
        <w:t>万元以下的罚款；</w:t>
      </w:r>
    </w:p>
    <w:p w14:paraId="4473AA4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（二）</w:t>
      </w:r>
      <w:r>
        <w:rPr>
          <w:rFonts w:hint="eastAsia" w:ascii="宋体" w:hAnsi="宋体" w:eastAsia="宋体" w:cs="宋体"/>
          <w:b w:val="0"/>
          <w:bCs w:val="0"/>
          <w:color w:val="auto"/>
          <w:sz w:val="28"/>
          <w:szCs w:val="28"/>
        </w:rPr>
        <w:t>混淆使用认证证书和认证标志的，</w:t>
      </w:r>
      <w:r>
        <w:rPr>
          <w:rFonts w:hint="eastAsia" w:ascii="宋体" w:hAnsi="宋体" w:eastAsia="宋体" w:cs="宋体"/>
          <w:b w:val="0"/>
          <w:bCs w:val="0"/>
          <w:color w:val="auto"/>
          <w:sz w:val="28"/>
          <w:szCs w:val="28"/>
          <w:lang w:eastAsia="zh-CN"/>
        </w:rPr>
        <w:t>县级以上</w:t>
      </w:r>
      <w:r>
        <w:rPr>
          <w:rFonts w:hint="eastAsia" w:ascii="宋体" w:hAnsi="宋体" w:eastAsia="宋体" w:cs="宋体"/>
          <w:b w:val="0"/>
          <w:bCs w:val="0"/>
          <w:color w:val="auto"/>
          <w:sz w:val="28"/>
          <w:szCs w:val="28"/>
        </w:rPr>
        <w:t>地方</w:t>
      </w:r>
      <w:r>
        <w:rPr>
          <w:rFonts w:hint="eastAsia" w:ascii="宋体" w:hAnsi="宋体" w:eastAsia="宋体" w:cs="宋体"/>
          <w:b w:val="0"/>
          <w:bCs w:val="0"/>
          <w:color w:val="auto"/>
          <w:sz w:val="28"/>
          <w:szCs w:val="28"/>
          <w:lang w:eastAsia="zh-CN"/>
        </w:rPr>
        <w:t>市场</w:t>
      </w:r>
      <w:r>
        <w:rPr>
          <w:rFonts w:hint="eastAsia" w:ascii="宋体" w:hAnsi="宋体" w:eastAsia="宋体" w:cs="宋体"/>
          <w:b w:val="0"/>
          <w:bCs w:val="0"/>
          <w:color w:val="auto"/>
          <w:sz w:val="28"/>
          <w:szCs w:val="28"/>
        </w:rPr>
        <w:t>监督管理部门责令其限期改正，逾期2个月不改正的，处</w:t>
      </w:r>
      <w:r>
        <w:rPr>
          <w:rFonts w:hint="eastAsia" w:ascii="宋体" w:hAnsi="宋体" w:eastAsia="宋体" w:cs="宋体"/>
          <w:b w:val="0"/>
          <w:bCs w:val="0"/>
          <w:color w:val="auto"/>
          <w:sz w:val="28"/>
          <w:szCs w:val="28"/>
          <w:lang w:eastAsia="zh-CN"/>
        </w:rPr>
        <w:t>一</w:t>
      </w:r>
      <w:r>
        <w:rPr>
          <w:rFonts w:hint="eastAsia" w:ascii="宋体" w:hAnsi="宋体" w:eastAsia="宋体" w:cs="宋体"/>
          <w:b w:val="0"/>
          <w:bCs w:val="0"/>
          <w:color w:val="auto"/>
          <w:sz w:val="28"/>
          <w:szCs w:val="28"/>
        </w:rPr>
        <w:t>万元至</w:t>
      </w:r>
      <w:r>
        <w:rPr>
          <w:rFonts w:hint="eastAsia" w:ascii="宋体" w:hAnsi="宋体" w:eastAsia="宋体" w:cs="宋体"/>
          <w:b w:val="0"/>
          <w:bCs w:val="0"/>
          <w:color w:val="auto"/>
          <w:sz w:val="28"/>
          <w:szCs w:val="28"/>
          <w:lang w:eastAsia="zh-CN"/>
        </w:rPr>
        <w:t>一万五千</w:t>
      </w:r>
      <w:r>
        <w:rPr>
          <w:rFonts w:hint="eastAsia" w:ascii="宋体" w:hAnsi="宋体" w:eastAsia="宋体" w:cs="宋体"/>
          <w:b w:val="0"/>
          <w:bCs w:val="0"/>
          <w:color w:val="auto"/>
          <w:sz w:val="28"/>
          <w:szCs w:val="28"/>
        </w:rPr>
        <w:t>元的罚款；</w:t>
      </w:r>
    </w:p>
    <w:p w14:paraId="53A1156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（三）</w:t>
      </w:r>
      <w:r>
        <w:rPr>
          <w:rFonts w:hint="eastAsia" w:ascii="宋体" w:hAnsi="宋体" w:eastAsia="宋体" w:cs="宋体"/>
          <w:b w:val="0"/>
          <w:bCs w:val="0"/>
          <w:color w:val="auto"/>
          <w:sz w:val="28"/>
          <w:szCs w:val="28"/>
        </w:rPr>
        <w:t>混淆使用认证证书和认证标志的，经</w:t>
      </w:r>
      <w:r>
        <w:rPr>
          <w:rFonts w:hint="eastAsia" w:ascii="宋体" w:hAnsi="宋体" w:eastAsia="宋体" w:cs="宋体"/>
          <w:b w:val="0"/>
          <w:bCs w:val="0"/>
          <w:color w:val="auto"/>
          <w:sz w:val="28"/>
          <w:szCs w:val="28"/>
          <w:lang w:eastAsia="zh-CN"/>
        </w:rPr>
        <w:t>县级以上</w:t>
      </w:r>
      <w:r>
        <w:rPr>
          <w:rFonts w:hint="eastAsia" w:ascii="宋体" w:hAnsi="宋体" w:eastAsia="宋体" w:cs="宋体"/>
          <w:b w:val="0"/>
          <w:bCs w:val="0"/>
          <w:color w:val="auto"/>
          <w:sz w:val="28"/>
          <w:szCs w:val="28"/>
        </w:rPr>
        <w:t>地方</w:t>
      </w:r>
      <w:r>
        <w:rPr>
          <w:rFonts w:hint="eastAsia" w:ascii="宋体" w:hAnsi="宋体" w:eastAsia="宋体" w:cs="宋体"/>
          <w:b w:val="0"/>
          <w:bCs w:val="0"/>
          <w:color w:val="auto"/>
          <w:sz w:val="28"/>
          <w:szCs w:val="28"/>
          <w:lang w:eastAsia="zh-CN"/>
        </w:rPr>
        <w:t>市场</w:t>
      </w:r>
      <w:r>
        <w:rPr>
          <w:rFonts w:hint="eastAsia" w:ascii="宋体" w:hAnsi="宋体" w:eastAsia="宋体" w:cs="宋体"/>
          <w:b w:val="0"/>
          <w:bCs w:val="0"/>
          <w:color w:val="auto"/>
          <w:sz w:val="28"/>
          <w:szCs w:val="28"/>
        </w:rPr>
        <w:t>监督管理部门责令其限期改正，逾期3个月不改正的，处</w:t>
      </w:r>
      <w:r>
        <w:rPr>
          <w:rFonts w:hint="eastAsia" w:ascii="宋体" w:hAnsi="宋体" w:eastAsia="宋体" w:cs="宋体"/>
          <w:b w:val="0"/>
          <w:bCs w:val="0"/>
          <w:color w:val="auto"/>
          <w:sz w:val="28"/>
          <w:szCs w:val="28"/>
          <w:lang w:eastAsia="zh-CN"/>
        </w:rPr>
        <w:t>一万五千</w:t>
      </w:r>
      <w:r>
        <w:rPr>
          <w:rFonts w:hint="eastAsia" w:ascii="宋体" w:hAnsi="宋体" w:eastAsia="宋体" w:cs="宋体"/>
          <w:b w:val="0"/>
          <w:bCs w:val="0"/>
          <w:color w:val="auto"/>
          <w:sz w:val="28"/>
          <w:szCs w:val="28"/>
        </w:rPr>
        <w:t>元以上</w:t>
      </w:r>
      <w:r>
        <w:rPr>
          <w:rFonts w:hint="eastAsia" w:ascii="宋体" w:hAnsi="宋体" w:eastAsia="宋体" w:cs="宋体"/>
          <w:b w:val="0"/>
          <w:bCs w:val="0"/>
          <w:color w:val="auto"/>
          <w:sz w:val="28"/>
          <w:szCs w:val="28"/>
          <w:lang w:eastAsia="zh-CN"/>
        </w:rPr>
        <w:t>二</w:t>
      </w:r>
      <w:r>
        <w:rPr>
          <w:rFonts w:hint="eastAsia" w:ascii="宋体" w:hAnsi="宋体" w:eastAsia="宋体" w:cs="宋体"/>
          <w:b w:val="0"/>
          <w:bCs w:val="0"/>
          <w:color w:val="auto"/>
          <w:sz w:val="28"/>
          <w:szCs w:val="28"/>
        </w:rPr>
        <w:t>万元以下的罚款。</w:t>
      </w:r>
    </w:p>
    <w:p w14:paraId="14A6FB6F">
      <w:pPr>
        <w:pStyle w:val="14"/>
        <w:keepNext w:val="0"/>
        <w:keepLines w:val="0"/>
        <w:pageBreakBefore w:val="0"/>
        <w:widowControl w:val="0"/>
        <w:kinsoku/>
        <w:wordWrap/>
        <w:overflowPunct/>
        <w:topLinePunct w:val="0"/>
        <w:autoSpaceDE w:val="0"/>
        <w:autoSpaceDN w:val="0"/>
        <w:bidi w:val="0"/>
        <w:adjustRightInd w:val="0"/>
        <w:snapToGrid/>
        <w:spacing w:before="0" w:beforeLines="0" w:after="0" w:afterLines="0" w:line="520" w:lineRule="exact"/>
        <w:ind w:left="0" w:leftChars="0" w:right="0" w:rightChars="0" w:firstLine="562" w:firstLineChars="200"/>
        <w:jc w:val="center"/>
        <w:textAlignment w:val="center"/>
        <w:outlineLvl w:val="9"/>
        <w:rPr>
          <w:rFonts w:hint="eastAsia" w:ascii="宋体" w:hAnsi="宋体" w:eastAsia="宋体" w:cs="宋体"/>
          <w:b/>
          <w:bCs/>
          <w:color w:val="auto"/>
          <w:sz w:val="28"/>
          <w:szCs w:val="28"/>
        </w:rPr>
      </w:pPr>
    </w:p>
    <w:p w14:paraId="3878332B">
      <w:pPr>
        <w:pStyle w:val="14"/>
        <w:keepNext w:val="0"/>
        <w:keepLines w:val="0"/>
        <w:pageBreakBefore w:val="0"/>
        <w:widowControl w:val="0"/>
        <w:kinsoku/>
        <w:wordWrap/>
        <w:overflowPunct/>
        <w:topLinePunct w:val="0"/>
        <w:autoSpaceDE w:val="0"/>
        <w:autoSpaceDN w:val="0"/>
        <w:bidi w:val="0"/>
        <w:adjustRightInd w:val="0"/>
        <w:snapToGrid/>
        <w:spacing w:before="0" w:beforeLines="0" w:after="0" w:afterLines="0" w:line="520" w:lineRule="exact"/>
        <w:ind w:left="0" w:leftChars="0" w:right="0" w:rightChars="0" w:firstLine="562" w:firstLineChars="200"/>
        <w:jc w:val="center"/>
        <w:textAlignment w:val="center"/>
        <w:outlineLvl w:val="9"/>
        <w:rPr>
          <w:rFonts w:hint="eastAsia" w:ascii="宋体" w:hAnsi="宋体" w:eastAsia="宋体" w:cs="宋体"/>
          <w:b/>
          <w:bCs/>
          <w:color w:val="auto"/>
          <w:sz w:val="28"/>
          <w:szCs w:val="28"/>
        </w:rPr>
      </w:pPr>
    </w:p>
    <w:p w14:paraId="1801A8C1">
      <w:pPr>
        <w:pStyle w:val="14"/>
        <w:keepNext w:val="0"/>
        <w:keepLines w:val="0"/>
        <w:pageBreakBefore w:val="0"/>
        <w:widowControl w:val="0"/>
        <w:kinsoku/>
        <w:wordWrap/>
        <w:overflowPunct/>
        <w:topLinePunct w:val="0"/>
        <w:autoSpaceDE w:val="0"/>
        <w:autoSpaceDN w:val="0"/>
        <w:bidi w:val="0"/>
        <w:adjustRightInd w:val="0"/>
        <w:snapToGrid/>
        <w:spacing w:before="0" w:beforeLines="0" w:after="0" w:afterLines="0" w:line="520" w:lineRule="exact"/>
        <w:ind w:left="0" w:leftChars="0" w:right="0" w:rightChars="0" w:firstLine="562" w:firstLineChars="200"/>
        <w:jc w:val="center"/>
        <w:textAlignment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《有机产品认证管理办法》</w:t>
      </w:r>
    </w:p>
    <w:p w14:paraId="5EA82E5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ascii="宋体" w:hAnsi="宋体" w:eastAsia="宋体" w:cs="宋体"/>
          <w:b w:val="0"/>
          <w:bCs w:val="0"/>
          <w:color w:val="auto"/>
          <w:sz w:val="28"/>
          <w:szCs w:val="28"/>
          <w:lang w:val="en-US" w:eastAsia="zh-CN"/>
        </w:rPr>
        <w:t>7</w:t>
      </w:r>
      <w:r>
        <w:rPr>
          <w:rFonts w:hint="eastAsia" w:hAnsi="宋体" w:cs="宋体"/>
          <w:b w:val="0"/>
          <w:bCs w:val="0"/>
          <w:color w:val="auto"/>
          <w:sz w:val="28"/>
          <w:szCs w:val="28"/>
          <w:lang w:val="en-US" w:eastAsia="zh-CN"/>
        </w:rPr>
        <w:t>8</w:t>
      </w:r>
      <w:r>
        <w:rPr>
          <w:rFonts w:hint="eastAsia" w:ascii="宋体" w:hAnsi="宋体" w:eastAsia="宋体" w:cs="宋体"/>
          <w:b w:val="0"/>
          <w:bCs w:val="0"/>
          <w:color w:val="auto"/>
          <w:sz w:val="28"/>
          <w:szCs w:val="28"/>
        </w:rPr>
        <w:t>】第</w:t>
      </w:r>
      <w:r>
        <w:rPr>
          <w:rFonts w:hint="eastAsia" w:ascii="宋体" w:hAnsi="宋体" w:eastAsia="宋体" w:cs="宋体"/>
          <w:b w:val="0"/>
          <w:bCs w:val="0"/>
          <w:color w:val="auto"/>
          <w:sz w:val="28"/>
          <w:szCs w:val="28"/>
          <w:lang w:val="en-US" w:eastAsia="zh-CN"/>
        </w:rPr>
        <w:t>四十八</w:t>
      </w:r>
      <w:r>
        <w:rPr>
          <w:rFonts w:hint="eastAsia" w:ascii="宋体" w:hAnsi="宋体" w:eastAsia="宋体" w:cs="宋体"/>
          <w:b w:val="0"/>
          <w:bCs w:val="0"/>
          <w:color w:val="auto"/>
          <w:sz w:val="28"/>
          <w:szCs w:val="28"/>
        </w:rPr>
        <w:t>条：违反本办法第三十</w:t>
      </w:r>
      <w:r>
        <w:rPr>
          <w:rFonts w:hint="eastAsia" w:ascii="宋体" w:hAnsi="宋体" w:eastAsia="宋体" w:cs="宋体"/>
          <w:b w:val="0"/>
          <w:bCs w:val="0"/>
          <w:color w:val="auto"/>
          <w:sz w:val="28"/>
          <w:szCs w:val="28"/>
          <w:lang w:eastAsia="zh-CN"/>
        </w:rPr>
        <w:t>四</w:t>
      </w:r>
      <w:r>
        <w:rPr>
          <w:rFonts w:hint="eastAsia" w:ascii="宋体" w:hAnsi="宋体" w:eastAsia="宋体" w:cs="宋体"/>
          <w:b w:val="0"/>
          <w:bCs w:val="0"/>
          <w:color w:val="auto"/>
          <w:sz w:val="28"/>
          <w:szCs w:val="28"/>
        </w:rPr>
        <w:t>条的规定，在产品或者产品包装及标签上标注含有“有机”、“ORGANIC”等字样且可能误导公众认为该产品为有机产品的文字表述和图案的，</w:t>
      </w:r>
      <w:r>
        <w:rPr>
          <w:rFonts w:hint="eastAsia" w:ascii="宋体" w:hAnsi="宋体" w:eastAsia="宋体" w:cs="宋体"/>
          <w:b w:val="0"/>
          <w:bCs w:val="0"/>
          <w:color w:val="auto"/>
          <w:sz w:val="28"/>
          <w:szCs w:val="28"/>
          <w:lang w:val="en-US" w:eastAsia="zh-CN"/>
        </w:rPr>
        <w:t>县级以上地方市场监督管理</w:t>
      </w:r>
      <w:r>
        <w:rPr>
          <w:rFonts w:hint="eastAsia" w:ascii="宋体" w:hAnsi="宋体" w:eastAsia="宋体" w:cs="宋体"/>
          <w:b w:val="0"/>
          <w:bCs w:val="0"/>
          <w:color w:val="auto"/>
          <w:sz w:val="28"/>
          <w:szCs w:val="28"/>
        </w:rPr>
        <w:t>责令改正，处3万元以下罚款。</w:t>
      </w:r>
    </w:p>
    <w:p w14:paraId="381FB529">
      <w:pPr>
        <w:pStyle w:val="12"/>
        <w:pageBreakBefore w:val="0"/>
        <w:numPr>
          <w:ilvl w:val="0"/>
          <w:numId w:val="0"/>
        </w:numPr>
        <w:kinsoku/>
        <w:wordWrap/>
        <w:overflowPunct/>
        <w:topLinePunct w:val="0"/>
        <w:bidi w:val="0"/>
        <w:spacing w:line="520" w:lineRule="exact"/>
        <w:ind w:left="567" w:leftChars="0" w:right="0" w:rightChars="0"/>
        <w:rPr>
          <w:rFonts w:hint="eastAsia" w:hAnsi="宋体" w:cs="宋体"/>
          <w:color w:val="auto"/>
          <w:kern w:val="0"/>
          <w:sz w:val="22"/>
          <w:lang w:eastAsia="zh-CN"/>
        </w:rPr>
      </w:pPr>
      <w:r>
        <w:rPr>
          <w:rFonts w:hint="eastAsia"/>
          <w:color w:val="auto"/>
          <w:sz w:val="28"/>
          <w:szCs w:val="28"/>
          <w:shd w:val="clear" w:color="auto" w:fill="auto"/>
          <w:lang w:val="en-US" w:eastAsia="zh-CN"/>
        </w:rPr>
        <w:t>（一）有下列情形之一的，处9000元以下罚款：</w:t>
      </w:r>
    </w:p>
    <w:p w14:paraId="44599190">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1.违法行为持续3个月以下的；</w:t>
      </w:r>
    </w:p>
    <w:p w14:paraId="2520CA2F">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2.产品尚未销售的或已销售，追回全部的。</w:t>
      </w:r>
    </w:p>
    <w:p w14:paraId="61702137">
      <w:pPr>
        <w:pStyle w:val="12"/>
        <w:pageBreakBefore w:val="0"/>
        <w:numPr>
          <w:ilvl w:val="0"/>
          <w:numId w:val="0"/>
        </w:numPr>
        <w:kinsoku/>
        <w:wordWrap/>
        <w:overflowPunct/>
        <w:topLinePunct w:val="0"/>
        <w:bidi w:val="0"/>
        <w:spacing w:line="520" w:lineRule="exact"/>
        <w:ind w:left="567" w:leftChars="0" w:right="0" w:rightChars="0"/>
        <w:rPr>
          <w:rFonts w:hint="default"/>
          <w:color w:val="auto"/>
          <w:sz w:val="28"/>
          <w:szCs w:val="28"/>
          <w:shd w:val="clear" w:color="auto" w:fill="auto"/>
          <w:lang w:val="en-US" w:eastAsia="zh-CN"/>
        </w:rPr>
      </w:pPr>
      <w:r>
        <w:rPr>
          <w:rFonts w:hint="eastAsia"/>
          <w:color w:val="auto"/>
          <w:sz w:val="28"/>
          <w:szCs w:val="28"/>
          <w:shd w:val="clear" w:color="auto" w:fill="auto"/>
          <w:lang w:val="en-US" w:eastAsia="zh-CN"/>
        </w:rPr>
        <w:t>（二）有下列情形之一的，处9000元以上2.1万元以下罚款：</w:t>
      </w:r>
    </w:p>
    <w:p w14:paraId="5ED29C45">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1.违法行为持续3个月以上6个月以下的；</w:t>
      </w:r>
    </w:p>
    <w:p w14:paraId="3B4F65EE">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2.已销售，但追回部分产品的。</w:t>
      </w:r>
    </w:p>
    <w:p w14:paraId="0A7FBE3E">
      <w:pPr>
        <w:pStyle w:val="12"/>
        <w:pageBreakBefore w:val="0"/>
        <w:numPr>
          <w:ilvl w:val="0"/>
          <w:numId w:val="0"/>
        </w:numPr>
        <w:kinsoku/>
        <w:wordWrap/>
        <w:overflowPunct/>
        <w:topLinePunct w:val="0"/>
        <w:bidi w:val="0"/>
        <w:spacing w:line="520" w:lineRule="exact"/>
        <w:ind w:left="567" w:leftChars="0" w:right="0" w:rightChars="0"/>
        <w:rPr>
          <w:rFonts w:hint="default"/>
          <w:color w:val="auto"/>
          <w:sz w:val="28"/>
          <w:szCs w:val="28"/>
          <w:shd w:val="clear" w:color="auto" w:fill="auto"/>
          <w:lang w:val="en-US" w:eastAsia="zh-CN"/>
        </w:rPr>
      </w:pPr>
      <w:r>
        <w:rPr>
          <w:rFonts w:hint="eastAsia"/>
          <w:color w:val="auto"/>
          <w:sz w:val="28"/>
          <w:szCs w:val="28"/>
          <w:shd w:val="clear" w:color="auto" w:fill="auto"/>
          <w:lang w:val="en-US" w:eastAsia="zh-CN"/>
        </w:rPr>
        <w:t>（三）有下列情形之一的，处2.1万元以上3万元以下罚款：</w:t>
      </w:r>
    </w:p>
    <w:p w14:paraId="214F021A">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1.违法行为持续6个月以上的；</w:t>
      </w:r>
    </w:p>
    <w:p w14:paraId="51A29EE5">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2.已销售，但拒不追回的。</w:t>
      </w:r>
    </w:p>
    <w:p w14:paraId="674D941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ascii="宋体" w:hAnsi="宋体" w:eastAsia="宋体" w:cs="宋体"/>
          <w:b w:val="0"/>
          <w:bCs w:val="0"/>
          <w:color w:val="auto"/>
          <w:sz w:val="28"/>
          <w:szCs w:val="28"/>
          <w:lang w:val="en-US" w:eastAsia="zh-CN"/>
        </w:rPr>
        <w:t>7</w:t>
      </w:r>
      <w:r>
        <w:rPr>
          <w:rFonts w:hint="eastAsia" w:hAnsi="宋体" w:cs="宋体"/>
          <w:b w:val="0"/>
          <w:bCs w:val="0"/>
          <w:color w:val="auto"/>
          <w:sz w:val="28"/>
          <w:szCs w:val="28"/>
          <w:lang w:val="en-US" w:eastAsia="zh-CN"/>
        </w:rPr>
        <w:t>9</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第五十条：违反本办法第十六条的规定，认证机构对有机配料含量低于95％的加工产品进行有机认证的，</w:t>
      </w:r>
      <w:r>
        <w:rPr>
          <w:rFonts w:hint="eastAsia" w:ascii="宋体" w:hAnsi="宋体" w:eastAsia="宋体" w:cs="宋体"/>
          <w:b w:val="0"/>
          <w:bCs w:val="0"/>
          <w:color w:val="auto"/>
          <w:sz w:val="28"/>
          <w:szCs w:val="28"/>
          <w:lang w:val="en-US" w:eastAsia="zh-CN"/>
        </w:rPr>
        <w:t>县级以上地方市场监督管理</w:t>
      </w:r>
      <w:r>
        <w:rPr>
          <w:rFonts w:hint="eastAsia" w:ascii="宋体" w:hAnsi="宋体" w:eastAsia="宋体" w:cs="宋体"/>
          <w:b w:val="0"/>
          <w:bCs w:val="0"/>
          <w:color w:val="auto"/>
          <w:sz w:val="28"/>
          <w:szCs w:val="28"/>
        </w:rPr>
        <w:t>责令改正，处3万元以下罚款。</w:t>
      </w:r>
    </w:p>
    <w:p w14:paraId="661E5CA0">
      <w:pPr>
        <w:pStyle w:val="12"/>
        <w:pageBreakBefore w:val="0"/>
        <w:numPr>
          <w:ilvl w:val="0"/>
          <w:numId w:val="0"/>
        </w:numPr>
        <w:kinsoku/>
        <w:wordWrap/>
        <w:overflowPunct/>
        <w:topLinePunct w:val="0"/>
        <w:bidi w:val="0"/>
        <w:spacing w:line="520" w:lineRule="exact"/>
        <w:ind w:right="0" w:rightChars="0"/>
        <w:rPr>
          <w:rFonts w:hint="eastAsia" w:hAnsi="宋体" w:cs="宋体"/>
          <w:color w:val="auto"/>
          <w:kern w:val="0"/>
          <w:sz w:val="22"/>
          <w:lang w:eastAsia="zh-CN"/>
        </w:rPr>
      </w:pPr>
      <w:r>
        <w:rPr>
          <w:rFonts w:hint="eastAsia"/>
          <w:color w:val="auto"/>
          <w:sz w:val="28"/>
          <w:szCs w:val="28"/>
          <w:shd w:val="clear" w:color="auto" w:fill="auto"/>
          <w:lang w:val="en-US" w:eastAsia="zh-CN"/>
        </w:rPr>
        <w:t xml:space="preserve">   （一）有下列情形之一的，处9000元以下罚款：</w:t>
      </w:r>
    </w:p>
    <w:p w14:paraId="794E9877">
      <w:pPr>
        <w:pStyle w:val="12"/>
        <w:pageBreakBefore w:val="0"/>
        <w:numPr>
          <w:ilvl w:val="0"/>
          <w:numId w:val="0"/>
        </w:numPr>
        <w:kinsoku/>
        <w:wordWrap/>
        <w:overflowPunct/>
        <w:topLinePunct w:val="0"/>
        <w:bidi w:val="0"/>
        <w:spacing w:line="520" w:lineRule="exact"/>
        <w:ind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 xml:space="preserve">    1.违法行为持续3个月以下的；</w:t>
      </w:r>
    </w:p>
    <w:p w14:paraId="27763F8A">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2.涉及数量较小的、货值低于3万的。</w:t>
      </w:r>
    </w:p>
    <w:p w14:paraId="355A4E30">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（二）有下列情形之一的，处9000元以上2.1万元以下罚款：</w:t>
      </w:r>
    </w:p>
    <w:p w14:paraId="0346F221">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1.违法行为持续3个月以上6个月以下的；</w:t>
      </w:r>
    </w:p>
    <w:p w14:paraId="484DE58C">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2.涉及数量较大的、货值高于3万不足5万的。</w:t>
      </w:r>
    </w:p>
    <w:p w14:paraId="22EC171F">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（三）有下列情形之一的，处2.1万元以上3万元以下罚款：</w:t>
      </w:r>
    </w:p>
    <w:p w14:paraId="43A69F16">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1.违法行为持续6个月以上的；</w:t>
      </w:r>
    </w:p>
    <w:p w14:paraId="394BA0AB">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2.涉及数量巨大的、货值超过5万的。</w:t>
      </w:r>
    </w:p>
    <w:p w14:paraId="4BDBAEF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hAnsi="宋体" w:cs="宋体"/>
          <w:b w:val="0"/>
          <w:bCs w:val="0"/>
          <w:color w:val="auto"/>
          <w:sz w:val="28"/>
          <w:szCs w:val="28"/>
          <w:lang w:val="en-US" w:eastAsia="zh-CN"/>
        </w:rPr>
        <w:t>80</w:t>
      </w:r>
      <w:r>
        <w:rPr>
          <w:rFonts w:hint="eastAsia" w:ascii="宋体" w:hAnsi="宋体" w:eastAsia="宋体" w:cs="宋体"/>
          <w:b w:val="0"/>
          <w:bCs w:val="0"/>
          <w:color w:val="auto"/>
          <w:sz w:val="28"/>
          <w:szCs w:val="28"/>
        </w:rPr>
        <w:t>】第五十</w:t>
      </w:r>
      <w:r>
        <w:rPr>
          <w:rFonts w:hint="eastAsia" w:ascii="宋体" w:hAnsi="宋体" w:eastAsia="宋体" w:cs="宋体"/>
          <w:b w:val="0"/>
          <w:bCs w:val="0"/>
          <w:color w:val="auto"/>
          <w:sz w:val="28"/>
          <w:szCs w:val="28"/>
          <w:lang w:val="en-US" w:eastAsia="zh-CN"/>
        </w:rPr>
        <w:t>二</w:t>
      </w:r>
      <w:r>
        <w:rPr>
          <w:rFonts w:hint="eastAsia" w:ascii="宋体" w:hAnsi="宋体" w:eastAsia="宋体" w:cs="宋体"/>
          <w:b w:val="0"/>
          <w:bCs w:val="0"/>
          <w:color w:val="auto"/>
          <w:sz w:val="28"/>
          <w:szCs w:val="28"/>
        </w:rPr>
        <w:t>条 认证机构、获证产品的认证委托人拒绝接受</w:t>
      </w:r>
      <w:r>
        <w:rPr>
          <w:rFonts w:hint="eastAsia" w:ascii="宋体" w:hAnsi="宋体" w:eastAsia="宋体" w:cs="宋体"/>
          <w:b w:val="0"/>
          <w:bCs w:val="0"/>
          <w:color w:val="auto"/>
          <w:sz w:val="28"/>
          <w:szCs w:val="28"/>
          <w:lang w:val="en-US" w:eastAsia="zh-CN"/>
        </w:rPr>
        <w:t>市场监督管理总局</w:t>
      </w:r>
      <w:r>
        <w:rPr>
          <w:rFonts w:hint="eastAsia" w:ascii="宋体" w:hAnsi="宋体" w:eastAsia="宋体" w:cs="宋体"/>
          <w:b w:val="0"/>
          <w:bCs w:val="0"/>
          <w:color w:val="auto"/>
          <w:sz w:val="28"/>
          <w:szCs w:val="28"/>
        </w:rPr>
        <w:t>或者</w:t>
      </w:r>
      <w:r>
        <w:rPr>
          <w:rFonts w:hint="eastAsia" w:ascii="宋体" w:hAnsi="宋体" w:eastAsia="宋体" w:cs="宋体"/>
          <w:b w:val="0"/>
          <w:bCs w:val="0"/>
          <w:color w:val="auto"/>
          <w:sz w:val="28"/>
          <w:szCs w:val="28"/>
          <w:lang w:val="en-US" w:eastAsia="zh-CN"/>
        </w:rPr>
        <w:t>县级以上地方市场监督管理部门</w:t>
      </w:r>
      <w:r>
        <w:rPr>
          <w:rFonts w:hint="eastAsia" w:ascii="宋体" w:hAnsi="宋体" w:eastAsia="宋体" w:cs="宋体"/>
          <w:b w:val="0"/>
          <w:bCs w:val="0"/>
          <w:color w:val="auto"/>
          <w:sz w:val="28"/>
          <w:szCs w:val="28"/>
        </w:rPr>
        <w:t>监督检查的，责令限期改正；逾期未改正的，处3万元以下罚款。</w:t>
      </w:r>
    </w:p>
    <w:p w14:paraId="40D8369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（一）</w:t>
      </w:r>
      <w:r>
        <w:rPr>
          <w:rFonts w:hint="eastAsia" w:ascii="宋体" w:hAnsi="宋体" w:eastAsia="宋体" w:cs="宋体"/>
          <w:b w:val="0"/>
          <w:bCs w:val="0"/>
          <w:color w:val="auto"/>
          <w:sz w:val="28"/>
          <w:szCs w:val="28"/>
        </w:rPr>
        <w:t>10天内仍未改正的，处</w:t>
      </w:r>
      <w:r>
        <w:rPr>
          <w:rFonts w:hint="eastAsia" w:ascii="宋体" w:hAnsi="宋体" w:eastAsia="宋体" w:cs="宋体"/>
          <w:b w:val="0"/>
          <w:bCs w:val="0"/>
          <w:color w:val="auto"/>
          <w:sz w:val="28"/>
          <w:szCs w:val="28"/>
          <w:lang w:eastAsia="zh-CN"/>
        </w:rPr>
        <w:t>一万</w:t>
      </w:r>
      <w:r>
        <w:rPr>
          <w:rFonts w:hint="eastAsia" w:ascii="宋体" w:hAnsi="宋体" w:eastAsia="宋体" w:cs="宋体"/>
          <w:b w:val="0"/>
          <w:bCs w:val="0"/>
          <w:color w:val="auto"/>
          <w:sz w:val="28"/>
          <w:szCs w:val="28"/>
        </w:rPr>
        <w:t>元以下罚款；</w:t>
      </w:r>
    </w:p>
    <w:p w14:paraId="369B168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（二）</w:t>
      </w:r>
      <w:r>
        <w:rPr>
          <w:rFonts w:hint="eastAsia" w:ascii="宋体" w:hAnsi="宋体" w:eastAsia="宋体" w:cs="宋体"/>
          <w:b w:val="0"/>
          <w:bCs w:val="0"/>
          <w:color w:val="auto"/>
          <w:sz w:val="28"/>
          <w:szCs w:val="28"/>
        </w:rPr>
        <w:t>10天至1个月仍未改正的，处</w:t>
      </w:r>
      <w:r>
        <w:rPr>
          <w:rFonts w:hint="eastAsia" w:ascii="宋体" w:hAnsi="宋体" w:eastAsia="宋体" w:cs="宋体"/>
          <w:b w:val="0"/>
          <w:bCs w:val="0"/>
          <w:color w:val="auto"/>
          <w:sz w:val="28"/>
          <w:szCs w:val="28"/>
          <w:lang w:eastAsia="zh-CN"/>
        </w:rPr>
        <w:t>一万</w:t>
      </w:r>
      <w:r>
        <w:rPr>
          <w:rFonts w:hint="eastAsia" w:ascii="宋体" w:hAnsi="宋体" w:eastAsia="宋体" w:cs="宋体"/>
          <w:b w:val="0"/>
          <w:bCs w:val="0"/>
          <w:color w:val="auto"/>
          <w:sz w:val="28"/>
          <w:szCs w:val="28"/>
        </w:rPr>
        <w:t>元至</w:t>
      </w:r>
      <w:r>
        <w:rPr>
          <w:rFonts w:hint="eastAsia" w:ascii="宋体" w:hAnsi="宋体" w:eastAsia="宋体" w:cs="宋体"/>
          <w:b w:val="0"/>
          <w:bCs w:val="0"/>
          <w:color w:val="auto"/>
          <w:sz w:val="28"/>
          <w:szCs w:val="28"/>
          <w:lang w:eastAsia="zh-CN"/>
        </w:rPr>
        <w:t>二万</w:t>
      </w:r>
      <w:r>
        <w:rPr>
          <w:rFonts w:hint="eastAsia" w:ascii="宋体" w:hAnsi="宋体" w:eastAsia="宋体" w:cs="宋体"/>
          <w:b w:val="0"/>
          <w:bCs w:val="0"/>
          <w:color w:val="auto"/>
          <w:sz w:val="28"/>
          <w:szCs w:val="28"/>
        </w:rPr>
        <w:t>元罚款；</w:t>
      </w:r>
    </w:p>
    <w:p w14:paraId="3D4FFF0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（三）</w:t>
      </w:r>
      <w:r>
        <w:rPr>
          <w:rFonts w:hint="eastAsia" w:ascii="宋体" w:hAnsi="宋体" w:eastAsia="宋体" w:cs="宋体"/>
          <w:b w:val="0"/>
          <w:bCs w:val="0"/>
          <w:color w:val="auto"/>
          <w:sz w:val="28"/>
          <w:szCs w:val="28"/>
        </w:rPr>
        <w:t>逾1个月仍未改正的，处</w:t>
      </w:r>
      <w:r>
        <w:rPr>
          <w:rFonts w:hint="eastAsia" w:ascii="宋体" w:hAnsi="宋体" w:eastAsia="宋体" w:cs="宋体"/>
          <w:b w:val="0"/>
          <w:bCs w:val="0"/>
          <w:color w:val="auto"/>
          <w:sz w:val="28"/>
          <w:szCs w:val="28"/>
          <w:lang w:eastAsia="zh-CN"/>
        </w:rPr>
        <w:t>二万</w:t>
      </w:r>
      <w:r>
        <w:rPr>
          <w:rFonts w:hint="eastAsia" w:ascii="宋体" w:hAnsi="宋体" w:eastAsia="宋体" w:cs="宋体"/>
          <w:b w:val="0"/>
          <w:bCs w:val="0"/>
          <w:color w:val="auto"/>
          <w:sz w:val="28"/>
          <w:szCs w:val="28"/>
        </w:rPr>
        <w:t>元至</w:t>
      </w:r>
      <w:r>
        <w:rPr>
          <w:rFonts w:hint="eastAsia" w:ascii="宋体" w:hAnsi="宋体" w:eastAsia="宋体" w:cs="宋体"/>
          <w:b w:val="0"/>
          <w:bCs w:val="0"/>
          <w:color w:val="auto"/>
          <w:sz w:val="28"/>
          <w:szCs w:val="28"/>
          <w:lang w:eastAsia="zh-CN"/>
        </w:rPr>
        <w:t>三万</w:t>
      </w:r>
      <w:r>
        <w:rPr>
          <w:rFonts w:hint="eastAsia" w:ascii="宋体" w:hAnsi="宋体" w:eastAsia="宋体" w:cs="宋体"/>
          <w:b w:val="0"/>
          <w:bCs w:val="0"/>
          <w:color w:val="auto"/>
          <w:sz w:val="28"/>
          <w:szCs w:val="28"/>
        </w:rPr>
        <w:t>元罚款。</w:t>
      </w:r>
    </w:p>
    <w:p w14:paraId="24FD0B30">
      <w:pPr>
        <w:pStyle w:val="14"/>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p>
    <w:p w14:paraId="4D8F5C67">
      <w:pPr>
        <w:pStyle w:val="14"/>
        <w:keepNext w:val="0"/>
        <w:keepLines w:val="0"/>
        <w:pageBreakBefore w:val="0"/>
        <w:widowControl w:val="0"/>
        <w:kinsoku/>
        <w:wordWrap/>
        <w:overflowPunct/>
        <w:topLinePunct w:val="0"/>
        <w:autoSpaceDE w:val="0"/>
        <w:autoSpaceDN w:val="0"/>
        <w:bidi w:val="0"/>
        <w:adjustRightInd w:val="0"/>
        <w:snapToGrid/>
        <w:spacing w:before="0" w:beforeLines="0" w:after="0" w:afterLines="0" w:line="520" w:lineRule="exact"/>
        <w:ind w:left="0" w:leftChars="0" w:right="0" w:rightChars="0" w:firstLine="562" w:firstLineChars="200"/>
        <w:jc w:val="center"/>
        <w:textAlignment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《强制性产品认证管理规定》</w:t>
      </w:r>
    </w:p>
    <w:p w14:paraId="5E3ED94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hAnsi="宋体" w:cs="宋体"/>
          <w:b w:val="0"/>
          <w:bCs w:val="0"/>
          <w:color w:val="auto"/>
          <w:sz w:val="28"/>
          <w:szCs w:val="28"/>
          <w:lang w:val="en-US" w:eastAsia="zh-CN"/>
        </w:rPr>
        <w:t>81</w:t>
      </w:r>
      <w:r>
        <w:rPr>
          <w:rFonts w:hint="eastAsia" w:ascii="宋体" w:hAnsi="宋体" w:eastAsia="宋体" w:cs="宋体"/>
          <w:b w:val="0"/>
          <w:bCs w:val="0"/>
          <w:color w:val="auto"/>
          <w:sz w:val="28"/>
          <w:szCs w:val="28"/>
        </w:rPr>
        <w:t>】第五十三条</w:t>
      </w:r>
      <w:r>
        <w:rPr>
          <w:rFonts w:hint="eastAsia" w:hAnsi="宋体" w:cs="宋体"/>
          <w:b w:val="0"/>
          <w:bCs w:val="0"/>
          <w:color w:val="auto"/>
          <w:sz w:val="28"/>
          <w:szCs w:val="28"/>
          <w:lang w:eastAsia="zh-CN"/>
        </w:rPr>
        <w:t>第二款</w:t>
      </w:r>
      <w:r>
        <w:rPr>
          <w:rFonts w:hint="eastAsia" w:hAnsi="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转让或者倒卖认证标志的，由</w:t>
      </w:r>
      <w:r>
        <w:rPr>
          <w:rFonts w:hint="eastAsia" w:ascii="宋体" w:hAnsi="宋体" w:eastAsia="宋体" w:cs="宋体"/>
          <w:b w:val="0"/>
          <w:bCs w:val="0"/>
          <w:color w:val="auto"/>
          <w:sz w:val="28"/>
          <w:szCs w:val="28"/>
          <w:lang w:eastAsia="zh-CN"/>
        </w:rPr>
        <w:t>县级以上地方市场监督管理部门</w:t>
      </w:r>
      <w:r>
        <w:rPr>
          <w:rFonts w:hint="eastAsia" w:ascii="宋体" w:hAnsi="宋体" w:eastAsia="宋体" w:cs="宋体"/>
          <w:b w:val="0"/>
          <w:bCs w:val="0"/>
          <w:color w:val="auto"/>
          <w:sz w:val="28"/>
          <w:szCs w:val="28"/>
        </w:rPr>
        <w:t>责令其改正，处3万元以下罚款。</w:t>
      </w:r>
    </w:p>
    <w:p w14:paraId="13B4F46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color w:val="auto"/>
          <w:sz w:val="28"/>
          <w:szCs w:val="28"/>
          <w:shd w:val="clear" w:color="auto" w:fill="auto"/>
          <w:lang w:val="en-US" w:eastAsia="zh-CN"/>
        </w:rPr>
        <w:t>（一）</w:t>
      </w:r>
      <w:r>
        <w:rPr>
          <w:rFonts w:hint="eastAsia" w:ascii="宋体" w:hAnsi="宋体" w:eastAsia="宋体" w:cs="宋体"/>
          <w:b w:val="0"/>
          <w:bCs w:val="0"/>
          <w:color w:val="auto"/>
          <w:sz w:val="28"/>
          <w:szCs w:val="28"/>
        </w:rPr>
        <w:t>初次转让或者倒卖认证标志的，处一万五千元以下的罚款；</w:t>
      </w:r>
    </w:p>
    <w:p w14:paraId="03FE0A7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color w:val="auto"/>
          <w:sz w:val="28"/>
          <w:szCs w:val="28"/>
          <w:shd w:val="clear" w:color="auto" w:fill="auto"/>
          <w:lang w:val="en-US" w:eastAsia="zh-CN"/>
        </w:rPr>
        <w:t>（二）</w:t>
      </w:r>
      <w:r>
        <w:rPr>
          <w:rFonts w:hint="eastAsia" w:ascii="宋体" w:hAnsi="宋体" w:eastAsia="宋体" w:cs="宋体"/>
          <w:b w:val="0"/>
          <w:bCs w:val="0"/>
          <w:color w:val="auto"/>
          <w:sz w:val="28"/>
          <w:szCs w:val="28"/>
        </w:rPr>
        <w:t>二次以上转让或者倒卖认证标志的，处一万五千元以上三万元以下的罚款。</w:t>
      </w:r>
    </w:p>
    <w:p w14:paraId="72F60B7D">
      <w:pPr>
        <w:pStyle w:val="12"/>
        <w:pageBreakBefore w:val="0"/>
        <w:numPr>
          <w:ilvl w:val="0"/>
          <w:numId w:val="0"/>
        </w:numPr>
        <w:kinsoku/>
        <w:wordWrap/>
        <w:overflowPunct/>
        <w:topLinePunct w:val="0"/>
        <w:bidi w:val="0"/>
        <w:spacing w:line="520" w:lineRule="exact"/>
        <w:ind w:left="567" w:leftChars="0" w:right="0" w:rightChars="0"/>
        <w:rPr>
          <w:rFonts w:hint="eastAsia" w:hAnsi="宋体" w:cs="宋体"/>
          <w:color w:val="auto"/>
          <w:kern w:val="0"/>
          <w:sz w:val="22"/>
          <w:lang w:eastAsia="zh-CN"/>
        </w:rPr>
      </w:pPr>
      <w:r>
        <w:rPr>
          <w:rFonts w:hint="eastAsia" w:ascii="宋体" w:hAnsi="宋体" w:eastAsia="宋体" w:cs="宋体"/>
          <w:b w:val="0"/>
          <w:bCs w:val="0"/>
          <w:color w:val="auto"/>
          <w:sz w:val="28"/>
          <w:szCs w:val="28"/>
        </w:rPr>
        <w:t>1.</w:t>
      </w:r>
      <w:r>
        <w:rPr>
          <w:rFonts w:hint="eastAsia"/>
          <w:color w:val="auto"/>
          <w:sz w:val="28"/>
          <w:szCs w:val="28"/>
          <w:shd w:val="clear" w:color="auto" w:fill="auto"/>
          <w:lang w:val="en-US" w:eastAsia="zh-CN"/>
        </w:rPr>
        <w:t>有下列情形之一的，处9000元以下罚款：</w:t>
      </w:r>
    </w:p>
    <w:p w14:paraId="42D62939">
      <w:pPr>
        <w:pStyle w:val="12"/>
        <w:pageBreakBefore w:val="0"/>
        <w:numPr>
          <w:ilvl w:val="0"/>
          <w:numId w:val="0"/>
        </w:numPr>
        <w:kinsoku/>
        <w:wordWrap/>
        <w:overflowPunct/>
        <w:topLinePunct w:val="0"/>
        <w:bidi w:val="0"/>
        <w:spacing w:line="520" w:lineRule="exact"/>
        <w:ind w:right="0" w:rightChars="0" w:firstLine="560" w:firstLineChars="20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（1）违法行为持续3个月以下的；</w:t>
      </w:r>
    </w:p>
    <w:p w14:paraId="6846699D">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（2）转让或者倒卖认证标志，数量较少的。</w:t>
      </w:r>
    </w:p>
    <w:p w14:paraId="0926D3F5">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ascii="宋体" w:hAnsi="宋体" w:eastAsia="宋体" w:cs="宋体"/>
          <w:b w:val="0"/>
          <w:bCs w:val="0"/>
          <w:color w:val="auto"/>
          <w:sz w:val="28"/>
          <w:szCs w:val="28"/>
        </w:rPr>
        <w:t>2.</w:t>
      </w:r>
      <w:r>
        <w:rPr>
          <w:rFonts w:hint="eastAsia"/>
          <w:color w:val="auto"/>
          <w:sz w:val="28"/>
          <w:szCs w:val="28"/>
          <w:shd w:val="clear" w:color="auto" w:fill="auto"/>
          <w:lang w:val="en-US" w:eastAsia="zh-CN"/>
        </w:rPr>
        <w:t>有下列情形之一的，处9000元以上2.1万元以下罚款：</w:t>
      </w:r>
    </w:p>
    <w:p w14:paraId="52F19275">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（1）违法行为持续3个月以上6个月以下的；</w:t>
      </w:r>
    </w:p>
    <w:p w14:paraId="274B63E9">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（2）转让或者倒卖认证标志，数量一般的。</w:t>
      </w:r>
    </w:p>
    <w:p w14:paraId="204689A0">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3.有下列情形之一的，处2.1万元以上3万元以下罚款：</w:t>
      </w:r>
    </w:p>
    <w:p w14:paraId="309E015F">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（1）违法行为持续6个月以上的；</w:t>
      </w:r>
    </w:p>
    <w:p w14:paraId="1F73B30F">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（2）转让或者倒卖认证标志，数量较大的。</w:t>
      </w:r>
    </w:p>
    <w:p w14:paraId="3558D06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【3</w:t>
      </w:r>
      <w:r>
        <w:rPr>
          <w:rFonts w:hint="eastAsia" w:hAnsi="宋体" w:cs="宋体"/>
          <w:b w:val="0"/>
          <w:bCs w:val="0"/>
          <w:color w:val="auto"/>
          <w:sz w:val="28"/>
          <w:szCs w:val="28"/>
          <w:lang w:val="en-US" w:eastAsia="zh-CN"/>
        </w:rPr>
        <w:t>82</w:t>
      </w:r>
      <w:r>
        <w:rPr>
          <w:rFonts w:hint="eastAsia" w:ascii="宋体" w:hAnsi="宋体" w:eastAsia="宋体" w:cs="宋体"/>
          <w:b w:val="0"/>
          <w:bCs w:val="0"/>
          <w:color w:val="auto"/>
          <w:sz w:val="28"/>
          <w:szCs w:val="28"/>
        </w:rPr>
        <w:t>】第五十四条 有下列情形之一的，由</w:t>
      </w:r>
      <w:r>
        <w:rPr>
          <w:rFonts w:hint="eastAsia" w:ascii="宋体" w:hAnsi="宋体" w:eastAsia="宋体" w:cs="宋体"/>
          <w:b w:val="0"/>
          <w:bCs w:val="0"/>
          <w:color w:val="auto"/>
          <w:sz w:val="28"/>
          <w:szCs w:val="28"/>
          <w:lang w:eastAsia="zh-CN"/>
        </w:rPr>
        <w:t>县级以上地方市场监督管理部门</w:t>
      </w:r>
      <w:r>
        <w:rPr>
          <w:rFonts w:hint="eastAsia" w:ascii="宋体" w:hAnsi="宋体" w:eastAsia="宋体" w:cs="宋体"/>
          <w:b w:val="0"/>
          <w:bCs w:val="0"/>
          <w:color w:val="auto"/>
          <w:sz w:val="28"/>
          <w:szCs w:val="28"/>
        </w:rPr>
        <w:t>责令其改正，处3万元以下的罚款：（一）违反本规定第十三条第一款规定，认证委托人提供的样品与实际生产的产品不一致的；（二）违反本规定第二十四条规定，未按照规定向认证机构申请认证证书变更，擅自出厂、销售、进口或者在其他经营活动中使用列入目录产品的；（三）违反本规定第二十五条规定，未按照规定向认证机构申请认证证书扩展，擅自出厂、销售、进口或者在其他经营活动</w:t>
      </w:r>
      <w:r>
        <w:rPr>
          <w:rFonts w:hint="eastAsia" w:hAnsi="宋体" w:cs="宋体"/>
          <w:b w:val="0"/>
          <w:bCs w:val="0"/>
          <w:color w:val="auto"/>
          <w:sz w:val="28"/>
          <w:szCs w:val="28"/>
          <w:lang w:eastAsia="zh-CN"/>
        </w:rPr>
        <w:t>。</w:t>
      </w:r>
    </w:p>
    <w:p w14:paraId="6923B46F">
      <w:pPr>
        <w:pStyle w:val="12"/>
        <w:pageBreakBefore w:val="0"/>
        <w:numPr>
          <w:ilvl w:val="0"/>
          <w:numId w:val="0"/>
        </w:numPr>
        <w:kinsoku/>
        <w:wordWrap/>
        <w:overflowPunct/>
        <w:topLinePunct w:val="0"/>
        <w:bidi w:val="0"/>
        <w:spacing w:line="520" w:lineRule="exact"/>
        <w:ind w:left="567" w:leftChars="0" w:right="0" w:rightChars="0"/>
        <w:rPr>
          <w:rFonts w:hint="eastAsia" w:hAnsi="宋体" w:cs="宋体"/>
          <w:color w:val="auto"/>
          <w:kern w:val="0"/>
          <w:sz w:val="22"/>
          <w:lang w:eastAsia="zh-CN"/>
        </w:rPr>
      </w:pPr>
      <w:r>
        <w:rPr>
          <w:rFonts w:hint="eastAsia"/>
          <w:color w:val="auto"/>
          <w:sz w:val="28"/>
          <w:szCs w:val="28"/>
          <w:shd w:val="clear" w:color="auto" w:fill="auto"/>
          <w:lang w:val="en-US" w:eastAsia="zh-CN"/>
        </w:rPr>
        <w:t>（一）有下列情形之一的，处9000元以下罚款：</w:t>
      </w:r>
    </w:p>
    <w:p w14:paraId="43146904">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1.违法行为持续3个月以下的；</w:t>
      </w:r>
    </w:p>
    <w:p w14:paraId="0B81E230">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2.初次发生违法行为的。</w:t>
      </w:r>
    </w:p>
    <w:p w14:paraId="756A5F7C">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（二）有下列情形之一的，处9000元以上2.1万元以下罚款：</w:t>
      </w:r>
    </w:p>
    <w:p w14:paraId="5CBD8F46">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1.违法行为持续3个月以上6个月以下的；</w:t>
      </w:r>
    </w:p>
    <w:p w14:paraId="58AF7B9C">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2.及时发现并改正的。</w:t>
      </w:r>
    </w:p>
    <w:p w14:paraId="00D97EF5">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（三）有下列情形之一的，处2.1万元以上3万元以下罚款：</w:t>
      </w:r>
    </w:p>
    <w:p w14:paraId="0977394A">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1.违法行为持续6个月以上的；</w:t>
      </w:r>
    </w:p>
    <w:p w14:paraId="4B00A336">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2.拒不改正并已造成严重后果。</w:t>
      </w:r>
    </w:p>
    <w:p w14:paraId="1D62CE6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hAnsi="宋体" w:cs="宋体"/>
          <w:b w:val="0"/>
          <w:bCs w:val="0"/>
          <w:color w:val="auto"/>
          <w:sz w:val="28"/>
          <w:szCs w:val="28"/>
          <w:lang w:val="en-US" w:eastAsia="zh-CN"/>
        </w:rPr>
        <w:t>83</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第五十五条 有下列情形之一的，由</w:t>
      </w:r>
      <w:r>
        <w:rPr>
          <w:rFonts w:hint="eastAsia" w:ascii="宋体" w:hAnsi="宋体" w:eastAsia="宋体" w:cs="宋体"/>
          <w:b w:val="0"/>
          <w:bCs w:val="0"/>
          <w:color w:val="auto"/>
          <w:sz w:val="28"/>
          <w:szCs w:val="28"/>
          <w:lang w:eastAsia="zh-CN"/>
        </w:rPr>
        <w:t>县级以上地方市场监督管理部门</w:t>
      </w:r>
      <w:r>
        <w:rPr>
          <w:rFonts w:hint="eastAsia" w:ascii="宋体" w:hAnsi="宋体" w:eastAsia="宋体" w:cs="宋体"/>
          <w:b w:val="0"/>
          <w:bCs w:val="0"/>
          <w:color w:val="auto"/>
          <w:sz w:val="28"/>
          <w:szCs w:val="28"/>
        </w:rPr>
        <w:t>责令其限期改正，逾期未改正的，处2万元以下罚款。</w:t>
      </w:r>
    </w:p>
    <w:p w14:paraId="74977A7E">
      <w:pPr>
        <w:pStyle w:val="12"/>
        <w:pageBreakBefore w:val="0"/>
        <w:numPr>
          <w:ilvl w:val="0"/>
          <w:numId w:val="0"/>
        </w:numPr>
        <w:kinsoku/>
        <w:wordWrap/>
        <w:overflowPunct/>
        <w:topLinePunct w:val="0"/>
        <w:bidi w:val="0"/>
        <w:spacing w:line="520" w:lineRule="exact"/>
        <w:ind w:left="567" w:leftChars="0" w:right="0" w:rightChars="0"/>
        <w:rPr>
          <w:rFonts w:hint="eastAsia" w:hAnsi="宋体" w:cs="宋体"/>
          <w:color w:val="auto"/>
          <w:kern w:val="0"/>
          <w:sz w:val="22"/>
          <w:lang w:eastAsia="zh-CN"/>
        </w:rPr>
      </w:pPr>
      <w:r>
        <w:rPr>
          <w:rFonts w:hint="eastAsia"/>
          <w:color w:val="auto"/>
          <w:sz w:val="28"/>
          <w:szCs w:val="28"/>
          <w:shd w:val="clear" w:color="auto" w:fill="auto"/>
          <w:lang w:val="en-US" w:eastAsia="zh-CN"/>
        </w:rPr>
        <w:t>（一）有下列情形之一的，处6000元以下罚款：</w:t>
      </w:r>
    </w:p>
    <w:p w14:paraId="1EB2DE70">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1.违法行为持续3个月以下的；</w:t>
      </w:r>
    </w:p>
    <w:p w14:paraId="6AC1D76C">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2.违法行为初次发生的。</w:t>
      </w:r>
    </w:p>
    <w:p w14:paraId="4E71CF9B">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（二）有下列情形之一的，处6000元以上1.4万元以下罚款：</w:t>
      </w:r>
    </w:p>
    <w:p w14:paraId="16E4EA20">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1.违法行为持续3个月以上6个月以下的；</w:t>
      </w:r>
    </w:p>
    <w:p w14:paraId="39A94C7A">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2.主动整改且未造成严重后果的。</w:t>
      </w:r>
    </w:p>
    <w:p w14:paraId="4969775F">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（三）有下列情形之一的，处1.4万元以上2万元以下罚款：</w:t>
      </w:r>
    </w:p>
    <w:p w14:paraId="3988A70F">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1.违法行为持续6个月以上的；</w:t>
      </w:r>
    </w:p>
    <w:p w14:paraId="22FF450E">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2.拒不整改的并已造成严重后果的。</w:t>
      </w:r>
    </w:p>
    <w:p w14:paraId="1D4DBC2A">
      <w:pPr>
        <w:pStyle w:val="14"/>
        <w:keepNext w:val="0"/>
        <w:keepLines w:val="0"/>
        <w:pageBreakBefore w:val="0"/>
        <w:widowControl w:val="0"/>
        <w:kinsoku/>
        <w:wordWrap/>
        <w:overflowPunct/>
        <w:topLinePunct w:val="0"/>
        <w:autoSpaceDE w:val="0"/>
        <w:autoSpaceDN w:val="0"/>
        <w:bidi w:val="0"/>
        <w:adjustRightInd w:val="0"/>
        <w:snapToGrid/>
        <w:spacing w:before="0" w:beforeLines="0" w:after="0" w:afterLines="0" w:line="520" w:lineRule="exact"/>
        <w:ind w:right="0" w:rightChars="0"/>
        <w:jc w:val="both"/>
        <w:textAlignment w:val="center"/>
        <w:outlineLvl w:val="9"/>
        <w:rPr>
          <w:rFonts w:hint="eastAsia" w:ascii="方正仿宋_GBK" w:hAnsi="方正仿宋_GBK" w:eastAsia="方正仿宋_GBK" w:cs="方正仿宋_GBK"/>
          <w:b/>
          <w:bCs/>
          <w:color w:val="auto"/>
          <w:sz w:val="44"/>
          <w:szCs w:val="44"/>
        </w:rPr>
      </w:pPr>
    </w:p>
    <w:p w14:paraId="2969A338">
      <w:pPr>
        <w:pStyle w:val="14"/>
        <w:keepNext w:val="0"/>
        <w:keepLines w:val="0"/>
        <w:pageBreakBefore w:val="0"/>
        <w:widowControl w:val="0"/>
        <w:kinsoku/>
        <w:wordWrap/>
        <w:overflowPunct/>
        <w:topLinePunct w:val="0"/>
        <w:autoSpaceDE w:val="0"/>
        <w:autoSpaceDN w:val="0"/>
        <w:bidi w:val="0"/>
        <w:adjustRightInd w:val="0"/>
        <w:snapToGrid/>
        <w:spacing w:before="0" w:beforeLines="0" w:after="0" w:afterLines="0" w:line="520" w:lineRule="exact"/>
        <w:ind w:left="0" w:leftChars="0" w:right="0" w:rightChars="0" w:firstLine="562" w:firstLineChars="200"/>
        <w:jc w:val="center"/>
        <w:textAlignment w:val="center"/>
        <w:outlineLvl w:val="9"/>
        <w:rPr>
          <w:rFonts w:hint="eastAsia" w:ascii="宋体" w:hAnsi="宋体" w:eastAsia="宋体" w:cs="宋体"/>
          <w:b/>
          <w:bCs/>
          <w:color w:val="auto"/>
          <w:sz w:val="28"/>
          <w:szCs w:val="28"/>
        </w:rPr>
      </w:pPr>
    </w:p>
    <w:p w14:paraId="56F1C8E3">
      <w:pPr>
        <w:pStyle w:val="14"/>
        <w:keepNext w:val="0"/>
        <w:keepLines w:val="0"/>
        <w:pageBreakBefore w:val="0"/>
        <w:widowControl w:val="0"/>
        <w:kinsoku/>
        <w:wordWrap/>
        <w:overflowPunct/>
        <w:topLinePunct w:val="0"/>
        <w:autoSpaceDE w:val="0"/>
        <w:autoSpaceDN w:val="0"/>
        <w:bidi w:val="0"/>
        <w:adjustRightInd w:val="0"/>
        <w:snapToGrid/>
        <w:spacing w:before="0" w:beforeLines="0" w:after="0" w:afterLines="0" w:line="520" w:lineRule="exact"/>
        <w:ind w:left="0" w:leftChars="0" w:right="0" w:rightChars="0" w:firstLine="562" w:firstLineChars="200"/>
        <w:jc w:val="center"/>
        <w:textAlignment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《检验检测机构资质认定管理办法》</w:t>
      </w:r>
    </w:p>
    <w:p w14:paraId="32989CF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zh-CN" w:eastAsia="zh-CN"/>
        </w:rPr>
      </w:pPr>
      <w:r>
        <w:rPr>
          <w:rFonts w:hint="eastAsia" w:ascii="宋体" w:hAnsi="宋体" w:eastAsia="宋体" w:cs="宋体"/>
          <w:b w:val="0"/>
          <w:bCs w:val="0"/>
          <w:color w:val="auto"/>
          <w:sz w:val="28"/>
          <w:szCs w:val="28"/>
        </w:rPr>
        <w:t>【3</w:t>
      </w:r>
      <w:r>
        <w:rPr>
          <w:rFonts w:hint="eastAsia" w:hAnsi="宋体" w:cs="宋体"/>
          <w:b w:val="0"/>
          <w:bCs w:val="0"/>
          <w:color w:val="auto"/>
          <w:sz w:val="28"/>
          <w:szCs w:val="28"/>
          <w:lang w:val="en-US" w:eastAsia="zh-CN"/>
        </w:rPr>
        <w:t>84</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lang w:val="zh-CN" w:eastAsia="zh-CN"/>
        </w:rPr>
        <w:t>第三十五条 检验检测机构有下列情形之一的，由县级以上市场监督管理部门责令限期改正；逾期未改正或者改正后仍不符合要求的，处1万元以下罚款。（一）未按照本办法第十四条规定办理变更手续的；（二）未按照本办法第二十一条规定标注资质认定标志的。</w:t>
      </w:r>
    </w:p>
    <w:p w14:paraId="7F9A1347">
      <w:pPr>
        <w:pStyle w:val="12"/>
        <w:pageBreakBefore w:val="0"/>
        <w:numPr>
          <w:ilvl w:val="0"/>
          <w:numId w:val="0"/>
        </w:numPr>
        <w:kinsoku/>
        <w:wordWrap/>
        <w:overflowPunct/>
        <w:topLinePunct w:val="0"/>
        <w:bidi w:val="0"/>
        <w:spacing w:line="520" w:lineRule="exact"/>
        <w:ind w:left="567" w:leftChars="0" w:right="0" w:rightChars="0"/>
        <w:rPr>
          <w:rFonts w:hint="eastAsia" w:hAnsi="宋体" w:cs="宋体"/>
          <w:color w:val="auto"/>
          <w:kern w:val="0"/>
          <w:sz w:val="22"/>
          <w:lang w:eastAsia="zh-CN"/>
        </w:rPr>
      </w:pPr>
      <w:r>
        <w:rPr>
          <w:rFonts w:hint="eastAsia"/>
          <w:color w:val="auto"/>
          <w:lang w:val="en-US" w:eastAsia="zh-CN"/>
        </w:rPr>
        <w:t xml:space="preserve"> </w:t>
      </w:r>
      <w:r>
        <w:rPr>
          <w:rFonts w:hint="eastAsia"/>
          <w:color w:val="auto"/>
          <w:sz w:val="28"/>
          <w:szCs w:val="28"/>
          <w:shd w:val="clear" w:color="auto" w:fill="auto"/>
          <w:lang w:val="en-US" w:eastAsia="zh-CN"/>
        </w:rPr>
        <w:t>1.有下列情形之一的，处3000元以下罚款：</w:t>
      </w:r>
    </w:p>
    <w:p w14:paraId="3BCC41B6">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（1）违法行为持续时间不足6个月的；</w:t>
      </w:r>
    </w:p>
    <w:p w14:paraId="3DEF8BDE">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（2）不涉及人身健康、生态环境、公共安全等领域的；</w:t>
      </w:r>
    </w:p>
    <w:p w14:paraId="261133CB">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（3）未办理资质认定变更手续1项的或者违反资质认定标志使用规定1次的；</w:t>
      </w:r>
    </w:p>
    <w:p w14:paraId="02CE56B0">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（4）未造成人体健康伤害或者造成财产损失1万元以下的。</w:t>
      </w:r>
    </w:p>
    <w:p w14:paraId="3C973B01">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2.有下列情形之一的，处3000元以上7000元以下罚款：</w:t>
      </w:r>
    </w:p>
    <w:p w14:paraId="2DF30CE9">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（1）违法行为持续时间6个月以上不足2年的；</w:t>
      </w:r>
    </w:p>
    <w:p w14:paraId="1659A8D0">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（2）对人身健康、生态环境、公共安全等领域有一定影响的；</w:t>
      </w:r>
    </w:p>
    <w:p w14:paraId="353204AF">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（3）未办理资质认定变更手续2-5项的或者违反资质认定标志使用规定2-5次的；</w:t>
      </w:r>
    </w:p>
    <w:p w14:paraId="39FEC5D0">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（4）造成轻微人体健康伤害或者造成财产损失1万元以上10万元以下的。</w:t>
      </w:r>
    </w:p>
    <w:p w14:paraId="74747C4F">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3.有下列情形之一的，处7000元以上1万元以下罚款：</w:t>
      </w:r>
    </w:p>
    <w:p w14:paraId="7BBFCDEB">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（1）违法行为持续时间2年以上；</w:t>
      </w:r>
    </w:p>
    <w:p w14:paraId="7BCBD21D">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（2）对人身健康、生态环境、公共安全等领域有严重影响的；</w:t>
      </w:r>
    </w:p>
    <w:p w14:paraId="3AFEEFD9">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（3）未办理资质认定变更手续5项以上的或者违反资质认定标志使用规定5次及以上的；</w:t>
      </w:r>
    </w:p>
    <w:p w14:paraId="53C581EF">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（4）造成严重人体健康伤害或者财产损失10万元以上的。</w:t>
      </w:r>
    </w:p>
    <w:p w14:paraId="00B85BE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zh-CN" w:eastAsia="zh-CN"/>
        </w:rPr>
      </w:pPr>
      <w:r>
        <w:rPr>
          <w:rFonts w:hint="eastAsia" w:ascii="宋体" w:hAnsi="宋体" w:eastAsia="宋体" w:cs="宋体"/>
          <w:b w:val="0"/>
          <w:bCs w:val="0"/>
          <w:color w:val="auto"/>
          <w:sz w:val="28"/>
          <w:szCs w:val="28"/>
        </w:rPr>
        <w:t>【3</w:t>
      </w:r>
      <w:r>
        <w:rPr>
          <w:rFonts w:hint="eastAsia" w:hAnsi="宋体" w:cs="宋体"/>
          <w:b w:val="0"/>
          <w:bCs w:val="0"/>
          <w:color w:val="auto"/>
          <w:sz w:val="28"/>
          <w:szCs w:val="28"/>
          <w:lang w:val="en-US" w:eastAsia="zh-CN"/>
        </w:rPr>
        <w:t>85</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lang w:val="zh-CN" w:eastAsia="zh-CN"/>
        </w:rPr>
        <w:t>第三十七条</w:t>
      </w:r>
      <w:r>
        <w:rPr>
          <w:rFonts w:hint="eastAsia" w:hAnsi="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lang w:val="zh-CN" w:eastAsia="zh-CN"/>
        </w:rPr>
        <w:t>检验检测机构违反本办法规定，转让、出租、出借资质认定证书或者标志，伪造、变造、冒用资质认定证书或者标志，使用已经过期或者被撤销、注销的资质认定证书或者标志的，由县级以上市场监督管理部门责令改正，处3万元以下罚款。</w:t>
      </w:r>
    </w:p>
    <w:p w14:paraId="3A4731EE">
      <w:pPr>
        <w:pStyle w:val="12"/>
        <w:pageBreakBefore w:val="0"/>
        <w:numPr>
          <w:ilvl w:val="0"/>
          <w:numId w:val="0"/>
        </w:numPr>
        <w:kinsoku/>
        <w:wordWrap/>
        <w:overflowPunct/>
        <w:topLinePunct w:val="0"/>
        <w:bidi w:val="0"/>
        <w:spacing w:line="520" w:lineRule="exact"/>
        <w:ind w:left="567" w:leftChars="0" w:right="0" w:rightChars="0"/>
        <w:rPr>
          <w:rFonts w:hint="eastAsia" w:hAnsi="宋体" w:cs="宋体"/>
          <w:color w:val="auto"/>
          <w:kern w:val="0"/>
          <w:sz w:val="22"/>
          <w:lang w:eastAsia="zh-CN"/>
        </w:rPr>
      </w:pPr>
      <w:r>
        <w:rPr>
          <w:rFonts w:hint="eastAsia"/>
          <w:color w:val="auto"/>
          <w:sz w:val="28"/>
          <w:szCs w:val="28"/>
          <w:shd w:val="clear" w:color="auto" w:fill="auto"/>
          <w:lang w:val="en-US" w:eastAsia="zh-CN"/>
        </w:rPr>
        <w:t>（一）有下列情形之一的，处9000元以下罚款：</w:t>
      </w:r>
    </w:p>
    <w:p w14:paraId="19361773">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1.违法行为持续时间不足6个月的；</w:t>
      </w:r>
    </w:p>
    <w:p w14:paraId="25FFFDE1">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2.不涉及人身健康、生态环境、公共安全等领域的；</w:t>
      </w:r>
    </w:p>
    <w:p w14:paraId="20BAE28F">
      <w:pPr>
        <w:pStyle w:val="12"/>
        <w:pageBreakBefore w:val="0"/>
        <w:numPr>
          <w:ilvl w:val="0"/>
          <w:numId w:val="0"/>
        </w:numPr>
        <w:kinsoku/>
        <w:wordWrap/>
        <w:overflowPunct/>
        <w:topLinePunct w:val="0"/>
        <w:bidi w:val="0"/>
        <w:spacing w:line="520" w:lineRule="exact"/>
        <w:ind w:right="0" w:rightChars="0" w:firstLine="560" w:firstLineChars="200"/>
        <w:jc w:val="left"/>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3.转让、出租、出借资质认定证书或者标志，伪造、变造、冒用资质认定证书或者标志，使用已经过期或者被撤销、注销的资质认定证书或者标志1次的；</w:t>
      </w:r>
    </w:p>
    <w:p w14:paraId="22392C14">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4.未造成人体健康伤害或者造成财产损失1万元以下的。</w:t>
      </w:r>
    </w:p>
    <w:p w14:paraId="536B3051">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（二）有下列情形之一的，处9000元以上2.1万元以下罚款：</w:t>
      </w:r>
    </w:p>
    <w:p w14:paraId="79102A7B">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1.违法行为持续时间6个月以上不足2年的；</w:t>
      </w:r>
    </w:p>
    <w:p w14:paraId="75BC3B93">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2.对人身健康、生态环境、公共安全等领域有一定影响的；</w:t>
      </w:r>
    </w:p>
    <w:p w14:paraId="0154A19F">
      <w:pPr>
        <w:pStyle w:val="12"/>
        <w:pageBreakBefore w:val="0"/>
        <w:numPr>
          <w:ilvl w:val="0"/>
          <w:numId w:val="0"/>
        </w:numPr>
        <w:kinsoku/>
        <w:wordWrap/>
        <w:overflowPunct/>
        <w:topLinePunct w:val="0"/>
        <w:bidi w:val="0"/>
        <w:spacing w:line="520" w:lineRule="exact"/>
        <w:ind w:right="0" w:rightChars="0" w:firstLine="560" w:firstLineChars="20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3.转让、出租、出借资质认定证书或者标志，伪造、变造、冒用资质认定证书或者标志，使用已经过期或者被撤销、注销的资质认定证书或者标志2-3次的；</w:t>
      </w:r>
    </w:p>
    <w:p w14:paraId="443A1409">
      <w:pPr>
        <w:pStyle w:val="12"/>
        <w:pageBreakBefore w:val="0"/>
        <w:numPr>
          <w:ilvl w:val="0"/>
          <w:numId w:val="0"/>
        </w:numPr>
        <w:kinsoku/>
        <w:wordWrap/>
        <w:overflowPunct/>
        <w:topLinePunct w:val="0"/>
        <w:bidi w:val="0"/>
        <w:spacing w:line="520" w:lineRule="exact"/>
        <w:ind w:right="0" w:rightChars="0" w:firstLine="560" w:firstLineChars="20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4.造成轻微人体健康伤害或者造成财产损失1万元以上10万元以下的。</w:t>
      </w:r>
    </w:p>
    <w:p w14:paraId="64561F59">
      <w:pPr>
        <w:pStyle w:val="12"/>
        <w:pageBreakBefore w:val="0"/>
        <w:numPr>
          <w:ilvl w:val="0"/>
          <w:numId w:val="0"/>
        </w:numPr>
        <w:kinsoku/>
        <w:wordWrap/>
        <w:overflowPunct/>
        <w:topLinePunct w:val="0"/>
        <w:bidi w:val="0"/>
        <w:spacing w:line="520" w:lineRule="exact"/>
        <w:ind w:right="0" w:rightChars="0" w:firstLine="560" w:firstLineChars="20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（三）有下列情形之一的，处2.1万元以上3万元以下罚款：</w:t>
      </w:r>
    </w:p>
    <w:p w14:paraId="543AC5A8">
      <w:pPr>
        <w:pStyle w:val="12"/>
        <w:pageBreakBefore w:val="0"/>
        <w:numPr>
          <w:ilvl w:val="0"/>
          <w:numId w:val="0"/>
        </w:numPr>
        <w:kinsoku/>
        <w:wordWrap/>
        <w:overflowPunct/>
        <w:topLinePunct w:val="0"/>
        <w:bidi w:val="0"/>
        <w:spacing w:line="520" w:lineRule="exact"/>
        <w:ind w:right="0" w:rightChars="0" w:firstLine="560" w:firstLineChars="20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1.违法行为持续时间2年以上或2年内再次发生相同或者相近违法行为的；</w:t>
      </w:r>
    </w:p>
    <w:p w14:paraId="0CF16943">
      <w:pPr>
        <w:pStyle w:val="12"/>
        <w:pageBreakBefore w:val="0"/>
        <w:numPr>
          <w:ilvl w:val="0"/>
          <w:numId w:val="0"/>
        </w:numPr>
        <w:kinsoku/>
        <w:wordWrap/>
        <w:overflowPunct/>
        <w:topLinePunct w:val="0"/>
        <w:bidi w:val="0"/>
        <w:spacing w:line="520" w:lineRule="exact"/>
        <w:ind w:left="567" w:leftChars="0" w:right="0" w:rightChars="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2.对人身健康、生态环境、公共安全等领域有严重影响的；</w:t>
      </w:r>
    </w:p>
    <w:p w14:paraId="3D3EF36C">
      <w:pPr>
        <w:pStyle w:val="12"/>
        <w:pageBreakBefore w:val="0"/>
        <w:numPr>
          <w:ilvl w:val="0"/>
          <w:numId w:val="0"/>
        </w:numPr>
        <w:kinsoku/>
        <w:wordWrap/>
        <w:overflowPunct/>
        <w:topLinePunct w:val="0"/>
        <w:bidi w:val="0"/>
        <w:spacing w:line="520" w:lineRule="exact"/>
        <w:ind w:right="0" w:rightChars="0" w:firstLine="560" w:firstLineChars="20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3.转让、出租、出借资质认定证书或者标志，伪造、变造、冒用资质认定证书或者标志，使用已经过期或者被撤销、注销的资质认定证书或者标志3次以上的；</w:t>
      </w:r>
    </w:p>
    <w:p w14:paraId="07125761">
      <w:pPr>
        <w:pStyle w:val="12"/>
        <w:pageBreakBefore w:val="0"/>
        <w:numPr>
          <w:ilvl w:val="0"/>
          <w:numId w:val="0"/>
        </w:numPr>
        <w:kinsoku/>
        <w:wordWrap/>
        <w:overflowPunct/>
        <w:topLinePunct w:val="0"/>
        <w:bidi w:val="0"/>
        <w:spacing w:line="520" w:lineRule="exact"/>
        <w:ind w:left="567" w:leftChars="0" w:right="0" w:rightChars="0"/>
        <w:rPr>
          <w:color w:val="auto"/>
        </w:rPr>
      </w:pPr>
      <w:r>
        <w:rPr>
          <w:rFonts w:hint="eastAsia"/>
          <w:color w:val="auto"/>
          <w:sz w:val="28"/>
          <w:szCs w:val="28"/>
          <w:shd w:val="clear" w:color="auto" w:fill="auto"/>
          <w:lang w:val="en-US" w:eastAsia="zh-CN"/>
        </w:rPr>
        <w:t>4.造成严重人体健康伤害或者财产损失10万元以上的。</w:t>
      </w:r>
    </w:p>
    <w:p w14:paraId="2DEA6A10">
      <w:pPr>
        <w:pStyle w:val="12"/>
        <w:spacing w:beforeLines="0" w:afterLines="0" w:line="520" w:lineRule="exact"/>
        <w:ind w:firstLine="562" w:firstLineChars="200"/>
        <w:rPr>
          <w:rFonts w:hint="eastAsia" w:ascii="宋体" w:hAnsi="宋体" w:eastAsia="宋体" w:cs="宋体"/>
          <w:b/>
          <w:bCs/>
          <w:color w:val="auto"/>
          <w:sz w:val="28"/>
          <w:szCs w:val="28"/>
          <w:lang w:eastAsia="zh-CN"/>
        </w:rPr>
      </w:pPr>
    </w:p>
    <w:p w14:paraId="7095B1FB">
      <w:pPr>
        <w:pStyle w:val="12"/>
        <w:spacing w:beforeLines="0" w:afterLines="0" w:line="520" w:lineRule="exact"/>
        <w:ind w:left="0" w:leftChars="0" w:firstLine="0" w:firstLineChars="0"/>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《检验检测机构监督管理办法》</w:t>
      </w:r>
    </w:p>
    <w:p w14:paraId="0598A50A">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【38</w:t>
      </w:r>
      <w:r>
        <w:rPr>
          <w:rFonts w:hint="eastAsia" w:cs="宋体"/>
          <w:color w:val="auto"/>
          <w:sz w:val="28"/>
          <w:szCs w:val="28"/>
          <w:shd w:val="clear" w:color="auto" w:fill="auto"/>
          <w:lang w:val="en-US" w:eastAsia="zh-CN"/>
        </w:rPr>
        <w:t>6</w:t>
      </w:r>
      <w:r>
        <w:rPr>
          <w:rFonts w:hint="eastAsia" w:ascii="宋体" w:eastAsia="宋体" w:cs="宋体"/>
          <w:color w:val="auto"/>
          <w:sz w:val="28"/>
          <w:szCs w:val="28"/>
          <w:shd w:val="clear" w:color="auto" w:fill="auto"/>
          <w:lang w:val="en-US" w:eastAsia="zh-CN"/>
        </w:rPr>
        <w:t>】第二十五条第（一）项 违反本办法第八条第一款规定，进行检验检测的，由县级以上市场监督管理部门责令限期改正；逾期未改正或者改正后仍不符合要求的，处3万元以下罚款。</w:t>
      </w:r>
    </w:p>
    <w:p w14:paraId="5E0BD209">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（一）具有下列情形的，处9000以下的罚款：</w:t>
      </w:r>
    </w:p>
    <w:p w14:paraId="0F72DDD9">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1.不涉及人身健康、生态环境、公共安全等领域的；</w:t>
      </w:r>
    </w:p>
    <w:p w14:paraId="7551668C">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2.违法行为持续时间不足6个月的；</w:t>
      </w:r>
    </w:p>
    <w:p w14:paraId="7FD12DAB">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3.未按照国家有关强制性规定的要求进行检验检测1项的，</w:t>
      </w:r>
      <w:r>
        <w:rPr>
          <w:rFonts w:hint="eastAsia" w:cs="宋体"/>
          <w:color w:val="auto"/>
          <w:sz w:val="28"/>
          <w:szCs w:val="28"/>
          <w:shd w:val="clear" w:color="auto" w:fill="auto"/>
          <w:lang w:val="en-US" w:eastAsia="zh-CN"/>
        </w:rPr>
        <w:t>或</w:t>
      </w:r>
      <w:r>
        <w:rPr>
          <w:rFonts w:hint="eastAsia" w:ascii="宋体" w:eastAsia="宋体" w:cs="宋体"/>
          <w:color w:val="auto"/>
          <w:sz w:val="28"/>
          <w:szCs w:val="28"/>
          <w:shd w:val="clear" w:color="auto" w:fill="auto"/>
          <w:lang w:val="en-US" w:eastAsia="zh-CN"/>
        </w:rPr>
        <w:t>出具未按照规定要求进行检验检测的报告在5份以下的;</w:t>
      </w:r>
    </w:p>
    <w:p w14:paraId="36AEF098">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4.未造成人体健康伤害或者造成财产损失1万元以下的。</w:t>
      </w:r>
    </w:p>
    <w:p w14:paraId="4741ADAF">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（二）具有下列情形的，处9000以上2.1万元以下的罚款：</w:t>
      </w:r>
    </w:p>
    <w:p w14:paraId="1B2960B1">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1.对人身健康、生态环境、公共安全等领域有一定影响的；</w:t>
      </w:r>
    </w:p>
    <w:p w14:paraId="19683C0B">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2.违法行为持续时间6个月以上不足2年的；</w:t>
      </w:r>
    </w:p>
    <w:p w14:paraId="0D8656D3">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3.未按照国家有关强制性规定的要求进行检验检测2-3项的，</w:t>
      </w:r>
      <w:r>
        <w:rPr>
          <w:rFonts w:hint="eastAsia" w:cs="宋体"/>
          <w:color w:val="auto"/>
          <w:sz w:val="28"/>
          <w:szCs w:val="28"/>
          <w:shd w:val="clear" w:color="auto" w:fill="auto"/>
          <w:lang w:val="en-US" w:eastAsia="zh-CN"/>
        </w:rPr>
        <w:t>或</w:t>
      </w:r>
      <w:r>
        <w:rPr>
          <w:rFonts w:hint="eastAsia" w:ascii="宋体" w:eastAsia="宋体" w:cs="宋体"/>
          <w:color w:val="auto"/>
          <w:sz w:val="28"/>
          <w:szCs w:val="28"/>
          <w:shd w:val="clear" w:color="auto" w:fill="auto"/>
          <w:lang w:val="en-US" w:eastAsia="zh-CN"/>
        </w:rPr>
        <w:t>出具未按照规定要求进行检验检测的报告在</w:t>
      </w:r>
      <w:r>
        <w:rPr>
          <w:rFonts w:hint="eastAsia" w:cs="宋体"/>
          <w:color w:val="auto"/>
          <w:sz w:val="28"/>
          <w:szCs w:val="28"/>
          <w:shd w:val="clear" w:color="auto" w:fill="auto"/>
          <w:lang w:val="en-US" w:eastAsia="zh-CN"/>
        </w:rPr>
        <w:t>5份以上</w:t>
      </w:r>
      <w:r>
        <w:rPr>
          <w:rFonts w:hint="eastAsia" w:ascii="宋体" w:eastAsia="宋体" w:cs="宋体"/>
          <w:color w:val="auto"/>
          <w:sz w:val="28"/>
          <w:szCs w:val="28"/>
          <w:shd w:val="clear" w:color="auto" w:fill="auto"/>
          <w:lang w:val="en-US" w:eastAsia="zh-CN"/>
        </w:rPr>
        <w:t>10份以下的；</w:t>
      </w:r>
    </w:p>
    <w:p w14:paraId="4F639FEC">
      <w:pPr>
        <w:pStyle w:val="12"/>
        <w:pageBreakBefore w:val="0"/>
        <w:numPr>
          <w:ilvl w:val="0"/>
          <w:numId w:val="0"/>
        </w:numPr>
        <w:kinsoku/>
        <w:wordWrap/>
        <w:overflowPunct/>
        <w:topLinePunct w:val="0"/>
        <w:bidi w:val="0"/>
        <w:spacing w:line="520" w:lineRule="exact"/>
        <w:ind w:left="559" w:leftChars="266" w:right="0" w:rightChars="0" w:firstLine="0" w:firstLineChars="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4.造成轻微人体健康伤害或者造成财产损失1万元以上10万元以下的。（三）具有下列情形的，处2.1万元以上3万以下罚款：</w:t>
      </w:r>
    </w:p>
    <w:p w14:paraId="24E4712F">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1.对人身健康、生态环境、公共安全等领域有严重影响的;</w:t>
      </w:r>
    </w:p>
    <w:p w14:paraId="14837098">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2.违法行为持续时间2年以上，或2年内再次发生相同或者相近违法行为的；</w:t>
      </w:r>
    </w:p>
    <w:p w14:paraId="7B4610DA">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3.未按照国家有关强制性规定的要求进行检验检测3项以上，或出具未按照规定要求进行检验检测的报告在10份以上的；</w:t>
      </w:r>
    </w:p>
    <w:p w14:paraId="37AAE00D">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4.造成严重人体健康伤害或者财产损失10万元以上的。</w:t>
      </w:r>
    </w:p>
    <w:p w14:paraId="18D90C4B">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【38</w:t>
      </w:r>
      <w:r>
        <w:rPr>
          <w:rFonts w:hint="eastAsia" w:cs="宋体"/>
          <w:color w:val="auto"/>
          <w:sz w:val="28"/>
          <w:szCs w:val="28"/>
          <w:shd w:val="clear" w:color="auto" w:fill="auto"/>
          <w:lang w:val="en-US" w:eastAsia="zh-CN"/>
        </w:rPr>
        <w:t>7</w:t>
      </w:r>
      <w:r>
        <w:rPr>
          <w:rFonts w:hint="eastAsia" w:ascii="宋体" w:eastAsia="宋体" w:cs="宋体"/>
          <w:color w:val="auto"/>
          <w:sz w:val="28"/>
          <w:szCs w:val="28"/>
          <w:shd w:val="clear" w:color="auto" w:fill="auto"/>
          <w:lang w:val="en-US" w:eastAsia="zh-CN"/>
        </w:rPr>
        <w:t>】第二十五条第（二）项 违反本办法第十条规定分包检验检测项目，或者应当注明而未注明的，由县级以上市场监督管理部门责令限期改正；逾期未改正或者改正后仍不符合要求的，处3万元以下罚款。</w:t>
      </w:r>
    </w:p>
    <w:p w14:paraId="20C94ECD">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（一）具有下列情形的，处9000以下的罚款：</w:t>
      </w:r>
    </w:p>
    <w:p w14:paraId="1C041055">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1.不涉及人身健康、生态环境、公共安全等领域的；</w:t>
      </w:r>
    </w:p>
    <w:p w14:paraId="205BA314">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2.违法行为持续时间不足6个月的；</w:t>
      </w:r>
    </w:p>
    <w:p w14:paraId="066D00C5">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3.未按照规定分包检验检测项目或者应当注明而未注明1次的;</w:t>
      </w:r>
    </w:p>
    <w:p w14:paraId="46E7E2C3">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4.未造成人体健康伤害或者造成财产损失1万元以下的。</w:t>
      </w:r>
    </w:p>
    <w:p w14:paraId="57653C49">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（二）具有下列情形的，处9000以上2.1万元以下的罚款：</w:t>
      </w:r>
    </w:p>
    <w:p w14:paraId="73C0D054">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1.对人身健康、生态环境、公共安全等领域有一定影响的；</w:t>
      </w:r>
    </w:p>
    <w:p w14:paraId="2A126072">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2.违法行为持续时间6个月以上不足2年的；</w:t>
      </w:r>
    </w:p>
    <w:p w14:paraId="7C4F8AD1">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3.未按照规定分包检验检测项目或者应当注明而未注明2-5次的；</w:t>
      </w:r>
    </w:p>
    <w:p w14:paraId="71350981">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4.造成轻微人体健康伤害或者造成财产损失1万元以上10万元以下的。</w:t>
      </w:r>
    </w:p>
    <w:p w14:paraId="4C5FF7D1">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（三）具有下列情形的，处2.1万元以上3万以下罚款：</w:t>
      </w:r>
    </w:p>
    <w:p w14:paraId="02658AC0">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1.对人身健康、生态环境、公共安全等领域有严重影响的;</w:t>
      </w:r>
    </w:p>
    <w:p w14:paraId="5DAC5C55">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2.违法行为持续时间2年以上，或2年内再次发生相同或者相近违法行为的；</w:t>
      </w:r>
    </w:p>
    <w:p w14:paraId="4118E72D">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3.未按照规定分包检验检测项目或者应当注明而未注明5次以上的；</w:t>
      </w:r>
    </w:p>
    <w:p w14:paraId="262F5BE5">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4.造成严重人体健康伤害或者财产损失10万元以上的。</w:t>
      </w:r>
    </w:p>
    <w:p w14:paraId="336A77E2">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【38</w:t>
      </w:r>
      <w:r>
        <w:rPr>
          <w:rFonts w:hint="eastAsia" w:cs="宋体"/>
          <w:color w:val="auto"/>
          <w:sz w:val="28"/>
          <w:szCs w:val="28"/>
          <w:shd w:val="clear" w:color="auto" w:fill="auto"/>
          <w:lang w:val="en-US" w:eastAsia="zh-CN"/>
        </w:rPr>
        <w:t>8</w:t>
      </w:r>
      <w:r>
        <w:rPr>
          <w:rFonts w:hint="eastAsia" w:ascii="宋体" w:eastAsia="宋体" w:cs="宋体"/>
          <w:color w:val="auto"/>
          <w:sz w:val="28"/>
          <w:szCs w:val="28"/>
          <w:shd w:val="clear" w:color="auto" w:fill="auto"/>
          <w:lang w:val="en-US" w:eastAsia="zh-CN"/>
        </w:rPr>
        <w:t>】第二十五条第（三）项 违反本办法第十一条第一款规定，未在检验检测报告上加盖检验检测机构公章或者检验检测专用章，或者未经授权签字人签发或者授权签字人超出其技术能力范围签发的，由县级以上市场监督管理部门责令限期改正；逾期未改正或者改正后仍不符合要求的，处3万元以下罚款。</w:t>
      </w:r>
    </w:p>
    <w:p w14:paraId="2D16CDE0">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（一）具有下列情形的，处9000</w:t>
      </w:r>
      <w:r>
        <w:rPr>
          <w:rFonts w:hint="eastAsia" w:cs="宋体"/>
          <w:color w:val="auto"/>
          <w:sz w:val="28"/>
          <w:szCs w:val="28"/>
          <w:shd w:val="clear" w:color="auto" w:fill="auto"/>
          <w:lang w:val="en-US" w:eastAsia="zh-CN"/>
        </w:rPr>
        <w:t>元</w:t>
      </w:r>
      <w:r>
        <w:rPr>
          <w:rFonts w:hint="eastAsia" w:ascii="宋体" w:eastAsia="宋体" w:cs="宋体"/>
          <w:color w:val="auto"/>
          <w:sz w:val="28"/>
          <w:szCs w:val="28"/>
          <w:shd w:val="clear" w:color="auto" w:fill="auto"/>
          <w:lang w:val="en-US" w:eastAsia="zh-CN"/>
        </w:rPr>
        <w:t>以下的罚款：</w:t>
      </w:r>
    </w:p>
    <w:p w14:paraId="0F542783">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1.不涉及人身健康、生态环境、公共安全等领域的；</w:t>
      </w:r>
    </w:p>
    <w:p w14:paraId="3E828056">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2.违法行为持续时间不足6个月的；</w:t>
      </w:r>
    </w:p>
    <w:p w14:paraId="3FE8D983">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3.存在未在检验检测报告上加盖检验检测机构公章或者检验检测专用章，或者未经授权签字人签发，或者授权签字人超出其技术能力范围签发其中1项情形的;</w:t>
      </w:r>
    </w:p>
    <w:p w14:paraId="42114747">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4.未造成人体健康伤害或者造成财产损失1万元以下的。</w:t>
      </w:r>
    </w:p>
    <w:p w14:paraId="224CF9F1">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（二）具有下列情形的，处9000</w:t>
      </w:r>
      <w:r>
        <w:rPr>
          <w:rFonts w:hint="eastAsia" w:cs="宋体"/>
          <w:color w:val="auto"/>
          <w:sz w:val="28"/>
          <w:szCs w:val="28"/>
          <w:shd w:val="clear" w:color="auto" w:fill="auto"/>
          <w:lang w:val="en-US" w:eastAsia="zh-CN"/>
        </w:rPr>
        <w:t>元</w:t>
      </w:r>
      <w:r>
        <w:rPr>
          <w:rFonts w:hint="eastAsia" w:ascii="宋体" w:eastAsia="宋体" w:cs="宋体"/>
          <w:color w:val="auto"/>
          <w:sz w:val="28"/>
          <w:szCs w:val="28"/>
          <w:shd w:val="clear" w:color="auto" w:fill="auto"/>
          <w:lang w:val="en-US" w:eastAsia="zh-CN"/>
        </w:rPr>
        <w:t>以上2.1万元以下的罚款：</w:t>
      </w:r>
    </w:p>
    <w:p w14:paraId="3EFD7282">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1.对人身健康、生态环境、公共安全等领域有一定影响的；</w:t>
      </w:r>
    </w:p>
    <w:p w14:paraId="3BA7C139">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2.违法行为持续时间6个月以上不足2年的；</w:t>
      </w:r>
    </w:p>
    <w:p w14:paraId="027387F3">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3.存在未在检验检测报告上加盖检验检测机构公章或者检验检测专用章，或者未经授权签字人签发，或者授权签字人超出其技术能力范围签发其中2项情形的；</w:t>
      </w:r>
    </w:p>
    <w:p w14:paraId="6FB5BBB3">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4.造成轻微人体健康伤害或者造成财产损失1万元以上10万元以下的。</w:t>
      </w:r>
    </w:p>
    <w:p w14:paraId="30E9DEE3">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（三）具有下列情形的，处2.1万元以上3万以下罚款：</w:t>
      </w:r>
    </w:p>
    <w:p w14:paraId="0B3092A0">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1.对人身健康、生态环境、公共安全等领域有严重影响的;</w:t>
      </w:r>
    </w:p>
    <w:p w14:paraId="3A664C0E">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2.违法行为持续时间2年以上，或2年内再次发生相同或者相近违法行为的；</w:t>
      </w:r>
    </w:p>
    <w:p w14:paraId="0F0862DC">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eastAsia="宋体" w:cs="宋体"/>
          <w:color w:val="auto"/>
          <w:sz w:val="28"/>
          <w:szCs w:val="28"/>
          <w:shd w:val="clear" w:color="auto" w:fill="auto"/>
          <w:lang w:val="en-US" w:eastAsia="zh-CN"/>
        </w:rPr>
      </w:pPr>
      <w:r>
        <w:rPr>
          <w:rFonts w:hint="eastAsia" w:ascii="宋体" w:eastAsia="宋体" w:cs="宋体"/>
          <w:color w:val="auto"/>
          <w:sz w:val="28"/>
          <w:szCs w:val="28"/>
          <w:shd w:val="clear" w:color="auto" w:fill="auto"/>
          <w:lang w:val="en-US" w:eastAsia="zh-CN"/>
        </w:rPr>
        <w:t>3.同时存在未在检验检测报告上加盖检验检测机构公章或者检验检测专用章，也未经授权签字人签发，且授权签字人超出其技术能力范围签发情形的；</w:t>
      </w:r>
    </w:p>
    <w:p w14:paraId="65B04F1E">
      <w:pPr>
        <w:pStyle w:val="12"/>
        <w:pageBreakBefore w:val="0"/>
        <w:numPr>
          <w:ilvl w:val="0"/>
          <w:numId w:val="0"/>
        </w:numPr>
        <w:kinsoku/>
        <w:wordWrap/>
        <w:overflowPunct/>
        <w:topLinePunct w:val="0"/>
        <w:bidi w:val="0"/>
        <w:spacing w:line="520" w:lineRule="exact"/>
        <w:ind w:right="0" w:rightChars="0" w:firstLine="560" w:firstLineChars="200"/>
        <w:rPr>
          <w:rFonts w:hint="eastAsia" w:ascii="宋体" w:hAnsi="宋体" w:eastAsia="宋体" w:cs="宋体"/>
          <w:b w:val="0"/>
          <w:bCs w:val="0"/>
          <w:color w:val="auto"/>
          <w:sz w:val="28"/>
          <w:szCs w:val="28"/>
          <w:lang w:val="en-US"/>
        </w:rPr>
      </w:pPr>
      <w:r>
        <w:rPr>
          <w:rFonts w:hint="eastAsia" w:ascii="宋体" w:eastAsia="宋体" w:cs="宋体"/>
          <w:color w:val="auto"/>
          <w:sz w:val="28"/>
          <w:szCs w:val="28"/>
          <w:shd w:val="clear" w:color="auto" w:fill="auto"/>
          <w:lang w:val="en-US" w:eastAsia="zh-CN"/>
        </w:rPr>
        <w:t>4.造成严重人体健康伤害或者财产损失10万元以上的。</w:t>
      </w:r>
    </w:p>
    <w:p w14:paraId="1179AA2F">
      <w:pPr>
        <w:widowControl/>
        <w:adjustRightInd w:val="0"/>
        <w:snapToGrid/>
        <w:spacing w:beforeLines="0" w:afterLines="0" w:line="520" w:lineRule="exact"/>
        <w:jc w:val="center"/>
        <w:rPr>
          <w:rFonts w:hint="eastAsia" w:ascii="方正黑体_GBK" w:hAnsi="方正黑体_GBK" w:eastAsia="方正黑体_GBK" w:cs="方正黑体_GBK"/>
          <w:b w:val="0"/>
          <w:bCs w:val="0"/>
          <w:color w:val="auto"/>
          <w:sz w:val="30"/>
          <w:szCs w:val="30"/>
        </w:rPr>
      </w:pPr>
      <w:r>
        <w:rPr>
          <w:rFonts w:hint="eastAsia" w:ascii="方正黑体_GBK" w:hAnsi="方正黑体_GBK" w:eastAsia="方正黑体_GBK" w:cs="方正黑体_GBK"/>
          <w:b w:val="0"/>
          <w:bCs w:val="0"/>
          <w:color w:val="auto"/>
          <w:sz w:val="30"/>
          <w:szCs w:val="30"/>
        </w:rPr>
        <w:t>第十三章  其他类的行政处罚</w:t>
      </w:r>
    </w:p>
    <w:p w14:paraId="3B494F31">
      <w:pPr>
        <w:pStyle w:val="12"/>
        <w:pageBreakBefore w:val="0"/>
        <w:kinsoku/>
        <w:wordWrap/>
        <w:overflowPunct/>
        <w:topLinePunct w:val="0"/>
        <w:bidi w:val="0"/>
        <w:spacing w:beforeLines="0" w:afterLines="0" w:line="520" w:lineRule="exact"/>
        <w:ind w:left="0" w:leftChars="0" w:right="0" w:rightChars="0" w:firstLine="0" w:firstLineChars="0"/>
        <w:jc w:val="both"/>
        <w:rPr>
          <w:rFonts w:hint="eastAsia" w:ascii="宋体" w:hAnsi="宋体" w:eastAsia="宋体" w:cs="宋体"/>
          <w:b/>
          <w:bCs/>
          <w:color w:val="auto"/>
          <w:sz w:val="28"/>
          <w:szCs w:val="28"/>
        </w:rPr>
      </w:pPr>
    </w:p>
    <w:p w14:paraId="315106DD">
      <w:pPr>
        <w:pStyle w:val="12"/>
        <w:pageBreakBefore w:val="0"/>
        <w:kinsoku/>
        <w:wordWrap/>
        <w:overflowPunct/>
        <w:topLinePunct w:val="0"/>
        <w:bidi w:val="0"/>
        <w:spacing w:beforeLines="0" w:afterLines="0" w:line="520" w:lineRule="exact"/>
        <w:ind w:left="0" w:leftChars="0" w:right="0" w:righ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中华人民共和国</w:t>
      </w:r>
      <w:r>
        <w:rPr>
          <w:rFonts w:hint="eastAsia" w:ascii="宋体" w:hAnsi="宋体" w:eastAsia="宋体" w:cs="宋体"/>
          <w:b/>
          <w:bCs/>
          <w:color w:val="auto"/>
          <w:sz w:val="28"/>
          <w:szCs w:val="28"/>
        </w:rPr>
        <w:t>节约能源法》</w:t>
      </w:r>
    </w:p>
    <w:p w14:paraId="341C990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hAnsi="宋体" w:cs="宋体"/>
          <w:b w:val="0"/>
          <w:bCs w:val="0"/>
          <w:color w:val="auto"/>
          <w:sz w:val="28"/>
          <w:szCs w:val="28"/>
          <w:lang w:val="en-US" w:eastAsia="zh-CN"/>
        </w:rPr>
        <w:t>89</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第七十条：生产、进口、销售不符合强制性能源效率标准的用能产品、设备的，由</w:t>
      </w:r>
      <w:r>
        <w:rPr>
          <w:rFonts w:hint="eastAsia" w:ascii="宋体" w:hAnsi="宋体" w:eastAsia="宋体" w:cs="宋体"/>
          <w:b w:val="0"/>
          <w:bCs w:val="0"/>
          <w:color w:val="auto"/>
          <w:sz w:val="28"/>
          <w:szCs w:val="28"/>
          <w:lang w:eastAsia="zh-CN"/>
        </w:rPr>
        <w:t>市场</w:t>
      </w:r>
      <w:r>
        <w:rPr>
          <w:rFonts w:hint="eastAsia" w:ascii="宋体" w:hAnsi="宋体" w:eastAsia="宋体" w:cs="宋体"/>
          <w:b w:val="0"/>
          <w:bCs w:val="0"/>
          <w:color w:val="auto"/>
          <w:sz w:val="28"/>
          <w:szCs w:val="28"/>
        </w:rPr>
        <w:t>监督</w:t>
      </w:r>
      <w:r>
        <w:rPr>
          <w:rFonts w:hint="eastAsia" w:ascii="宋体" w:hAnsi="宋体" w:eastAsia="宋体" w:cs="宋体"/>
          <w:b w:val="0"/>
          <w:bCs w:val="0"/>
          <w:color w:val="auto"/>
          <w:sz w:val="28"/>
          <w:szCs w:val="28"/>
          <w:lang w:eastAsia="zh-CN"/>
        </w:rPr>
        <w:t>管理</w:t>
      </w:r>
      <w:r>
        <w:rPr>
          <w:rFonts w:hint="eastAsia" w:ascii="宋体" w:hAnsi="宋体" w:eastAsia="宋体" w:cs="宋体"/>
          <w:b w:val="0"/>
          <w:bCs w:val="0"/>
          <w:color w:val="auto"/>
          <w:sz w:val="28"/>
          <w:szCs w:val="28"/>
        </w:rPr>
        <w:t>部门责令停止生产、进口、销售，没收违法生产、进口、销售的用能产品、设备和违法所得，并处违法所得一倍以上五倍以下罚款；情节严重的，吊销营业执照。</w:t>
      </w:r>
    </w:p>
    <w:p w14:paraId="01CAC71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（一）</w:t>
      </w:r>
      <w:r>
        <w:rPr>
          <w:rFonts w:hint="eastAsia" w:ascii="宋体" w:hAnsi="宋体" w:eastAsia="宋体" w:cs="宋体"/>
          <w:b w:val="0"/>
          <w:bCs w:val="0"/>
          <w:color w:val="auto"/>
          <w:sz w:val="28"/>
          <w:szCs w:val="28"/>
        </w:rPr>
        <w:t>有下列情形之一的，处违法所得一倍罚款：</w:t>
      </w:r>
    </w:p>
    <w:p w14:paraId="696C242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rPr>
        <w:t>初次实施违法行为，未产生实际危害后果，如实说明生产、进口、销售渠道并提供有效证据的；</w:t>
      </w:r>
    </w:p>
    <w:p w14:paraId="4A1D3CA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rPr>
        <w:t>产品经检验质量合格的；</w:t>
      </w:r>
    </w:p>
    <w:p w14:paraId="512F452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rPr>
        <w:t>货值金额五万元以下的。</w:t>
      </w:r>
    </w:p>
    <w:p w14:paraId="1FC7213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（二）</w:t>
      </w:r>
      <w:r>
        <w:rPr>
          <w:rFonts w:hint="eastAsia" w:ascii="宋体" w:hAnsi="宋体" w:eastAsia="宋体" w:cs="宋体"/>
          <w:b w:val="0"/>
          <w:bCs w:val="0"/>
          <w:color w:val="auto"/>
          <w:sz w:val="28"/>
          <w:szCs w:val="28"/>
        </w:rPr>
        <w:t>有下列情形之一的，处违法所得一倍以上三倍以下罚款：</w:t>
      </w:r>
    </w:p>
    <w:p w14:paraId="5BF168E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rPr>
        <w:t>产品经抽检质量不合格，但不合格项目不涉及安全、健康指标的；</w:t>
      </w:r>
    </w:p>
    <w:p w14:paraId="10DC320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rPr>
        <w:t>货值金额五万元以上十五万元以下的。</w:t>
      </w:r>
    </w:p>
    <w:p w14:paraId="5284031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（三）</w:t>
      </w:r>
      <w:r>
        <w:rPr>
          <w:rFonts w:hint="eastAsia" w:ascii="宋体" w:hAnsi="宋体" w:eastAsia="宋体" w:cs="宋体"/>
          <w:b w:val="0"/>
          <w:bCs w:val="0"/>
          <w:color w:val="auto"/>
          <w:sz w:val="28"/>
          <w:szCs w:val="28"/>
        </w:rPr>
        <w:t>有下列情形之一的，处违法所得三倍以上五倍以下罚款：</w:t>
      </w:r>
    </w:p>
    <w:p w14:paraId="1B28257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rPr>
        <w:t xml:space="preserve">产品经抽检质量不合格，且不合格项目涉及安全、健康指标的； </w:t>
      </w:r>
    </w:p>
    <w:p w14:paraId="6F6ACF7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rPr>
        <w:t>货值金额十五万元以上的。</w:t>
      </w:r>
    </w:p>
    <w:p w14:paraId="27E7CB6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hAnsi="宋体" w:cs="宋体"/>
          <w:b w:val="0"/>
          <w:bCs w:val="0"/>
          <w:color w:val="auto"/>
          <w:sz w:val="28"/>
          <w:szCs w:val="28"/>
          <w:lang w:val="en-US" w:eastAsia="zh-CN"/>
        </w:rPr>
        <w:t>90</w:t>
      </w:r>
      <w:r>
        <w:rPr>
          <w:rFonts w:hint="eastAsia" w:ascii="宋体" w:hAnsi="宋体" w:eastAsia="宋体" w:cs="宋体"/>
          <w:b w:val="0"/>
          <w:bCs w:val="0"/>
          <w:color w:val="auto"/>
          <w:sz w:val="28"/>
          <w:szCs w:val="28"/>
        </w:rPr>
        <w:t>】第七十三条第一款：违反本法规定，应当标注能源效率标识而未标注的，由</w:t>
      </w:r>
      <w:r>
        <w:rPr>
          <w:rFonts w:hint="eastAsia" w:ascii="宋体" w:hAnsi="宋体" w:eastAsia="宋体" w:cs="宋体"/>
          <w:b w:val="0"/>
          <w:bCs w:val="0"/>
          <w:color w:val="auto"/>
          <w:sz w:val="28"/>
          <w:szCs w:val="28"/>
          <w:lang w:eastAsia="zh-CN"/>
        </w:rPr>
        <w:t>市场</w:t>
      </w:r>
      <w:r>
        <w:rPr>
          <w:rFonts w:hint="eastAsia" w:ascii="宋体" w:hAnsi="宋体" w:eastAsia="宋体" w:cs="宋体"/>
          <w:b w:val="0"/>
          <w:bCs w:val="0"/>
          <w:color w:val="auto"/>
          <w:sz w:val="28"/>
          <w:szCs w:val="28"/>
        </w:rPr>
        <w:t>监督</w:t>
      </w:r>
      <w:r>
        <w:rPr>
          <w:rFonts w:hint="eastAsia" w:ascii="宋体" w:hAnsi="宋体" w:eastAsia="宋体" w:cs="宋体"/>
          <w:b w:val="0"/>
          <w:bCs w:val="0"/>
          <w:color w:val="auto"/>
          <w:sz w:val="28"/>
          <w:szCs w:val="28"/>
          <w:lang w:eastAsia="zh-CN"/>
        </w:rPr>
        <w:t>管理</w:t>
      </w:r>
      <w:r>
        <w:rPr>
          <w:rFonts w:hint="eastAsia" w:ascii="宋体" w:hAnsi="宋体" w:eastAsia="宋体" w:cs="宋体"/>
          <w:b w:val="0"/>
          <w:bCs w:val="0"/>
          <w:color w:val="auto"/>
          <w:sz w:val="28"/>
          <w:szCs w:val="28"/>
        </w:rPr>
        <w:t>部门责令改正，处三万元以上五万元以下罚款。</w:t>
      </w:r>
    </w:p>
    <w:p w14:paraId="7CBCD21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（一）</w:t>
      </w:r>
      <w:r>
        <w:rPr>
          <w:rFonts w:hint="eastAsia" w:ascii="宋体" w:hAnsi="宋体" w:eastAsia="宋体" w:cs="宋体"/>
          <w:b w:val="0"/>
          <w:bCs w:val="0"/>
          <w:color w:val="auto"/>
          <w:sz w:val="28"/>
          <w:szCs w:val="28"/>
        </w:rPr>
        <w:t>有下列情形之一的，处三万元罚款：</w:t>
      </w:r>
    </w:p>
    <w:p w14:paraId="1BD0972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rPr>
        <w:t>初次实施违法行为，未产生实际危害后果；</w:t>
      </w:r>
    </w:p>
    <w:p w14:paraId="0F3C2BF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rPr>
        <w:t>产品未售出的；</w:t>
      </w:r>
    </w:p>
    <w:p w14:paraId="767C4B3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rPr>
        <w:t>产品已部分销售，未造成危害后果的。</w:t>
      </w:r>
    </w:p>
    <w:p w14:paraId="4534411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（二）</w:t>
      </w:r>
      <w:r>
        <w:rPr>
          <w:rFonts w:hint="eastAsia" w:ascii="宋体" w:hAnsi="宋体" w:eastAsia="宋体" w:cs="宋体"/>
          <w:b w:val="0"/>
          <w:bCs w:val="0"/>
          <w:color w:val="auto"/>
          <w:sz w:val="28"/>
          <w:szCs w:val="28"/>
        </w:rPr>
        <w:t>产品已部分售出并造成危害后果的，处三万元以上四万元以下罚款；</w:t>
      </w:r>
    </w:p>
    <w:p w14:paraId="5382513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r>
        <w:rPr>
          <w:rFonts w:hint="eastAsia" w:hAnsi="宋体" w:cs="宋体"/>
          <w:b w:val="0"/>
          <w:bCs w:val="0"/>
          <w:color w:val="auto"/>
          <w:sz w:val="28"/>
          <w:szCs w:val="28"/>
          <w:lang w:val="en-US" w:eastAsia="zh-CN"/>
        </w:rPr>
        <w:t>（三）</w:t>
      </w:r>
      <w:r>
        <w:rPr>
          <w:rFonts w:hint="eastAsia" w:ascii="宋体" w:hAnsi="宋体" w:eastAsia="宋体" w:cs="宋体"/>
          <w:b w:val="0"/>
          <w:bCs w:val="0"/>
          <w:color w:val="auto"/>
          <w:sz w:val="28"/>
          <w:szCs w:val="28"/>
        </w:rPr>
        <w:t>有下列情形之一的，处四万元以上五万元以下罚款</w:t>
      </w:r>
      <w:r>
        <w:rPr>
          <w:rFonts w:hint="eastAsia" w:hAnsi="宋体" w:cs="宋体"/>
          <w:b w:val="0"/>
          <w:bCs w:val="0"/>
          <w:color w:val="auto"/>
          <w:sz w:val="28"/>
          <w:szCs w:val="28"/>
          <w:lang w:eastAsia="zh-CN"/>
        </w:rPr>
        <w:t>。</w:t>
      </w:r>
    </w:p>
    <w:p w14:paraId="0A5169A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rPr>
        <w:t>产品已经全部销售的；</w:t>
      </w:r>
    </w:p>
    <w:p w14:paraId="5BC8B84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rPr>
        <w:t>不执行责令改正，继续实施违法行为的；</w:t>
      </w:r>
    </w:p>
    <w:p w14:paraId="712C31E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rPr>
        <w:t>违法行为造成严重危害后果的。</w:t>
      </w:r>
    </w:p>
    <w:p w14:paraId="5D2B3BE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hAnsi="宋体" w:cs="宋体"/>
          <w:b w:val="0"/>
          <w:bCs w:val="0"/>
          <w:color w:val="auto"/>
          <w:sz w:val="28"/>
          <w:szCs w:val="28"/>
          <w:lang w:val="en-US" w:eastAsia="zh-CN"/>
        </w:rPr>
        <w:t>91</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第七十三条第二款：违反本法规定，未办理能源效率标识备案，或者使用的能源效率标识不符合规定的，由</w:t>
      </w:r>
      <w:r>
        <w:rPr>
          <w:rFonts w:hint="eastAsia" w:ascii="宋体" w:hAnsi="宋体" w:eastAsia="宋体" w:cs="宋体"/>
          <w:b w:val="0"/>
          <w:bCs w:val="0"/>
          <w:color w:val="auto"/>
          <w:sz w:val="28"/>
          <w:szCs w:val="28"/>
          <w:lang w:eastAsia="zh-CN"/>
        </w:rPr>
        <w:t>市场</w:t>
      </w:r>
      <w:r>
        <w:rPr>
          <w:rFonts w:hint="eastAsia" w:ascii="宋体" w:hAnsi="宋体" w:eastAsia="宋体" w:cs="宋体"/>
          <w:b w:val="0"/>
          <w:bCs w:val="0"/>
          <w:color w:val="auto"/>
          <w:sz w:val="28"/>
          <w:szCs w:val="28"/>
        </w:rPr>
        <w:t>监督</w:t>
      </w:r>
      <w:r>
        <w:rPr>
          <w:rFonts w:hint="eastAsia" w:ascii="宋体" w:hAnsi="宋体" w:eastAsia="宋体" w:cs="宋体"/>
          <w:b w:val="0"/>
          <w:bCs w:val="0"/>
          <w:color w:val="auto"/>
          <w:sz w:val="28"/>
          <w:szCs w:val="28"/>
          <w:lang w:eastAsia="zh-CN"/>
        </w:rPr>
        <w:t>管理</w:t>
      </w:r>
      <w:r>
        <w:rPr>
          <w:rFonts w:hint="eastAsia" w:ascii="宋体" w:hAnsi="宋体" w:eastAsia="宋体" w:cs="宋体"/>
          <w:b w:val="0"/>
          <w:bCs w:val="0"/>
          <w:color w:val="auto"/>
          <w:sz w:val="28"/>
          <w:szCs w:val="28"/>
        </w:rPr>
        <w:t>部门责令限期改正；逾期不改正的，处一万元以上三万元以下罚款。</w:t>
      </w:r>
    </w:p>
    <w:p w14:paraId="2F1C4A8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（一）</w:t>
      </w:r>
      <w:r>
        <w:rPr>
          <w:rFonts w:hint="eastAsia" w:ascii="宋体" w:hAnsi="宋体" w:eastAsia="宋体" w:cs="宋体"/>
          <w:b w:val="0"/>
          <w:bCs w:val="0"/>
          <w:color w:val="auto"/>
          <w:sz w:val="28"/>
          <w:szCs w:val="28"/>
        </w:rPr>
        <w:t>有下列情形之一，逾期不改正的，处一万元罚款：</w:t>
      </w:r>
    </w:p>
    <w:p w14:paraId="737D822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rPr>
        <w:t>初次实施违法行为，未产生实际危害后果；</w:t>
      </w:r>
    </w:p>
    <w:p w14:paraId="0BC7A4E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rPr>
        <w:t>产品未售出的；</w:t>
      </w:r>
    </w:p>
    <w:p w14:paraId="1E327D2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rPr>
        <w:t>产品已部分销售，未造成危害后果的。</w:t>
      </w:r>
    </w:p>
    <w:p w14:paraId="703A16D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（二）</w:t>
      </w:r>
      <w:r>
        <w:rPr>
          <w:rFonts w:hint="eastAsia" w:ascii="宋体" w:hAnsi="宋体" w:eastAsia="宋体" w:cs="宋体"/>
          <w:b w:val="0"/>
          <w:bCs w:val="0"/>
          <w:color w:val="auto"/>
          <w:sz w:val="28"/>
          <w:szCs w:val="28"/>
        </w:rPr>
        <w:t>产品已部分售出并造成危害后果，逾期不改正的，处一万元以上二万元以下罚款；</w:t>
      </w:r>
    </w:p>
    <w:p w14:paraId="325E888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（三）</w:t>
      </w:r>
      <w:r>
        <w:rPr>
          <w:rFonts w:hint="eastAsia" w:ascii="宋体" w:hAnsi="宋体" w:eastAsia="宋体" w:cs="宋体"/>
          <w:b w:val="0"/>
          <w:bCs w:val="0"/>
          <w:color w:val="auto"/>
          <w:sz w:val="28"/>
          <w:szCs w:val="28"/>
        </w:rPr>
        <w:t>有下列情形之一，逾期不改正的，处二万元以上三万元以下罚款：</w:t>
      </w:r>
    </w:p>
    <w:p w14:paraId="17C5E1A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rPr>
        <w:t>产品已经全部销售的；</w:t>
      </w:r>
    </w:p>
    <w:p w14:paraId="5AB8DA9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rPr>
        <w:t>不执行责令限期改正，继续实施违法行为的；</w:t>
      </w:r>
    </w:p>
    <w:p w14:paraId="305790A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rPr>
        <w:t>未办理能源效率标识备案且使用的能源效率标识不符合规定的；</w:t>
      </w:r>
    </w:p>
    <w:p w14:paraId="07CAF39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4.</w:t>
      </w:r>
      <w:r>
        <w:rPr>
          <w:rFonts w:hint="eastAsia" w:ascii="宋体" w:hAnsi="宋体" w:eastAsia="宋体" w:cs="宋体"/>
          <w:b w:val="0"/>
          <w:bCs w:val="0"/>
          <w:color w:val="auto"/>
          <w:sz w:val="28"/>
          <w:szCs w:val="28"/>
        </w:rPr>
        <w:t>违法行为造成严重危害后果的。</w:t>
      </w:r>
    </w:p>
    <w:p w14:paraId="17F502C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hAnsi="宋体" w:cs="宋体"/>
          <w:b w:val="0"/>
          <w:bCs w:val="0"/>
          <w:color w:val="auto"/>
          <w:sz w:val="28"/>
          <w:szCs w:val="28"/>
          <w:lang w:val="en-US" w:eastAsia="zh-CN"/>
        </w:rPr>
        <w:t>92</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第七十三条第三款：伪造、冒用能源效率标识或者利用能源效率标识进行虚假宣传的，由</w:t>
      </w:r>
      <w:r>
        <w:rPr>
          <w:rFonts w:hint="eastAsia" w:ascii="宋体" w:hAnsi="宋体" w:eastAsia="宋体" w:cs="宋体"/>
          <w:b w:val="0"/>
          <w:bCs w:val="0"/>
          <w:color w:val="auto"/>
          <w:sz w:val="28"/>
          <w:szCs w:val="28"/>
          <w:lang w:eastAsia="zh-CN"/>
        </w:rPr>
        <w:t>市场</w:t>
      </w:r>
      <w:r>
        <w:rPr>
          <w:rFonts w:hint="eastAsia" w:ascii="宋体" w:hAnsi="宋体" w:eastAsia="宋体" w:cs="宋体"/>
          <w:b w:val="0"/>
          <w:bCs w:val="0"/>
          <w:color w:val="auto"/>
          <w:sz w:val="28"/>
          <w:szCs w:val="28"/>
        </w:rPr>
        <w:t>监督</w:t>
      </w:r>
      <w:r>
        <w:rPr>
          <w:rFonts w:hint="eastAsia" w:ascii="宋体" w:hAnsi="宋体" w:eastAsia="宋体" w:cs="宋体"/>
          <w:b w:val="0"/>
          <w:bCs w:val="0"/>
          <w:color w:val="auto"/>
          <w:sz w:val="28"/>
          <w:szCs w:val="28"/>
          <w:lang w:eastAsia="zh-CN"/>
        </w:rPr>
        <w:t>管理</w:t>
      </w:r>
      <w:r>
        <w:rPr>
          <w:rFonts w:hint="eastAsia" w:ascii="宋体" w:hAnsi="宋体" w:eastAsia="宋体" w:cs="宋体"/>
          <w:b w:val="0"/>
          <w:bCs w:val="0"/>
          <w:color w:val="auto"/>
          <w:sz w:val="28"/>
          <w:szCs w:val="28"/>
        </w:rPr>
        <w:t>部门责令改正，处五万元以上十万元以下罚款；情节严重的，吊销营业执照。</w:t>
      </w:r>
    </w:p>
    <w:p w14:paraId="13C8D38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（一）</w:t>
      </w:r>
      <w:r>
        <w:rPr>
          <w:rFonts w:hint="eastAsia" w:ascii="宋体" w:hAnsi="宋体" w:eastAsia="宋体" w:cs="宋体"/>
          <w:b w:val="0"/>
          <w:bCs w:val="0"/>
          <w:color w:val="auto"/>
          <w:sz w:val="28"/>
          <w:szCs w:val="28"/>
        </w:rPr>
        <w:t>有下列情形之一的，处五万元罚款：</w:t>
      </w:r>
    </w:p>
    <w:p w14:paraId="34E64F2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rPr>
        <w:t>初次实施违法行为，未产生实际危害后果；</w:t>
      </w:r>
    </w:p>
    <w:p w14:paraId="1313836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rPr>
        <w:t>产品未售出的；</w:t>
      </w:r>
    </w:p>
    <w:p w14:paraId="73AFC28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rPr>
        <w:t>产品已部分销售，未造成危害后果的。</w:t>
      </w:r>
    </w:p>
    <w:p w14:paraId="190D51F7">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（二）</w:t>
      </w:r>
      <w:r>
        <w:rPr>
          <w:rFonts w:hint="eastAsia" w:ascii="宋体" w:hAnsi="宋体" w:eastAsia="宋体" w:cs="宋体"/>
          <w:b w:val="0"/>
          <w:bCs w:val="0"/>
          <w:color w:val="auto"/>
          <w:sz w:val="28"/>
          <w:szCs w:val="28"/>
        </w:rPr>
        <w:t>产品已部分售出并造成危害后果的，处五万元以上七万元以下罚款；</w:t>
      </w:r>
    </w:p>
    <w:p w14:paraId="4986785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（三）</w:t>
      </w:r>
      <w:r>
        <w:rPr>
          <w:rFonts w:hint="eastAsia" w:ascii="宋体" w:hAnsi="宋体" w:eastAsia="宋体" w:cs="宋体"/>
          <w:b w:val="0"/>
          <w:bCs w:val="0"/>
          <w:color w:val="auto"/>
          <w:sz w:val="28"/>
          <w:szCs w:val="28"/>
        </w:rPr>
        <w:t>有下列情形之一的，处七万元以上十万元以下罚款：</w:t>
      </w:r>
    </w:p>
    <w:p w14:paraId="5453C4A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rPr>
        <w:t>产品已经全部销售的；</w:t>
      </w:r>
    </w:p>
    <w:p w14:paraId="4C9A22B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rPr>
        <w:t>不执行责令改正，继续实施违法行为的；</w:t>
      </w:r>
    </w:p>
    <w:p w14:paraId="00E3BAD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rPr>
        <w:t>伪造、冒用能源效率标识且利用能源效率标识进行虚假宣传的；</w:t>
      </w:r>
    </w:p>
    <w:p w14:paraId="424CF21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4.</w:t>
      </w:r>
      <w:r>
        <w:rPr>
          <w:rFonts w:hint="eastAsia" w:ascii="宋体" w:hAnsi="宋体" w:eastAsia="宋体" w:cs="宋体"/>
          <w:b w:val="0"/>
          <w:bCs w:val="0"/>
          <w:color w:val="auto"/>
          <w:sz w:val="28"/>
          <w:szCs w:val="28"/>
        </w:rPr>
        <w:t>违法行为造成严重危害后果的。</w:t>
      </w:r>
    </w:p>
    <w:p w14:paraId="249B7FA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hAnsi="宋体" w:cs="宋体"/>
          <w:b w:val="0"/>
          <w:bCs w:val="0"/>
          <w:color w:val="auto"/>
          <w:sz w:val="28"/>
          <w:szCs w:val="28"/>
          <w:lang w:val="en-US" w:eastAsia="zh-CN"/>
        </w:rPr>
        <w:t>93</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第七十四条：用能单位未按照规定配备、使用能源计量器具的，由</w:t>
      </w:r>
      <w:r>
        <w:rPr>
          <w:rFonts w:hint="eastAsia" w:ascii="宋体" w:hAnsi="宋体" w:eastAsia="宋体" w:cs="宋体"/>
          <w:b w:val="0"/>
          <w:bCs w:val="0"/>
          <w:color w:val="auto"/>
          <w:sz w:val="28"/>
          <w:szCs w:val="28"/>
          <w:lang w:eastAsia="zh-CN"/>
        </w:rPr>
        <w:t>市场</w:t>
      </w:r>
      <w:r>
        <w:rPr>
          <w:rFonts w:hint="eastAsia" w:ascii="宋体" w:hAnsi="宋体" w:eastAsia="宋体" w:cs="宋体"/>
          <w:b w:val="0"/>
          <w:bCs w:val="0"/>
          <w:color w:val="auto"/>
          <w:sz w:val="28"/>
          <w:szCs w:val="28"/>
        </w:rPr>
        <w:t>监督</w:t>
      </w:r>
      <w:r>
        <w:rPr>
          <w:rFonts w:hint="eastAsia" w:ascii="宋体" w:hAnsi="宋体" w:eastAsia="宋体" w:cs="宋体"/>
          <w:b w:val="0"/>
          <w:bCs w:val="0"/>
          <w:color w:val="auto"/>
          <w:sz w:val="28"/>
          <w:szCs w:val="28"/>
          <w:lang w:eastAsia="zh-CN"/>
        </w:rPr>
        <w:t>管理</w:t>
      </w:r>
      <w:r>
        <w:rPr>
          <w:rFonts w:hint="eastAsia" w:ascii="宋体" w:hAnsi="宋体" w:eastAsia="宋体" w:cs="宋体"/>
          <w:b w:val="0"/>
          <w:bCs w:val="0"/>
          <w:color w:val="auto"/>
          <w:sz w:val="28"/>
          <w:szCs w:val="28"/>
        </w:rPr>
        <w:t>部门责令限期改正；逾期不改正的，处一万元以上五万元以下罚款。</w:t>
      </w:r>
    </w:p>
    <w:p w14:paraId="7C4846D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（一）</w:t>
      </w:r>
      <w:r>
        <w:rPr>
          <w:rFonts w:hint="eastAsia" w:ascii="宋体" w:hAnsi="宋体" w:eastAsia="宋体" w:cs="宋体"/>
          <w:b w:val="0"/>
          <w:bCs w:val="0"/>
          <w:color w:val="auto"/>
          <w:sz w:val="28"/>
          <w:szCs w:val="28"/>
        </w:rPr>
        <w:t>有下列情形之一，逾期不改正的，处一万元罚款：</w:t>
      </w:r>
    </w:p>
    <w:p w14:paraId="6DCCEBA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rPr>
        <w:t>初次实施违法行为，未产生实际危害后果；</w:t>
      </w:r>
    </w:p>
    <w:p w14:paraId="7F0457B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rPr>
        <w:t>能源计量器具准确度不符合要求的；</w:t>
      </w:r>
    </w:p>
    <w:p w14:paraId="4C7795E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rPr>
        <w:t>能源计量器具未经检定（校准）或超过检定周期或经检定（校准）不合格的。</w:t>
      </w:r>
    </w:p>
    <w:p w14:paraId="437C665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（二）</w:t>
      </w:r>
      <w:r>
        <w:rPr>
          <w:rFonts w:hint="eastAsia" w:ascii="宋体" w:hAnsi="宋体" w:eastAsia="宋体" w:cs="宋体"/>
          <w:b w:val="0"/>
          <w:bCs w:val="0"/>
          <w:color w:val="auto"/>
          <w:sz w:val="28"/>
          <w:szCs w:val="28"/>
        </w:rPr>
        <w:t>源计量器具经检定（校准）不合格且严重超差，逾期不改正的，处一万元以上三万元以下罚款；</w:t>
      </w:r>
    </w:p>
    <w:p w14:paraId="210927F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（三）</w:t>
      </w:r>
      <w:r>
        <w:rPr>
          <w:rFonts w:hint="eastAsia" w:ascii="宋体" w:hAnsi="宋体" w:eastAsia="宋体" w:cs="宋体"/>
          <w:b w:val="0"/>
          <w:bCs w:val="0"/>
          <w:color w:val="auto"/>
          <w:sz w:val="28"/>
          <w:szCs w:val="28"/>
        </w:rPr>
        <w:t>逾期不改正的</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违法行为造成严重危害后果的，处三万元以上五万元以下罚款</w:t>
      </w:r>
      <w:r>
        <w:rPr>
          <w:rFonts w:hint="eastAsia" w:ascii="宋体" w:hAnsi="宋体" w:eastAsia="宋体" w:cs="宋体"/>
          <w:b w:val="0"/>
          <w:bCs w:val="0"/>
          <w:color w:val="auto"/>
          <w:sz w:val="28"/>
          <w:szCs w:val="28"/>
          <w:lang w:eastAsia="zh-CN"/>
        </w:rPr>
        <w:t>。</w:t>
      </w:r>
    </w:p>
    <w:p w14:paraId="09F42DF9">
      <w:pPr>
        <w:pStyle w:val="6"/>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center"/>
        <w:textAlignment w:val="auto"/>
        <w:rPr>
          <w:rFonts w:hint="eastAsia" w:ascii="宋体" w:hAnsi="宋体" w:cs="宋体"/>
          <w:b/>
          <w:bCs/>
          <w:color w:val="auto"/>
          <w:sz w:val="28"/>
          <w:szCs w:val="28"/>
          <w:lang w:val="en-US" w:eastAsia="zh-CN"/>
        </w:rPr>
      </w:pPr>
      <w:r>
        <w:rPr>
          <w:rFonts w:hint="eastAsia" w:ascii="宋体" w:hAnsi="宋体" w:eastAsia="宋体" w:cs="宋体"/>
          <w:b/>
          <w:bCs/>
          <w:color w:val="auto"/>
          <w:sz w:val="28"/>
          <w:szCs w:val="28"/>
          <w:lang w:val="en-US" w:eastAsia="zh-CN"/>
        </w:rPr>
        <w:t>《水效标示管理办法》</w:t>
      </w:r>
    </w:p>
    <w:p w14:paraId="726582F6">
      <w:pPr>
        <w:pStyle w:val="6"/>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rPr>
          <w:rFonts w:hint="eastAsia" w:ascii="宋体" w:hAnsi="宋体" w:eastAsia="宋体" w:cs="宋体"/>
          <w:color w:val="auto"/>
          <w:sz w:val="28"/>
          <w:szCs w:val="28"/>
          <w:lang w:val="en-US" w:eastAsia="zh-CN"/>
        </w:rPr>
      </w:pPr>
      <w:r>
        <w:rPr>
          <w:rFonts w:hint="eastAsia" w:ascii="宋体" w:eastAsia="宋体" w:cs="宋体"/>
          <w:color w:val="auto"/>
          <w:sz w:val="28"/>
          <w:szCs w:val="28"/>
          <w:shd w:val="clear" w:color="auto" w:fill="auto"/>
          <w:lang w:val="en-US" w:eastAsia="zh-CN"/>
        </w:rPr>
        <w:t xml:space="preserve">    【394】</w:t>
      </w:r>
      <w:r>
        <w:rPr>
          <w:rFonts w:hint="eastAsia" w:ascii="宋体" w:hAnsi="宋体" w:eastAsia="宋体" w:cs="宋体"/>
          <w:b/>
          <w:bCs/>
          <w:color w:val="auto"/>
          <w:sz w:val="28"/>
          <w:szCs w:val="28"/>
          <w:lang w:val="en-US" w:eastAsia="zh-CN"/>
        </w:rPr>
        <w:t xml:space="preserve">《水效标示管理办法》 </w:t>
      </w:r>
      <w:r>
        <w:rPr>
          <w:rFonts w:hint="eastAsia" w:ascii="宋体" w:hAnsi="宋体" w:eastAsia="宋体" w:cs="宋体"/>
          <w:color w:val="auto"/>
          <w:sz w:val="28"/>
          <w:szCs w:val="28"/>
          <w:lang w:val="en-US" w:eastAsia="zh-CN"/>
        </w:rPr>
        <w:t>第二十七条  违反本办法规定，生产者或者进口商未办理水效标识备案，或者应当办理变更手续而未办理的，予以通报；有下列情形之一的，予以通报，并处一万元以上三万元以下罚款：</w:t>
      </w:r>
    </w:p>
    <w:p w14:paraId="762A68F4">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（一）应当标注水效标识而未标注的；</w:t>
      </w:r>
    </w:p>
    <w:p w14:paraId="5865CDDE">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（二）使用不符合规定的水效标识的；</w:t>
      </w:r>
    </w:p>
    <w:p w14:paraId="0352473D">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（三）伪造、冒用水效标识的。</w:t>
      </w:r>
    </w:p>
    <w:p w14:paraId="46022DD0">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cs="宋体"/>
          <w:color w:val="auto"/>
          <w:sz w:val="28"/>
          <w:szCs w:val="28"/>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1.具</w:t>
      </w:r>
      <w:r>
        <w:rPr>
          <w:rFonts w:hint="eastAsia" w:ascii="宋体" w:hAnsi="宋体" w:eastAsia="宋体" w:cs="宋体"/>
          <w:color w:val="auto"/>
          <w:sz w:val="28"/>
          <w:szCs w:val="28"/>
          <w:lang w:val="en-US" w:eastAsia="zh-CN"/>
        </w:rPr>
        <w:t>有以下情形之</w:t>
      </w:r>
      <w:r>
        <w:rPr>
          <w:rFonts w:hint="eastAsia" w:ascii="宋体" w:hAnsi="宋体" w:cs="宋体"/>
          <w:color w:val="auto"/>
          <w:sz w:val="28"/>
          <w:szCs w:val="28"/>
          <w:lang w:val="en-US" w:eastAsia="zh-CN"/>
        </w:rPr>
        <w:t>的</w:t>
      </w:r>
      <w:r>
        <w:rPr>
          <w:rFonts w:hint="eastAsia" w:ascii="宋体" w:hAnsi="宋体" w:eastAsia="宋体" w:cs="宋体"/>
          <w:color w:val="auto"/>
          <w:sz w:val="28"/>
          <w:szCs w:val="28"/>
          <w:lang w:val="en-US" w:eastAsia="zh-CN"/>
        </w:rPr>
        <w:t>，处1万元以上1.6万元以下罚款</w:t>
      </w:r>
      <w:r>
        <w:rPr>
          <w:rFonts w:hint="eastAsia" w:ascii="宋体" w:hAnsi="宋体" w:cs="宋体"/>
          <w:color w:val="auto"/>
          <w:sz w:val="28"/>
          <w:szCs w:val="28"/>
          <w:lang w:val="en-US" w:eastAsia="zh-CN"/>
        </w:rPr>
        <w:t>：</w:t>
      </w:r>
    </w:p>
    <w:p w14:paraId="2CA9DA4E">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（1）</w:t>
      </w:r>
      <w:r>
        <w:rPr>
          <w:rFonts w:hint="eastAsia" w:ascii="宋体" w:hAnsi="宋体" w:eastAsia="宋体" w:cs="宋体"/>
          <w:color w:val="auto"/>
          <w:sz w:val="28"/>
          <w:szCs w:val="28"/>
          <w:lang w:val="en-US" w:eastAsia="zh-CN"/>
        </w:rPr>
        <w:t>违法行为初次发生；</w:t>
      </w:r>
    </w:p>
    <w:p w14:paraId="38BC2CBE">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（2）</w:t>
      </w:r>
      <w:r>
        <w:rPr>
          <w:rFonts w:hint="eastAsia" w:ascii="宋体" w:hAnsi="宋体" w:eastAsia="宋体" w:cs="宋体"/>
          <w:color w:val="auto"/>
          <w:sz w:val="28"/>
          <w:szCs w:val="28"/>
          <w:lang w:val="en-US" w:eastAsia="zh-CN"/>
        </w:rPr>
        <w:t>违法行为持续3个月以下的；</w:t>
      </w:r>
    </w:p>
    <w:p w14:paraId="69D7DF7C">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（3）</w:t>
      </w:r>
      <w:r>
        <w:rPr>
          <w:rFonts w:hint="eastAsia" w:ascii="宋体" w:hAnsi="宋体" w:eastAsia="宋体" w:cs="宋体"/>
          <w:color w:val="auto"/>
          <w:sz w:val="28"/>
          <w:szCs w:val="28"/>
          <w:lang w:val="en-US" w:eastAsia="zh-CN"/>
        </w:rPr>
        <w:t>违法行为危害程度较轻未造成人体健康和人身、财产受损的；无社会影响的。</w:t>
      </w:r>
    </w:p>
    <w:p w14:paraId="59F45C6E">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2.具有</w:t>
      </w:r>
      <w:r>
        <w:rPr>
          <w:rFonts w:hint="eastAsia" w:ascii="宋体" w:hAnsi="宋体" w:eastAsia="宋体" w:cs="宋体"/>
          <w:color w:val="auto"/>
          <w:sz w:val="28"/>
          <w:szCs w:val="28"/>
          <w:lang w:val="en-US" w:eastAsia="zh-CN"/>
        </w:rPr>
        <w:t>有以下情形之</w:t>
      </w:r>
      <w:r>
        <w:rPr>
          <w:rFonts w:hint="eastAsia" w:ascii="宋体" w:hAnsi="宋体" w:cs="宋体"/>
          <w:color w:val="auto"/>
          <w:sz w:val="28"/>
          <w:szCs w:val="28"/>
          <w:lang w:val="en-US" w:eastAsia="zh-CN"/>
        </w:rPr>
        <w:t>的</w:t>
      </w:r>
      <w:r>
        <w:rPr>
          <w:rFonts w:hint="eastAsia" w:ascii="宋体" w:hAnsi="宋体" w:eastAsia="宋体" w:cs="宋体"/>
          <w:color w:val="auto"/>
          <w:sz w:val="28"/>
          <w:szCs w:val="28"/>
          <w:lang w:val="en-US" w:eastAsia="zh-CN"/>
        </w:rPr>
        <w:t>，处</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万元以上2.</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万元以下罚款</w:t>
      </w:r>
      <w:r>
        <w:rPr>
          <w:rFonts w:hint="eastAsia" w:ascii="宋体" w:hAnsi="宋体" w:cs="宋体"/>
          <w:color w:val="auto"/>
          <w:sz w:val="28"/>
          <w:szCs w:val="28"/>
          <w:lang w:val="en-US" w:eastAsia="zh-CN"/>
        </w:rPr>
        <w:t>：</w:t>
      </w:r>
    </w:p>
    <w:p w14:paraId="7B6606F6">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（1）</w:t>
      </w:r>
      <w:r>
        <w:rPr>
          <w:rFonts w:hint="eastAsia" w:ascii="宋体" w:hAnsi="宋体" w:eastAsia="宋体" w:cs="宋体"/>
          <w:color w:val="auto"/>
          <w:sz w:val="28"/>
          <w:szCs w:val="28"/>
          <w:lang w:val="en-US" w:eastAsia="zh-CN"/>
        </w:rPr>
        <w:t>违法行为时间较短并及时纠正的；</w:t>
      </w:r>
    </w:p>
    <w:p w14:paraId="504A4EF3">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（2）</w:t>
      </w:r>
      <w:r>
        <w:rPr>
          <w:rFonts w:hint="eastAsia" w:ascii="宋体" w:hAnsi="宋体" w:eastAsia="宋体" w:cs="宋体"/>
          <w:color w:val="auto"/>
          <w:sz w:val="28"/>
          <w:szCs w:val="28"/>
          <w:lang w:val="en-US" w:eastAsia="zh-CN"/>
        </w:rPr>
        <w:t>违法行为持续3个月以上6个月以下的；违法行为危害程度一般；</w:t>
      </w:r>
    </w:p>
    <w:p w14:paraId="6759D8AF">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（3）</w:t>
      </w:r>
      <w:r>
        <w:rPr>
          <w:rFonts w:hint="eastAsia" w:ascii="宋体" w:hAnsi="宋体" w:eastAsia="宋体" w:cs="宋体"/>
          <w:color w:val="auto"/>
          <w:sz w:val="28"/>
          <w:szCs w:val="28"/>
          <w:lang w:val="en-US" w:eastAsia="zh-CN"/>
        </w:rPr>
        <w:t>造成轻微人体健康和人身、财产受损的；造成群体性事件或者一定舆论影响的。</w:t>
      </w:r>
    </w:p>
    <w:p w14:paraId="0C2BC49E">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3.具</w:t>
      </w:r>
      <w:r>
        <w:rPr>
          <w:rFonts w:hint="eastAsia" w:ascii="宋体" w:hAnsi="宋体" w:eastAsia="宋体" w:cs="宋体"/>
          <w:color w:val="auto"/>
          <w:sz w:val="28"/>
          <w:szCs w:val="28"/>
          <w:lang w:val="en-US" w:eastAsia="zh-CN"/>
        </w:rPr>
        <w:t>有以下情形之</w:t>
      </w:r>
      <w:r>
        <w:rPr>
          <w:rFonts w:hint="eastAsia" w:ascii="宋体" w:hAnsi="宋体" w:cs="宋体"/>
          <w:color w:val="auto"/>
          <w:sz w:val="28"/>
          <w:szCs w:val="28"/>
          <w:lang w:val="en-US" w:eastAsia="zh-CN"/>
        </w:rPr>
        <w:t>的</w:t>
      </w:r>
      <w:r>
        <w:rPr>
          <w:rFonts w:hint="eastAsia" w:ascii="宋体" w:hAnsi="宋体" w:eastAsia="宋体" w:cs="宋体"/>
          <w:color w:val="auto"/>
          <w:sz w:val="28"/>
          <w:szCs w:val="28"/>
          <w:lang w:val="en-US" w:eastAsia="zh-CN"/>
        </w:rPr>
        <w:t>，处2.</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万元以上3万元以下罚款</w:t>
      </w:r>
      <w:r>
        <w:rPr>
          <w:rFonts w:hint="eastAsia" w:ascii="宋体" w:hAnsi="宋体" w:cs="宋体"/>
          <w:color w:val="auto"/>
          <w:sz w:val="28"/>
          <w:szCs w:val="28"/>
          <w:lang w:val="en-US" w:eastAsia="zh-CN"/>
        </w:rPr>
        <w:t>：</w:t>
      </w:r>
    </w:p>
    <w:p w14:paraId="3D2194FE">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（1）</w:t>
      </w:r>
      <w:r>
        <w:rPr>
          <w:rFonts w:hint="eastAsia" w:ascii="宋体" w:hAnsi="宋体" w:eastAsia="宋体" w:cs="宋体"/>
          <w:color w:val="auto"/>
          <w:sz w:val="28"/>
          <w:szCs w:val="28"/>
          <w:lang w:val="en-US" w:eastAsia="zh-CN"/>
        </w:rPr>
        <w:t>违法行为为主观故意且拒不整改的；</w:t>
      </w:r>
    </w:p>
    <w:p w14:paraId="3177BEBB">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（2）</w:t>
      </w:r>
      <w:r>
        <w:rPr>
          <w:rFonts w:hint="eastAsia" w:ascii="宋体" w:hAnsi="宋体" w:eastAsia="宋体" w:cs="宋体"/>
          <w:color w:val="auto"/>
          <w:sz w:val="28"/>
          <w:szCs w:val="28"/>
          <w:lang w:val="en-US" w:eastAsia="zh-CN"/>
        </w:rPr>
        <w:t>违法行为持续6个月以上的；</w:t>
      </w:r>
    </w:p>
    <w:p w14:paraId="78A8A7C4">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（3）</w:t>
      </w:r>
      <w:r>
        <w:rPr>
          <w:rFonts w:hint="eastAsia" w:ascii="宋体" w:hAnsi="宋体" w:eastAsia="宋体" w:cs="宋体"/>
          <w:color w:val="auto"/>
          <w:sz w:val="28"/>
          <w:szCs w:val="28"/>
          <w:lang w:val="en-US" w:eastAsia="zh-CN"/>
        </w:rPr>
        <w:t>违法行为危害程度严重；</w:t>
      </w:r>
    </w:p>
    <w:p w14:paraId="485320DE">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（4）</w:t>
      </w:r>
      <w:r>
        <w:rPr>
          <w:rFonts w:hint="eastAsia" w:ascii="宋体" w:hAnsi="宋体" w:eastAsia="宋体" w:cs="宋体"/>
          <w:color w:val="auto"/>
          <w:sz w:val="28"/>
          <w:szCs w:val="28"/>
          <w:lang w:val="en-US" w:eastAsia="zh-CN"/>
        </w:rPr>
        <w:t>造成严重人体健康和人身、财产事故的；</w:t>
      </w:r>
    </w:p>
    <w:p w14:paraId="737972B4">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（5）</w:t>
      </w:r>
      <w:r>
        <w:rPr>
          <w:rFonts w:hint="eastAsia" w:ascii="宋体" w:hAnsi="宋体" w:eastAsia="宋体" w:cs="宋体"/>
          <w:color w:val="auto"/>
          <w:sz w:val="28"/>
          <w:szCs w:val="28"/>
          <w:lang w:val="en-US" w:eastAsia="zh-CN"/>
        </w:rPr>
        <w:t>在国内外造成恶劣影响并被广泛报道的。</w:t>
      </w:r>
    </w:p>
    <w:p w14:paraId="6538884F">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7FA0E30A">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宋体" w:eastAsia="宋体" w:cs="宋体"/>
          <w:color w:val="auto"/>
          <w:sz w:val="28"/>
          <w:szCs w:val="28"/>
          <w:shd w:val="clear" w:color="auto" w:fill="auto"/>
          <w:lang w:val="en-US" w:eastAsia="zh-CN"/>
        </w:rPr>
        <w:t>【395】</w:t>
      </w:r>
      <w:r>
        <w:rPr>
          <w:rFonts w:hint="eastAsia" w:ascii="宋体" w:hAnsi="宋体" w:eastAsia="宋体" w:cs="宋体"/>
          <w:b/>
          <w:bCs/>
          <w:color w:val="auto"/>
          <w:sz w:val="28"/>
          <w:szCs w:val="28"/>
          <w:lang w:val="en-US" w:eastAsia="zh-CN"/>
        </w:rPr>
        <w:t xml:space="preserve">《水效标示管理办法》 </w:t>
      </w:r>
      <w:r>
        <w:rPr>
          <w:rFonts w:hint="eastAsia" w:ascii="宋体" w:hAnsi="宋体" w:eastAsia="宋体" w:cs="宋体"/>
          <w:color w:val="auto"/>
          <w:sz w:val="28"/>
          <w:szCs w:val="28"/>
          <w:lang w:val="en-US" w:eastAsia="zh-CN"/>
        </w:rPr>
        <w:t>第二十八条  违反本办法规定，销售者（含网络商品经营者）有下列情形之一的，予以通报，并处一万元以上三万元以下罚款：</w:t>
      </w:r>
    </w:p>
    <w:p w14:paraId="78C57C32">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（一）销售应当标注但未标注水效标识的产品的；</w:t>
      </w:r>
    </w:p>
    <w:p w14:paraId="57E82024">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（二）销售使用不符合规定的水效标识的产品的；</w:t>
      </w:r>
    </w:p>
    <w:p w14:paraId="14922039">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（三）在网络交易产品信息主页面展示的水效标识不符合规定的；</w:t>
      </w:r>
    </w:p>
    <w:p w14:paraId="4752D189">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（四）伪造、冒用水效标识的。</w:t>
      </w:r>
    </w:p>
    <w:p w14:paraId="042C89D1">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cs="宋体"/>
          <w:color w:val="auto"/>
          <w:sz w:val="28"/>
          <w:szCs w:val="28"/>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1.具</w:t>
      </w:r>
      <w:r>
        <w:rPr>
          <w:rFonts w:hint="eastAsia" w:ascii="宋体" w:hAnsi="宋体" w:eastAsia="宋体" w:cs="宋体"/>
          <w:color w:val="auto"/>
          <w:sz w:val="28"/>
          <w:szCs w:val="28"/>
          <w:lang w:val="en-US" w:eastAsia="zh-CN"/>
        </w:rPr>
        <w:t>有以下情形之</w:t>
      </w:r>
      <w:r>
        <w:rPr>
          <w:rFonts w:hint="eastAsia" w:ascii="宋体" w:hAnsi="宋体" w:cs="宋体"/>
          <w:color w:val="auto"/>
          <w:sz w:val="28"/>
          <w:szCs w:val="28"/>
          <w:lang w:val="en-US" w:eastAsia="zh-CN"/>
        </w:rPr>
        <w:t>的</w:t>
      </w:r>
      <w:r>
        <w:rPr>
          <w:rFonts w:hint="eastAsia" w:ascii="宋体" w:hAnsi="宋体" w:eastAsia="宋体" w:cs="宋体"/>
          <w:color w:val="auto"/>
          <w:sz w:val="28"/>
          <w:szCs w:val="28"/>
          <w:lang w:val="en-US" w:eastAsia="zh-CN"/>
        </w:rPr>
        <w:t>，处1万元以上1.6万元以下罚款</w:t>
      </w:r>
      <w:r>
        <w:rPr>
          <w:rFonts w:hint="eastAsia" w:ascii="宋体" w:hAnsi="宋体" w:cs="宋体"/>
          <w:color w:val="auto"/>
          <w:sz w:val="28"/>
          <w:szCs w:val="28"/>
          <w:lang w:val="en-US" w:eastAsia="zh-CN"/>
        </w:rPr>
        <w:t>：</w:t>
      </w:r>
    </w:p>
    <w:p w14:paraId="38CA6652">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（1）</w:t>
      </w:r>
      <w:r>
        <w:rPr>
          <w:rFonts w:hint="eastAsia" w:ascii="宋体" w:hAnsi="宋体" w:eastAsia="宋体" w:cs="宋体"/>
          <w:color w:val="auto"/>
          <w:sz w:val="28"/>
          <w:szCs w:val="28"/>
          <w:lang w:val="en-US" w:eastAsia="zh-CN"/>
        </w:rPr>
        <w:t>违法行为初次发生；</w:t>
      </w:r>
    </w:p>
    <w:p w14:paraId="3924E9D9">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（2）</w:t>
      </w:r>
      <w:r>
        <w:rPr>
          <w:rFonts w:hint="eastAsia" w:ascii="宋体" w:hAnsi="宋体" w:eastAsia="宋体" w:cs="宋体"/>
          <w:color w:val="auto"/>
          <w:sz w:val="28"/>
          <w:szCs w:val="28"/>
          <w:lang w:val="en-US" w:eastAsia="zh-CN"/>
        </w:rPr>
        <w:t>违法行为持续3个月以下的；</w:t>
      </w:r>
    </w:p>
    <w:p w14:paraId="1B7276C2">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（3）</w:t>
      </w:r>
      <w:r>
        <w:rPr>
          <w:rFonts w:hint="eastAsia" w:ascii="宋体" w:hAnsi="宋体" w:eastAsia="宋体" w:cs="宋体"/>
          <w:color w:val="auto"/>
          <w:sz w:val="28"/>
          <w:szCs w:val="28"/>
          <w:lang w:val="en-US" w:eastAsia="zh-CN"/>
        </w:rPr>
        <w:t>违法行为危害程度较轻未造成人体健康和人身、财产受损的；无社会影响的。</w:t>
      </w:r>
    </w:p>
    <w:p w14:paraId="58E99690">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2.具有</w:t>
      </w:r>
      <w:r>
        <w:rPr>
          <w:rFonts w:hint="eastAsia" w:ascii="宋体" w:hAnsi="宋体" w:eastAsia="宋体" w:cs="宋体"/>
          <w:color w:val="auto"/>
          <w:sz w:val="28"/>
          <w:szCs w:val="28"/>
          <w:lang w:val="en-US" w:eastAsia="zh-CN"/>
        </w:rPr>
        <w:t>有以下情形之</w:t>
      </w:r>
      <w:r>
        <w:rPr>
          <w:rFonts w:hint="eastAsia" w:ascii="宋体" w:hAnsi="宋体" w:cs="宋体"/>
          <w:color w:val="auto"/>
          <w:sz w:val="28"/>
          <w:szCs w:val="28"/>
          <w:lang w:val="en-US" w:eastAsia="zh-CN"/>
        </w:rPr>
        <w:t>的</w:t>
      </w:r>
      <w:r>
        <w:rPr>
          <w:rFonts w:hint="eastAsia" w:ascii="宋体" w:hAnsi="宋体" w:eastAsia="宋体" w:cs="宋体"/>
          <w:color w:val="auto"/>
          <w:sz w:val="28"/>
          <w:szCs w:val="28"/>
          <w:lang w:val="en-US" w:eastAsia="zh-CN"/>
        </w:rPr>
        <w:t>，处</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万元以上2.</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万元以下罚款</w:t>
      </w:r>
      <w:r>
        <w:rPr>
          <w:rFonts w:hint="eastAsia" w:ascii="宋体" w:hAnsi="宋体" w:cs="宋体"/>
          <w:color w:val="auto"/>
          <w:sz w:val="28"/>
          <w:szCs w:val="28"/>
          <w:lang w:val="en-US" w:eastAsia="zh-CN"/>
        </w:rPr>
        <w:t>：</w:t>
      </w:r>
    </w:p>
    <w:p w14:paraId="30D427F1">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（1）</w:t>
      </w:r>
      <w:r>
        <w:rPr>
          <w:rFonts w:hint="eastAsia" w:ascii="宋体" w:hAnsi="宋体" w:eastAsia="宋体" w:cs="宋体"/>
          <w:color w:val="auto"/>
          <w:sz w:val="28"/>
          <w:szCs w:val="28"/>
          <w:lang w:val="en-US" w:eastAsia="zh-CN"/>
        </w:rPr>
        <w:t>违法行为时间较短并及时纠正的；</w:t>
      </w:r>
    </w:p>
    <w:p w14:paraId="3BF08CA9">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（2）</w:t>
      </w:r>
      <w:r>
        <w:rPr>
          <w:rFonts w:hint="eastAsia" w:ascii="宋体" w:hAnsi="宋体" w:eastAsia="宋体" w:cs="宋体"/>
          <w:color w:val="auto"/>
          <w:sz w:val="28"/>
          <w:szCs w:val="28"/>
          <w:lang w:val="en-US" w:eastAsia="zh-CN"/>
        </w:rPr>
        <w:t>违法行为持续3个月以上6个月以下的；违法行为危害程度一般；</w:t>
      </w:r>
    </w:p>
    <w:p w14:paraId="6C81A8CF">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（3）</w:t>
      </w:r>
      <w:r>
        <w:rPr>
          <w:rFonts w:hint="eastAsia" w:ascii="宋体" w:hAnsi="宋体" w:eastAsia="宋体" w:cs="宋体"/>
          <w:color w:val="auto"/>
          <w:sz w:val="28"/>
          <w:szCs w:val="28"/>
          <w:lang w:val="en-US" w:eastAsia="zh-CN"/>
        </w:rPr>
        <w:t>造成轻微人体健康和人身、财产受损的；造成群体性事件或者一定舆论影响的。</w:t>
      </w:r>
    </w:p>
    <w:p w14:paraId="22D8019E">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3.具</w:t>
      </w:r>
      <w:r>
        <w:rPr>
          <w:rFonts w:hint="eastAsia" w:ascii="宋体" w:hAnsi="宋体" w:eastAsia="宋体" w:cs="宋体"/>
          <w:color w:val="auto"/>
          <w:sz w:val="28"/>
          <w:szCs w:val="28"/>
          <w:lang w:val="en-US" w:eastAsia="zh-CN"/>
        </w:rPr>
        <w:t>有以下情形之</w:t>
      </w:r>
      <w:r>
        <w:rPr>
          <w:rFonts w:hint="eastAsia" w:ascii="宋体" w:hAnsi="宋体" w:cs="宋体"/>
          <w:color w:val="auto"/>
          <w:sz w:val="28"/>
          <w:szCs w:val="28"/>
          <w:lang w:val="en-US" w:eastAsia="zh-CN"/>
        </w:rPr>
        <w:t>的</w:t>
      </w:r>
      <w:r>
        <w:rPr>
          <w:rFonts w:hint="eastAsia" w:ascii="宋体" w:hAnsi="宋体" w:eastAsia="宋体" w:cs="宋体"/>
          <w:color w:val="auto"/>
          <w:sz w:val="28"/>
          <w:szCs w:val="28"/>
          <w:lang w:val="en-US" w:eastAsia="zh-CN"/>
        </w:rPr>
        <w:t>，处2.</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万元以上3万元以下罚款</w:t>
      </w:r>
      <w:r>
        <w:rPr>
          <w:rFonts w:hint="eastAsia" w:ascii="宋体" w:hAnsi="宋体" w:cs="宋体"/>
          <w:color w:val="auto"/>
          <w:sz w:val="28"/>
          <w:szCs w:val="28"/>
          <w:lang w:val="en-US" w:eastAsia="zh-CN"/>
        </w:rPr>
        <w:t>：</w:t>
      </w:r>
    </w:p>
    <w:p w14:paraId="5114C892">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（1）</w:t>
      </w:r>
      <w:r>
        <w:rPr>
          <w:rFonts w:hint="eastAsia" w:ascii="宋体" w:hAnsi="宋体" w:eastAsia="宋体" w:cs="宋体"/>
          <w:color w:val="auto"/>
          <w:sz w:val="28"/>
          <w:szCs w:val="28"/>
          <w:lang w:val="en-US" w:eastAsia="zh-CN"/>
        </w:rPr>
        <w:t>违法行为为主观故意且拒不整改的；</w:t>
      </w:r>
    </w:p>
    <w:p w14:paraId="558F11F6">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（2）</w:t>
      </w:r>
      <w:r>
        <w:rPr>
          <w:rFonts w:hint="eastAsia" w:ascii="宋体" w:hAnsi="宋体" w:eastAsia="宋体" w:cs="宋体"/>
          <w:color w:val="auto"/>
          <w:sz w:val="28"/>
          <w:szCs w:val="28"/>
          <w:lang w:val="en-US" w:eastAsia="zh-CN"/>
        </w:rPr>
        <w:t>违法行为持续6个月以上的；</w:t>
      </w:r>
    </w:p>
    <w:p w14:paraId="3D026FBD">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（3）</w:t>
      </w:r>
      <w:r>
        <w:rPr>
          <w:rFonts w:hint="eastAsia" w:ascii="宋体" w:hAnsi="宋体" w:eastAsia="宋体" w:cs="宋体"/>
          <w:color w:val="auto"/>
          <w:sz w:val="28"/>
          <w:szCs w:val="28"/>
          <w:lang w:val="en-US" w:eastAsia="zh-CN"/>
        </w:rPr>
        <w:t>违法行为危害程度严重；</w:t>
      </w:r>
    </w:p>
    <w:p w14:paraId="6D0F6B52">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（4）</w:t>
      </w:r>
      <w:r>
        <w:rPr>
          <w:rFonts w:hint="eastAsia" w:ascii="宋体" w:hAnsi="宋体" w:eastAsia="宋体" w:cs="宋体"/>
          <w:color w:val="auto"/>
          <w:sz w:val="28"/>
          <w:szCs w:val="28"/>
          <w:lang w:val="en-US" w:eastAsia="zh-CN"/>
        </w:rPr>
        <w:t>造成严重人体健康和人身、财产事故的；</w:t>
      </w:r>
    </w:p>
    <w:p w14:paraId="361844E7">
      <w:pPr>
        <w:pStyle w:val="4"/>
        <w:rPr>
          <w:rFonts w:hint="eastAsia"/>
          <w:color w:val="auto"/>
        </w:rPr>
      </w:pPr>
      <w:r>
        <w:rPr>
          <w:rFonts w:hint="eastAsia" w:ascii="宋体" w:hAnsi="宋体" w:cs="宋体"/>
          <w:color w:val="auto"/>
          <w:sz w:val="28"/>
          <w:szCs w:val="28"/>
          <w:lang w:val="en-US" w:eastAsia="zh-CN"/>
        </w:rPr>
        <w:t xml:space="preserve">  （5）</w:t>
      </w:r>
      <w:r>
        <w:rPr>
          <w:rFonts w:hint="eastAsia" w:ascii="宋体" w:hAnsi="宋体" w:eastAsia="宋体" w:cs="宋体"/>
          <w:color w:val="auto"/>
          <w:sz w:val="28"/>
          <w:szCs w:val="28"/>
          <w:lang w:val="en-US" w:eastAsia="zh-CN"/>
        </w:rPr>
        <w:t>在国内外造成恶劣影响并被广泛报道的。</w:t>
      </w:r>
    </w:p>
    <w:p w14:paraId="7B1265E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p>
    <w:p w14:paraId="4118A8B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eastAsia="zh-CN"/>
        </w:rPr>
      </w:pPr>
    </w:p>
    <w:p w14:paraId="7502AA6E">
      <w:pPr>
        <w:pStyle w:val="12"/>
        <w:pageBreakBefore w:val="0"/>
        <w:kinsoku/>
        <w:wordWrap/>
        <w:overflowPunct/>
        <w:topLinePunct w:val="0"/>
        <w:bidi w:val="0"/>
        <w:spacing w:beforeLines="0" w:afterLines="0" w:line="520" w:lineRule="exact"/>
        <w:ind w:left="0" w:leftChars="0" w:right="0" w:rightChars="0" w:firstLine="843" w:firstLineChars="3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《危险化学品安全管理条例》</w:t>
      </w:r>
    </w:p>
    <w:p w14:paraId="0ABF5196">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hAnsi="宋体" w:cs="宋体"/>
          <w:b w:val="0"/>
          <w:bCs w:val="0"/>
          <w:color w:val="auto"/>
          <w:sz w:val="28"/>
          <w:szCs w:val="28"/>
          <w:lang w:val="en-US" w:eastAsia="zh-CN"/>
        </w:rPr>
        <w:t>96</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第七十七条第一款: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w:t>
      </w:r>
    </w:p>
    <w:p w14:paraId="048B1911">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（一）</w:t>
      </w:r>
      <w:r>
        <w:rPr>
          <w:rFonts w:hint="eastAsia" w:ascii="宋体" w:hAnsi="宋体" w:eastAsia="宋体" w:cs="宋体"/>
          <w:b w:val="0"/>
          <w:bCs w:val="0"/>
          <w:color w:val="auto"/>
          <w:sz w:val="28"/>
          <w:szCs w:val="28"/>
        </w:rPr>
        <w:t>符合下列情形之一的，处违法生产产品货值金额等值以上</w:t>
      </w: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rPr>
        <w:t>倍以下的罚款：</w:t>
      </w:r>
    </w:p>
    <w:p w14:paraId="22D5E4C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rPr>
        <w:t>无证生产的产品未售出的；</w:t>
      </w:r>
    </w:p>
    <w:p w14:paraId="60FD6F0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rPr>
        <w:t>超出许可(型号、规格)范围擅自生产加工及销售，但产品经抽检合格的。</w:t>
      </w:r>
    </w:p>
    <w:p w14:paraId="64D5394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（二）</w:t>
      </w:r>
      <w:r>
        <w:rPr>
          <w:rFonts w:hint="eastAsia" w:ascii="宋体" w:hAnsi="宋体" w:eastAsia="宋体" w:cs="宋体"/>
          <w:b w:val="0"/>
          <w:bCs w:val="0"/>
          <w:color w:val="auto"/>
          <w:sz w:val="28"/>
          <w:szCs w:val="28"/>
        </w:rPr>
        <w:t>符合下列情形之一的，处违法生产产品货值金额2倍以上3倍以下的罚款：</w:t>
      </w:r>
    </w:p>
    <w:p w14:paraId="522BB8E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rPr>
        <w:t>无证生产产品大部分已经销售的；</w:t>
      </w:r>
    </w:p>
    <w:p w14:paraId="0684933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rPr>
        <w:t>生产加工、销售的无证产品经抽检产品质量不合格的；</w:t>
      </w:r>
    </w:p>
    <w:p w14:paraId="2485DDE3">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rPr>
        <w:t xml:space="preserve">已经被注销或吊销生产许可证仍继续生产加工的。  </w:t>
      </w:r>
    </w:p>
    <w:p w14:paraId="2B304AD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hAnsi="宋体" w:cs="宋体"/>
          <w:b w:val="0"/>
          <w:bCs w:val="0"/>
          <w:color w:val="auto"/>
          <w:sz w:val="28"/>
          <w:szCs w:val="28"/>
          <w:lang w:val="en-US" w:eastAsia="zh-CN"/>
        </w:rPr>
        <w:t>97</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第七十九条第一款: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w:t>
      </w:r>
    </w:p>
    <w:p w14:paraId="6230235B">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（一）</w:t>
      </w:r>
      <w:r>
        <w:rPr>
          <w:rFonts w:hint="eastAsia" w:ascii="宋体" w:hAnsi="宋体" w:eastAsia="宋体" w:cs="宋体"/>
          <w:b w:val="0"/>
          <w:bCs w:val="0"/>
          <w:color w:val="auto"/>
          <w:sz w:val="28"/>
          <w:szCs w:val="28"/>
        </w:rPr>
        <w:t>违法行为持续时间在3个月以内的，处</w:t>
      </w:r>
      <w:r>
        <w:rPr>
          <w:rFonts w:hint="eastAsia" w:ascii="宋体" w:hAnsi="宋体" w:eastAsia="宋体" w:cs="宋体"/>
          <w:b w:val="0"/>
          <w:bCs w:val="0"/>
          <w:color w:val="auto"/>
          <w:sz w:val="28"/>
          <w:szCs w:val="28"/>
          <w:lang w:eastAsia="zh-CN"/>
        </w:rPr>
        <w:t>十</w:t>
      </w:r>
      <w:r>
        <w:rPr>
          <w:rFonts w:hint="eastAsia" w:ascii="宋体" w:hAnsi="宋体" w:eastAsia="宋体" w:cs="宋体"/>
          <w:b w:val="0"/>
          <w:bCs w:val="0"/>
          <w:color w:val="auto"/>
          <w:sz w:val="28"/>
          <w:szCs w:val="28"/>
        </w:rPr>
        <w:t>万元以上</w:t>
      </w:r>
      <w:r>
        <w:rPr>
          <w:rFonts w:hint="eastAsia" w:ascii="宋体" w:hAnsi="宋体" w:eastAsia="宋体" w:cs="宋体"/>
          <w:b w:val="0"/>
          <w:bCs w:val="0"/>
          <w:color w:val="auto"/>
          <w:sz w:val="28"/>
          <w:szCs w:val="28"/>
          <w:lang w:eastAsia="zh-CN"/>
        </w:rPr>
        <w:t>十</w:t>
      </w:r>
      <w:r>
        <w:rPr>
          <w:rFonts w:hint="eastAsia" w:hAnsi="宋体" w:cs="宋体"/>
          <w:b w:val="0"/>
          <w:bCs w:val="0"/>
          <w:color w:val="auto"/>
          <w:sz w:val="28"/>
          <w:szCs w:val="28"/>
          <w:lang w:val="en-US" w:eastAsia="zh-CN"/>
        </w:rPr>
        <w:t>三</w:t>
      </w:r>
      <w:r>
        <w:rPr>
          <w:rFonts w:hint="eastAsia" w:ascii="宋体" w:hAnsi="宋体" w:eastAsia="宋体" w:cs="宋体"/>
          <w:b w:val="0"/>
          <w:bCs w:val="0"/>
          <w:color w:val="auto"/>
          <w:sz w:val="28"/>
          <w:szCs w:val="28"/>
        </w:rPr>
        <w:t>万元以下的罚款；</w:t>
      </w:r>
    </w:p>
    <w:p w14:paraId="4164C9A2">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（二）</w:t>
      </w:r>
      <w:r>
        <w:rPr>
          <w:rFonts w:hint="eastAsia" w:ascii="宋体" w:hAnsi="宋体" w:eastAsia="宋体" w:cs="宋体"/>
          <w:b w:val="0"/>
          <w:bCs w:val="0"/>
          <w:color w:val="auto"/>
          <w:sz w:val="28"/>
          <w:szCs w:val="28"/>
        </w:rPr>
        <w:t>违法行为持续时间在3个月以上6个月以内的，或者违法行为属再次被处罚的，处</w:t>
      </w:r>
      <w:r>
        <w:rPr>
          <w:rFonts w:hint="eastAsia" w:ascii="宋体" w:hAnsi="宋体" w:eastAsia="宋体" w:cs="宋体"/>
          <w:b w:val="0"/>
          <w:bCs w:val="0"/>
          <w:color w:val="auto"/>
          <w:sz w:val="28"/>
          <w:szCs w:val="28"/>
          <w:lang w:eastAsia="zh-CN"/>
        </w:rPr>
        <w:t>十</w:t>
      </w:r>
      <w:r>
        <w:rPr>
          <w:rFonts w:hint="eastAsia" w:hAnsi="宋体" w:cs="宋体"/>
          <w:b w:val="0"/>
          <w:bCs w:val="0"/>
          <w:color w:val="auto"/>
          <w:sz w:val="28"/>
          <w:szCs w:val="28"/>
          <w:lang w:val="en-US" w:eastAsia="zh-CN"/>
        </w:rPr>
        <w:t>三</w:t>
      </w:r>
      <w:r>
        <w:rPr>
          <w:rFonts w:hint="eastAsia" w:ascii="宋体" w:hAnsi="宋体" w:eastAsia="宋体" w:cs="宋体"/>
          <w:b w:val="0"/>
          <w:bCs w:val="0"/>
          <w:color w:val="auto"/>
          <w:sz w:val="28"/>
          <w:szCs w:val="28"/>
        </w:rPr>
        <w:t>万元至</w:t>
      </w:r>
      <w:r>
        <w:rPr>
          <w:rFonts w:hint="eastAsia" w:ascii="宋体" w:hAnsi="宋体" w:eastAsia="宋体" w:cs="宋体"/>
          <w:b w:val="0"/>
          <w:bCs w:val="0"/>
          <w:color w:val="auto"/>
          <w:sz w:val="28"/>
          <w:szCs w:val="28"/>
          <w:lang w:eastAsia="zh-CN"/>
        </w:rPr>
        <w:t>十</w:t>
      </w:r>
      <w:r>
        <w:rPr>
          <w:rFonts w:hint="eastAsia" w:hAnsi="宋体" w:cs="宋体"/>
          <w:b w:val="0"/>
          <w:bCs w:val="0"/>
          <w:color w:val="auto"/>
          <w:sz w:val="28"/>
          <w:szCs w:val="28"/>
          <w:lang w:val="en-US" w:eastAsia="zh-CN"/>
        </w:rPr>
        <w:t>七</w:t>
      </w:r>
      <w:r>
        <w:rPr>
          <w:rFonts w:hint="eastAsia" w:ascii="宋体" w:hAnsi="宋体" w:eastAsia="宋体" w:cs="宋体"/>
          <w:b w:val="0"/>
          <w:bCs w:val="0"/>
          <w:color w:val="auto"/>
          <w:sz w:val="28"/>
          <w:szCs w:val="28"/>
        </w:rPr>
        <w:t>万元的罚款；</w:t>
      </w:r>
    </w:p>
    <w:p w14:paraId="3C300A1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（三）</w:t>
      </w:r>
      <w:r>
        <w:rPr>
          <w:rFonts w:hint="eastAsia" w:ascii="宋体" w:hAnsi="宋体" w:eastAsia="宋体" w:cs="宋体"/>
          <w:b w:val="0"/>
          <w:bCs w:val="0"/>
          <w:color w:val="auto"/>
          <w:sz w:val="28"/>
          <w:szCs w:val="28"/>
        </w:rPr>
        <w:t>违法行为持续时间在6个月以上的，或者经检验包装物、容器存在可能严重危及人身、财产安全的隐患或严重不符合安全技术规范要求的，或者造成严重后果的，处</w:t>
      </w:r>
      <w:r>
        <w:rPr>
          <w:rFonts w:hint="eastAsia" w:ascii="宋体" w:hAnsi="宋体" w:eastAsia="宋体" w:cs="宋体"/>
          <w:b w:val="0"/>
          <w:bCs w:val="0"/>
          <w:color w:val="auto"/>
          <w:sz w:val="28"/>
          <w:szCs w:val="28"/>
          <w:lang w:eastAsia="zh-CN"/>
        </w:rPr>
        <w:t>十六</w:t>
      </w:r>
      <w:r>
        <w:rPr>
          <w:rFonts w:hint="eastAsia" w:ascii="宋体" w:hAnsi="宋体" w:eastAsia="宋体" w:cs="宋体"/>
          <w:b w:val="0"/>
          <w:bCs w:val="0"/>
          <w:color w:val="auto"/>
          <w:sz w:val="28"/>
          <w:szCs w:val="28"/>
        </w:rPr>
        <w:t>万元以上</w:t>
      </w:r>
      <w:r>
        <w:rPr>
          <w:rFonts w:hint="eastAsia" w:ascii="宋体" w:hAnsi="宋体" w:eastAsia="宋体" w:cs="宋体"/>
          <w:b w:val="0"/>
          <w:bCs w:val="0"/>
          <w:color w:val="auto"/>
          <w:sz w:val="28"/>
          <w:szCs w:val="28"/>
          <w:lang w:eastAsia="zh-CN"/>
        </w:rPr>
        <w:t>二十</w:t>
      </w:r>
      <w:r>
        <w:rPr>
          <w:rFonts w:hint="eastAsia" w:ascii="宋体" w:hAnsi="宋体" w:eastAsia="宋体" w:cs="宋体"/>
          <w:b w:val="0"/>
          <w:bCs w:val="0"/>
          <w:color w:val="auto"/>
          <w:sz w:val="28"/>
          <w:szCs w:val="28"/>
        </w:rPr>
        <w:t>万元以下的罚款。</w:t>
      </w:r>
    </w:p>
    <w:p w14:paraId="7D703B7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hAnsi="宋体" w:cs="宋体"/>
          <w:b w:val="0"/>
          <w:bCs w:val="0"/>
          <w:color w:val="auto"/>
          <w:sz w:val="28"/>
          <w:szCs w:val="28"/>
          <w:lang w:val="en-US" w:eastAsia="zh-CN"/>
        </w:rPr>
        <w:t>98</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第九十三条第一款: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p>
    <w:p w14:paraId="495E460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（一）</w:t>
      </w:r>
      <w:r>
        <w:rPr>
          <w:rFonts w:hint="eastAsia" w:ascii="宋体" w:hAnsi="宋体" w:eastAsia="宋体" w:cs="宋体"/>
          <w:b w:val="0"/>
          <w:bCs w:val="0"/>
          <w:color w:val="auto"/>
          <w:sz w:val="28"/>
          <w:szCs w:val="28"/>
        </w:rPr>
        <w:t>初次出租、出借或者转让许可证证书、生产许可证标志和编号的，处</w:t>
      </w:r>
      <w:r>
        <w:rPr>
          <w:rFonts w:hint="eastAsia" w:ascii="宋体" w:hAnsi="宋体" w:eastAsia="宋体" w:cs="宋体"/>
          <w:b w:val="0"/>
          <w:bCs w:val="0"/>
          <w:color w:val="auto"/>
          <w:sz w:val="28"/>
          <w:szCs w:val="28"/>
          <w:lang w:eastAsia="zh-CN"/>
        </w:rPr>
        <w:t>十</w:t>
      </w:r>
      <w:r>
        <w:rPr>
          <w:rFonts w:hint="eastAsia" w:ascii="宋体" w:hAnsi="宋体" w:eastAsia="宋体" w:cs="宋体"/>
          <w:b w:val="0"/>
          <w:bCs w:val="0"/>
          <w:color w:val="auto"/>
          <w:sz w:val="28"/>
          <w:szCs w:val="28"/>
        </w:rPr>
        <w:t>万元以下的罚款；</w:t>
      </w:r>
    </w:p>
    <w:p w14:paraId="3C43627C">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（二）</w:t>
      </w:r>
      <w:r>
        <w:rPr>
          <w:rFonts w:hint="eastAsia" w:ascii="宋体" w:hAnsi="宋体" w:eastAsia="宋体" w:cs="宋体"/>
          <w:b w:val="0"/>
          <w:bCs w:val="0"/>
          <w:color w:val="auto"/>
          <w:sz w:val="28"/>
          <w:szCs w:val="28"/>
        </w:rPr>
        <w:t>二次以上出租、出借许可证证书、生产许可证标志和编号的，处</w:t>
      </w:r>
      <w:r>
        <w:rPr>
          <w:rFonts w:hint="eastAsia" w:ascii="宋体" w:hAnsi="宋体" w:eastAsia="宋体" w:cs="宋体"/>
          <w:b w:val="0"/>
          <w:bCs w:val="0"/>
          <w:color w:val="auto"/>
          <w:sz w:val="28"/>
          <w:szCs w:val="28"/>
          <w:lang w:eastAsia="zh-CN"/>
        </w:rPr>
        <w:t>十</w:t>
      </w:r>
      <w:r>
        <w:rPr>
          <w:rFonts w:hint="eastAsia" w:ascii="宋体" w:hAnsi="宋体" w:eastAsia="宋体" w:cs="宋体"/>
          <w:b w:val="0"/>
          <w:bCs w:val="0"/>
          <w:color w:val="auto"/>
          <w:sz w:val="28"/>
          <w:szCs w:val="28"/>
        </w:rPr>
        <w:t>万元以上</w:t>
      </w:r>
      <w:r>
        <w:rPr>
          <w:rFonts w:hint="eastAsia" w:ascii="宋体" w:hAnsi="宋体" w:eastAsia="宋体" w:cs="宋体"/>
          <w:b w:val="0"/>
          <w:bCs w:val="0"/>
          <w:color w:val="auto"/>
          <w:sz w:val="28"/>
          <w:szCs w:val="28"/>
          <w:lang w:eastAsia="zh-CN"/>
        </w:rPr>
        <w:t>二十</w:t>
      </w:r>
      <w:r>
        <w:rPr>
          <w:rFonts w:hint="eastAsia" w:ascii="宋体" w:hAnsi="宋体" w:eastAsia="宋体" w:cs="宋体"/>
          <w:b w:val="0"/>
          <w:bCs w:val="0"/>
          <w:color w:val="auto"/>
          <w:sz w:val="28"/>
          <w:szCs w:val="28"/>
        </w:rPr>
        <w:t>万元以下的罚款；</w:t>
      </w:r>
    </w:p>
    <w:p w14:paraId="3F2D700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（三）</w:t>
      </w:r>
      <w:r>
        <w:rPr>
          <w:rFonts w:hint="eastAsia" w:ascii="宋体" w:hAnsi="宋体" w:eastAsia="宋体" w:cs="宋体"/>
          <w:b w:val="0"/>
          <w:bCs w:val="0"/>
          <w:color w:val="auto"/>
          <w:sz w:val="28"/>
          <w:szCs w:val="28"/>
        </w:rPr>
        <w:t>违法接受并使用他人提供的许可证证书、生产许可证标志和编号，有下列情形之一的，处违法生产、销售产品货值金额等值以上2倍以下的罚款：</w:t>
      </w:r>
    </w:p>
    <w:p w14:paraId="6FB89038">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rPr>
        <w:t>违法使用他人许可证证书、生产许可证标志和编号进行生产、销售的时间在3个月以内的；</w:t>
      </w:r>
    </w:p>
    <w:p w14:paraId="3322FE8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rPr>
        <w:t>违法生产、销售产品经抽检产品质量合格的；</w:t>
      </w:r>
    </w:p>
    <w:p w14:paraId="7CC9E31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rPr>
        <w:t>案件查处之前已依法取得相关生产许可证的。</w:t>
      </w:r>
    </w:p>
    <w:p w14:paraId="21E34F5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（四）</w:t>
      </w:r>
      <w:r>
        <w:rPr>
          <w:rFonts w:hint="eastAsia" w:ascii="宋体" w:hAnsi="宋体" w:eastAsia="宋体" w:cs="宋体"/>
          <w:b w:val="0"/>
          <w:bCs w:val="0"/>
          <w:color w:val="auto"/>
          <w:sz w:val="28"/>
          <w:szCs w:val="28"/>
        </w:rPr>
        <w:t>违法接受并使用他人提供的许可证证书、生产许可证标志和编号，有下列情形之一的，处违法生产、销售产品货值金额2倍以上3倍以下的罚款：</w:t>
      </w:r>
    </w:p>
    <w:p w14:paraId="4046AA1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rPr>
        <w:t>违法使用他人许可证证书、生产许可证标志和编号进行生产、销售的时间在3个月以上的；</w:t>
      </w:r>
    </w:p>
    <w:p w14:paraId="1778BD59">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rPr>
        <w:t>违法生产、销售产品经抽检产品质量不合格的；</w:t>
      </w:r>
    </w:p>
    <w:p w14:paraId="069DCB5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3.</w:t>
      </w:r>
      <w:r>
        <w:rPr>
          <w:rFonts w:hint="eastAsia" w:ascii="宋体" w:hAnsi="宋体" w:eastAsia="宋体" w:cs="宋体"/>
          <w:b w:val="0"/>
          <w:bCs w:val="0"/>
          <w:color w:val="auto"/>
          <w:sz w:val="28"/>
          <w:szCs w:val="28"/>
        </w:rPr>
        <w:t>案件查处之前尚未取得相关生产许可证的。</w:t>
      </w:r>
    </w:p>
    <w:p w14:paraId="6A03A66F">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（五）</w:t>
      </w:r>
      <w:r>
        <w:rPr>
          <w:rFonts w:hint="eastAsia" w:hAnsi="宋体" w:cs="宋体"/>
          <w:b w:val="0"/>
          <w:bCs w:val="0"/>
          <w:color w:val="auto"/>
          <w:sz w:val="28"/>
          <w:szCs w:val="28"/>
          <w:lang w:val="en-US" w:eastAsia="zh-CN" w:bidi="ar-SA"/>
        </w:rPr>
        <w:t>有</w:t>
      </w:r>
      <w:r>
        <w:rPr>
          <w:rFonts w:hint="eastAsia" w:ascii="宋体" w:hAnsi="宋体" w:eastAsia="宋体" w:cs="宋体"/>
          <w:b w:val="0"/>
          <w:bCs w:val="0"/>
          <w:color w:val="auto"/>
          <w:sz w:val="28"/>
          <w:szCs w:val="28"/>
          <w:lang w:val="en-US" w:eastAsia="zh-CN" w:bidi="ar-SA"/>
        </w:rPr>
        <w:t>下列情形之一的，应吊销生产许可证：</w:t>
      </w:r>
    </w:p>
    <w:p w14:paraId="1AA6ED9A">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1.取得生产许可证的企业自己不生产或很少生产，而以出租、出借或者转让许可证证书、生产许可证标志和编号为业进行营利活动的；</w:t>
      </w:r>
    </w:p>
    <w:p w14:paraId="1AD5158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2.涉案产品货值金额在一百万元以上的；</w:t>
      </w:r>
    </w:p>
    <w:p w14:paraId="07933E0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3.涉案产品造成一百万元以上直接经济损失的；</w:t>
      </w:r>
    </w:p>
    <w:p w14:paraId="508947B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4.涉案产品造成三人以上死亡或者十人以上重伤的；</w:t>
      </w:r>
    </w:p>
    <w:p w14:paraId="78E99820">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bidi="ar-SA"/>
        </w:rPr>
        <w:t>5.造成其他恶劣后果的。</w:t>
      </w:r>
    </w:p>
    <w:p w14:paraId="1F4BA058">
      <w:pPr>
        <w:pStyle w:val="12"/>
        <w:pageBreakBefore w:val="0"/>
        <w:kinsoku/>
        <w:wordWrap/>
        <w:overflowPunct/>
        <w:topLinePunct w:val="0"/>
        <w:bidi w:val="0"/>
        <w:spacing w:beforeLines="0" w:afterLines="0" w:line="520" w:lineRule="exact"/>
        <w:ind w:left="0" w:leftChars="0" w:right="0" w:righ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《中华人民共和国陆生野生动物保护实施条例》</w:t>
      </w:r>
    </w:p>
    <w:p w14:paraId="0990FD45">
      <w:pPr>
        <w:pStyle w:val="12"/>
        <w:pageBreakBefore w:val="0"/>
        <w:kinsoku/>
        <w:wordWrap/>
        <w:overflowPunct/>
        <w:topLinePunct w:val="0"/>
        <w:bidi w:val="0"/>
        <w:spacing w:beforeLines="0" w:afterLines="0" w:line="520" w:lineRule="exact"/>
        <w:ind w:left="0" w:leftChars="0" w:right="0" w:righ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《中华人民共和国水生野生动物保护实施条例》</w:t>
      </w:r>
    </w:p>
    <w:p w14:paraId="3D6F70A5">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ascii="宋体" w:hAnsi="宋体" w:eastAsia="宋体" w:cs="宋体"/>
          <w:b w:val="0"/>
          <w:bCs w:val="0"/>
          <w:color w:val="auto"/>
          <w:sz w:val="28"/>
          <w:szCs w:val="28"/>
          <w:lang w:val="en-US" w:eastAsia="zh-CN"/>
        </w:rPr>
        <w:t>9</w:t>
      </w:r>
      <w:r>
        <w:rPr>
          <w:rFonts w:hint="eastAsia" w:hAnsi="宋体" w:cs="宋体"/>
          <w:b w:val="0"/>
          <w:bCs w:val="0"/>
          <w:color w:val="auto"/>
          <w:sz w:val="28"/>
          <w:szCs w:val="28"/>
          <w:lang w:val="en-US" w:eastAsia="zh-CN"/>
        </w:rPr>
        <w:t>9</w:t>
      </w:r>
      <w:r>
        <w:rPr>
          <w:rFonts w:hint="eastAsia" w:ascii="宋体" w:hAnsi="宋体" w:eastAsia="宋体" w:cs="宋体"/>
          <w:b w:val="0"/>
          <w:bCs w:val="0"/>
          <w:color w:val="auto"/>
          <w:sz w:val="28"/>
          <w:szCs w:val="28"/>
        </w:rPr>
        <w:t xml:space="preserve">】《中华人民共和国陆生野生动物保护实施条例》第三十六条、《中华人民共和国水生野生动物保护实施条例》第二十八条：违法出售、收购、运输、携带国家或者地方重点保护野生动物或者其产品的，没收实物和违法所得，处相当于实物价值十倍以下的罚款。 </w:t>
      </w:r>
    </w:p>
    <w:p w14:paraId="1533617E">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（一）</w:t>
      </w:r>
      <w:r>
        <w:rPr>
          <w:rFonts w:hint="eastAsia" w:ascii="宋体" w:hAnsi="宋体" w:eastAsia="宋体" w:cs="宋体"/>
          <w:b w:val="0"/>
          <w:bCs w:val="0"/>
          <w:color w:val="auto"/>
          <w:sz w:val="28"/>
          <w:szCs w:val="28"/>
        </w:rPr>
        <w:t>省级有价值的动物及其产品，处以三倍以下的罚款；</w:t>
      </w:r>
    </w:p>
    <w:p w14:paraId="48764434">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（二）</w:t>
      </w:r>
      <w:r>
        <w:rPr>
          <w:rFonts w:hint="eastAsia" w:ascii="宋体" w:hAnsi="宋体" w:eastAsia="宋体" w:cs="宋体"/>
          <w:b w:val="0"/>
          <w:bCs w:val="0"/>
          <w:color w:val="auto"/>
          <w:sz w:val="28"/>
          <w:szCs w:val="28"/>
        </w:rPr>
        <w:t xml:space="preserve">省级名录的动物及其产品，处以三倍以上五倍以下的罚款； </w:t>
      </w:r>
    </w:p>
    <w:p w14:paraId="6ADCEF9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eastAsia="zh-CN"/>
        </w:rPr>
        <w:t>（三）</w:t>
      </w:r>
      <w:r>
        <w:rPr>
          <w:rFonts w:hint="eastAsia" w:ascii="宋体" w:hAnsi="宋体" w:eastAsia="宋体" w:cs="宋体"/>
          <w:b w:val="0"/>
          <w:bCs w:val="0"/>
          <w:color w:val="auto"/>
          <w:sz w:val="28"/>
          <w:szCs w:val="28"/>
        </w:rPr>
        <w:t>国家二级保护动物及其产品，处以五倍以上八倍以下的罚款；</w:t>
      </w:r>
    </w:p>
    <w:p w14:paraId="225CDF4D">
      <w:pPr>
        <w:pStyle w:val="12"/>
        <w:pageBreakBefore w:val="0"/>
        <w:kinsoku/>
        <w:wordWrap/>
        <w:overflowPunct/>
        <w:topLinePunct w:val="0"/>
        <w:bidi w:val="0"/>
        <w:spacing w:beforeLines="0" w:afterLines="0" w:line="520" w:lineRule="exact"/>
        <w:ind w:left="0" w:leftChars="0" w:right="0" w:rightChars="0" w:firstLine="560" w:firstLineChars="200"/>
        <w:rPr>
          <w:rFonts w:hint="eastAsia" w:ascii="方正仿宋_GBK" w:hAnsi="方正仿宋_GBK" w:eastAsia="方正仿宋_GBK" w:cs="方正仿宋_GBK"/>
          <w:b/>
          <w:bCs/>
          <w:color w:val="auto"/>
          <w:sz w:val="32"/>
          <w:szCs w:val="36"/>
        </w:rPr>
      </w:pPr>
      <w:r>
        <w:rPr>
          <w:rFonts w:hint="eastAsia" w:hAnsi="宋体" w:cs="宋体"/>
          <w:b w:val="0"/>
          <w:bCs w:val="0"/>
          <w:color w:val="auto"/>
          <w:sz w:val="28"/>
          <w:szCs w:val="28"/>
          <w:lang w:eastAsia="zh-CN"/>
        </w:rPr>
        <w:t>（四）</w:t>
      </w:r>
      <w:r>
        <w:rPr>
          <w:rFonts w:hint="eastAsia" w:ascii="宋体" w:hAnsi="宋体" w:eastAsia="宋体" w:cs="宋体"/>
          <w:b w:val="0"/>
          <w:bCs w:val="0"/>
          <w:color w:val="auto"/>
          <w:sz w:val="28"/>
          <w:szCs w:val="28"/>
        </w:rPr>
        <w:t>国家一级保护动物及其产品、世界名录的动物及其产品，处以八倍以上十倍以下的罚款。</w:t>
      </w:r>
    </w:p>
    <w:p w14:paraId="1FDA1C09">
      <w:pPr>
        <w:pStyle w:val="14"/>
        <w:spacing w:beforeLines="0" w:afterLines="0" w:line="520" w:lineRule="exact"/>
        <w:ind w:firstLine="880" w:firstLineChars="200"/>
        <w:rPr>
          <w:rFonts w:hint="eastAsia" w:ascii="方正仿宋_GBK" w:hAnsi="方正仿宋_GBK" w:eastAsia="方正仿宋_GBK" w:cs="方正仿宋_GBK"/>
          <w:b/>
          <w:bCs/>
          <w:color w:val="auto"/>
          <w:sz w:val="44"/>
          <w:szCs w:val="44"/>
          <w:lang w:eastAsia="zh-CN"/>
        </w:rPr>
      </w:pPr>
    </w:p>
    <w:p w14:paraId="7BCA6BC4">
      <w:pPr>
        <w:pStyle w:val="14"/>
        <w:spacing w:beforeLines="0" w:afterLines="0" w:line="520" w:lineRule="exact"/>
        <w:ind w:firstLine="562" w:firstLineChars="200"/>
        <w:jc w:val="center"/>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《中华人民共和国烟草专卖法实施条例》</w:t>
      </w:r>
    </w:p>
    <w:p w14:paraId="6E294380">
      <w:pPr>
        <w:pStyle w:val="12"/>
        <w:spacing w:beforeLines="0" w:afterLines="0" w:line="520" w:lineRule="exact"/>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w:t>
      </w:r>
      <w:r>
        <w:rPr>
          <w:rFonts w:hint="eastAsia" w:hAnsi="宋体" w:cs="宋体"/>
          <w:b w:val="0"/>
          <w:bCs w:val="0"/>
          <w:color w:val="auto"/>
          <w:sz w:val="28"/>
          <w:szCs w:val="28"/>
          <w:lang w:val="en-US" w:eastAsia="zh-CN"/>
        </w:rPr>
        <w:t>400</w:t>
      </w:r>
      <w:r>
        <w:rPr>
          <w:rFonts w:hint="eastAsia" w:ascii="宋体" w:hAnsi="宋体" w:eastAsia="宋体" w:cs="宋体"/>
          <w:b w:val="0"/>
          <w:bCs w:val="0"/>
          <w:color w:val="auto"/>
          <w:sz w:val="28"/>
          <w:szCs w:val="28"/>
        </w:rPr>
        <w:t>】《中华人民共和国烟草专卖法实施条例》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　</w:t>
      </w:r>
    </w:p>
    <w:p w14:paraId="789BAA53">
      <w:pPr>
        <w:pStyle w:val="12"/>
        <w:spacing w:beforeLines="0" w:afterLines="0" w:line="520" w:lineRule="exact"/>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（一）</w:t>
      </w:r>
      <w:r>
        <w:rPr>
          <w:rFonts w:hint="eastAsia" w:ascii="宋体" w:hAnsi="宋体" w:eastAsia="宋体" w:cs="宋体"/>
          <w:b w:val="0"/>
          <w:bCs w:val="0"/>
          <w:color w:val="auto"/>
          <w:sz w:val="28"/>
          <w:szCs w:val="28"/>
        </w:rPr>
        <w:t>经营总额在一万元以下的，处以20%的罚款；</w:t>
      </w:r>
    </w:p>
    <w:p w14:paraId="1CC798FC">
      <w:pPr>
        <w:pStyle w:val="12"/>
        <w:spacing w:beforeLines="0" w:afterLines="0" w:line="520" w:lineRule="exact"/>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（二）</w:t>
      </w:r>
      <w:r>
        <w:rPr>
          <w:rFonts w:hint="eastAsia" w:ascii="宋体" w:hAnsi="宋体" w:eastAsia="宋体" w:cs="宋体"/>
          <w:b w:val="0"/>
          <w:bCs w:val="0"/>
          <w:color w:val="auto"/>
          <w:sz w:val="28"/>
          <w:szCs w:val="28"/>
        </w:rPr>
        <w:t xml:space="preserve">经营总额在一万元以上五万元以下的，处以20%至30%的罚款； </w:t>
      </w:r>
    </w:p>
    <w:p w14:paraId="017CAE5E">
      <w:pPr>
        <w:pStyle w:val="12"/>
        <w:spacing w:beforeLines="0" w:afterLines="0" w:line="520" w:lineRule="exact"/>
        <w:ind w:firstLine="560" w:firstLineChars="200"/>
        <w:rPr>
          <w:rFonts w:hint="eastAsia" w:ascii="宋体" w:hAnsi="宋体" w:eastAsia="宋体" w:cs="宋体"/>
          <w:b w:val="0"/>
          <w:bCs w:val="0"/>
          <w:color w:val="auto"/>
          <w:kern w:val="0"/>
          <w:sz w:val="28"/>
          <w:szCs w:val="28"/>
          <w:shd w:val="clear" w:color="auto" w:fill="FFFFFF"/>
          <w:lang w:val="en-US" w:eastAsia="zh-CN" w:bidi="ar-SA"/>
        </w:rPr>
      </w:pPr>
      <w:r>
        <w:rPr>
          <w:rFonts w:hint="eastAsia" w:ascii="宋体" w:hAnsi="宋体" w:eastAsia="宋体" w:cs="宋体"/>
          <w:b w:val="0"/>
          <w:bCs w:val="0"/>
          <w:color w:val="auto"/>
          <w:sz w:val="28"/>
          <w:szCs w:val="28"/>
          <w:lang w:eastAsia="zh-CN"/>
        </w:rPr>
        <w:t>（三）</w:t>
      </w:r>
      <w:r>
        <w:rPr>
          <w:rFonts w:hint="eastAsia" w:ascii="宋体" w:hAnsi="宋体" w:eastAsia="宋体" w:cs="宋体"/>
          <w:b w:val="0"/>
          <w:bCs w:val="0"/>
          <w:color w:val="auto"/>
          <w:sz w:val="28"/>
          <w:szCs w:val="28"/>
        </w:rPr>
        <w:t>经营总额在五万元以上的，处以30%至50%以下的罚款。</w:t>
      </w:r>
    </w:p>
    <w:p w14:paraId="37F451FC">
      <w:pPr>
        <w:rPr>
          <w:rFonts w:hint="eastAsia" w:ascii="仿宋_GB2312" w:eastAsia="仿宋_GB2312"/>
          <w:color w:val="auto"/>
          <w:sz w:val="32"/>
          <w:szCs w:val="32"/>
        </w:rPr>
      </w:pPr>
    </w:p>
    <w:p w14:paraId="3FB75EC6">
      <w:pPr>
        <w:rPr>
          <w:rFonts w:hint="eastAsia" w:ascii="仿宋_GB2312" w:eastAsia="仿宋_GB2312"/>
          <w:color w:val="auto"/>
          <w:sz w:val="32"/>
          <w:szCs w:val="32"/>
        </w:rPr>
      </w:pPr>
    </w:p>
    <w:p w14:paraId="548C28A8">
      <w:pPr>
        <w:rPr>
          <w:color w:val="auto"/>
        </w:rPr>
      </w:pPr>
    </w:p>
    <w:sectPr>
      <w:footerReference r:id="rId6" w:type="default"/>
      <w:pgSz w:w="11906" w:h="16838"/>
      <w:pgMar w:top="1803" w:right="1440" w:bottom="1803"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魏碑简体">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汉仪书宋二S">
    <w:altName w:val="宋体"/>
    <w:panose1 w:val="00020600040101010101"/>
    <w:charset w:val="86"/>
    <w:family w:val="auto"/>
    <w:pitch w:val="default"/>
    <w:sig w:usb0="00000000" w:usb1="00000000" w:usb2="00000016"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824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9D051E2">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A5nUh3RAQAAogMAAA4AAAAAAAAAAQAgAAAAHgEAAGRy&#10;cy9lMm9Eb2MueG1sUEsFBgAAAAAGAAYAWQEAAGEFAAAAAA==&#10;">
              <v:fill on="f" focussize="0,0"/>
              <v:stroke on="f"/>
              <v:imagedata o:title=""/>
              <o:lock v:ext="edit" aspectratio="f"/>
              <v:textbox inset="0mm,0mm,0mm,0mm" style="mso-fit-shape-to-text:t;">
                <w:txbxContent>
                  <w:p w14:paraId="59D051E2">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DE1B8">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054D60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qRIzmNABAACiAwAADgAAAAAAAAABACAAAAAeAQAAZHJz&#10;L2Uyb0RvYy54bWxQSwUGAAAAAAYABgBZAQAAYAUAAAAA&#10;">
              <v:fill on="f" focussize="0,0"/>
              <v:stroke on="f"/>
              <v:imagedata o:title=""/>
              <o:lock v:ext="edit" aspectratio="f"/>
              <v:textbox inset="0mm,0mm,0mm,0mm" style="mso-fit-shape-to-text:t;">
                <w:txbxContent>
                  <w:p w14:paraId="4054D60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979EA">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A61013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HydtEBAACiAwAADgAAAGRycy9lMm9Eb2MueG1srVPNjtMwEL4j8Q6W&#10;7zTZrha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sh8nbRAQAAogMAAA4AAAAAAAAAAQAgAAAAHgEAAGRy&#10;cy9lMm9Eb2MueG1sUEsFBgAAAAAGAAYAWQEAAGEFAAAAAA==&#10;">
              <v:fill on="f" focussize="0,0"/>
              <v:stroke on="f"/>
              <v:imagedata o:title=""/>
              <o:lock v:ext="edit" aspectratio="f"/>
              <v:textbox inset="0mm,0mm,0mm,0mm" style="mso-fit-shape-to-text:t;">
                <w:txbxContent>
                  <w:p w14:paraId="0A61013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E6E52">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207C7F1">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eCe29EBAACiAwAADgAAAGRycy9lMm9Eb2MueG1srVPNjtMwEL4j8Q6W&#10;7zTZahe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ngntvRAQAAogMAAA4AAAAAAAAAAQAgAAAAHgEAAGRy&#10;cy9lMm9Eb2MueG1sUEsFBgAAAAAGAAYAWQEAAGEFAAAAAA==&#10;">
              <v:fill on="f" focussize="0,0"/>
              <v:stroke on="f"/>
              <v:imagedata o:title=""/>
              <o:lock v:ext="edit" aspectratio="f"/>
              <v:textbox inset="0mm,0mm,0mm,0mm" style="mso-fit-shape-to-text:t;">
                <w:txbxContent>
                  <w:p w14:paraId="3207C7F1">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A6B9DE"/>
    <w:multiLevelType w:val="singleLevel"/>
    <w:tmpl w:val="F3A6B9DE"/>
    <w:lvl w:ilvl="0" w:tentative="0">
      <w:start w:val="3"/>
      <w:numFmt w:val="chineseCounting"/>
      <w:suff w:val="space"/>
      <w:lvlText w:val="第%1章"/>
      <w:lvlJc w:val="left"/>
      <w:rPr>
        <w:rFonts w:hint="eastAsia"/>
      </w:rPr>
    </w:lvl>
  </w:abstractNum>
  <w:abstractNum w:abstractNumId="1">
    <w:nsid w:val="F4CF7858"/>
    <w:multiLevelType w:val="singleLevel"/>
    <w:tmpl w:val="F4CF7858"/>
    <w:lvl w:ilvl="0" w:tentative="0">
      <w:start w:val="1"/>
      <w:numFmt w:val="chineseCounting"/>
      <w:suff w:val="nothing"/>
      <w:lvlText w:val="（%1）"/>
      <w:lvlJc w:val="left"/>
      <w:rPr>
        <w:rFonts w:hint="eastAsia"/>
      </w:rPr>
    </w:lvl>
  </w:abstractNum>
  <w:abstractNum w:abstractNumId="2">
    <w:nsid w:val="FE6727B9"/>
    <w:multiLevelType w:val="singleLevel"/>
    <w:tmpl w:val="FE6727B9"/>
    <w:lvl w:ilvl="0" w:tentative="0">
      <w:start w:val="8"/>
      <w:numFmt w:val="chineseCounting"/>
      <w:suff w:val="space"/>
      <w:lvlText w:val="第%1章"/>
      <w:lvlJc w:val="left"/>
      <w:rPr>
        <w:rFonts w:hint="eastAsia"/>
      </w:rPr>
    </w:lvl>
  </w:abstractNum>
  <w:abstractNum w:abstractNumId="3">
    <w:nsid w:val="FEDB43D5"/>
    <w:multiLevelType w:val="singleLevel"/>
    <w:tmpl w:val="FEDB43D5"/>
    <w:lvl w:ilvl="0" w:tentative="0">
      <w:start w:val="1"/>
      <w:numFmt w:val="chineseCounting"/>
      <w:suff w:val="nothing"/>
      <w:lvlText w:val="（%1）"/>
      <w:lvlJc w:val="left"/>
      <w:rPr>
        <w:rFonts w:hint="eastAsia"/>
      </w:rPr>
    </w:lvl>
  </w:abstractNum>
  <w:abstractNum w:abstractNumId="4">
    <w:nsid w:val="FF783B33"/>
    <w:multiLevelType w:val="singleLevel"/>
    <w:tmpl w:val="FF783B33"/>
    <w:lvl w:ilvl="0" w:tentative="0">
      <w:start w:val="1"/>
      <w:numFmt w:val="chineseCounting"/>
      <w:suff w:val="nothing"/>
      <w:lvlText w:val="（%1）"/>
      <w:lvlJc w:val="left"/>
      <w:rPr>
        <w:rFonts w:hint="eastAsia"/>
      </w:rPr>
    </w:lvl>
  </w:abstractNum>
  <w:abstractNum w:abstractNumId="5">
    <w:nsid w:val="FFD4DFFD"/>
    <w:multiLevelType w:val="singleLevel"/>
    <w:tmpl w:val="FFD4DFFD"/>
    <w:lvl w:ilvl="0" w:tentative="0">
      <w:start w:val="1"/>
      <w:numFmt w:val="chineseCounting"/>
      <w:suff w:val="nothing"/>
      <w:lvlText w:val="第%1章　"/>
      <w:lvlJc w:val="left"/>
      <w:rPr>
        <w:rFonts w:hint="eastAsia"/>
      </w:rPr>
    </w:lvl>
  </w:abstractNum>
  <w:abstractNum w:abstractNumId="6">
    <w:nsid w:val="36FDB1DD"/>
    <w:multiLevelType w:val="singleLevel"/>
    <w:tmpl w:val="36FDB1DD"/>
    <w:lvl w:ilvl="0" w:tentative="0">
      <w:start w:val="1"/>
      <w:numFmt w:val="chineseCounting"/>
      <w:suff w:val="nothing"/>
      <w:lvlText w:val="（%1）"/>
      <w:lvlJc w:val="left"/>
      <w:rPr>
        <w:rFonts w:hint="eastAsia"/>
      </w:rPr>
    </w:lvl>
  </w:abstractNum>
  <w:abstractNum w:abstractNumId="7">
    <w:nsid w:val="3BF1559A"/>
    <w:multiLevelType w:val="singleLevel"/>
    <w:tmpl w:val="3BF1559A"/>
    <w:lvl w:ilvl="0" w:tentative="0">
      <w:start w:val="1"/>
      <w:numFmt w:val="chineseCounting"/>
      <w:suff w:val="nothing"/>
      <w:lvlText w:val="（%1）"/>
      <w:lvlJc w:val="left"/>
      <w:rPr>
        <w:rFonts w:hint="eastAsia"/>
      </w:rPr>
    </w:lvl>
  </w:abstractNum>
  <w:abstractNum w:abstractNumId="8">
    <w:nsid w:val="672092C7"/>
    <w:multiLevelType w:val="singleLevel"/>
    <w:tmpl w:val="672092C7"/>
    <w:lvl w:ilvl="0" w:tentative="0">
      <w:start w:val="1"/>
      <w:numFmt w:val="chineseCounting"/>
      <w:suff w:val="nothing"/>
      <w:lvlText w:val="（%1）"/>
      <w:lvlJc w:val="left"/>
    </w:lvl>
  </w:abstractNum>
  <w:num w:numId="1">
    <w:abstractNumId w:val="5"/>
  </w:num>
  <w:num w:numId="2">
    <w:abstractNumId w:val="8"/>
  </w:num>
  <w:num w:numId="3">
    <w:abstractNumId w:val="0"/>
  </w:num>
  <w:num w:numId="4">
    <w:abstractNumId w:val="6"/>
  </w:num>
  <w:num w:numId="5">
    <w:abstractNumId w:val="3"/>
  </w:num>
  <w:num w:numId="6">
    <w:abstractNumId w:val="4"/>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46749"/>
    <w:rsid w:val="3F746749"/>
    <w:rsid w:val="3FBA6DA0"/>
    <w:rsid w:val="446F2468"/>
    <w:rsid w:val="5CC90C59"/>
    <w:rsid w:val="626769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line="560" w:lineRule="exact"/>
      <w:outlineLvl w:val="2"/>
    </w:pPr>
    <w:rPr>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微软雅黑" w:hAnsi="微软雅黑" w:eastAsia="微软雅黑" w:cs="微软雅黑"/>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4"/>
    <w:qFormat/>
    <w:uiPriority w:val="0"/>
    <w:pPr>
      <w:ind w:firstLine="420" w:firstLineChars="100"/>
    </w:pPr>
  </w:style>
  <w:style w:type="paragraph" w:customStyle="1" w:styleId="10">
    <w:name w:val="开头"/>
    <w:basedOn w:val="11"/>
    <w:qFormat/>
    <w:uiPriority w:val="99"/>
    <w:pPr>
      <w:spacing w:line="460" w:lineRule="atLeast"/>
    </w:pPr>
    <w:rPr>
      <w:rFonts w:ascii="方正小标宋_GBK" w:eastAsia="方正小标宋_GBK" w:cs="方正小标宋_GBK"/>
      <w:spacing w:val="18"/>
      <w:sz w:val="46"/>
      <w:szCs w:val="46"/>
    </w:rPr>
  </w:style>
  <w:style w:type="paragraph" w:customStyle="1" w:styleId="11">
    <w:name w:val="[无段落样式]"/>
    <w:qFormat/>
    <w:uiPriority w:val="0"/>
    <w:pPr>
      <w:widowControl w:val="0"/>
      <w:autoSpaceDE w:val="0"/>
      <w:autoSpaceDN w:val="0"/>
      <w:adjustRightInd w:val="0"/>
      <w:spacing w:line="288" w:lineRule="auto"/>
      <w:jc w:val="both"/>
      <w:textAlignment w:val="center"/>
    </w:pPr>
    <w:rPr>
      <w:rFonts w:ascii="宋体" w:hAnsi="Calibri" w:eastAsia="宋体" w:cs="宋体"/>
      <w:color w:val="000000"/>
      <w:sz w:val="24"/>
      <w:szCs w:val="24"/>
      <w:lang w:val="zh-CN" w:eastAsia="zh-CN" w:bidi="ar-SA"/>
    </w:rPr>
  </w:style>
  <w:style w:type="paragraph" w:customStyle="1" w:styleId="12">
    <w:name w:val="内文"/>
    <w:basedOn w:val="13"/>
    <w:qFormat/>
    <w:uiPriority w:val="99"/>
    <w:pPr>
      <w:ind w:firstLine="567"/>
    </w:pPr>
  </w:style>
  <w:style w:type="paragraph" w:customStyle="1" w:styleId="13">
    <w:name w:val="段落样式1"/>
    <w:basedOn w:val="11"/>
    <w:qFormat/>
    <w:uiPriority w:val="99"/>
    <w:pPr>
      <w:spacing w:line="460" w:lineRule="atLeast"/>
    </w:pPr>
    <w:rPr>
      <w:sz w:val="30"/>
      <w:szCs w:val="30"/>
    </w:rPr>
  </w:style>
  <w:style w:type="paragraph" w:customStyle="1" w:styleId="14">
    <w:name w:val="章节立法"/>
    <w:basedOn w:val="11"/>
    <w:qFormat/>
    <w:uiPriority w:val="99"/>
    <w:pPr>
      <w:spacing w:line="460" w:lineRule="atLeast"/>
    </w:pPr>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272</Pages>
  <Words>19155</Words>
  <Characters>21690</Characters>
  <Lines>0</Lines>
  <Paragraphs>0</Paragraphs>
  <TotalTime>1</TotalTime>
  <ScaleCrop>false</ScaleCrop>
  <LinksUpToDate>false</LinksUpToDate>
  <CharactersWithSpaces>21726</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2024-12-23T01:54:00Z</dcterms:created>
  <dc:creator>杨帆</dc:creator>
  <cp:lastModifiedBy>啦啦啦</cp:lastModifiedBy>
  <dcterms:modified xsi:type="dcterms:W3CDTF">2026-03-30T09:13:00Z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189A5296AE5E4A12BB6D50D71ED1B610_13</vt:lpwstr>
  </property>
  <property fmtid="{D5CDD505-2E9C-101B-9397-08002B2CF9AE}" pid="4" name="KSOTemplateDocerSaveRecord">
    <vt:lpwstr>eyJoZGlkIjoiOTBlY2IwYTE5ZGJlYmQxZjA2NzI5NWI1MTc1N2M0OTgiLCJ1c2VySWQiOiIzMDMyOTI2MDcifQ==</vt:lpwstr>
  </property>
</Properties>
</file>