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218E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957E2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47BD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snapToGrid/>
          <w:color w:val="333333"/>
          <w:spacing w:val="0"/>
          <w:kern w:val="44"/>
          <w:sz w:val="44"/>
          <w:szCs w:val="4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snapToGrid/>
          <w:color w:val="333333"/>
          <w:spacing w:val="0"/>
          <w:kern w:val="44"/>
          <w:sz w:val="44"/>
          <w:szCs w:val="44"/>
          <w:shd w:val="clear" w:fill="FFFFFF"/>
          <w:lang w:val="en-US" w:eastAsia="zh-CN" w:bidi="ar"/>
        </w:rPr>
        <w:t>关于印发《大通区2025年度“送戏进万村”</w:t>
      </w:r>
    </w:p>
    <w:p w14:paraId="7F25B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snapToGrid/>
          <w:color w:val="333333"/>
          <w:spacing w:val="0"/>
          <w:kern w:val="44"/>
          <w:sz w:val="44"/>
          <w:szCs w:val="44"/>
          <w:shd w:val="clear" w:fill="FFFFFF"/>
          <w:lang w:val="en-US" w:eastAsia="zh-CN" w:bidi="ar"/>
        </w:rPr>
        <w:t>活动实施方案》的通知</w:t>
      </w:r>
    </w:p>
    <w:p w14:paraId="22735E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37668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各乡镇人民政府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、大通街道办事处，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戏曲演出服务公司：</w:t>
      </w:r>
    </w:p>
    <w:p w14:paraId="71813D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为确保2025年度“送戏进万村”活动顺利开展，切实发挥文化惠民实效，特制定《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大通区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2025年度“送戏进万村”活动实施方案》,现印发给你们，请对照方案，认真组织实施。</w:t>
      </w:r>
    </w:p>
    <w:p w14:paraId="576BB1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4D8FA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7336E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5760" w:firstLineChars="18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大通区文化和旅游局</w:t>
      </w:r>
    </w:p>
    <w:p w14:paraId="1AFAB8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00" w:firstLineChars="20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2025年2月14日</w:t>
      </w:r>
    </w:p>
    <w:p w14:paraId="1A2137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21AAA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6F738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57C12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B2ECB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48E3F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17810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06F3B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59074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4BC61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39496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0681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snapToGrid/>
          <w:color w:val="333333"/>
          <w:spacing w:val="0"/>
          <w:kern w:val="44"/>
          <w:sz w:val="44"/>
          <w:szCs w:val="44"/>
          <w:shd w:val="clear" w:fill="FFFFFF"/>
          <w:lang w:val="en-US" w:eastAsia="zh-CN" w:bidi="ar"/>
        </w:rPr>
      </w:pPr>
    </w:p>
    <w:p w14:paraId="6B1F2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snapToGrid/>
          <w:color w:val="333333"/>
          <w:spacing w:val="0"/>
          <w:kern w:val="44"/>
          <w:sz w:val="44"/>
          <w:szCs w:val="4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snapToGrid/>
          <w:color w:val="333333"/>
          <w:spacing w:val="0"/>
          <w:kern w:val="44"/>
          <w:sz w:val="44"/>
          <w:szCs w:val="44"/>
          <w:shd w:val="clear" w:fill="FFFFFF"/>
          <w:lang w:val="en-US" w:eastAsia="zh-CN" w:bidi="ar"/>
        </w:rPr>
        <w:t>大通区2025年度“送戏进万村”活动</w:t>
      </w:r>
    </w:p>
    <w:p w14:paraId="2C4B6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snapToGrid/>
          <w:color w:val="333333"/>
          <w:spacing w:val="0"/>
          <w:kern w:val="44"/>
          <w:sz w:val="44"/>
          <w:szCs w:val="4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snapToGrid/>
          <w:color w:val="333333"/>
          <w:spacing w:val="0"/>
          <w:kern w:val="44"/>
          <w:sz w:val="44"/>
          <w:szCs w:val="44"/>
          <w:shd w:val="clear" w:fill="FFFFFF"/>
          <w:lang w:val="en-US" w:eastAsia="zh-CN" w:bidi="ar"/>
        </w:rPr>
        <w:t>实施方案</w:t>
      </w:r>
    </w:p>
    <w:p w14:paraId="7AC2F9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5F932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根据安徽省文化和旅游厅《关于开展2025年“送戏进万村”活动的通知》(皖文旅秘〔2024〕305号)文件要求，为学习贯彻落实习近平总书记考察安徽重要讲话精神，推动公共文化服务向农村覆盖，创新实施文化惠民工程。2025年，我区将继续通过政府购买服务方式开展“送戏进万村”活动。现将2025年度送戏进万村活动实施方案制定如下：</w:t>
      </w:r>
    </w:p>
    <w:p w14:paraId="0B476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napToGrid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snapToGrid/>
          <w:kern w:val="0"/>
          <w:sz w:val="32"/>
          <w:szCs w:val="32"/>
          <w:shd w:val="clear" w:color="auto" w:fill="FFFFFF"/>
          <w:lang w:val="en-US" w:eastAsia="zh-CN" w:bidi="ar-SA"/>
        </w:rPr>
        <w:t>一、坚持正确导向，完成招标采购</w:t>
      </w:r>
    </w:p>
    <w:p w14:paraId="7999C01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月下旬，按照省、市文件要求已完成2025年度“送戏进万村”招投标工作，演出活动分两个部门分别开展，主体部分：上窑镇、洛河镇、九龙岗镇、孔店乡辖区内42个行政村；加戏部分：九龙岗历史文化街区、高塘人家、瀚城社区。</w:t>
      </w:r>
    </w:p>
    <w:p w14:paraId="50768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napToGrid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snapToGrid/>
          <w:kern w:val="0"/>
          <w:sz w:val="32"/>
          <w:szCs w:val="32"/>
          <w:shd w:val="clear" w:color="auto" w:fill="FFFFFF"/>
          <w:lang w:val="en-US" w:eastAsia="zh-CN" w:bidi="ar-SA"/>
        </w:rPr>
        <w:t>二、加强规范管理，注重活动实效</w:t>
      </w:r>
    </w:p>
    <w:p w14:paraId="6DF317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（二）明确各方职责任务</w:t>
      </w:r>
    </w:p>
    <w:p w14:paraId="36418E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3" w:firstLineChars="200"/>
        <w:textAlignment w:val="baseline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1.区文化和旅游局职责任务</w:t>
      </w:r>
    </w:p>
    <w:p w14:paraId="23AF06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3" w:firstLineChars="200"/>
        <w:textAlignment w:val="baseline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严把招标程序。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根据采购任务要求，科学合理编制采购需求，结合当地农村常住人口数量情况，明确现场观众人数底线，坚决避免“空场”演出情况。严格把关送戏招投标的各项流程，对演出设备、戏曲演员、舞台灯光、戏曲内容、演出安全等提出细致要求，重视采购的演出服务单位的资格审查。及时公布中标服务单位、演出内容等演出信息、计划，接受社会监督。</w:t>
      </w:r>
    </w:p>
    <w:p w14:paraId="362B75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3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监督演出过程。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建立多部门联动机制，加强演出全过程监管。演出前，审定演出计划、演出剧目；演出时，不间断、不定期对演出活动进行督查暗访，重点检查演出节目数量、演出时长、演员阵容、演员资质、演出设备、群众反馈、现场观众人数等；演出后，重点审核演出视频、图片材料，并按照“送戏进万村”管理服务网络平台有关要求，及时发布采购公告、中标信息、演出计划等，上传演出视频、报送相关材料。建立“送戏”服务反馈和群众满意度测评，演出单位如实填写统一制式的服务回执单（见附件1），经村委会盖章、乡镇文化站审核后，报区文旅局存档备查。</w:t>
      </w:r>
    </w:p>
    <w:p w14:paraId="17967C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3" w:firstLineChars="200"/>
        <w:textAlignment w:val="baseline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创新送戏模式。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在坚持公共服务普惠性、确保每个行政村民均可享受“送戏”服务的基础上，打破传统“一村一场戏”模式，突破行政区划范围，将人口较少、距离相近的行政村合并开展“送戏”演出。实施“送戏+”行动，推动“送戏”与农文旅一体发展，结合传统节庆、当地民俗、乡村旅游旺季等时机，加大“送戏”频次，进一步提升“送戏”质效，助力乡村文化振兴。</w:t>
      </w:r>
    </w:p>
    <w:p w14:paraId="4F3CE8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3" w:firstLineChars="200"/>
        <w:textAlignment w:val="baseline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2.各乡镇人民政府职责任务</w:t>
      </w:r>
    </w:p>
    <w:p w14:paraId="292F68E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3" w:firstLineChars="200"/>
        <w:textAlignment w:val="baseline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协调演出事宜。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负责组织落实好演出前群众需求征集工作，协调各行政村演出事宜，排定全镇各行政村演出计划，能合并演出的合并演出，提高群众参与度。演出可结合传统节庆、当地民俗、乡村旅游旺季等时机创新开展，临时调整的及时与中标演出服务公司联系，并将修改计划报区文旅局；督促各行政村落实好群众组织、活动宣传、秩序维护等工作。落实“意识形态”和网络舆情责任。</w:t>
      </w:r>
    </w:p>
    <w:p w14:paraId="5E6FBFF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3" w:firstLineChars="200"/>
        <w:textAlignment w:val="baseline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协助活动宣传。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协助区文旅局开展送戏演出全过程宣传，包括但不限于应急广播宣传、上门走访宣传、宣传信息预热等。演出结束后及时总结，积极向区文旅局报送戏曲演出宣传稿件。</w:t>
      </w:r>
    </w:p>
    <w:p w14:paraId="3C362F6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3" w:firstLineChars="200"/>
        <w:textAlignment w:val="baseline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3.各行政村职责任务</w:t>
      </w:r>
    </w:p>
    <w:p w14:paraId="74A9BD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3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及时公布演出信息。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在演出前一周、演出前三天、演出当天等时间节点，利用乡村大喇叭、村级公示栏、微信群、上门走访等方式开展宣传，将活动时间、地点等广而告之，提高群众知晓率、参与度。(现场群众达80人以上方可开演)</w:t>
      </w:r>
    </w:p>
    <w:p w14:paraId="482709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3" w:firstLineChars="200"/>
        <w:textAlignment w:val="baseline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落实演出活动开展。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提前确定演出地点，落实演出现场设备电源接入、观众座席摆放等工作，安排专人负责现场活动的观众观看及演员演出秩序，落实送戏活动安全生产工作。结合文明创建要求，及时制止现场车辆乱放、抽烟打架、不穿上衣等不文明行为。协助乡镇落实“意识形态”和网络舆情责任。做好视频及图片拍摄留存，及时将送戏活动视频上传文化云平台。</w:t>
      </w:r>
    </w:p>
    <w:p w14:paraId="639CAEE7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3" w:firstLineChars="200"/>
        <w:textAlignment w:val="baseline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中标演出服务公司职责任务</w:t>
      </w:r>
    </w:p>
    <w:p w14:paraId="39B9715F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3" w:firstLineChars="200"/>
        <w:textAlignment w:val="baseline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确保演出质量。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主动对接各乡镇、行政村确定演出计划。时间上，避开农忙、盛夏、严冬及恶劣天气，选择农闲、节假日、晚上时间安排戏曲演出；剧目上，体现大通区乡土特色，充分考虑将节目类别、专业差异、地域特点等因素进行交叉搭配；加入非遗传统戏曲、乡村振兴、反腐倡廉等内容，每场演出时长一般不少于100分钟。戏曲专场可演出整本大戏或3-5个小戏、折子戏，提倡演出单位新创反映现实题材的作品，综艺演出一般不少于15个节目。</w:t>
      </w:r>
    </w:p>
    <w:p w14:paraId="03C38E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3" w:firstLineChars="200"/>
        <w:textAlignment w:val="baseline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演出材料规范。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演出时，背景应统一制作“安徽省文化惠民工程·送戏进万村活动”标识；负责落实好参演人员往返及演出时的安全工作，负责协助行政村开展演出期间的宣传(演出车辆提前入场，音乐提前播放等);负责演出结束后按合同要求提供演出现场视频及图片材料(每场演出要提供2分钟以内的短视频，短视频应有精美的片头片尾且能反映演出现场时间、地点、演出人员、观众数量等。每个中标演出服务单位应进行1个以上整场视频现场实录)。演出期间，报送“送戏进万村”演出计划表(见附件2),演出结束后，负责填报演出现场情况统计表(见附件3)并及时将演出计划、演出剧目、演出视频等按要求上传省“送戏进万村”平台。</w:t>
      </w:r>
    </w:p>
    <w:p w14:paraId="0D2EC0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（二）增强演出服务实效</w:t>
      </w:r>
    </w:p>
    <w:p w14:paraId="6B2BBC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3" w:firstLineChars="200"/>
        <w:textAlignment w:val="baseline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一是加大活动宣传。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各乡镇、行政村协助区文旅局通过微信公众号、微信群、政府网、农村应急广播等方式开展活动宣传；活动开展期间，各乡镇可联系相关部门结合送戏演出进行暖民心行动、乡村振兴等相关政策知识问答，各村可自行设置问答礼品，提高群众参与热情；活动结束后，各乡镇、行政村及时对送戏情况进行总结，撰写信息稿并将送戏相关视频及图片资料报送至区文旅局。</w:t>
      </w:r>
    </w:p>
    <w:p w14:paraId="7B8D27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3" w:firstLineChars="200"/>
        <w:textAlignment w:val="baseline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二是加强督促检查。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按照采购计划、合同执行、质量效果、资金使用等进行动态跟踪督查，确保活动有质有序推进。通过乡镇综合文化站、文化市场执法机构等，加强演出现场督查，不定期对现场演出情况进行检查、调研、摸底。建立送戏进村服务反馈和群众满意度测评。</w:t>
      </w:r>
    </w:p>
    <w:p w14:paraId="76D051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3" w:firstLineChars="200"/>
        <w:textAlignment w:val="baseline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三是确保活动安全。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各乡镇村要始终把广大群众生命安全和身体健康放在第一位，周密部署，精心组织，加强对群众交通道路安全、人员拥堵、防火防电、反诈防骗等安全教育，加强安全应急管理措施，维护现场观戏秩序。</w:t>
      </w:r>
    </w:p>
    <w:p w14:paraId="058262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附件：1.2025年安徽省“送戏进万村”演出服务回执</w:t>
      </w:r>
    </w:p>
    <w:p w14:paraId="5DF55C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1600" w:firstLineChars="500"/>
        <w:textAlignment w:val="baseline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2.大通区2025年“送戏进万村”演出计划</w:t>
      </w:r>
    </w:p>
    <w:p w14:paraId="05F50A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1600" w:firstLineChars="500"/>
        <w:textAlignment w:val="baseline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3.演出现场情况统计表</w:t>
      </w:r>
    </w:p>
    <w:p w14:paraId="3544D4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1600" w:firstLineChars="5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4AAB2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1600" w:firstLineChars="5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D840F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1600" w:firstLineChars="5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7076A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1600" w:firstLineChars="5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3EC9C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1600" w:firstLineChars="5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2DE39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1600" w:firstLineChars="5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FBE79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1600" w:firstLineChars="5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49CC2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1600" w:firstLineChars="5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7B1F6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983C01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</w:p>
    <w:p w14:paraId="6DB1A4B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5年安徽省“送戏进万村”演出服务回执单</w:t>
      </w:r>
    </w:p>
    <w:p w14:paraId="25D6578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tbl>
      <w:tblPr>
        <w:tblStyle w:val="6"/>
        <w:tblW w:w="83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58"/>
        <w:gridCol w:w="2832"/>
        <w:gridCol w:w="1504"/>
        <w:gridCol w:w="2103"/>
      </w:tblGrid>
      <w:tr w14:paraId="3449B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  <w:jc w:val="center"/>
        </w:trPr>
        <w:tc>
          <w:tcPr>
            <w:tcW w:w="1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54A2E1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演出单位名称</w:t>
            </w:r>
          </w:p>
        </w:tc>
        <w:tc>
          <w:tcPr>
            <w:tcW w:w="28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267F5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 </w:t>
            </w:r>
          </w:p>
        </w:tc>
        <w:tc>
          <w:tcPr>
            <w:tcW w:w="15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F8562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负责人及</w:t>
            </w:r>
          </w:p>
          <w:p w14:paraId="173B472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21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9CB84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 </w:t>
            </w:r>
          </w:p>
        </w:tc>
      </w:tr>
      <w:tr w14:paraId="32168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  <w:jc w:val="center"/>
        </w:trPr>
        <w:tc>
          <w:tcPr>
            <w:tcW w:w="195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7CA374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演出地点</w:t>
            </w:r>
          </w:p>
          <w:p w14:paraId="5DA61DB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（所在行政村）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8A26D5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47581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演出日期</w:t>
            </w:r>
          </w:p>
        </w:tc>
        <w:tc>
          <w:tcPr>
            <w:tcW w:w="21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85B9A1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 </w:t>
            </w:r>
          </w:p>
        </w:tc>
      </w:tr>
      <w:tr w14:paraId="76D8C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  <w:jc w:val="center"/>
        </w:trPr>
        <w:tc>
          <w:tcPr>
            <w:tcW w:w="195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2C3B0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演</w:t>
            </w:r>
          </w:p>
          <w:p w14:paraId="099D897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</w:t>
            </w:r>
          </w:p>
          <w:p w14:paraId="453BEA9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内</w:t>
            </w:r>
          </w:p>
          <w:p w14:paraId="74C55EF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容</w:t>
            </w:r>
          </w:p>
        </w:tc>
        <w:tc>
          <w:tcPr>
            <w:tcW w:w="643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DC6508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（填演出节目类型、名称、主要演员，可附节目单）</w:t>
            </w:r>
          </w:p>
          <w:p w14:paraId="0A94364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 </w:t>
            </w:r>
          </w:p>
          <w:p w14:paraId="61B52C9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 </w:t>
            </w:r>
          </w:p>
        </w:tc>
      </w:tr>
      <w:tr w14:paraId="4296E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4" w:hRule="atLeast"/>
          <w:jc w:val="center"/>
        </w:trPr>
        <w:tc>
          <w:tcPr>
            <w:tcW w:w="195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19ED5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行</w:t>
            </w:r>
          </w:p>
          <w:p w14:paraId="62AE5AE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政</w:t>
            </w:r>
          </w:p>
          <w:p w14:paraId="1A1E679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村</w:t>
            </w:r>
          </w:p>
          <w:p w14:paraId="3586D61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证</w:t>
            </w:r>
          </w:p>
          <w:p w14:paraId="05CD065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明</w:t>
            </w:r>
          </w:p>
        </w:tc>
        <w:tc>
          <w:tcPr>
            <w:tcW w:w="643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1FCF80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观众人数：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</w:rPr>
              <w:t>      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人；演出时长：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</w:rPr>
              <w:t>       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分钟；</w:t>
            </w:r>
          </w:p>
          <w:p w14:paraId="0DDB185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满 意 度：①满意 ②基本满意 ③不满意</w:t>
            </w:r>
          </w:p>
          <w:p w14:paraId="1F8F03F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         （在相应选项序号上划“√”）</w:t>
            </w:r>
          </w:p>
          <w:p w14:paraId="5557850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                   行政村委会（盖章）</w:t>
            </w:r>
          </w:p>
          <w:p w14:paraId="4F8697C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                                年  月  日</w:t>
            </w:r>
          </w:p>
          <w:p w14:paraId="73B680D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720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负责人：                 电 话：</w:t>
            </w:r>
          </w:p>
        </w:tc>
      </w:tr>
      <w:tr w14:paraId="3B722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  <w:jc w:val="center"/>
        </w:trPr>
        <w:tc>
          <w:tcPr>
            <w:tcW w:w="195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ECAF8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241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乡镇文化站</w:t>
            </w:r>
          </w:p>
          <w:p w14:paraId="284C031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241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审核意见</w:t>
            </w:r>
          </w:p>
        </w:tc>
        <w:tc>
          <w:tcPr>
            <w:tcW w:w="643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4DEC9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           </w:t>
            </w:r>
          </w:p>
          <w:p w14:paraId="283BEC9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               （盖章）</w:t>
            </w:r>
          </w:p>
          <w:p w14:paraId="397CDF9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                                年  月  日</w:t>
            </w:r>
          </w:p>
          <w:p w14:paraId="6CD9991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720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负责人：                 电  话：</w:t>
            </w:r>
          </w:p>
        </w:tc>
      </w:tr>
      <w:tr w14:paraId="40B8B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195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D6BDA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241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意见和建议</w:t>
            </w:r>
          </w:p>
        </w:tc>
        <w:tc>
          <w:tcPr>
            <w:tcW w:w="643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D09EEF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 </w:t>
            </w:r>
          </w:p>
        </w:tc>
      </w:tr>
    </w:tbl>
    <w:p w14:paraId="775A7E3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default" w:ascii="Times New Roman" w:hAnsi="Times New Roman" w:eastAsia="仿宋_GB2312" w:cs="Times New Roman"/>
          <w:spacing w:val="11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注：本回执一式三份，县级文化和旅游部门、演出所在行政村、演出单位各保留一份。本回执作为项目验收、绩效评估的重要依据。</w:t>
      </w:r>
    </w:p>
    <w:p w14:paraId="012D66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textAlignment w:val="baseline"/>
        <w:rPr>
          <w:rFonts w:hint="default" w:ascii="Times New Roman" w:hAnsi="Times New Roman" w:eastAsia="仿宋_GB2312" w:cs="Times New Roman"/>
          <w:spacing w:val="1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附件2:</w:t>
      </w:r>
    </w:p>
    <w:p w14:paraId="664CB6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textAlignment w:val="baseline"/>
        <w:rPr>
          <w:rFonts w:hint="default" w:ascii="Times New Roman" w:hAnsi="Times New Roman" w:eastAsia="仿宋_GB2312" w:cs="Times New Roman"/>
          <w:spacing w:val="11"/>
          <w:sz w:val="32"/>
          <w:szCs w:val="32"/>
          <w:lang w:eastAsia="zh-CN"/>
        </w:rPr>
      </w:pPr>
      <w:bookmarkStart w:id="0" w:name="_GoBack"/>
      <w:bookmarkEnd w:id="0"/>
    </w:p>
    <w:p w14:paraId="30877C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jc w:val="center"/>
        <w:textAlignment w:val="baseline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pacing w:val="-1"/>
          <w:sz w:val="44"/>
          <w:szCs w:val="44"/>
          <w:lang w:eastAsia="zh-CN"/>
        </w:rPr>
        <w:t>大通区</w:t>
      </w:r>
      <w:r>
        <w:rPr>
          <w:rFonts w:hint="default" w:ascii="Times New Roman" w:hAnsi="Times New Roman" w:eastAsia="方正小标宋简体" w:cs="Times New Roman"/>
          <w:b/>
          <w:bCs/>
          <w:spacing w:val="-1"/>
          <w:sz w:val="44"/>
          <w:szCs w:val="44"/>
        </w:rPr>
        <w:t>2025年“送戏进万村”演出计划</w:t>
      </w:r>
    </w:p>
    <w:tbl>
      <w:tblPr>
        <w:tblStyle w:val="8"/>
        <w:tblpPr w:leftFromText="180" w:rightFromText="180" w:vertAnchor="text" w:horzAnchor="page" w:tblpXSpec="center" w:tblpY="429"/>
        <w:tblOverlap w:val="never"/>
        <w:tblW w:w="85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3"/>
        <w:gridCol w:w="1545"/>
        <w:gridCol w:w="1471"/>
        <w:gridCol w:w="1508"/>
        <w:gridCol w:w="836"/>
        <w:gridCol w:w="2223"/>
      </w:tblGrid>
      <w:tr w14:paraId="76D94C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1013" w:type="dxa"/>
            <w:vMerge w:val="restart"/>
            <w:tcBorders>
              <w:bottom w:val="nil"/>
            </w:tcBorders>
            <w:vAlign w:val="top"/>
          </w:tcPr>
          <w:p w14:paraId="73D67E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snapToGrid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  <w:p w14:paraId="6711367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ind w:left="144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snapToGrid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snapToGrid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1545" w:type="dxa"/>
            <w:vMerge w:val="restart"/>
            <w:tcBorders>
              <w:bottom w:val="nil"/>
            </w:tcBorders>
            <w:vAlign w:val="center"/>
          </w:tcPr>
          <w:p w14:paraId="625758B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ind w:left="51" w:right="29" w:firstLine="5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snapToGrid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snapToGrid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演出地点</w:t>
            </w:r>
          </w:p>
        </w:tc>
        <w:tc>
          <w:tcPr>
            <w:tcW w:w="1471" w:type="dxa"/>
            <w:vMerge w:val="restart"/>
            <w:tcBorders>
              <w:bottom w:val="nil"/>
            </w:tcBorders>
            <w:vAlign w:val="center"/>
          </w:tcPr>
          <w:p w14:paraId="3E2AD80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ind w:left="62" w:right="38" w:firstLine="4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snapToGrid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snapToGrid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演出时间</w:t>
            </w:r>
          </w:p>
        </w:tc>
        <w:tc>
          <w:tcPr>
            <w:tcW w:w="1508" w:type="dxa"/>
            <w:vMerge w:val="restart"/>
            <w:tcBorders>
              <w:bottom w:val="nil"/>
            </w:tcBorders>
            <w:vAlign w:val="center"/>
          </w:tcPr>
          <w:p w14:paraId="001F09A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ind w:left="133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snapToGrid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snapToGrid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演出剧目</w:t>
            </w:r>
          </w:p>
        </w:tc>
        <w:tc>
          <w:tcPr>
            <w:tcW w:w="3059" w:type="dxa"/>
            <w:gridSpan w:val="2"/>
            <w:vAlign w:val="center"/>
          </w:tcPr>
          <w:p w14:paraId="127619F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snapToGrid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snapToGrid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参演人员</w:t>
            </w:r>
          </w:p>
        </w:tc>
      </w:tr>
      <w:tr w14:paraId="10AA3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jc w:val="center"/>
        </w:trPr>
        <w:tc>
          <w:tcPr>
            <w:tcW w:w="1013" w:type="dxa"/>
            <w:vMerge w:val="continue"/>
            <w:tcBorders>
              <w:top w:val="nil"/>
            </w:tcBorders>
            <w:vAlign w:val="top"/>
          </w:tcPr>
          <w:p w14:paraId="7A8DED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snapToGrid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1545" w:type="dxa"/>
            <w:vMerge w:val="continue"/>
            <w:tcBorders>
              <w:top w:val="nil"/>
            </w:tcBorders>
            <w:vAlign w:val="top"/>
          </w:tcPr>
          <w:p w14:paraId="7D6C75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snapToGrid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1471" w:type="dxa"/>
            <w:vMerge w:val="continue"/>
            <w:tcBorders>
              <w:top w:val="nil"/>
            </w:tcBorders>
            <w:vAlign w:val="top"/>
          </w:tcPr>
          <w:p w14:paraId="2DECAB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snapToGrid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1508" w:type="dxa"/>
            <w:vMerge w:val="continue"/>
            <w:tcBorders>
              <w:top w:val="nil"/>
            </w:tcBorders>
            <w:vAlign w:val="top"/>
          </w:tcPr>
          <w:p w14:paraId="42425D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snapToGrid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836" w:type="dxa"/>
            <w:vAlign w:val="center"/>
          </w:tcPr>
          <w:p w14:paraId="101D7BD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ind w:left="15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snapToGrid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snapToGrid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人数</w:t>
            </w:r>
          </w:p>
        </w:tc>
        <w:tc>
          <w:tcPr>
            <w:tcW w:w="2223" w:type="dxa"/>
            <w:vAlign w:val="center"/>
          </w:tcPr>
          <w:p w14:paraId="248C038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snapToGrid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snapToGrid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主要演员</w:t>
            </w:r>
          </w:p>
        </w:tc>
      </w:tr>
      <w:tr w14:paraId="2C388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1013" w:type="dxa"/>
            <w:vAlign w:val="top"/>
          </w:tcPr>
          <w:p w14:paraId="2DD95B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45" w:type="dxa"/>
            <w:vAlign w:val="top"/>
          </w:tcPr>
          <w:p w14:paraId="568FA7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71" w:type="dxa"/>
            <w:vAlign w:val="top"/>
          </w:tcPr>
          <w:p w14:paraId="001FE9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08" w:type="dxa"/>
            <w:vAlign w:val="top"/>
          </w:tcPr>
          <w:p w14:paraId="20E0E5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36" w:type="dxa"/>
            <w:vAlign w:val="top"/>
          </w:tcPr>
          <w:p w14:paraId="05AE80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23" w:type="dxa"/>
            <w:vAlign w:val="top"/>
          </w:tcPr>
          <w:p w14:paraId="486A5D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689322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1013" w:type="dxa"/>
            <w:vAlign w:val="top"/>
          </w:tcPr>
          <w:p w14:paraId="72A301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45" w:type="dxa"/>
            <w:vAlign w:val="top"/>
          </w:tcPr>
          <w:p w14:paraId="6A9341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71" w:type="dxa"/>
            <w:vAlign w:val="top"/>
          </w:tcPr>
          <w:p w14:paraId="7CA929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08" w:type="dxa"/>
            <w:vAlign w:val="top"/>
          </w:tcPr>
          <w:p w14:paraId="07C17D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36" w:type="dxa"/>
            <w:vAlign w:val="top"/>
          </w:tcPr>
          <w:p w14:paraId="50102B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23" w:type="dxa"/>
            <w:vAlign w:val="top"/>
          </w:tcPr>
          <w:p w14:paraId="68A0F3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64E35B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1013" w:type="dxa"/>
            <w:vAlign w:val="top"/>
          </w:tcPr>
          <w:p w14:paraId="373ED1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45" w:type="dxa"/>
            <w:vAlign w:val="top"/>
          </w:tcPr>
          <w:p w14:paraId="77148F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71" w:type="dxa"/>
            <w:vAlign w:val="top"/>
          </w:tcPr>
          <w:p w14:paraId="1FDB8C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08" w:type="dxa"/>
            <w:vAlign w:val="top"/>
          </w:tcPr>
          <w:p w14:paraId="549FD4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36" w:type="dxa"/>
            <w:vAlign w:val="top"/>
          </w:tcPr>
          <w:p w14:paraId="14D582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23" w:type="dxa"/>
            <w:vAlign w:val="top"/>
          </w:tcPr>
          <w:p w14:paraId="7E12CC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4BE2F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1013" w:type="dxa"/>
            <w:vAlign w:val="top"/>
          </w:tcPr>
          <w:p w14:paraId="51FA6F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45" w:type="dxa"/>
            <w:vAlign w:val="top"/>
          </w:tcPr>
          <w:p w14:paraId="40215D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71" w:type="dxa"/>
            <w:vAlign w:val="top"/>
          </w:tcPr>
          <w:p w14:paraId="63CD83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08" w:type="dxa"/>
            <w:vAlign w:val="top"/>
          </w:tcPr>
          <w:p w14:paraId="0064E4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36" w:type="dxa"/>
            <w:vAlign w:val="top"/>
          </w:tcPr>
          <w:p w14:paraId="189059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23" w:type="dxa"/>
            <w:vAlign w:val="top"/>
          </w:tcPr>
          <w:p w14:paraId="0D76E2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6278D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1013" w:type="dxa"/>
            <w:vAlign w:val="top"/>
          </w:tcPr>
          <w:p w14:paraId="2014FF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45" w:type="dxa"/>
            <w:vAlign w:val="top"/>
          </w:tcPr>
          <w:p w14:paraId="1F55C4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71" w:type="dxa"/>
            <w:vAlign w:val="top"/>
          </w:tcPr>
          <w:p w14:paraId="42BB12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08" w:type="dxa"/>
            <w:vAlign w:val="top"/>
          </w:tcPr>
          <w:p w14:paraId="5B968E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36" w:type="dxa"/>
            <w:vAlign w:val="top"/>
          </w:tcPr>
          <w:p w14:paraId="68F401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23" w:type="dxa"/>
            <w:vAlign w:val="top"/>
          </w:tcPr>
          <w:p w14:paraId="2A352D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005B9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1013" w:type="dxa"/>
            <w:vAlign w:val="top"/>
          </w:tcPr>
          <w:p w14:paraId="699A44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45" w:type="dxa"/>
            <w:vAlign w:val="top"/>
          </w:tcPr>
          <w:p w14:paraId="474172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71" w:type="dxa"/>
            <w:vAlign w:val="top"/>
          </w:tcPr>
          <w:p w14:paraId="437F01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08" w:type="dxa"/>
            <w:vAlign w:val="top"/>
          </w:tcPr>
          <w:p w14:paraId="2E6915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36" w:type="dxa"/>
            <w:vAlign w:val="top"/>
          </w:tcPr>
          <w:p w14:paraId="7EDB9E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23" w:type="dxa"/>
            <w:vAlign w:val="top"/>
          </w:tcPr>
          <w:p w14:paraId="31CC74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421DF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1013" w:type="dxa"/>
            <w:vAlign w:val="top"/>
          </w:tcPr>
          <w:p w14:paraId="172A08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45" w:type="dxa"/>
            <w:vAlign w:val="top"/>
          </w:tcPr>
          <w:p w14:paraId="0CE669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71" w:type="dxa"/>
            <w:vAlign w:val="top"/>
          </w:tcPr>
          <w:p w14:paraId="17579B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08" w:type="dxa"/>
            <w:vAlign w:val="top"/>
          </w:tcPr>
          <w:p w14:paraId="532B92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36" w:type="dxa"/>
            <w:vAlign w:val="top"/>
          </w:tcPr>
          <w:p w14:paraId="7A6967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23" w:type="dxa"/>
            <w:vAlign w:val="top"/>
          </w:tcPr>
          <w:p w14:paraId="7C9907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6BCC9D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1013" w:type="dxa"/>
            <w:vAlign w:val="top"/>
          </w:tcPr>
          <w:p w14:paraId="4B814E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45" w:type="dxa"/>
            <w:vAlign w:val="top"/>
          </w:tcPr>
          <w:p w14:paraId="49B124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71" w:type="dxa"/>
            <w:vAlign w:val="top"/>
          </w:tcPr>
          <w:p w14:paraId="2AFF74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08" w:type="dxa"/>
            <w:vAlign w:val="top"/>
          </w:tcPr>
          <w:p w14:paraId="2B2892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36" w:type="dxa"/>
            <w:vAlign w:val="top"/>
          </w:tcPr>
          <w:p w14:paraId="7194E7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23" w:type="dxa"/>
            <w:vAlign w:val="top"/>
          </w:tcPr>
          <w:p w14:paraId="1E5819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15EEFF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1013" w:type="dxa"/>
            <w:vAlign w:val="top"/>
          </w:tcPr>
          <w:p w14:paraId="0C1C30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45" w:type="dxa"/>
            <w:vAlign w:val="top"/>
          </w:tcPr>
          <w:p w14:paraId="16E262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71" w:type="dxa"/>
            <w:vAlign w:val="top"/>
          </w:tcPr>
          <w:p w14:paraId="73B0A1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08" w:type="dxa"/>
            <w:vAlign w:val="top"/>
          </w:tcPr>
          <w:p w14:paraId="2F4FAB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36" w:type="dxa"/>
            <w:vAlign w:val="top"/>
          </w:tcPr>
          <w:p w14:paraId="50ECE0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23" w:type="dxa"/>
            <w:vAlign w:val="top"/>
          </w:tcPr>
          <w:p w14:paraId="4B36DB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2F34B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1013" w:type="dxa"/>
            <w:vAlign w:val="top"/>
          </w:tcPr>
          <w:p w14:paraId="473078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45" w:type="dxa"/>
            <w:vAlign w:val="top"/>
          </w:tcPr>
          <w:p w14:paraId="313694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71" w:type="dxa"/>
            <w:vAlign w:val="top"/>
          </w:tcPr>
          <w:p w14:paraId="3D5A54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08" w:type="dxa"/>
            <w:vAlign w:val="top"/>
          </w:tcPr>
          <w:p w14:paraId="156FB0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36" w:type="dxa"/>
            <w:vAlign w:val="top"/>
          </w:tcPr>
          <w:p w14:paraId="569800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23" w:type="dxa"/>
            <w:vAlign w:val="top"/>
          </w:tcPr>
          <w:p w14:paraId="26E5BD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 w14:paraId="3E3BD49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both"/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</w:p>
    <w:p w14:paraId="283DFFD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both"/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</w:p>
    <w:p w14:paraId="4D9E6E5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</w:rPr>
        <w:t>3</w:t>
      </w:r>
    </w:p>
    <w:p w14:paraId="1FA0393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snapToGrid/>
          <w:color w:val="333333"/>
          <w:spacing w:val="0"/>
          <w:kern w:val="44"/>
          <w:sz w:val="44"/>
          <w:szCs w:val="44"/>
          <w:shd w:val="clear" w:fill="FFFFFF"/>
          <w:lang w:val="en-US" w:eastAsia="zh-CN" w:bidi="ar"/>
        </w:rPr>
        <w:t>演出现场情况统计表</w:t>
      </w:r>
    </w:p>
    <w:p w14:paraId="1F0A9D7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both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单位（盖章）：                                                      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snapToGrid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时间：</w:t>
      </w:r>
    </w:p>
    <w:tbl>
      <w:tblPr>
        <w:tblStyle w:val="6"/>
        <w:tblpPr w:leftFromText="180" w:rightFromText="180" w:vertAnchor="text" w:horzAnchor="page" w:tblpX="1646" w:tblpY="531"/>
        <w:tblOverlap w:val="never"/>
        <w:tblW w:w="8853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6"/>
        <w:gridCol w:w="459"/>
        <w:gridCol w:w="745"/>
        <w:gridCol w:w="595"/>
        <w:gridCol w:w="668"/>
        <w:gridCol w:w="473"/>
        <w:gridCol w:w="473"/>
        <w:gridCol w:w="546"/>
        <w:gridCol w:w="652"/>
        <w:gridCol w:w="456"/>
        <w:gridCol w:w="664"/>
        <w:gridCol w:w="585"/>
        <w:gridCol w:w="473"/>
        <w:gridCol w:w="468"/>
        <w:gridCol w:w="491"/>
        <w:gridCol w:w="649"/>
      </w:tblGrid>
      <w:tr w14:paraId="49CA2F1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4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004B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序号</w:t>
            </w:r>
          </w:p>
        </w:tc>
        <w:tc>
          <w:tcPr>
            <w:tcW w:w="4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C8EB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行政村名</w:t>
            </w:r>
          </w:p>
        </w:tc>
        <w:tc>
          <w:tcPr>
            <w:tcW w:w="7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63AE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现场观众人数</w:t>
            </w:r>
          </w:p>
        </w:tc>
        <w:tc>
          <w:tcPr>
            <w:tcW w:w="59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4128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参与演出的演员人数</w:t>
            </w:r>
          </w:p>
        </w:tc>
        <w:tc>
          <w:tcPr>
            <w:tcW w:w="67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12C4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采购文件中所列主要演员是否参演</w:t>
            </w:r>
          </w:p>
        </w:tc>
        <w:tc>
          <w:tcPr>
            <w:tcW w:w="47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71CC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演出剧种</w:t>
            </w:r>
          </w:p>
        </w:tc>
        <w:tc>
          <w:tcPr>
            <w:tcW w:w="47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25DF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演出剧目</w:t>
            </w:r>
          </w:p>
        </w:tc>
        <w:tc>
          <w:tcPr>
            <w:tcW w:w="5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F485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演出</w:t>
            </w:r>
          </w:p>
          <w:p w14:paraId="2021D7C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是否</w:t>
            </w:r>
          </w:p>
          <w:p w14:paraId="1E296BC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提前</w:t>
            </w:r>
          </w:p>
          <w:p w14:paraId="30D04AC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宣传</w:t>
            </w:r>
          </w:p>
        </w:tc>
        <w:tc>
          <w:tcPr>
            <w:tcW w:w="65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0431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宣传</w:t>
            </w:r>
          </w:p>
          <w:p w14:paraId="4C37691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方式</w:t>
            </w:r>
          </w:p>
        </w:tc>
        <w:tc>
          <w:tcPr>
            <w:tcW w:w="4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8687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演出</w:t>
            </w:r>
          </w:p>
          <w:p w14:paraId="03080CB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时间</w:t>
            </w:r>
          </w:p>
        </w:tc>
        <w:tc>
          <w:tcPr>
            <w:tcW w:w="6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3E97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是否按演出计划实施</w:t>
            </w:r>
          </w:p>
        </w:tc>
        <w:tc>
          <w:tcPr>
            <w:tcW w:w="5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5ED9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未按计划实施的原因</w:t>
            </w:r>
          </w:p>
        </w:tc>
        <w:tc>
          <w:tcPr>
            <w:tcW w:w="20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6E4C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现场督查情况</w:t>
            </w:r>
          </w:p>
        </w:tc>
      </w:tr>
      <w:tr w14:paraId="04AC5B1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9" w:hRule="atLeast"/>
        </w:trPr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24E4F"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51F98"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8EFA8"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FD618"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92087"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5889B"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674CB"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F8996"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485A4"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3403B"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74874"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DFD30"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78C0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市局是否现场督查</w:t>
            </w:r>
          </w:p>
        </w:tc>
        <w:tc>
          <w:tcPr>
            <w:tcW w:w="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6F58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县局是否现场督查</w:t>
            </w:r>
          </w:p>
        </w:tc>
        <w:tc>
          <w:tcPr>
            <w:tcW w:w="4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F527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乡镇文化站是否现场管理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8A56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村级文化管理员是否现场管理</w:t>
            </w:r>
          </w:p>
        </w:tc>
      </w:tr>
      <w:tr w14:paraId="58B120C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4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B30E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6234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8BE0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59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7BFC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E6A1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5ABC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AA2B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5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1559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84BF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888A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C0E8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5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068C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AA70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8E46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123B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2085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14:paraId="0B5F3D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4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A689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AC99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4AC1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59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95C1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1211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BF7F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2F76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5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877E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78A0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A4ED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2005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5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1967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D098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B377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7CEE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83C1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14:paraId="110DE32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4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F683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3F04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B79B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59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7879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7E93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C4B1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5DEC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5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1564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D97B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48EC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7620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5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FC8E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BB49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F087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58BC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F678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14:paraId="2A90DA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443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E281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FB2C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6A3B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597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1BBD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7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298D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73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66E4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73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7667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54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352F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5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ED3B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2984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67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B80F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587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4355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73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260B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6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BCCC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EF92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A3E7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14:paraId="6BDA333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03C1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6268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166C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19EF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D146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DF9A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D254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EB45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B9D4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3ED2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06AE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4D06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AE9D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2066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7BED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3FCE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14:paraId="0BAC618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106B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E733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DD12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FA7D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1AA9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F826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77FA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1275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7122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1176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4E7A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7AC8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46A3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0F82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9EAD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2314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78D9741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58D6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4EDB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2B58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775E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08F6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B308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5B6F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2A17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0420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5ABB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5AAC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15EC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04F7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AFB1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04DB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D4C8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01A36B4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019E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0336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2A57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9DA5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6DBE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7974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DA51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D652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19EF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0B4C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BC10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F1ED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0E25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803D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8986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9281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19E2CAF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0D81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E5A3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DB84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E6AD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D2F8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2197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29BD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765F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A01F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A8CF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74ED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DD81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1C5A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90F8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52E1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28C7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</w:tbl>
    <w:p w14:paraId="68EDD41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sectPr>
      <w:footerReference r:id="rId5" w:type="default"/>
      <w:pgSz w:w="11910" w:h="16840"/>
      <w:pgMar w:top="1984" w:right="1531" w:bottom="1531" w:left="1531" w:header="850" w:footer="992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B38E7">
    <w:pPr>
      <w:spacing w:line="164" w:lineRule="auto"/>
      <w:ind w:left="4663"/>
      <w:rPr>
        <w:rFonts w:ascii="Times New Roman" w:hAnsi="Times New Roman" w:eastAsia="Times New Roman" w:cs="Times New Roman"/>
        <w:sz w:val="9"/>
        <w:szCs w:val="9"/>
      </w:rPr>
    </w:pPr>
    <w:r>
      <w:rPr>
        <w:sz w:val="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AEA425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AEA425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Times New Roman" w:cs="Times New Roman"/>
        <w:sz w:val="9"/>
        <w:szCs w:val="9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4C3B5B"/>
    <w:multiLevelType w:val="singleLevel"/>
    <w:tmpl w:val="784C3B5B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5850FA6"/>
    <w:rsid w:val="06F53C79"/>
    <w:rsid w:val="0C5770FD"/>
    <w:rsid w:val="0D606E17"/>
    <w:rsid w:val="0F692FC4"/>
    <w:rsid w:val="11DA5AB3"/>
    <w:rsid w:val="163D4F1E"/>
    <w:rsid w:val="18914C32"/>
    <w:rsid w:val="192611F2"/>
    <w:rsid w:val="1CAC65CB"/>
    <w:rsid w:val="202F5F6F"/>
    <w:rsid w:val="234D4CE0"/>
    <w:rsid w:val="24EC5DD1"/>
    <w:rsid w:val="2FE85162"/>
    <w:rsid w:val="3570366A"/>
    <w:rsid w:val="359A7184"/>
    <w:rsid w:val="35A820CF"/>
    <w:rsid w:val="388A0E7E"/>
    <w:rsid w:val="51840539"/>
    <w:rsid w:val="52C15887"/>
    <w:rsid w:val="5DEB1CBC"/>
    <w:rsid w:val="5DFC458D"/>
    <w:rsid w:val="65FE778A"/>
    <w:rsid w:val="672B1C0E"/>
    <w:rsid w:val="6C904776"/>
    <w:rsid w:val="77E14B19"/>
    <w:rsid w:val="7F0729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2582</Words>
  <Characters>2643</Characters>
  <TotalTime>5</TotalTime>
  <ScaleCrop>false</ScaleCrop>
  <LinksUpToDate>false</LinksUpToDate>
  <CharactersWithSpaces>2648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2025-03-28T08:50:00Z</dcterms:created>
  <dc:creator>Administrator</dc:creator>
  <cp:lastModifiedBy>气鼓鼓的小河豚</cp:lastModifiedBy>
  <dcterms:modified xsi:type="dcterms:W3CDTF">2025-10-31T04:00:26Z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2025-03-28T08:50:07Z</vt:filetime>
  </property>
  <property fmtid="{D5CDD505-2E9C-101B-9397-08002B2CF9AE}" pid="4" name="UsrData">
    <vt:lpwstr>67e5f23c428e8c0020d2f31cwl</vt:lpwstr>
  </property>
  <property fmtid="{D5CDD505-2E9C-101B-9397-08002B2CF9AE}" pid="5" name="KSOTemplateDocerSaveRecord">
    <vt:lpwstr>eyJoZGlkIjoiODMyZWNhMmEwMDVlNzk0NTBjZDU5ZmQwMTI1OWJkYmUiLCJ1c2VySWQiOiI3MDg5OTk2NDUifQ==</vt:lpwstr>
  </property>
  <property fmtid="{D5CDD505-2E9C-101B-9397-08002B2CF9AE}" pid="6" name="KSOProductBuildVer">
    <vt:lpwstr>2052-12.1.0.23125</vt:lpwstr>
  </property>
  <property fmtid="{D5CDD505-2E9C-101B-9397-08002B2CF9AE}" pid="7" name="ICV">
    <vt:lpwstr>35B13511D90940E88766B8EFD8D473E3_13</vt:lpwstr>
  </property>
</Properties>
</file>