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ABBF0">
      <w:pPr>
        <w:pStyle w:val="2"/>
        <w:ind w:left="0" w:leftChars="0" w:firstLine="0" w:firstLineChars="0"/>
        <w:rPr>
          <w:rFonts w:hint="default"/>
        </w:rPr>
      </w:pPr>
    </w:p>
    <w:p w14:paraId="644CCAD0">
      <w:pPr>
        <w:pStyle w:val="2"/>
        <w:rPr>
          <w:rFonts w:hint="default"/>
        </w:rPr>
      </w:pPr>
    </w:p>
    <w:p w14:paraId="22CB61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44"/>
          <w:szCs w:val="44"/>
          <w:shd w:val="clear" w:fill="FFFFFF"/>
        </w:rPr>
      </w:pPr>
      <w:r>
        <w:rPr>
          <w:rFonts w:hint="default" w:ascii="Times New Roman" w:hAnsi="Times New Roman" w:eastAsia="方正小标宋_GBK" w:cs="Times New Roman"/>
          <w:b w:val="0"/>
          <w:bCs w:val="0"/>
          <w:i w:val="0"/>
          <w:iCs w:val="0"/>
          <w:caps w:val="0"/>
          <w:color w:val="333333"/>
          <w:spacing w:val="0"/>
          <w:sz w:val="44"/>
          <w:szCs w:val="44"/>
          <w:shd w:val="clear" w:fill="FFFFFF"/>
        </w:rPr>
        <w:t>大通区人民政府办公室关于印发</w:t>
      </w:r>
      <w:bookmarkStart w:id="0" w:name="_GoBack"/>
      <w:bookmarkEnd w:id="0"/>
      <w:r>
        <w:rPr>
          <w:rFonts w:hint="default" w:ascii="Times New Roman" w:hAnsi="Times New Roman" w:eastAsia="方正小标宋_GBK" w:cs="Times New Roman"/>
          <w:b w:val="0"/>
          <w:bCs w:val="0"/>
          <w:i w:val="0"/>
          <w:iCs w:val="0"/>
          <w:caps w:val="0"/>
          <w:color w:val="333333"/>
          <w:spacing w:val="0"/>
          <w:sz w:val="44"/>
          <w:szCs w:val="44"/>
          <w:shd w:val="clear" w:fill="FFFFFF"/>
        </w:rPr>
        <w:t>《大通区污水处理设施日常运维监管办法》的通知</w:t>
      </w:r>
    </w:p>
    <w:p w14:paraId="0388E6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i w:val="0"/>
          <w:iCs w:val="0"/>
          <w:caps w:val="0"/>
          <w:color w:val="333333"/>
          <w:spacing w:val="0"/>
          <w:sz w:val="27"/>
          <w:szCs w:val="27"/>
        </w:rPr>
      </w:pPr>
      <w:r>
        <w:rPr>
          <w:rFonts w:hint="default" w:ascii="Times New Roman" w:hAnsi="Times New Roman" w:eastAsia="方正仿宋_GBK" w:cs="Times New Roman"/>
          <w:b w:val="0"/>
          <w:bCs w:val="0"/>
          <w:i w:val="0"/>
          <w:iCs w:val="0"/>
          <w:caps w:val="0"/>
          <w:color w:val="333333"/>
          <w:spacing w:val="0"/>
          <w:sz w:val="32"/>
          <w:szCs w:val="32"/>
          <w:shd w:val="clear" w:fill="FFFFFF"/>
        </w:rPr>
        <w:t>大府办秘〔2021〕5号</w:t>
      </w:r>
    </w:p>
    <w:p w14:paraId="2718E5C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p>
    <w:p w14:paraId="2A7C27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各乡镇、区直有关部门：</w:t>
      </w:r>
    </w:p>
    <w:p w14:paraId="58C72E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经区政府同意，现将《大通区污水处理设施日常运维监管办法》印发给你们，请认真抓好落实。</w:t>
      </w:r>
    </w:p>
    <w:p w14:paraId="34295F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14:paraId="2A8B18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14:paraId="725C87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806"/>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14:paraId="1EC885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2021年2月23日</w:t>
      </w:r>
    </w:p>
    <w:p w14:paraId="7B4D75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p>
    <w:p w14:paraId="3C693D97">
      <w:pPr>
        <w:pStyle w:val="2"/>
        <w:rPr>
          <w:rFonts w:hint="default"/>
          <w:lang w:val="en-US" w:eastAsia="zh-CN"/>
        </w:rPr>
      </w:pPr>
    </w:p>
    <w:p w14:paraId="5443B2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p>
    <w:p w14:paraId="342796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p>
    <w:p w14:paraId="1EFE72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p>
    <w:p w14:paraId="48B2D1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14:paraId="5A2BA2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pPr>
    </w:p>
    <w:p w14:paraId="1C9F82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kern w:val="0"/>
          <w:sz w:val="44"/>
          <w:szCs w:val="44"/>
          <w:shd w:val="clear" w:fill="FFFFFF"/>
          <w:lang w:val="en-US" w:eastAsia="zh-CN" w:bidi="ar"/>
        </w:rPr>
        <w:t>大通区污水处理设施</w:t>
      </w:r>
      <w:r>
        <w:rPr>
          <w:rFonts w:hint="default" w:ascii="Times New Roman" w:hAnsi="Times New Roman" w:eastAsia="方正小标宋_GBK" w:cs="Times New Roman"/>
          <w:i w:val="0"/>
          <w:iCs w:val="0"/>
          <w:caps w:val="0"/>
          <w:color w:val="333333"/>
          <w:spacing w:val="-20"/>
          <w:kern w:val="0"/>
          <w:sz w:val="44"/>
          <w:szCs w:val="44"/>
          <w:shd w:val="clear" w:fill="FFFFFF"/>
          <w:lang w:val="en-US" w:eastAsia="zh-CN" w:bidi="ar"/>
        </w:rPr>
        <w:t>日常运维监管办法</w:t>
      </w:r>
    </w:p>
    <w:p w14:paraId="3AF149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r>
        <w:rPr>
          <w:rFonts w:hint="default" w:ascii="Times New Roman" w:hAnsi="Times New Roman" w:eastAsia="方正小标宋简体" w:cs="Times New Roman"/>
          <w:i w:val="0"/>
          <w:iCs w:val="0"/>
          <w:caps w:val="0"/>
          <w:color w:val="333333"/>
          <w:spacing w:val="-20"/>
          <w:kern w:val="0"/>
          <w:sz w:val="44"/>
          <w:szCs w:val="44"/>
          <w:shd w:val="clear" w:fill="FFFFFF"/>
          <w:lang w:val="en-US" w:eastAsia="zh-CN" w:bidi="ar"/>
        </w:rPr>
        <w:t> </w:t>
      </w:r>
    </w:p>
    <w:p w14:paraId="76E950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为进一步加强全区污水处理设施运维管理，保障污水处理设施正常运行并发挥良好效益，切实改善农村人居环境，现结合大通区实际，特制定污水处理设施日常运维监管方案。</w:t>
      </w:r>
    </w:p>
    <w:p w14:paraId="744CAA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一、总体要求</w:t>
      </w:r>
    </w:p>
    <w:p w14:paraId="6DB8A7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以习近平生态文明思想为指导，牢固树立和践行绿水青山就是金山银山的发展理念，以确保污水处理设施正常运行为目标，加强污水处理设施建设运维管理，实现污水处理设施稳定运行，充分发挥应有效益，减少水污染物排放，改善我区农村人居环境。</w:t>
      </w:r>
    </w:p>
    <w:p w14:paraId="3E6550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二、工作目标</w:t>
      </w:r>
    </w:p>
    <w:p w14:paraId="45C87B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仿宋"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建立健全污水处理设施系统化运维管理模式，大力推进我区污水处理设施常效运维、定期巡查、及时维修的运维管理机制，基本实现设施的标准化、常态化运维管理，确保污水处理设施正常稳定运行，污水处理设施尾水达标排放。</w:t>
      </w:r>
    </w:p>
    <w:p w14:paraId="4BBAA1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仿宋"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三、运维监管对象</w:t>
      </w:r>
    </w:p>
    <w:p w14:paraId="5102E6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全区污水处理设施（包括历年农村环境综合整治建设的污水处理设施）。</w:t>
      </w:r>
    </w:p>
    <w:p w14:paraId="173F3A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四、职责分工 </w:t>
      </w:r>
    </w:p>
    <w:p w14:paraId="74F1A8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楷体_GBK" w:cs="Times New Roman"/>
          <w:i w:val="0"/>
          <w:iCs w:val="0"/>
          <w:caps w:val="0"/>
          <w:color w:val="333333"/>
          <w:spacing w:val="0"/>
          <w:sz w:val="31"/>
          <w:szCs w:val="31"/>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（一）各乡镇人民政府、区园区服务中心作为辖区污水处理设施运维管理的责任主体，具体负责以下事项：</w:t>
      </w:r>
    </w:p>
    <w:p w14:paraId="42D9C7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1.依据辖区污水处理设施实际情况，建立健全运行维护管理制度，制定运行维护管理计划，明确日常运行维护内容，安排专人进行维护管理并做好运行维护管理台账记录。</w:t>
      </w:r>
    </w:p>
    <w:p w14:paraId="0B5380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建立乡镇（园区）日常运行维护巡查报告制度，定期对污水处理设施运行、进出水、自动监控设备联网、周边环境等情况进行巡查检查，定期做好巡查检查记录，对存在问题及时整改，无法立行立改的要制定整改方案，明确时间节点，并上报区政府和大通生态环境分局等相关部门。</w:t>
      </w:r>
    </w:p>
    <w:p w14:paraId="4FECD3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3.做好周边群众的宣传教育工作，禁止损毁破坏污水处理设施和乱排污水现象发生。</w:t>
      </w:r>
    </w:p>
    <w:p w14:paraId="51E6BF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楷体_GBK" w:cs="Times New Roman"/>
          <w:i w:val="0"/>
          <w:iCs w:val="0"/>
          <w:caps w:val="0"/>
          <w:color w:val="333333"/>
          <w:spacing w:val="0"/>
          <w:sz w:val="31"/>
          <w:szCs w:val="31"/>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大通生态环境分局、区环卫处、区农水局、区城管局、区住建局等部门要积极做好对全区污水处理设施运行维护管理的监督指导工作，定期开展现场监督检查工作，对监督检查发现的问题，及时予以通报并督促指导整改。</w:t>
      </w:r>
    </w:p>
    <w:p w14:paraId="136BB5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五、严格奖惩</w:t>
      </w:r>
    </w:p>
    <w:p w14:paraId="0CE222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将污水处理设施及自动监控设备维护管理工作纳入各乡镇年度目标管理绩效考核水环境质量指标考核范畴。</w:t>
      </w:r>
    </w:p>
    <w:p w14:paraId="49E258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（一）日常工作督查中，出现下列情形之一的，将予以通报批评，并严肃处理：</w:t>
      </w:r>
    </w:p>
    <w:p w14:paraId="1DCFD5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1.未落实日常运行维护管理机制的；</w:t>
      </w:r>
    </w:p>
    <w:p w14:paraId="22A2AA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2.污水处理设施无进、出水或出水水质不合格，经整改后仍达不到要求的；</w:t>
      </w:r>
    </w:p>
    <w:p w14:paraId="3610B5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3.污水处理设施及自动监控设备不能正常运行的。</w:t>
      </w:r>
    </w:p>
    <w:p w14:paraId="2431F0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方正楷体_GBK" w:hAnsi="方正楷体_GBK" w:eastAsia="方正楷体_GBK" w:cs="方正楷体_GBK"/>
          <w:i w:val="0"/>
          <w:iCs w:val="0"/>
          <w:caps w:val="0"/>
          <w:color w:val="333333"/>
          <w:spacing w:val="0"/>
          <w:sz w:val="31"/>
          <w:szCs w:val="31"/>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（二）出现下列情形之一的，将追究相关责任人责任：</w:t>
      </w:r>
    </w:p>
    <w:p w14:paraId="6616FC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1.造成群众3次（含）以上有效投诉，或被媒体曝光造成重大社会影响的；</w:t>
      </w:r>
    </w:p>
    <w:p w14:paraId="497378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default" w:ascii="Times New Roman" w:hAnsi="Times New Roman" w:eastAsia="方正仿宋_GBK" w:cs="Times New Roman"/>
          <w:i w:val="0"/>
          <w:iCs w:val="0"/>
          <w:caps w:val="0"/>
          <w:color w:val="333333"/>
          <w:spacing w:val="0"/>
          <w:sz w:val="31"/>
          <w:szCs w:val="31"/>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2.因管理不善，导致污水处理设施及自动监控设备长期不能正常运行或严重损坏的。</w:t>
      </w:r>
    </w:p>
    <w:p w14:paraId="55A087AD">
      <w:pPr>
        <w:keepNext w:val="0"/>
        <w:keepLines w:val="0"/>
        <w:pageBreakBefore w:val="0"/>
        <w:widowControl w:val="0"/>
        <w:tabs>
          <w:tab w:val="right" w:pos="8845"/>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63FA4808-0072-479C-A21E-13619C982996}"/>
  </w:font>
  <w:font w:name="方正小标宋_GBK">
    <w:panose1 w:val="03000509000000000000"/>
    <w:charset w:val="86"/>
    <w:family w:val="auto"/>
    <w:pitch w:val="default"/>
    <w:sig w:usb0="00000001" w:usb1="080E0000" w:usb2="00000000" w:usb3="00000000" w:csb0="00040000" w:csb1="00000000"/>
    <w:embedRegular r:id="rId2" w:fontKey="{33C05C35-F7FF-40F0-A8BA-0B7151123935}"/>
  </w:font>
  <w:font w:name="方正仿宋_GBK">
    <w:panose1 w:val="03000509000000000000"/>
    <w:charset w:val="86"/>
    <w:family w:val="auto"/>
    <w:pitch w:val="default"/>
    <w:sig w:usb0="00000001" w:usb1="080E0000" w:usb2="00000000" w:usb3="00000000" w:csb0="00040000" w:csb1="00000000"/>
    <w:embedRegular r:id="rId3" w:fontKey="{ED8944FF-B3C5-48C3-A338-A3892B48777F}"/>
  </w:font>
  <w:font w:name="仿宋_GB2312">
    <w:panose1 w:val="02010609030101010101"/>
    <w:charset w:val="86"/>
    <w:family w:val="auto"/>
    <w:pitch w:val="default"/>
    <w:sig w:usb0="00000001" w:usb1="080E0000" w:usb2="00000000" w:usb3="00000000" w:csb0="00040000" w:csb1="00000000"/>
    <w:embedRegular r:id="rId4" w:fontKey="{8E2677EC-5C3B-485B-9BD4-9578336AC1B7}"/>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5" w:fontKey="{0F13F64A-71F1-45F8-876B-C837A82CF922}"/>
  </w:font>
  <w:font w:name="方正楷体_GBK">
    <w:panose1 w:val="03000509000000000000"/>
    <w:charset w:val="86"/>
    <w:family w:val="auto"/>
    <w:pitch w:val="default"/>
    <w:sig w:usb0="00000001" w:usb1="080E0000" w:usb2="00000000" w:usb3="00000000" w:csb0="00040000" w:csb1="00000000"/>
    <w:embedRegular r:id="rId6" w:fontKey="{A1AA5D6B-4DED-4BA5-9A73-3AF47E1826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B3A48">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2C76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E2C76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094AACF">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14:paraId="63A794D0">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6B72">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1312;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188A68A">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大通区人民政府办公室行政</w:t>
    </w:r>
    <w:r>
      <w:rPr>
        <w:rFonts w:hint="eastAsia" w:ascii="宋体" w:hAnsi="宋体" w:eastAsia="宋体" w:cs="宋体"/>
        <w:b/>
        <w:bCs/>
        <w:color w:val="005192"/>
        <w:sz w:val="32"/>
        <w:szCs w:val="32"/>
        <w:lang w:val="en-US" w:eastAsia="zh-CN"/>
      </w:rPr>
      <w:t>规范性文件</w:t>
    </w:r>
  </w:p>
  <w:p w14:paraId="64444755">
    <w:pPr>
      <w:pStyle w:val="8"/>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Nu/AYtanTSWwEJLq/pi4TfIeqkQ=" w:salt="19AJKuo+t1xH33DF1e1GY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GZjNTRlMWRlZmQ1YzIzZTFlZDg1NGQyYzAyZDQifQ=="/>
  </w:docVars>
  <w:rsids>
    <w:rsidRoot w:val="00172A27"/>
    <w:rsid w:val="019E71BD"/>
    <w:rsid w:val="03BE7AB1"/>
    <w:rsid w:val="04B679C3"/>
    <w:rsid w:val="04E90B5B"/>
    <w:rsid w:val="05453FE3"/>
    <w:rsid w:val="07051715"/>
    <w:rsid w:val="080F63D8"/>
    <w:rsid w:val="09341458"/>
    <w:rsid w:val="0B0912D7"/>
    <w:rsid w:val="0C150CA2"/>
    <w:rsid w:val="0D15073F"/>
    <w:rsid w:val="0EA67BD0"/>
    <w:rsid w:val="105E064F"/>
    <w:rsid w:val="13936861"/>
    <w:rsid w:val="152D2DCA"/>
    <w:rsid w:val="178C3CF3"/>
    <w:rsid w:val="1A8213DE"/>
    <w:rsid w:val="1C3D380E"/>
    <w:rsid w:val="1D50131F"/>
    <w:rsid w:val="1DCD6CCB"/>
    <w:rsid w:val="1DEC284C"/>
    <w:rsid w:val="1E6523AC"/>
    <w:rsid w:val="20A400E6"/>
    <w:rsid w:val="217A66EA"/>
    <w:rsid w:val="22440422"/>
    <w:rsid w:val="26FA5B4A"/>
    <w:rsid w:val="28216726"/>
    <w:rsid w:val="28E676D0"/>
    <w:rsid w:val="298633A5"/>
    <w:rsid w:val="29955A56"/>
    <w:rsid w:val="29BB5D72"/>
    <w:rsid w:val="2A985973"/>
    <w:rsid w:val="31A15F24"/>
    <w:rsid w:val="36A43044"/>
    <w:rsid w:val="395347B5"/>
    <w:rsid w:val="39552333"/>
    <w:rsid w:val="399F120C"/>
    <w:rsid w:val="39A232A0"/>
    <w:rsid w:val="39D907EC"/>
    <w:rsid w:val="39E745AA"/>
    <w:rsid w:val="3B5A6BBB"/>
    <w:rsid w:val="3C3E056C"/>
    <w:rsid w:val="3CC50082"/>
    <w:rsid w:val="3D1A706F"/>
    <w:rsid w:val="3D825695"/>
    <w:rsid w:val="3DF51207"/>
    <w:rsid w:val="3EDA13A6"/>
    <w:rsid w:val="3F346D1B"/>
    <w:rsid w:val="401F4E55"/>
    <w:rsid w:val="40650E7A"/>
    <w:rsid w:val="41087EE3"/>
    <w:rsid w:val="42D6243E"/>
    <w:rsid w:val="42F058B7"/>
    <w:rsid w:val="436109F6"/>
    <w:rsid w:val="43ED1C06"/>
    <w:rsid w:val="441A38D4"/>
    <w:rsid w:val="47195FC7"/>
    <w:rsid w:val="4BC77339"/>
    <w:rsid w:val="4C9236C5"/>
    <w:rsid w:val="4FBE4F50"/>
    <w:rsid w:val="505C172E"/>
    <w:rsid w:val="52F46F0B"/>
    <w:rsid w:val="5377138E"/>
    <w:rsid w:val="53D8014D"/>
    <w:rsid w:val="54045D6F"/>
    <w:rsid w:val="540D401E"/>
    <w:rsid w:val="55A045BB"/>
    <w:rsid w:val="55E064E0"/>
    <w:rsid w:val="572C6D10"/>
    <w:rsid w:val="59097E11"/>
    <w:rsid w:val="59EE36A9"/>
    <w:rsid w:val="5AC16DDD"/>
    <w:rsid w:val="5DC34279"/>
    <w:rsid w:val="5EC7073A"/>
    <w:rsid w:val="608816D1"/>
    <w:rsid w:val="60EF4E7F"/>
    <w:rsid w:val="61692444"/>
    <w:rsid w:val="659C3AAC"/>
    <w:rsid w:val="65AE2722"/>
    <w:rsid w:val="665233C1"/>
    <w:rsid w:val="67955879"/>
    <w:rsid w:val="6AD9688B"/>
    <w:rsid w:val="6CF03552"/>
    <w:rsid w:val="6D0E3F22"/>
    <w:rsid w:val="6D5C4EAF"/>
    <w:rsid w:val="6D7B4028"/>
    <w:rsid w:val="6F702D04"/>
    <w:rsid w:val="72A41FE9"/>
    <w:rsid w:val="747C3FE9"/>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40" w:after="40" w:line="600" w:lineRule="exact"/>
      <w:ind w:firstLine="420"/>
    </w:pPr>
    <w:rPr>
      <w:rFonts w:eastAsia="宋体"/>
      <w:b/>
      <w:bCs/>
      <w:sz w:val="30"/>
      <w:szCs w:val="30"/>
    </w:rPr>
  </w:style>
  <w:style w:type="paragraph" w:styleId="3">
    <w:name w:val="Body Text"/>
    <w:basedOn w:val="1"/>
    <w:qFormat/>
    <w:uiPriority w:val="0"/>
    <w:pPr>
      <w:spacing w:after="1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fontstyle01"/>
    <w:basedOn w:val="11"/>
    <w:qFormat/>
    <w:uiPriority w:val="0"/>
    <w:rPr>
      <w:rFonts w:ascii="仿宋" w:hAnsi="仿宋" w:eastAsia="仿宋" w:cs="仿宋"/>
      <w:color w:val="000000"/>
      <w:sz w:val="32"/>
      <w:szCs w:val="32"/>
    </w:rPr>
  </w:style>
  <w:style w:type="character" w:customStyle="1" w:styleId="17">
    <w:name w:val="Char Char3"/>
    <w:basedOn w:val="11"/>
    <w:qFormat/>
    <w:locked/>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1105</Words>
  <Characters>1120</Characters>
  <Lines>1</Lines>
  <Paragraphs>1</Paragraphs>
  <TotalTime>3</TotalTime>
  <ScaleCrop>false</ScaleCrop>
  <LinksUpToDate>false</LinksUpToDate>
  <CharactersWithSpaces>1155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2024-12-27T01:19:31Z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009909B043EF4B1685632FC08CDC6A22</vt:lpwstr>
  </property>
  <property fmtid="{D5CDD505-2E9C-101B-9397-08002B2CF9AE}" pid="4" name="KSOTemplateDocerSaveRecord">
    <vt:lpwstr>eyJoZGlkIjoiZjEzZjVhYThiZWM4NTdhNzBlYjkzYzg3ZTI1ODQxNGMiLCJ1c2VySWQiOiI2MzgyNjMxNDYifQ==</vt:lpwstr>
  </property>
</Properties>
</file>