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rPr>
          <w:rFonts w:ascii="仿宋" w:hAnsi="仿宋" w:eastAsia="仿宋"/>
          <w:sz w:val="44"/>
          <w:szCs w:val="44"/>
        </w:rPr>
      </w:pPr>
      <w:bookmarkStart w:id="0" w:name="_Toc77756005"/>
      <w:r>
        <w:rPr>
          <w:rFonts w:hint="eastAsia" w:ascii="仿宋" w:hAnsi="仿宋" w:eastAsia="仿宋"/>
          <w:sz w:val="44"/>
          <w:szCs w:val="44"/>
        </w:rPr>
        <w:t>异议、质疑、投诉使用手册</w:t>
      </w:r>
      <w:bookmarkEnd w:id="0"/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30033804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2"/>
          </w:pPr>
          <w:r>
            <w:rPr>
              <w:lang w:val="zh-CN"/>
            </w:rPr>
            <w:t>目录</w:t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"_Toc77756005"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异议、质疑、投诉使用手册</w:t>
          </w:r>
          <w:r>
            <w:tab/>
          </w:r>
          <w:r>
            <w:fldChar w:fldCharType="begin"/>
          </w:r>
          <w:r>
            <w:instrText xml:space="preserve"> PAGEREF _Toc77756005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"_Toc77756006"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一、</w:t>
          </w:r>
          <w:r>
            <w:tab/>
          </w:r>
          <w:r>
            <w:rPr>
              <w:rStyle w:val="18"/>
              <w:rFonts w:ascii="仿宋" w:hAnsi="仿宋" w:eastAsia="仿宋"/>
            </w:rPr>
            <w:t>投诉</w:t>
          </w:r>
          <w:r>
            <w:tab/>
          </w:r>
          <w:r>
            <w:fldChar w:fldCharType="begin"/>
          </w:r>
          <w:r>
            <w:instrText xml:space="preserve"> PAGEREF _Toc77756006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"_Toc77756007"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1.</w:t>
          </w:r>
          <w:r>
            <w:tab/>
          </w:r>
          <w:r>
            <w:rPr>
              <w:rStyle w:val="18"/>
              <w:rFonts w:ascii="仿宋" w:hAnsi="仿宋" w:eastAsia="仿宋"/>
            </w:rPr>
            <w:t>发起投诉：</w:t>
          </w:r>
          <w:r>
            <w:tab/>
          </w:r>
          <w:r>
            <w:fldChar w:fldCharType="begin"/>
          </w:r>
          <w:r>
            <w:instrText xml:space="preserve"> PAGEREF _Toc77756007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"_Toc77756008"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二、</w:t>
          </w:r>
          <w:r>
            <w:tab/>
          </w:r>
          <w:r>
            <w:rPr>
              <w:rStyle w:val="18"/>
              <w:rFonts w:ascii="仿宋" w:hAnsi="仿宋" w:eastAsia="仿宋"/>
            </w:rPr>
            <w:t>质疑</w:t>
          </w:r>
          <w:r>
            <w:tab/>
          </w:r>
          <w:r>
            <w:fldChar w:fldCharType="begin"/>
          </w:r>
          <w:r>
            <w:instrText xml:space="preserve"> PAGEREF _Toc77756008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"_Toc77756009"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1.</w:t>
          </w:r>
          <w:r>
            <w:tab/>
          </w:r>
          <w:r>
            <w:rPr>
              <w:rStyle w:val="18"/>
              <w:rFonts w:ascii="仿宋" w:hAnsi="仿宋" w:eastAsia="仿宋"/>
            </w:rPr>
            <w:t>投标人发起质疑</w:t>
          </w:r>
          <w:r>
            <w:tab/>
          </w:r>
          <w:r>
            <w:fldChar w:fldCharType="begin"/>
          </w:r>
          <w:r>
            <w:instrText xml:space="preserve"> PAGEREF _Toc77756009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"_Toc77756010"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2.</w:t>
          </w:r>
          <w:r>
            <w:tab/>
          </w:r>
          <w:r>
            <w:rPr>
              <w:rStyle w:val="18"/>
              <w:rFonts w:ascii="仿宋" w:hAnsi="仿宋" w:eastAsia="仿宋"/>
            </w:rPr>
            <w:t>招标单位回复质疑</w:t>
          </w:r>
          <w:r>
            <w:tab/>
          </w:r>
          <w:r>
            <w:fldChar w:fldCharType="begin"/>
          </w:r>
          <w:r>
            <w:instrText xml:space="preserve"> PAGEREF _Toc77756010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"_Toc77756011"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三、</w:t>
          </w:r>
          <w:r>
            <w:tab/>
          </w:r>
          <w:r>
            <w:rPr>
              <w:rStyle w:val="18"/>
              <w:rFonts w:ascii="仿宋" w:hAnsi="仿宋" w:eastAsia="仿宋"/>
            </w:rPr>
            <w:t>异议</w:t>
          </w:r>
          <w:r>
            <w:tab/>
          </w:r>
          <w:r>
            <w:fldChar w:fldCharType="begin"/>
          </w:r>
          <w:r>
            <w:instrText xml:space="preserve"> PAGEREF _Toc77756011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"_Toc77756012"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1.</w:t>
          </w:r>
          <w:r>
            <w:tab/>
          </w:r>
          <w:r>
            <w:rPr>
              <w:rStyle w:val="18"/>
              <w:rFonts w:ascii="仿宋" w:hAnsi="仿宋" w:eastAsia="仿宋"/>
            </w:rPr>
            <w:t>投标人发起异议</w:t>
          </w:r>
          <w:r>
            <w:tab/>
          </w:r>
          <w:r>
            <w:fldChar w:fldCharType="begin"/>
          </w:r>
          <w:r>
            <w:instrText xml:space="preserve"> PAGEREF _Toc77756012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"_Toc77756013" </w:instrText>
          </w:r>
          <w:r>
            <w:fldChar w:fldCharType="separate"/>
          </w:r>
          <w:r>
            <w:rPr>
              <w:rStyle w:val="18"/>
              <w:rFonts w:ascii="仿宋" w:hAnsi="仿宋" w:eastAsia="仿宋"/>
            </w:rPr>
            <w:t>2.</w:t>
          </w:r>
          <w:r>
            <w:tab/>
          </w:r>
          <w:r>
            <w:rPr>
              <w:rStyle w:val="18"/>
              <w:rFonts w:ascii="仿宋" w:hAnsi="仿宋" w:eastAsia="仿宋"/>
            </w:rPr>
            <w:t>招标单位回复异议</w:t>
          </w:r>
          <w:r>
            <w:tab/>
          </w:r>
          <w:r>
            <w:fldChar w:fldCharType="begin"/>
          </w:r>
          <w:r>
            <w:instrText xml:space="preserve"> PAGEREF _Toc77756013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>
      <w:pPr>
        <w:pStyle w:val="2"/>
        <w:rPr>
          <w:rFonts w:ascii="仿宋" w:hAnsi="仿宋" w:eastAsia="仿宋"/>
          <w:sz w:val="36"/>
          <w:szCs w:val="36"/>
        </w:rPr>
      </w:pPr>
      <w:bookmarkStart w:id="1" w:name="_Toc77756006"/>
      <w:r>
        <w:rPr>
          <w:rFonts w:hint="eastAsia" w:ascii="仿宋" w:hAnsi="仿宋" w:eastAsia="仿宋"/>
          <w:sz w:val="36"/>
          <w:szCs w:val="36"/>
        </w:rPr>
        <w:t>投诉</w:t>
      </w:r>
      <w:bookmarkEnd w:id="1"/>
    </w:p>
    <w:p>
      <w:pPr>
        <w:pStyle w:val="3"/>
        <w:numPr>
          <w:ilvl w:val="0"/>
          <w:numId w:val="2"/>
        </w:numPr>
        <w:rPr>
          <w:rFonts w:ascii="仿宋" w:hAnsi="仿宋" w:eastAsia="仿宋"/>
          <w:sz w:val="28"/>
          <w:szCs w:val="28"/>
        </w:rPr>
      </w:pPr>
      <w:bookmarkStart w:id="2" w:name="_Toc77756007"/>
      <w:r>
        <w:rPr>
          <w:rFonts w:hint="eastAsia" w:ascii="仿宋" w:hAnsi="仿宋" w:eastAsia="仿宋"/>
          <w:sz w:val="28"/>
          <w:szCs w:val="28"/>
        </w:rPr>
        <w:t>发起投诉：</w:t>
      </w:r>
      <w:bookmarkEnd w:id="2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投标人登录交易平台在菜单中选择投诉项，点击新增投诉来添加投诉。</w:t>
      </w:r>
      <w:r>
        <w:rPr>
          <w:rFonts w:hint="eastAsia" w:ascii="仿宋" w:hAnsi="仿宋" w:eastAsia="仿宋"/>
          <w:b/>
          <w:bCs/>
          <w:sz w:val="24"/>
          <w:szCs w:val="24"/>
        </w:rPr>
        <w:t>注：投诉只针对采购与工程项目，投诉没有时间限制。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采购项目：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15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工程项目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03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在弹出页面中选择需要投诉的项目：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47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填写完内容后选择下一步：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0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上传相关电子件点击监管平台审核提交，完成投诉。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457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2"/>
        <w:rPr>
          <w:rFonts w:ascii="仿宋" w:hAnsi="仿宋" w:eastAsia="仿宋"/>
          <w:sz w:val="36"/>
          <w:szCs w:val="36"/>
        </w:rPr>
      </w:pPr>
      <w:bookmarkStart w:id="3" w:name="_Toc77756008"/>
      <w:r>
        <w:rPr>
          <w:rFonts w:hint="eastAsia" w:ascii="仿宋" w:hAnsi="仿宋" w:eastAsia="仿宋"/>
          <w:sz w:val="36"/>
          <w:szCs w:val="36"/>
        </w:rPr>
        <w:t>质疑</w:t>
      </w:r>
      <w:bookmarkEnd w:id="3"/>
    </w:p>
    <w:p>
      <w:pPr>
        <w:pStyle w:val="3"/>
        <w:numPr>
          <w:ilvl w:val="0"/>
          <w:numId w:val="3"/>
        </w:numPr>
        <w:rPr>
          <w:rFonts w:ascii="仿宋" w:hAnsi="仿宋" w:eastAsia="仿宋"/>
          <w:sz w:val="28"/>
          <w:szCs w:val="28"/>
        </w:rPr>
      </w:pPr>
      <w:bookmarkStart w:id="4" w:name="_Toc77756009"/>
      <w:r>
        <w:rPr>
          <w:rFonts w:hint="eastAsia" w:ascii="仿宋" w:hAnsi="仿宋" w:eastAsia="仿宋"/>
          <w:sz w:val="28"/>
          <w:szCs w:val="28"/>
        </w:rPr>
        <w:t>投标人发起质疑</w:t>
      </w:r>
      <w:bookmarkEnd w:id="4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投标人登录交易平台选择采购业务中的质疑菜单项，点击新增质疑，挑选需要质疑的项目。</w:t>
      </w:r>
      <w:r>
        <w:rPr>
          <w:rFonts w:hint="eastAsia" w:ascii="仿宋" w:hAnsi="仿宋" w:eastAsia="仿宋"/>
          <w:b/>
          <w:bCs/>
          <w:sz w:val="24"/>
          <w:szCs w:val="24"/>
        </w:rPr>
        <w:t>质疑只针对采购业务。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73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54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选择质疑类别，填写内容上传相关附件，完成后点击确定发送，提交质疑，等待回复。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根据《政府采购质疑和投诉办法》第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</w:rPr>
        <w:t>条规定：供应商认为采购文件、采购过程、中标或者成交结果使自己的权益受到损害的，可以在知道或者应知其权益受到损害之日起7个工作日内，以书面形式向采购人、采购代理机构提出质疑。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749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投标人可以在质疑菜单页面，查看已经提交的质疑，点击查看，可以看到质疑的回复内容。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5806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仿宋" w:hAnsi="仿宋" w:eastAsia="仿宋"/>
          <w:sz w:val="28"/>
          <w:szCs w:val="28"/>
        </w:rPr>
      </w:pPr>
      <w:bookmarkStart w:id="5" w:name="_Toc77756010"/>
      <w:r>
        <w:rPr>
          <w:rFonts w:hint="eastAsia" w:ascii="仿宋" w:hAnsi="仿宋" w:eastAsia="仿宋"/>
          <w:sz w:val="28"/>
          <w:szCs w:val="28"/>
        </w:rPr>
        <w:t>招标单位回复质疑</w:t>
      </w:r>
      <w:bookmarkEnd w:id="5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招标单位登录交易平台，选择政府采购菜单栏中的质疑，点击要回复质疑的查看，进入页面进行回复。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28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处理结果框内输入回复内容，点击回复按钮进行回复。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507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hAnsi="仿宋" w:eastAsia="仿宋"/>
          <w:sz w:val="36"/>
          <w:szCs w:val="36"/>
        </w:rPr>
      </w:pPr>
      <w:bookmarkStart w:id="6" w:name="_Toc77756011"/>
      <w:r>
        <w:rPr>
          <w:rFonts w:hint="eastAsia" w:ascii="仿宋" w:hAnsi="仿宋" w:eastAsia="仿宋"/>
          <w:sz w:val="36"/>
          <w:szCs w:val="36"/>
        </w:rPr>
        <w:t>异议</w:t>
      </w:r>
      <w:bookmarkEnd w:id="6"/>
    </w:p>
    <w:p>
      <w:pPr>
        <w:pStyle w:val="3"/>
        <w:numPr>
          <w:ilvl w:val="0"/>
          <w:numId w:val="4"/>
        </w:numPr>
        <w:rPr>
          <w:rFonts w:ascii="仿宋" w:hAnsi="仿宋" w:eastAsia="仿宋"/>
          <w:sz w:val="28"/>
          <w:szCs w:val="28"/>
        </w:rPr>
      </w:pPr>
      <w:bookmarkStart w:id="7" w:name="_Toc77756012"/>
      <w:r>
        <w:rPr>
          <w:rFonts w:hint="eastAsia" w:ascii="仿宋" w:hAnsi="仿宋" w:eastAsia="仿宋"/>
          <w:sz w:val="28"/>
          <w:szCs w:val="28"/>
        </w:rPr>
        <w:t>投标人发起异议</w:t>
      </w:r>
      <w:bookmarkEnd w:id="7"/>
    </w:p>
    <w:p>
      <w:pPr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投标人登录交易平台，选择工程业务中的异议菜单项，点击新增异议，选择相应项目。</w:t>
      </w:r>
      <w:r>
        <w:rPr>
          <w:rFonts w:hint="eastAsia" w:ascii="仿宋" w:hAnsi="仿宋" w:eastAsia="仿宋"/>
          <w:b/>
          <w:bCs/>
          <w:sz w:val="24"/>
          <w:szCs w:val="24"/>
        </w:rPr>
        <w:t>异议只针对工程项目。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98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539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>
      <w:pPr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选择异议类别，填写内容上传相关附件，完成后点击确定发送，提交质疑，等待回复。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577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投标人可以在异议菜单页面，查看已经提交的质疑，点击查看，可以看到质疑的回复内容。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15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仿宋" w:hAnsi="仿宋" w:eastAsia="仿宋"/>
          <w:sz w:val="28"/>
          <w:szCs w:val="28"/>
        </w:rPr>
      </w:pPr>
      <w:bookmarkStart w:id="8" w:name="_Toc77756013"/>
      <w:r>
        <w:rPr>
          <w:rFonts w:hint="eastAsia" w:ascii="仿宋" w:hAnsi="仿宋" w:eastAsia="仿宋"/>
          <w:sz w:val="28"/>
          <w:szCs w:val="28"/>
        </w:rPr>
        <w:t>招标单位回复异议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招标单位登录交易平台，选择建设工程菜单栏中的异议，点击要回复异议的查看，进入页面进行回复。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628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处理结果框内输入回复内容，点击回复按钮进行回复。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74310" cy="25622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0F5AC4"/>
    <w:multiLevelType w:val="multilevel"/>
    <w:tmpl w:val="1A0F5AC4"/>
    <w:lvl w:ilvl="0" w:tentative="0">
      <w:start w:val="1"/>
      <w:numFmt w:val="chineseCountingThousand"/>
      <w:pStyle w:val="2"/>
      <w:lvlText w:val="%1、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2780053E"/>
    <w:multiLevelType w:val="multilevel"/>
    <w:tmpl w:val="2780053E"/>
    <w:lvl w:ilvl="0" w:tentative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6" w:hanging="420"/>
      </w:pPr>
    </w:lvl>
    <w:lvl w:ilvl="2" w:tentative="0">
      <w:start w:val="1"/>
      <w:numFmt w:val="lowerRoman"/>
      <w:lvlText w:val="%3."/>
      <w:lvlJc w:val="right"/>
      <w:pPr>
        <w:ind w:left="1836" w:hanging="420"/>
      </w:pPr>
    </w:lvl>
    <w:lvl w:ilvl="3" w:tentative="0">
      <w:start w:val="1"/>
      <w:numFmt w:val="decimal"/>
      <w:lvlText w:val="%4."/>
      <w:lvlJc w:val="left"/>
      <w:pPr>
        <w:ind w:left="2256" w:hanging="420"/>
      </w:pPr>
    </w:lvl>
    <w:lvl w:ilvl="4" w:tentative="0">
      <w:start w:val="1"/>
      <w:numFmt w:val="lowerLetter"/>
      <w:lvlText w:val="%5)"/>
      <w:lvlJc w:val="left"/>
      <w:pPr>
        <w:ind w:left="2676" w:hanging="420"/>
      </w:pPr>
    </w:lvl>
    <w:lvl w:ilvl="5" w:tentative="0">
      <w:start w:val="1"/>
      <w:numFmt w:val="lowerRoman"/>
      <w:lvlText w:val="%6."/>
      <w:lvlJc w:val="right"/>
      <w:pPr>
        <w:ind w:left="3096" w:hanging="420"/>
      </w:pPr>
    </w:lvl>
    <w:lvl w:ilvl="6" w:tentative="0">
      <w:start w:val="1"/>
      <w:numFmt w:val="decimal"/>
      <w:lvlText w:val="%7."/>
      <w:lvlJc w:val="left"/>
      <w:pPr>
        <w:ind w:left="3516" w:hanging="420"/>
      </w:pPr>
    </w:lvl>
    <w:lvl w:ilvl="7" w:tentative="0">
      <w:start w:val="1"/>
      <w:numFmt w:val="lowerLetter"/>
      <w:lvlText w:val="%8)"/>
      <w:lvlJc w:val="left"/>
      <w:pPr>
        <w:ind w:left="3936" w:hanging="420"/>
      </w:pPr>
    </w:lvl>
    <w:lvl w:ilvl="8" w:tentative="0">
      <w:start w:val="1"/>
      <w:numFmt w:val="lowerRoman"/>
      <w:lvlText w:val="%9."/>
      <w:lvlJc w:val="right"/>
      <w:pPr>
        <w:ind w:left="4356" w:hanging="420"/>
      </w:pPr>
    </w:lvl>
  </w:abstractNum>
  <w:abstractNum w:abstractNumId="2">
    <w:nsid w:val="40A23807"/>
    <w:multiLevelType w:val="multilevel"/>
    <w:tmpl w:val="40A23807"/>
    <w:lvl w:ilvl="0" w:tentative="0">
      <w:start w:val="1"/>
      <w:numFmt w:val="decimal"/>
      <w:lvlText w:val="%1."/>
      <w:lvlJc w:val="left"/>
      <w:pPr>
        <w:ind w:left="996" w:hanging="420"/>
      </w:pPr>
    </w:lvl>
    <w:lvl w:ilvl="1" w:tentative="0">
      <w:start w:val="1"/>
      <w:numFmt w:val="lowerLetter"/>
      <w:lvlText w:val="%2)"/>
      <w:lvlJc w:val="left"/>
      <w:pPr>
        <w:ind w:left="1416" w:hanging="420"/>
      </w:pPr>
    </w:lvl>
    <w:lvl w:ilvl="2" w:tentative="0">
      <w:start w:val="1"/>
      <w:numFmt w:val="lowerRoman"/>
      <w:lvlText w:val="%3."/>
      <w:lvlJc w:val="right"/>
      <w:pPr>
        <w:ind w:left="1836" w:hanging="420"/>
      </w:pPr>
    </w:lvl>
    <w:lvl w:ilvl="3" w:tentative="0">
      <w:start w:val="1"/>
      <w:numFmt w:val="decimal"/>
      <w:lvlText w:val="%4."/>
      <w:lvlJc w:val="left"/>
      <w:pPr>
        <w:ind w:left="2256" w:hanging="420"/>
      </w:pPr>
    </w:lvl>
    <w:lvl w:ilvl="4" w:tentative="0">
      <w:start w:val="1"/>
      <w:numFmt w:val="lowerLetter"/>
      <w:lvlText w:val="%5)"/>
      <w:lvlJc w:val="left"/>
      <w:pPr>
        <w:ind w:left="2676" w:hanging="420"/>
      </w:pPr>
    </w:lvl>
    <w:lvl w:ilvl="5" w:tentative="0">
      <w:start w:val="1"/>
      <w:numFmt w:val="lowerRoman"/>
      <w:lvlText w:val="%6."/>
      <w:lvlJc w:val="right"/>
      <w:pPr>
        <w:ind w:left="3096" w:hanging="420"/>
      </w:pPr>
    </w:lvl>
    <w:lvl w:ilvl="6" w:tentative="0">
      <w:start w:val="1"/>
      <w:numFmt w:val="decimal"/>
      <w:lvlText w:val="%7."/>
      <w:lvlJc w:val="left"/>
      <w:pPr>
        <w:ind w:left="3516" w:hanging="420"/>
      </w:pPr>
    </w:lvl>
    <w:lvl w:ilvl="7" w:tentative="0">
      <w:start w:val="1"/>
      <w:numFmt w:val="lowerLetter"/>
      <w:lvlText w:val="%8)"/>
      <w:lvlJc w:val="left"/>
      <w:pPr>
        <w:ind w:left="3936" w:hanging="420"/>
      </w:pPr>
    </w:lvl>
    <w:lvl w:ilvl="8" w:tentative="0">
      <w:start w:val="1"/>
      <w:numFmt w:val="lowerRoman"/>
      <w:lvlText w:val="%9."/>
      <w:lvlJc w:val="right"/>
      <w:pPr>
        <w:ind w:left="4356" w:hanging="420"/>
      </w:pPr>
    </w:lvl>
  </w:abstractNum>
  <w:abstractNum w:abstractNumId="3">
    <w:nsid w:val="7E8A4CE9"/>
    <w:multiLevelType w:val="multilevel"/>
    <w:tmpl w:val="7E8A4CE9"/>
    <w:lvl w:ilvl="0" w:tentative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16" w:hanging="420"/>
      </w:pPr>
    </w:lvl>
    <w:lvl w:ilvl="2" w:tentative="0">
      <w:start w:val="1"/>
      <w:numFmt w:val="lowerRoman"/>
      <w:lvlText w:val="%3."/>
      <w:lvlJc w:val="right"/>
      <w:pPr>
        <w:ind w:left="1836" w:hanging="420"/>
      </w:pPr>
    </w:lvl>
    <w:lvl w:ilvl="3" w:tentative="0">
      <w:start w:val="1"/>
      <w:numFmt w:val="decimal"/>
      <w:lvlText w:val="%4."/>
      <w:lvlJc w:val="left"/>
      <w:pPr>
        <w:ind w:left="2256" w:hanging="420"/>
      </w:pPr>
    </w:lvl>
    <w:lvl w:ilvl="4" w:tentative="0">
      <w:start w:val="1"/>
      <w:numFmt w:val="lowerLetter"/>
      <w:lvlText w:val="%5)"/>
      <w:lvlJc w:val="left"/>
      <w:pPr>
        <w:ind w:left="2676" w:hanging="420"/>
      </w:pPr>
    </w:lvl>
    <w:lvl w:ilvl="5" w:tentative="0">
      <w:start w:val="1"/>
      <w:numFmt w:val="lowerRoman"/>
      <w:lvlText w:val="%6."/>
      <w:lvlJc w:val="right"/>
      <w:pPr>
        <w:ind w:left="3096" w:hanging="420"/>
      </w:pPr>
    </w:lvl>
    <w:lvl w:ilvl="6" w:tentative="0">
      <w:start w:val="1"/>
      <w:numFmt w:val="decimal"/>
      <w:lvlText w:val="%7."/>
      <w:lvlJc w:val="left"/>
      <w:pPr>
        <w:ind w:left="3516" w:hanging="420"/>
      </w:pPr>
    </w:lvl>
    <w:lvl w:ilvl="7" w:tentative="0">
      <w:start w:val="1"/>
      <w:numFmt w:val="lowerLetter"/>
      <w:lvlText w:val="%8)"/>
      <w:lvlJc w:val="left"/>
      <w:pPr>
        <w:ind w:left="3936" w:hanging="420"/>
      </w:pPr>
    </w:lvl>
    <w:lvl w:ilvl="8" w:tentative="0">
      <w:start w:val="1"/>
      <w:numFmt w:val="lowerRoman"/>
      <w:lvlText w:val="%9."/>
      <w:lvlJc w:val="right"/>
      <w:pPr>
        <w:ind w:left="4356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8C"/>
    <w:rsid w:val="000365F2"/>
    <w:rsid w:val="0015111F"/>
    <w:rsid w:val="006028F8"/>
    <w:rsid w:val="00996D96"/>
    <w:rsid w:val="00A63697"/>
    <w:rsid w:val="00A66B8C"/>
    <w:rsid w:val="00AC55B7"/>
    <w:rsid w:val="00DF0BD9"/>
    <w:rsid w:val="00EB1776"/>
    <w:rsid w:val="00F55100"/>
    <w:rsid w:val="00F94359"/>
    <w:rsid w:val="65E3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uiPriority w:val="39"/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paragraph" w:styleId="15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页眉 字符"/>
    <w:basedOn w:val="17"/>
    <w:link w:val="12"/>
    <w:uiPriority w:val="99"/>
    <w:rPr>
      <w:sz w:val="18"/>
      <w:szCs w:val="18"/>
    </w:rPr>
  </w:style>
  <w:style w:type="character" w:customStyle="1" w:styleId="20">
    <w:name w:val="页脚 字符"/>
    <w:basedOn w:val="17"/>
    <w:link w:val="11"/>
    <w:uiPriority w:val="99"/>
    <w:rPr>
      <w:sz w:val="18"/>
      <w:szCs w:val="18"/>
    </w:rPr>
  </w:style>
  <w:style w:type="character" w:customStyle="1" w:styleId="21">
    <w:name w:val="标题 字符"/>
    <w:basedOn w:val="17"/>
    <w:link w:val="15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字符"/>
    <w:basedOn w:val="17"/>
    <w:link w:val="2"/>
    <w:uiPriority w:val="9"/>
    <w:rPr>
      <w:b/>
      <w:bCs/>
      <w:kern w:val="44"/>
      <w:sz w:val="44"/>
      <w:szCs w:val="44"/>
    </w:rPr>
  </w:style>
  <w:style w:type="character" w:customStyle="1" w:styleId="24">
    <w:name w:val="标题 2 字符"/>
    <w:basedOn w:val="1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3 字符"/>
    <w:basedOn w:val="17"/>
    <w:link w:val="4"/>
    <w:semiHidden/>
    <w:uiPriority w:val="9"/>
    <w:rPr>
      <w:b/>
      <w:bCs/>
      <w:sz w:val="32"/>
      <w:szCs w:val="32"/>
    </w:rPr>
  </w:style>
  <w:style w:type="character" w:customStyle="1" w:styleId="26">
    <w:name w:val="标题 4 字符"/>
    <w:basedOn w:val="17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5 字符"/>
    <w:basedOn w:val="17"/>
    <w:link w:val="6"/>
    <w:semiHidden/>
    <w:uiPriority w:val="9"/>
    <w:rPr>
      <w:b/>
      <w:bCs/>
      <w:sz w:val="28"/>
      <w:szCs w:val="28"/>
    </w:rPr>
  </w:style>
  <w:style w:type="character" w:customStyle="1" w:styleId="28">
    <w:name w:val="标题 6 字符"/>
    <w:basedOn w:val="17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字符"/>
    <w:basedOn w:val="17"/>
    <w:link w:val="8"/>
    <w:semiHidden/>
    <w:uiPriority w:val="9"/>
    <w:rPr>
      <w:b/>
      <w:bCs/>
      <w:sz w:val="24"/>
      <w:szCs w:val="24"/>
    </w:rPr>
  </w:style>
  <w:style w:type="character" w:customStyle="1" w:styleId="30">
    <w:name w:val="标题 8 字符"/>
    <w:basedOn w:val="17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字符"/>
    <w:basedOn w:val="17"/>
    <w:link w:val="10"/>
    <w:semiHidden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32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9BD6D3-076D-4332-9194-36339C5A49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211</Words>
  <Characters>1203</Characters>
  <Lines>10</Lines>
  <Paragraphs>2</Paragraphs>
  <TotalTime>37</TotalTime>
  <ScaleCrop>false</ScaleCrop>
  <LinksUpToDate>false</LinksUpToDate>
  <CharactersWithSpaces>1412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2021-07-21T03:00:00Z</dcterms:created>
  <dc:creator>房 胜友</dc:creator>
  <cp:lastModifiedBy>limpid~</cp:lastModifiedBy>
  <dcterms:modified xsi:type="dcterms:W3CDTF">2021-08-05T00:28:32Z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FA32D774304748FD958224904AA99478</vt:lpwstr>
  </property>
</Properties>
</file>