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62" w:rsidRDefault="003E2F62" w:rsidP="003E2F62">
      <w:pPr>
        <w:pStyle w:val="a5"/>
        <w:spacing w:before="0" w:beforeAutospacing="0" w:after="0" w:afterAutospacing="0" w:line="580" w:lineRule="exact"/>
        <w:jc w:val="center"/>
        <w:rPr>
          <w:rFonts w:ascii="方正小标宋简体" w:eastAsia="方正小标宋简体" w:hint="eastAsia"/>
          <w:w w:val="90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大减救委[2020]02号</w:t>
      </w:r>
    </w:p>
    <w:p w:rsidR="003E2F62" w:rsidRDefault="003E2F62" w:rsidP="003E2F62">
      <w:pPr>
        <w:pStyle w:val="a5"/>
        <w:spacing w:before="0" w:beforeAutospacing="0" w:after="0" w:afterAutospacing="0" w:line="580" w:lineRule="exact"/>
        <w:rPr>
          <w:rFonts w:ascii="方正小标宋简体" w:eastAsia="方正小标宋简体" w:hint="eastAsia"/>
          <w:w w:val="90"/>
          <w:sz w:val="44"/>
          <w:szCs w:val="44"/>
        </w:rPr>
      </w:pPr>
    </w:p>
    <w:p w:rsidR="003E2F62" w:rsidRDefault="003E2F62" w:rsidP="003E2F6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大通区2020年全国防灾减灾日活动方案</w:t>
      </w:r>
    </w:p>
    <w:p w:rsidR="003E2F62" w:rsidRDefault="003E2F62" w:rsidP="003E2F62">
      <w:pPr>
        <w:rPr>
          <w:rFonts w:hint="eastAsia"/>
        </w:rPr>
      </w:pPr>
    </w:p>
    <w:p w:rsidR="003E2F62" w:rsidRDefault="003E2F62" w:rsidP="003E2F62">
      <w:pPr>
        <w:rPr>
          <w:rFonts w:hint="eastAsia"/>
        </w:rPr>
      </w:pPr>
    </w:p>
    <w:p w:rsidR="003E2F62" w:rsidRDefault="003E2F62" w:rsidP="003E2F62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各乡镇人民政府、大通街道办事处，区减灾救灾委成员单位，地区各单位：</w:t>
      </w:r>
    </w:p>
    <w:p w:rsidR="003E2F62" w:rsidRDefault="003E2F62" w:rsidP="003E2F62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2020年5月12日是我国第12个全国防灾减灾日，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5月9日至15日为防灾减灾宣传周，</w:t>
      </w:r>
      <w:r>
        <w:rPr>
          <w:rFonts w:ascii="仿宋_GB2312" w:eastAsia="仿宋_GB2312" w:hAnsi="仿宋" w:cs="仿宋" w:hint="eastAsia"/>
          <w:sz w:val="32"/>
          <w:szCs w:val="32"/>
        </w:rPr>
        <w:t>主题是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提升基层应急能力，筑牢防灾减灾救灾的人民防线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”</w:t>
      </w:r>
      <w:r>
        <w:rPr>
          <w:rFonts w:ascii="仿宋_GB2312" w:eastAsia="仿宋_GB2312" w:hAnsi="仿宋" w:cs="仿宋" w:hint="eastAsia"/>
          <w:sz w:val="32"/>
          <w:szCs w:val="32"/>
        </w:rPr>
        <w:t>。为做好本次防灾减灾宣传活动，结合我区实际，制定本方案。</w:t>
      </w:r>
    </w:p>
    <w:p w:rsidR="003E2F62" w:rsidRDefault="003E2F62" w:rsidP="003E2F62">
      <w:pPr>
        <w:numPr>
          <w:ilvl w:val="0"/>
          <w:numId w:val="1"/>
        </w:numPr>
        <w:spacing w:line="360" w:lineRule="auto"/>
        <w:ind w:firstLine="63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指导思想</w:t>
      </w:r>
    </w:p>
    <w:p w:rsidR="003E2F62" w:rsidRDefault="003E2F62" w:rsidP="003E2F62">
      <w:pPr>
        <w:spacing w:line="360" w:lineRule="auto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以习近平新时代中国特色社会主义思想为指导，深入学习贯彻习近平总书记关于防灾减灾救灾的重要论述精神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树牢安全发展理念，弘扬生命至上、安全第一的思想，建立健全突发公共事件应急体系，提升风险隐患防治能力，切实保护人民群众生命和财产安全。</w:t>
      </w:r>
    </w:p>
    <w:p w:rsidR="003E2F62" w:rsidRDefault="003E2F62" w:rsidP="003E2F62">
      <w:pPr>
        <w:spacing w:line="360" w:lineRule="auto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二、活动目的</w:t>
      </w:r>
    </w:p>
    <w:p w:rsidR="003E2F62" w:rsidRDefault="003E2F62" w:rsidP="003E2F62">
      <w:pPr>
        <w:spacing w:line="360" w:lineRule="auto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切实加强基层应急能力建设，推进应急管理体系和能力现代化，广泛发动群众、依靠群众，整合资源、统筹力量，</w:t>
      </w:r>
      <w:r>
        <w:rPr>
          <w:rFonts w:ascii="仿宋_GB2312" w:eastAsia="仿宋_GB2312" w:hint="eastAsia"/>
          <w:color w:val="000000"/>
          <w:sz w:val="32"/>
          <w:szCs w:val="32"/>
        </w:rPr>
        <w:t>增强全社会灾害风险防范意识，提高公众自救互救能力，</w:t>
      </w:r>
      <w:r>
        <w:rPr>
          <w:rFonts w:ascii="仿宋" w:eastAsia="仿宋" w:hAnsi="仿宋" w:hint="eastAsia"/>
          <w:sz w:val="32"/>
          <w:szCs w:val="32"/>
        </w:rPr>
        <w:t>筑牢防灾减灾救灾的人民防线。</w:t>
      </w:r>
    </w:p>
    <w:p w:rsidR="003E2F62" w:rsidRDefault="003E2F62" w:rsidP="003E2F62">
      <w:pPr>
        <w:spacing w:line="360" w:lineRule="auto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三、活动主题</w:t>
      </w:r>
    </w:p>
    <w:p w:rsidR="003E2F62" w:rsidRDefault="003E2F62" w:rsidP="003E2F62">
      <w:pPr>
        <w:spacing w:line="360" w:lineRule="auto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提升基层应急能力，筑牢防灾减灾救灾的人民防线。</w:t>
      </w:r>
    </w:p>
    <w:p w:rsidR="003E2F62" w:rsidRDefault="003E2F62" w:rsidP="003E2F62">
      <w:pPr>
        <w:spacing w:line="360" w:lineRule="auto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四、活动时间</w:t>
      </w:r>
    </w:p>
    <w:p w:rsidR="003E2F62" w:rsidRDefault="003E2F62" w:rsidP="003E2F62">
      <w:pPr>
        <w:spacing w:line="360" w:lineRule="auto"/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2020年5月9日至15日。</w:t>
      </w:r>
    </w:p>
    <w:p w:rsidR="003E2F62" w:rsidRDefault="003E2F62" w:rsidP="003E2F62">
      <w:pPr>
        <w:spacing w:line="360" w:lineRule="auto"/>
        <w:ind w:firstLine="630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五、活动内容</w:t>
      </w:r>
    </w:p>
    <w:p w:rsidR="003E2F62" w:rsidRDefault="003E2F62" w:rsidP="003E2F62">
      <w:pPr>
        <w:spacing w:line="360" w:lineRule="auto"/>
        <w:ind w:firstLineChars="200" w:firstLine="643"/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（一）突出宣传主题，加大宣传教育力度</w:t>
      </w:r>
    </w:p>
    <w:p w:rsidR="003E2F62" w:rsidRDefault="003E2F62" w:rsidP="003E2F62">
      <w:pPr>
        <w:spacing w:line="360" w:lineRule="auto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1、宣传周期间，</w:t>
      </w:r>
      <w:r>
        <w:rPr>
          <w:rFonts w:ascii="仿宋_GB2312" w:eastAsia="仿宋_GB2312" w:hint="eastAsia"/>
          <w:color w:val="000000"/>
          <w:sz w:val="32"/>
          <w:szCs w:val="32"/>
        </w:rPr>
        <w:t>应急、经信、住建等部门要组织本行业领域企业在悬挂横幅、设置展板开展宣传的基础上，通过观看警示片、安全测评、开展演练等形式，向企业职工普及防灾减灾和安全生产知识，切实提高职工自救互救技能。</w:t>
      </w:r>
    </w:p>
    <w:p w:rsidR="003E2F62" w:rsidRDefault="003E2F62" w:rsidP="003E2F62">
      <w:pPr>
        <w:spacing w:line="360" w:lineRule="auto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各乡镇、街道在重要路口、村居悬挂条幅，在重要场所、人员相对集中地点设置展板、张贴标语，大力开展防灾减灾宣传；要创新宣传教育形式，结合扶贫、文明创建等工作，走村入户，普及防灾减灾知识和技能。</w:t>
      </w:r>
    </w:p>
    <w:p w:rsidR="003E2F62" w:rsidRDefault="003E2F62" w:rsidP="003E2F62">
      <w:pPr>
        <w:spacing w:line="360" w:lineRule="auto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要充分利用传统媒体、重点运用新媒体，在重要街道和各小区张贴标语、悬挂横幅，通过社区工作微信群、微博、公众号推送防灾减灾知识；区住建部门要督促指导各小区物业参与到防灾减灾宣传中来，在小区广场、绿地、花园、楼道及电梯内设置标语或展板普及防灾减灾救灾和安全生产知识，切实提高居民安全防范意识。</w:t>
      </w:r>
    </w:p>
    <w:p w:rsidR="003E2F62" w:rsidRDefault="003E2F62" w:rsidP="003E2F62">
      <w:pPr>
        <w:spacing w:line="360" w:lineRule="auto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4、教体部门要充分利用教育平台开展防灾减灾日主题教育活动，通过学生观看防灾减灾视频、知识竞答、接收安全提醒，达到“一个学生带动一个家庭”的宣传目的；要结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合实际情况适时开展应急演练或线上模拟演练，让学生熟记灾害预警信号、逃生出口和逃生路线，提高自救互救能力。</w:t>
      </w:r>
    </w:p>
    <w:p w:rsidR="003E2F62" w:rsidRDefault="003E2F62" w:rsidP="003E2F62">
      <w:pPr>
        <w:spacing w:line="360" w:lineRule="auto"/>
        <w:ind w:firstLineChars="200" w:firstLine="643"/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（二）排查整治风险隐患，推进城市公共安全</w:t>
      </w:r>
    </w:p>
    <w:p w:rsidR="003E2F62" w:rsidRDefault="003E2F62" w:rsidP="003E2F62">
      <w:pPr>
        <w:spacing w:line="360" w:lineRule="auto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消防、教体、卫健、交通、文旅、商务、民政、城管、等部门要</w:t>
      </w:r>
      <w:r>
        <w:rPr>
          <w:rFonts w:ascii="仿宋_GB2312" w:eastAsia="仿宋_GB2312" w:hint="eastAsia"/>
          <w:sz w:val="32"/>
          <w:szCs w:val="32"/>
        </w:rPr>
        <w:t>在防灾减灾宣传周期间，对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大型商超、学校、医院、</w:t>
      </w:r>
      <w:r>
        <w:rPr>
          <w:rFonts w:ascii="仿宋" w:eastAsia="仿宋" w:hAnsi="仿宋" w:cs="仿宋" w:hint="eastAsia"/>
          <w:sz w:val="32"/>
          <w:szCs w:val="32"/>
        </w:rPr>
        <w:t>车站、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旅游景点、社会福利机构等人员密集场所和</w:t>
      </w:r>
      <w:r>
        <w:rPr>
          <w:rFonts w:ascii="仿宋" w:eastAsia="仿宋" w:hAnsi="仿宋" w:cs="仿宋" w:hint="eastAsia"/>
          <w:sz w:val="32"/>
          <w:szCs w:val="32"/>
        </w:rPr>
        <w:t>城镇燃气、电力、地下管网等重要设施开展风险隐患排查，对排查出的</w:t>
      </w:r>
      <w:r>
        <w:rPr>
          <w:rFonts w:ascii="仿宋" w:eastAsia="仿宋" w:hAnsi="仿宋" w:hint="eastAsia"/>
          <w:sz w:val="32"/>
          <w:szCs w:val="32"/>
        </w:rPr>
        <w:t>风险隐患，要</w:t>
      </w:r>
      <w:r>
        <w:rPr>
          <w:rFonts w:ascii="仿宋" w:eastAsia="仿宋" w:hAnsi="仿宋" w:cs="仿宋" w:hint="eastAsia"/>
          <w:sz w:val="32"/>
          <w:szCs w:val="32"/>
        </w:rPr>
        <w:t>明确工作责任和时间进度，采取针对性整治措施，及时防范化解。要结合综合减灾示范社区创建工作，开展对城乡社区各类风险隐患的排查，并鼓励引导群众参与到排查中来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尽最大可能降低灾害事故风险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3E2F62" w:rsidRDefault="003E2F62" w:rsidP="003E2F62">
      <w:pPr>
        <w:spacing w:line="360" w:lineRule="auto"/>
        <w:ind w:firstLine="645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各有关部门开展生命通道专项整治，重点检查各类影响应急疏散和救援的突出问题，包括占用、堵塞和封闭疏散通道、安全出口、消防车通道，人员密集场所门窗存在障碍物，疏散辅助设施毁损或缺失，电动自行车违规停放或充电等，打通居民群众生命通道，对检查发现的问题，要分清责任，第一时间督促整改，确保应急疏散和救援通道畅通。</w:t>
      </w:r>
    </w:p>
    <w:p w:rsidR="003E2F62" w:rsidRDefault="003E2F62" w:rsidP="003E2F62">
      <w:pPr>
        <w:spacing w:line="360" w:lineRule="auto"/>
        <w:ind w:firstLineChars="200" w:firstLine="643"/>
        <w:rPr>
          <w:rFonts w:ascii="黑体" w:eastAsia="黑体" w:hAnsi="黑体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（三）强化物资储备和应急演练，提高应急处置能力</w:t>
      </w:r>
    </w:p>
    <w:p w:rsidR="003E2F62" w:rsidRDefault="003E2F62" w:rsidP="003E2F62">
      <w:pPr>
        <w:spacing w:line="360" w:lineRule="auto"/>
        <w:ind w:firstLineChars="200" w:firstLine="640"/>
        <w:rPr>
          <w:rFonts w:ascii="仿宋_GB2312" w:eastAsia="仿宋_GB2312" w:hint="eastAsia"/>
          <w:color w:val="2B2B2B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各有关单位要完善应急物资储备</w:t>
      </w:r>
      <w:r>
        <w:rPr>
          <w:rFonts w:ascii="仿宋" w:eastAsia="仿宋" w:hAnsi="仿宋" w:hint="eastAsia"/>
          <w:sz w:val="32"/>
          <w:szCs w:val="32"/>
        </w:rPr>
        <w:t>的保障机制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各部门要进一步修订完善应急预案，注重提高预案的实用性和可操作性；</w:t>
      </w:r>
      <w:r>
        <w:rPr>
          <w:rFonts w:ascii="仿宋_GB2312" w:eastAsia="仿宋_GB2312" w:hint="eastAsia"/>
          <w:color w:val="000000"/>
          <w:sz w:val="32"/>
          <w:szCs w:val="32"/>
        </w:rPr>
        <w:t>要结合实际，针对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自然灾害风险类别和生产安全事故教训，</w:t>
      </w:r>
      <w:r>
        <w:rPr>
          <w:rFonts w:ascii="仿宋_GB2312" w:eastAsia="仿宋_GB2312" w:hAnsi="仿宋" w:cs="仿宋" w:hint="eastAsia"/>
          <w:sz w:val="32"/>
          <w:szCs w:val="32"/>
        </w:rPr>
        <w:t>组织机关、学校、企业、大型商超、医院、大型居民小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区等因地制宜开展多种形式的演练活动，突出检验应急救援过程中是否能做到精准分析研判、精准预警发布、精准转移避险、精准抢险救援，切实提高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应急指挥和统筹协调</w:t>
      </w:r>
      <w:r>
        <w:rPr>
          <w:rFonts w:ascii="仿宋_GB2312" w:eastAsia="仿宋_GB2312" w:hAnsi="仿宋" w:cs="仿宋" w:hint="eastAsia"/>
          <w:sz w:val="32"/>
          <w:szCs w:val="32"/>
        </w:rPr>
        <w:t>能力。</w:t>
      </w:r>
    </w:p>
    <w:p w:rsidR="003E2F62" w:rsidRDefault="003E2F62" w:rsidP="003E2F62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黑体" w:eastAsia="黑体" w:hAnsi="黑体" w:cs="仿宋" w:hint="eastAsia"/>
          <w:kern w:val="2"/>
          <w:sz w:val="32"/>
          <w:szCs w:val="32"/>
        </w:rPr>
      </w:pPr>
      <w:r>
        <w:rPr>
          <w:rFonts w:ascii="黑体" w:eastAsia="黑体" w:hAnsi="黑体" w:cs="仿宋" w:hint="eastAsia"/>
          <w:kern w:val="2"/>
          <w:sz w:val="32"/>
          <w:szCs w:val="32"/>
        </w:rPr>
        <w:t>六、活动要求</w:t>
      </w:r>
    </w:p>
    <w:p w:rsidR="003E2F62" w:rsidRDefault="003E2F62" w:rsidP="003E2F62">
      <w:pPr>
        <w:pStyle w:val="a5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（一）提高认识，高度重视。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各单位要高度重视本次宣传教育活动，深入学习贯彻习近平新时代中国特色社会主义思想，牢固树立风险管理和安全发展理念，坚持底线思维，增强忧患意识；要进一步提高认识，</w:t>
      </w:r>
      <w:r>
        <w:rPr>
          <w:rFonts w:ascii="仿宋_GB2312" w:eastAsia="仿宋_GB2312" w:hint="eastAsia"/>
          <w:color w:val="000000"/>
          <w:sz w:val="32"/>
          <w:szCs w:val="32"/>
        </w:rPr>
        <w:t>统一思想，把做好5.12防灾减灾宣传活动，作为维护群众利益、保障人民生命安全、促进社会和谐的重要举措，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不断提高防灾意识和减灾救灾能力，持续构筑生命安全防线。</w:t>
      </w:r>
    </w:p>
    <w:p w:rsidR="003E2F62" w:rsidRDefault="003E2F62" w:rsidP="003E2F62">
      <w:pPr>
        <w:spacing w:line="360" w:lineRule="auto"/>
        <w:ind w:firstLineChars="200" w:firstLine="643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（二）突出主题，精心组织。</w:t>
      </w:r>
      <w:r>
        <w:rPr>
          <w:rFonts w:ascii="仿宋_GB2312" w:eastAsia="仿宋_GB2312" w:hint="eastAsia"/>
          <w:color w:val="000000"/>
          <w:sz w:val="32"/>
          <w:szCs w:val="32"/>
        </w:rPr>
        <w:t>各单位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要突出主题，</w:t>
      </w:r>
      <w:r>
        <w:rPr>
          <w:rFonts w:ascii="仿宋_GB2312" w:eastAsia="仿宋_GB2312" w:hint="eastAsia"/>
          <w:color w:val="000000"/>
          <w:sz w:val="32"/>
          <w:szCs w:val="32"/>
        </w:rPr>
        <w:t>周密部署，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结合本地区、本行业领域灾害事故风险水平和抵御灾害工作实际，</w:t>
      </w:r>
      <w:r>
        <w:rPr>
          <w:rFonts w:ascii="仿宋_GB2312" w:eastAsia="仿宋_GB2312" w:hint="eastAsia"/>
          <w:color w:val="000000"/>
          <w:sz w:val="32"/>
          <w:szCs w:val="32"/>
        </w:rPr>
        <w:t>制定配套活动方案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</w:t>
      </w:r>
    </w:p>
    <w:p w:rsidR="003E2F62" w:rsidRDefault="003E2F62" w:rsidP="003E2F62">
      <w:pPr>
        <w:spacing w:line="360" w:lineRule="auto"/>
        <w:ind w:firstLineChars="200" w:firstLine="643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（三）主动作为，确保成效。</w:t>
      </w:r>
      <w:r>
        <w:rPr>
          <w:rFonts w:ascii="仿宋_GB2312" w:eastAsia="仿宋_GB2312" w:hAnsi="仿宋" w:cs="仿宋" w:hint="eastAsia"/>
          <w:sz w:val="32"/>
          <w:szCs w:val="32"/>
        </w:rPr>
        <w:t>鉴于</w:t>
      </w:r>
      <w:r>
        <w:rPr>
          <w:rFonts w:ascii="仿宋_GB2312" w:eastAsia="仿宋_GB2312" w:hAnsi="仿宋" w:cs="仿宋"/>
          <w:sz w:val="32"/>
          <w:szCs w:val="32"/>
        </w:rPr>
        <w:t>当前疫情防控形势</w:t>
      </w:r>
      <w:r>
        <w:rPr>
          <w:rFonts w:ascii="仿宋_GB2312" w:eastAsia="仿宋_GB2312" w:hAnsi="仿宋" w:cs="仿宋" w:hint="eastAsia"/>
          <w:sz w:val="32"/>
          <w:szCs w:val="32"/>
        </w:rPr>
        <w:t>，宣传周期间，建议各单位按照“线上为主、线下为辅”的原则开展宣传教育活动。为确保宣传成效，各乡镇、街道、各部门要充分考虑宣传教育的侧重点和覆盖面，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强化资源统筹和线上联动，提升活动实效。</w:t>
      </w:r>
    </w:p>
    <w:p w:rsidR="003E2F62" w:rsidRDefault="003E2F62" w:rsidP="003E2F62">
      <w:pPr>
        <w:pStyle w:val="a5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（四）及时总结，推广经验。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在5.12防灾减灾周系列活动中，各单位要注意收集保存影像资料，对好的经验做法和成果，要通过区政府门户网站进行宣传报道，推广运用，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营造防灾减灾良好舆论氛围。活动结束后，各单位要形成工作总结，于5月22日前报区减灾委办公室。</w:t>
      </w:r>
    </w:p>
    <w:p w:rsidR="003E2F62" w:rsidRDefault="003E2F62" w:rsidP="003E2F62">
      <w:pPr>
        <w:spacing w:line="360" w:lineRule="auto"/>
        <w:jc w:val="center"/>
        <w:rPr>
          <w:rStyle w:val="NormalCharacter"/>
          <w:rFonts w:ascii="方正小标宋简体" w:eastAsia="方正小标宋简体" w:hint="eastAsia"/>
          <w:sz w:val="44"/>
          <w:szCs w:val="44"/>
        </w:rPr>
      </w:pPr>
    </w:p>
    <w:p w:rsidR="003E2F62" w:rsidRDefault="003E2F62" w:rsidP="003E2F62">
      <w:pPr>
        <w:spacing w:line="360" w:lineRule="auto"/>
        <w:jc w:val="center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                      大通区减灾救灾委员会</w:t>
      </w:r>
    </w:p>
    <w:p w:rsidR="00BD5CE6" w:rsidRDefault="003E2F62" w:rsidP="003E2F62"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                             2020年5月8日</w:t>
      </w:r>
    </w:p>
    <w:sectPr w:rsidR="00BD5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CE6" w:rsidRDefault="00BD5CE6" w:rsidP="003E2F62">
      <w:r>
        <w:separator/>
      </w:r>
    </w:p>
  </w:endnote>
  <w:endnote w:type="continuationSeparator" w:id="1">
    <w:p w:rsidR="00BD5CE6" w:rsidRDefault="00BD5CE6" w:rsidP="003E2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CE6" w:rsidRDefault="00BD5CE6" w:rsidP="003E2F62">
      <w:r>
        <w:separator/>
      </w:r>
    </w:p>
  </w:footnote>
  <w:footnote w:type="continuationSeparator" w:id="1">
    <w:p w:rsidR="00BD5CE6" w:rsidRDefault="00BD5CE6" w:rsidP="003E2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EC82"/>
    <w:multiLevelType w:val="singleLevel"/>
    <w:tmpl w:val="2E8DEC8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F62"/>
    <w:rsid w:val="003E2F62"/>
    <w:rsid w:val="00BD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F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F62"/>
    <w:rPr>
      <w:sz w:val="18"/>
      <w:szCs w:val="18"/>
    </w:rPr>
  </w:style>
  <w:style w:type="character" w:customStyle="1" w:styleId="NormalCharacter">
    <w:name w:val="NormalCharacter"/>
    <w:rsid w:val="003E2F62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5">
    <w:name w:val="Normal (Web)"/>
    <w:basedOn w:val="a"/>
    <w:rsid w:val="003E2F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995</Words>
  <Characters>1085</Characters>
  <Application>Microsoft Office Word</Application>
  <DocSecurity>0</DocSecurity>
  <Lines>63</Lines>
  <Paragraphs>47</Paragraphs>
  <ScaleCrop>false</ScaleCrop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2020-05-11T01:00:00Z</dcterms:created>
  <dcterms:modified xsi:type="dcterms:W3CDTF">2020-05-11T01:00:00Z</dcterms:modified>
</cp:coreProperties>
</file>