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40" w:lineRule="exact"/>
        <w:ind w:firstLine="2720" w:firstLineChars="8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40" w:lineRule="exact"/>
        <w:ind w:firstLine="2720" w:firstLineChars="8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40" w:lineRule="exact"/>
        <w:ind w:firstLine="2720" w:firstLineChars="8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40" w:lineRule="exact"/>
        <w:ind w:firstLine="2720" w:firstLineChars="8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40" w:lineRule="exact"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控烟办〔202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40" w:lineRule="exact"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40" w:lineRule="exact"/>
        <w:ind w:firstLine="2720" w:firstLineChars="8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4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关于开展202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</w:rPr>
        <w:t>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“</w:t>
      </w:r>
      <w:r>
        <w:rPr>
          <w:rFonts w:hint="eastAsia" w:ascii="黑体" w:hAnsi="黑体" w:eastAsia="黑体" w:cs="黑体"/>
          <w:sz w:val="44"/>
          <w:szCs w:val="44"/>
        </w:rPr>
        <w:t>无烟单位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”</w:t>
      </w:r>
      <w:r>
        <w:rPr>
          <w:rFonts w:hint="eastAsia" w:ascii="黑体" w:hAnsi="黑体" w:eastAsia="黑体" w:cs="黑体"/>
          <w:sz w:val="44"/>
          <w:szCs w:val="44"/>
        </w:rPr>
        <w:t>创建活动的通知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4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各乡镇街道、区直各部门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国务院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实施健康中国行动的意见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》《“健康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</w:t>
      </w:r>
      <w:r>
        <w:rPr>
          <w:rFonts w:hint="eastAsia" w:ascii="仿宋_GB2312" w:hAnsi="仿宋_GB2312" w:eastAsia="仿宋_GB2312" w:cs="仿宋_GB2312"/>
          <w:sz w:val="32"/>
          <w:szCs w:val="32"/>
        </w:rPr>
        <w:t>2030”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规划纲要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推动中共中央办公厅、国务院办公厅《关于领导干部带头在公共场所禁烟有关事项的通知》精神落实落地，助力我区全国文明城市、国家卫生城市创建工作，现就开展2022年度“无烟单位”创建活动通知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到2022年底，全区医疗卫生机构“无烟医院”建成率100%、各类学校、幼儿园“无烟学校”建成率100%、各级党政机关“无烟机关”建成率100%。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创建范围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全区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各级党政机关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企事业单位、学校、医院、便民服务大厅、图书馆、影剧院、车站、宾馆饭店、商超以及其它室内公共场所（医疗卫生机构、学校的创建工作由其同级主管部门负责）。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640"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三、申报时间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640" w:left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2022年6月30日前申报，10月8日起组织开展集中评估。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640"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四、申报条件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629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成立控烟领导组织，有领导分管，有专人负责；将控烟工作纳入本单位工作计划，做到年初有计划，年终有总结。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629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制定控烟规章制度及有效的管理措施（奖惩制度）。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629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单位会议室、办公室等场所禁止吸烟，不设烟具，并张贴醒目的禁烟标识；单位设置的吸烟室应设置通风良好的地方。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629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设有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专（兼）职</w:t>
      </w:r>
      <w:r>
        <w:rPr>
          <w:rFonts w:hint="eastAsia" w:ascii="仿宋_GB2312" w:hAnsi="仿宋_GB2312" w:eastAsia="仿宋_GB2312" w:cs="仿宋_GB2312"/>
          <w:sz w:val="32"/>
          <w:szCs w:val="32"/>
        </w:rPr>
        <w:t>控烟监督员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629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单位定期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开展多种形式的控烟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知识宣传，职工学习了解并掌握烟草危害健康知识，积极参与各部门组织的控烟活动。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629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单位区域内禁止销售烟草制品，无烟草广告、无烟草赞助。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629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鼓励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带头</w:t>
      </w:r>
      <w:r>
        <w:rPr>
          <w:rFonts w:hint="eastAsia" w:ascii="仿宋_GB2312" w:hAnsi="仿宋_GB2312" w:eastAsia="仿宋_GB2312" w:cs="仿宋_GB2312"/>
          <w:sz w:val="32"/>
          <w:szCs w:val="32"/>
        </w:rPr>
        <w:t>戒烟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单位人员吸烟率在原有基础上呈下降趋势。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629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民意调查不吸烟人员对单位控烟满意率在90%以上。学校除做好以上八项工作外，还需做到以下几点：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629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将控烟工作纳入学校工作规划；教师严禁在教室吸烟。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629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各学科教师均能将“吸烟危害健康”的知识有机地融入到自己的教学内容中。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629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学校内学生无吸烟现象。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</w:t>
      </w:r>
      <w:r>
        <w:rPr>
          <w:rFonts w:hint="eastAsia" w:ascii="黑体" w:hAnsi="黑体" w:eastAsia="黑体" w:cs="黑体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(一)提高认识，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明确职责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烟单位是全社会无烟环境的重要组成部分，各乡镇街道、各单位要进一步提高对建设无烟单位重要性的认识，深入学习领会国家、省、市关于控烟的文件精神和具体行动。各乡镇、各有关单位要本着统一组织、属地管理的原则，建立完善无烟单位建设工作机制，明确职责分工，制定实施方案和年度工作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(二)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积极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宣传，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广泛参与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各乡镇街道、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《关于实施健康中国行动的意见》和《关于领导干部带头在公共场所禁烟有关事项的通知》要求，结合传统节庆、世界无烟日及重大活动日，通过座谈、讲座、巡展、宣传栏、电子屏等形式，利用电视、广播、报纸等传统媒体和微信公众号、短视频平台等新媒体，对无烟单位创建活动、烟草危害科普知识、戒烟服务信息等进行广泛宣传，形成人人支持、人人参与的良好舆论氛围。各乡镇街道、各单位要对辖区内无烟单位建设的好做法、好经验及时进行总结和报道，挖掘优秀案例进行经验推广和交流，带动本乡镇街道、本单位无烟单位创建工作全面深入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(三)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评估，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动态管理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无烟单位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评估采取明察和暗访相结合方式进行，各乡镇街道、各单位要高度重视，全面推进公共场所、工作场所和公共交通工具内禁烟工作。对2021年命名的首批“无烟党政机关”称号的单位，区爱卫办、区疾控中心、区健康促进中心每两年进行一次复核。复核合格的单位，保留“无烟机关”称号；复核不合格的单位，限期整改，整改后合格的单位保留“无烟机关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称号，不合格的单位取消其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“无烟机关”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称号。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附件:1.无烟机关评分表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2.</w:t>
      </w:r>
      <w:r>
        <w:rPr>
          <w:rFonts w:hint="eastAsia" w:ascii="仿宋_GB2312" w:hAnsi="仿宋_GB2312" w:eastAsia="仿宋_GB2312" w:cs="仿宋_GB2312"/>
          <w:sz w:val="32"/>
          <w:szCs w:val="32"/>
        </w:rPr>
        <w:t>无烟单位申报表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大通区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公共场所控烟工作领导小组办公室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4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4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40" w:lineRule="exact"/>
        <w:ind w:firstLine="2720" w:firstLineChars="8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136" w:line="224" w:lineRule="auto"/>
        <w:ind w:firstLine="705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-19"/>
          <w:w w:val="89"/>
          <w:sz w:val="42"/>
          <w:szCs w:val="42"/>
        </w:rPr>
        <w:t>附件1:</w:t>
      </w:r>
    </w:p>
    <w:p>
      <w:pPr>
        <w:spacing w:before="279" w:line="219" w:lineRule="auto"/>
        <w:ind w:firstLine="297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2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淮南市无烟单位评分表</w:t>
      </w:r>
    </w:p>
    <w:p>
      <w:pPr>
        <w:spacing w:before="218" w:line="192" w:lineRule="auto"/>
        <w:ind w:firstLine="69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单位(盖章)</w:t>
      </w:r>
    </w:p>
    <w:tbl>
      <w:tblPr>
        <w:tblStyle w:val="4"/>
        <w:tblW w:w="8799" w:type="dxa"/>
        <w:tblInd w:w="4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6"/>
        <w:gridCol w:w="759"/>
        <w:gridCol w:w="7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2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9"/>
                <w:w w:val="105"/>
                <w:sz w:val="27"/>
                <w:szCs w:val="27"/>
              </w:rPr>
              <w:t>评估标准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33" w:lineRule="auto"/>
              <w:ind w:left="69" w:right="128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6"/>
                <w:w w:val="97"/>
                <w:sz w:val="27"/>
                <w:szCs w:val="27"/>
              </w:rPr>
              <w:t>自</w:t>
            </w:r>
            <w:r>
              <w:rPr>
                <w:rFonts w:ascii="宋体" w:hAnsi="宋体" w:eastAsia="宋体" w:cs="宋体"/>
                <w:spacing w:val="-57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26"/>
                <w:w w:val="97"/>
                <w:sz w:val="27"/>
                <w:szCs w:val="27"/>
              </w:rPr>
              <w:t>评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得分</w:t>
            </w: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" w:line="228" w:lineRule="auto"/>
              <w:ind w:left="100" w:right="81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评估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2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07" w:lineRule="auto"/>
              <w:ind w:firstLine="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一、组织领导(10分)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0"/>
                <w:szCs w:val="22"/>
              </w:rPr>
            </w:pPr>
          </w:p>
          <w:p>
            <w:pPr>
              <w:spacing w:before="88" w:line="237" w:lineRule="auto"/>
              <w:ind w:left="100" w:right="67"/>
              <w:jc w:val="left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听取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汇报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查阅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2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14" w:lineRule="auto"/>
              <w:ind w:firstLine="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1.有职责明确的控烟领导小组(2分);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2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13" w:lineRule="auto"/>
              <w:ind w:firstLine="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2.各部门有职责明确的控烟负责人(2分);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2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27" w:lineRule="auto"/>
              <w:ind w:left="75" w:right="1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3.将控烟工作纳入本单位的工作计划(2分),并有资金保障</w:t>
            </w:r>
            <w:r>
              <w:rPr>
                <w:rFonts w:ascii="宋体" w:hAnsi="宋体" w:eastAsia="宋体" w:cs="宋体"/>
                <w:spacing w:val="23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3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pacing w:val="-36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3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pacing w:val="-55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3"/>
                <w:sz w:val="27"/>
                <w:szCs w:val="27"/>
              </w:rPr>
              <w:t>分</w:t>
            </w:r>
            <w:r>
              <w:rPr>
                <w:rFonts w:ascii="宋体" w:hAnsi="宋体" w:eastAsia="宋体" w:cs="宋体"/>
                <w:spacing w:val="-57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3"/>
                <w:sz w:val="27"/>
                <w:szCs w:val="27"/>
              </w:rPr>
              <w:t>)</w:t>
            </w:r>
            <w:r>
              <w:rPr>
                <w:rFonts w:ascii="宋体" w:hAnsi="宋体" w:eastAsia="宋体" w:cs="宋体"/>
                <w:spacing w:val="-15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3"/>
                <w:sz w:val="27"/>
                <w:szCs w:val="27"/>
              </w:rPr>
              <w:t>;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2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36" w:lineRule="auto"/>
              <w:ind w:left="7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4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.本机构领导班子成员不吸烟(3分,1位成员吸烟扣1分,扣完为 止 )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2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2" w:lineRule="auto"/>
              <w:ind w:firstLine="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二、控烟考评奖惩制度(6分)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80" w:line="228" w:lineRule="auto"/>
              <w:ind w:left="100" w:right="6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听取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汇报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查阅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5" w:lineRule="auto"/>
              <w:ind w:firstLine="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w w:val="101"/>
                <w:sz w:val="27"/>
                <w:szCs w:val="27"/>
              </w:rPr>
              <w:t>1.有控烟考评奖惩制度(2分);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5" w:lineRule="auto"/>
              <w:ind w:firstLine="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2.有控烟考评奖惩标准(2分)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2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1" w:lineRule="auto"/>
              <w:ind w:firstLine="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3.有控烟考评奖惩记录(2分)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2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2" w:lineRule="auto"/>
              <w:ind w:firstLine="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三、无烟环境布置及室内全面禁烟(40分)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88"/>
              <w:ind w:left="100" w:right="8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现场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考察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05" w:lineRule="auto"/>
              <w:ind w:firstLine="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1.本机构所有建筑物的入口处有清晰明显的禁止吸烟提示(5分);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72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39" w:lineRule="auto"/>
              <w:ind w:left="7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2</w:t>
            </w:r>
            <w:r>
              <w:rPr>
                <w:rFonts w:ascii="宋体" w:hAnsi="宋体" w:eastAsia="宋体" w:cs="宋体"/>
                <w:spacing w:val="13"/>
                <w:w w:val="101"/>
                <w:sz w:val="27"/>
                <w:szCs w:val="27"/>
              </w:rPr>
              <w:t>.本机构所属管辖区域的等候厅、会议室、厕所、走廊、电梯、 楼梯等区域内有明显的禁烟标识(10分,缺1处扣2分,扣完为止)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72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" w:line="228" w:lineRule="auto"/>
              <w:ind w:left="75" w:right="1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3.本机构室内场所完全禁止吸烟(21分,每发现1个烟头扣1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w w:val="101"/>
                <w:sz w:val="27"/>
                <w:szCs w:val="27"/>
              </w:rPr>
              <w:t>分,发现吸烟者1次扣2分,每发现1个工作人员在室内吸烟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扣</w:t>
            </w:r>
            <w:r>
              <w:rPr>
                <w:rFonts w:ascii="宋体" w:hAnsi="宋体" w:eastAsia="宋体" w:cs="宋体"/>
                <w:spacing w:val="-41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5</w:t>
            </w:r>
            <w:r>
              <w:rPr>
                <w:rFonts w:ascii="宋体" w:hAnsi="宋体" w:eastAsia="宋体" w:cs="宋体"/>
                <w:spacing w:val="-47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分</w:t>
            </w:r>
            <w:r>
              <w:rPr>
                <w:rFonts w:ascii="宋体" w:hAnsi="宋体" w:eastAsia="宋体" w:cs="宋体"/>
                <w:spacing w:val="-49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)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72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230" w:lineRule="auto"/>
              <w:ind w:left="75" w:right="4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4.有独立院落或其他有条件的单位应设置室外吸烟区,且远离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密集人群和必经通道,有明显的引导标识(4分,设置不符合</w:t>
            </w: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w w:val="109"/>
                <w:sz w:val="27"/>
                <w:szCs w:val="27"/>
              </w:rPr>
              <w:t>规范,扣2分,无引导标识,扣2分)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2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08" w:lineRule="auto"/>
              <w:ind w:firstLine="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四、控烟监督巡查(10分)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80" w:line="228" w:lineRule="auto"/>
              <w:ind w:left="100" w:right="6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现场 考察 查阅 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02" w:lineRule="auto"/>
              <w:ind w:firstLine="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1.机构内设有控烟监督员和巡</w:t>
            </w:r>
            <w:r>
              <w:rPr>
                <w:rFonts w:hint="eastAsia" w:ascii="宋体" w:hAnsi="宋体" w:eastAsia="宋体" w:cs="宋体"/>
                <w:spacing w:val="5"/>
                <w:sz w:val="27"/>
                <w:szCs w:val="27"/>
                <w:lang w:val="en-US" w:eastAsia="zh-CN"/>
              </w:rPr>
              <w:t>查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员(3分)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2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5" w:lineRule="auto"/>
              <w:ind w:firstLine="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2.对控烟监督员和巡查员进行相关培训,并有培训记录(3分)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72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09" w:lineRule="auto"/>
              <w:ind w:firstLine="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3.有控烟监督和巡查相关记录及值班表(4分)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2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numPr>
                <w:ilvl w:val="0"/>
                <w:numId w:val="3"/>
              </w:numPr>
              <w:spacing w:before="18" w:line="219" w:lineRule="auto"/>
              <w:ind w:firstLine="75"/>
              <w:rPr>
                <w:rFonts w:ascii="宋体" w:hAnsi="宋体" w:eastAsia="宋体" w:cs="宋体"/>
                <w:spacing w:val="9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控烟宣传教育(10分)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82" w:line="225" w:lineRule="auto"/>
              <w:ind w:left="100" w:right="6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现场 考察 查阅 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2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/>
              <w:ind w:left="7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1.有一定数量和种类的控烟宣传形式,如新媒体、电视、展板、</w:t>
            </w:r>
            <w:r>
              <w:rPr>
                <w:rFonts w:hint="eastAsia" w:ascii="宋体" w:hAnsi="宋体" w:eastAsia="宋体" w:cs="宋体"/>
                <w:spacing w:val="-7"/>
                <w:sz w:val="26"/>
                <w:szCs w:val="26"/>
                <w:lang w:val="en-US" w:eastAsia="zh-CN"/>
              </w:rPr>
              <w:t>宣</w:t>
            </w: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6"/>
                <w:szCs w:val="26"/>
              </w:rPr>
              <w:t>传栏、海报、折页、标语等,至少3种(6分,少1种扣2分);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2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05" w:lineRule="auto"/>
              <w:ind w:firstLine="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2.开展控烟宣传活动:讲座、咨询、沙龙、戒烟大赛、控烟知</w:t>
            </w:r>
            <w:r>
              <w:rPr>
                <w:rFonts w:ascii="宋体" w:hAnsi="宋体" w:eastAsia="宋体" w:cs="宋体"/>
                <w:spacing w:val="15"/>
                <w:w w:val="105"/>
                <w:sz w:val="28"/>
                <w:szCs w:val="28"/>
              </w:rPr>
              <w:t>识竞赛等,每年至少2次(4分,少1次扣2分)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tbl>
      <w:tblPr>
        <w:tblStyle w:val="4"/>
        <w:tblpPr w:leftFromText="180" w:rightFromText="180" w:vertAnchor="text" w:horzAnchor="page" w:tblpX="2384" w:tblpY="74"/>
        <w:tblOverlap w:val="never"/>
        <w:tblW w:w="88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7"/>
        <w:gridCol w:w="739"/>
        <w:gridCol w:w="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02" w:lineRule="auto"/>
              <w:ind w:firstLine="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4"/>
                <w:w w:val="101"/>
                <w:sz w:val="28"/>
                <w:szCs w:val="28"/>
              </w:rPr>
              <w:t>六、控烟劝阻(10分)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80" w:line="228" w:lineRule="auto"/>
              <w:ind w:left="100" w:right="67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现场 考察 查阅 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23" w:lineRule="auto"/>
              <w:ind w:left="75" w:right="1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1.有明确的全体职工劝阻吸烟的责任要求,并制定相关制度(4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分</w:t>
            </w:r>
            <w:r>
              <w:rPr>
                <w:rFonts w:ascii="宋体" w:hAnsi="宋体" w:eastAsia="宋体" w:cs="宋体"/>
                <w:spacing w:val="-46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)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80" w:line="228" w:lineRule="auto"/>
              <w:ind w:left="100" w:right="67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214" w:lineRule="auto"/>
              <w:ind w:left="75" w:right="7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2.工作人员及时劝阻吸烟(6分,有工作人员在场的吸烟行为</w:t>
            </w: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未被劝阻,扣6分)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80" w:line="228" w:lineRule="auto"/>
              <w:ind w:left="100" w:right="67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02" w:lineRule="auto"/>
              <w:ind w:firstLine="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七、为员工提供戒烟帮助(8分)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80" w:line="228" w:lineRule="auto"/>
              <w:ind w:left="100" w:right="67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听取 汇报 查阅 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2" w:lineRule="auto"/>
              <w:ind w:firstLine="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1.掌握机构所有员工吸烟情况(4分)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80" w:line="228" w:lineRule="auto"/>
              <w:ind w:left="100" w:right="67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19" w:lineRule="auto"/>
              <w:ind w:firstLine="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2.为员工提供戒烟帮助(4分)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80" w:line="228" w:lineRule="auto"/>
              <w:ind w:left="100" w:right="67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00" w:lineRule="auto"/>
              <w:ind w:firstLine="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八、禁止销售烟草制品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80" w:line="228" w:lineRule="auto"/>
              <w:ind w:left="100" w:right="67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现场 考察 查阅 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194" w:lineRule="auto"/>
              <w:ind w:firstLine="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1.本机构内商店、小卖部、食堂等不出售烟草制品(3分)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8" w:lineRule="auto"/>
              <w:ind w:firstLine="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2.本机构禁止烟草广告和烟草赞助(3分)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tabs>
          <w:tab w:val="left" w:pos="3164"/>
        </w:tabs>
        <w:bidi w:val="0"/>
        <w:jc w:val="left"/>
        <w:rPr>
          <w:lang w:val="en-US" w:eastAsia="zh-CN"/>
        </w:rPr>
      </w:pPr>
    </w:p>
    <w:p>
      <w:pPr>
        <w:tabs>
          <w:tab w:val="left" w:pos="3164"/>
        </w:tabs>
        <w:bidi w:val="0"/>
        <w:jc w:val="left"/>
        <w:rPr>
          <w:lang w:val="en-US" w:eastAsia="zh-CN"/>
        </w:rPr>
      </w:pPr>
    </w:p>
    <w:p>
      <w:pPr>
        <w:tabs>
          <w:tab w:val="left" w:pos="3164"/>
        </w:tabs>
        <w:bidi w:val="0"/>
        <w:jc w:val="left"/>
        <w:rPr>
          <w:lang w:val="en-US" w:eastAsia="zh-CN"/>
        </w:rPr>
      </w:pPr>
    </w:p>
    <w:p>
      <w:pPr>
        <w:tabs>
          <w:tab w:val="left" w:pos="3164"/>
        </w:tabs>
        <w:bidi w:val="0"/>
        <w:jc w:val="left"/>
        <w:rPr>
          <w:lang w:val="en-US" w:eastAsia="zh-CN"/>
        </w:rPr>
      </w:pPr>
    </w:p>
    <w:p>
      <w:pPr>
        <w:tabs>
          <w:tab w:val="left" w:pos="3164"/>
        </w:tabs>
        <w:bidi w:val="0"/>
        <w:jc w:val="left"/>
        <w:rPr>
          <w:lang w:val="en-US" w:eastAsia="zh-CN"/>
        </w:rPr>
      </w:pPr>
    </w:p>
    <w:p>
      <w:pPr>
        <w:spacing w:before="97" w:line="307" w:lineRule="auto"/>
        <w:ind w:right="50" w:firstLine="670" w:firstLineChars="200"/>
        <w:rPr>
          <w:rFonts w:ascii="仿宋" w:hAnsi="仿宋" w:eastAsia="仿宋" w:cs="仿宋"/>
          <w:spacing w:val="-13"/>
          <w:sz w:val="30"/>
          <w:szCs w:val="30"/>
        </w:rPr>
      </w:pPr>
      <w:r>
        <w:rPr>
          <w:rFonts w:ascii="仿宋" w:hAnsi="仿宋" w:eastAsia="仿宋" w:cs="仿宋"/>
          <w:spacing w:val="16"/>
          <w:w w:val="101"/>
          <w:sz w:val="30"/>
          <w:szCs w:val="30"/>
        </w:rPr>
        <w:t>说明:总分100分,80分及以上为达标。八项中有一项得0分为</w:t>
      </w:r>
      <w:r>
        <w:rPr>
          <w:rFonts w:ascii="仿宋" w:hAnsi="仿宋" w:eastAsia="仿宋" w:cs="仿宋"/>
          <w:spacing w:val="-13"/>
          <w:sz w:val="30"/>
          <w:szCs w:val="30"/>
        </w:rPr>
        <w:t>不达标。</w:t>
      </w:r>
    </w:p>
    <w:p>
      <w:pPr>
        <w:spacing w:before="97" w:line="307" w:lineRule="auto"/>
        <w:ind w:right="50" w:firstLine="548" w:firstLineChars="200"/>
        <w:rPr>
          <w:rFonts w:hint="default" w:ascii="仿宋" w:hAnsi="仿宋" w:eastAsia="仿宋" w:cs="仿宋"/>
          <w:spacing w:val="-13"/>
          <w:sz w:val="30"/>
          <w:szCs w:val="30"/>
        </w:rPr>
        <w:sectPr>
          <w:footerReference r:id="rId3" w:type="default"/>
          <w:pgSz w:w="12510" w:h="17020"/>
          <w:pgMar w:top="1446" w:right="1715" w:bottom="1425" w:left="1876" w:header="0" w:footer="1350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spacing w:before="104" w:line="219" w:lineRule="auto"/>
        <w:ind w:firstLine="70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0"/>
          <w:sz w:val="32"/>
          <w:szCs w:val="32"/>
        </w:rPr>
        <w:t>附件2</w:t>
      </w:r>
    </w:p>
    <w:p>
      <w:pPr>
        <w:spacing w:before="50" w:line="219" w:lineRule="auto"/>
        <w:ind w:firstLine="2379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4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淮南市无烟单位申报表</w:t>
      </w:r>
    </w:p>
    <w:p>
      <w:pPr>
        <w:spacing w:line="155" w:lineRule="exact"/>
      </w:pPr>
    </w:p>
    <w:tbl>
      <w:tblPr>
        <w:tblStyle w:val="4"/>
        <w:tblW w:w="8920" w:type="dxa"/>
        <w:tblInd w:w="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2"/>
        <w:gridCol w:w="2747"/>
        <w:gridCol w:w="1768"/>
        <w:gridCol w:w="1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2" w:line="216" w:lineRule="auto"/>
              <w:ind w:firstLine="7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单位名称</w:t>
            </w:r>
          </w:p>
        </w:tc>
        <w:tc>
          <w:tcPr>
            <w:tcW w:w="637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01" w:lineRule="auto"/>
              <w:ind w:firstLine="7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地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址</w:t>
            </w:r>
          </w:p>
        </w:tc>
        <w:tc>
          <w:tcPr>
            <w:tcW w:w="637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4" w:hRule="atLeast"/>
        </w:trPr>
        <w:tc>
          <w:tcPr>
            <w:tcW w:w="2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09" w:lineRule="auto"/>
              <w:ind w:firstLine="7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单位法人</w:t>
            </w:r>
          </w:p>
        </w:tc>
        <w:tc>
          <w:tcPr>
            <w:tcW w:w="27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19" w:lineRule="auto"/>
              <w:ind w:firstLine="9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分管领导</w:t>
            </w:r>
          </w:p>
        </w:tc>
        <w:tc>
          <w:tcPr>
            <w:tcW w:w="1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96" w:lineRule="auto"/>
              <w:ind w:firstLine="28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控烟工作负责人</w:t>
            </w:r>
          </w:p>
        </w:tc>
        <w:tc>
          <w:tcPr>
            <w:tcW w:w="27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21" w:lineRule="auto"/>
              <w:ind w:firstLine="9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1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8" w:hRule="atLeast"/>
        </w:trPr>
        <w:tc>
          <w:tcPr>
            <w:tcW w:w="8920" w:type="dxa"/>
            <w:gridSpan w:val="4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5" w:line="219" w:lineRule="auto"/>
              <w:ind w:firstLine="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采取的工作措施(可另附页):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7" w:hRule="atLeast"/>
        </w:trPr>
        <w:tc>
          <w:tcPr>
            <w:tcW w:w="8920" w:type="dxa"/>
            <w:gridSpan w:val="4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91" w:line="365" w:lineRule="auto"/>
              <w:ind w:left="5955" w:right="1304" w:firstLine="4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(盖章)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27"/>
                <w:w w:val="99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27"/>
                <w:w w:val="99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16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27"/>
                <w:w w:val="99"/>
                <w:sz w:val="28"/>
                <w:szCs w:val="28"/>
              </w:rPr>
              <w:t>日</w:t>
            </w:r>
          </w:p>
        </w:tc>
      </w:tr>
    </w:tbl>
    <w:p>
      <w:pPr>
        <w:sectPr>
          <w:footerReference r:id="rId4" w:type="default"/>
          <w:pgSz w:w="12240" w:h="16820"/>
          <w:pgMar w:top="1429" w:right="1465" w:bottom="1471" w:left="1836" w:header="0" w:footer="1309" w:gutter="0"/>
          <w:cols w:space="720" w:num="1"/>
        </w:sectPr>
      </w:pPr>
    </w:p>
    <w:p>
      <w:pPr>
        <w:spacing w:line="303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before="98" w:line="224" w:lineRule="auto"/>
        <w:ind w:firstLine="71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6"/>
          <w:sz w:val="30"/>
          <w:szCs w:val="30"/>
        </w:rPr>
        <w:t>附件3:</w:t>
      </w:r>
    </w:p>
    <w:p>
      <w:pPr>
        <w:spacing w:before="219" w:line="219" w:lineRule="auto"/>
        <w:ind w:firstLine="2905"/>
        <w:rPr>
          <w:rFonts w:ascii="宋体" w:hAnsi="宋体" w:eastAsia="宋体" w:cs="宋体"/>
          <w:sz w:val="37"/>
          <w:szCs w:val="37"/>
        </w:rPr>
      </w:pPr>
      <w:r>
        <w:rPr>
          <w:rFonts w:hint="eastAsia" w:ascii="宋体" w:hAnsi="宋体" w:eastAsia="宋体" w:cs="宋体"/>
          <w:spacing w:val="38"/>
          <w:w w:val="103"/>
          <w:sz w:val="37"/>
          <w:szCs w:val="37"/>
          <w:lang w:val="en-US" w:eastAsia="zh-CN"/>
          <w14:textOutline w14:w="6718" w14:cap="flat" w14:cmpd="sng">
            <w14:solidFill>
              <w14:srgbClr w14:val="000000"/>
            </w14:solidFill>
            <w14:prstDash w14:val="solid"/>
            <w14:miter w14:val="0"/>
          </w14:textOutline>
        </w:rPr>
        <w:t>淮</w:t>
      </w:r>
      <w:r>
        <w:rPr>
          <w:rFonts w:ascii="宋体" w:hAnsi="宋体" w:eastAsia="宋体" w:cs="宋体"/>
          <w:spacing w:val="38"/>
          <w:w w:val="103"/>
          <w:sz w:val="37"/>
          <w:szCs w:val="37"/>
          <w14:textOutline w14:w="6718" w14:cap="flat" w14:cmpd="sng">
            <w14:solidFill>
              <w14:srgbClr w14:val="000000"/>
            </w14:solidFill>
            <w14:prstDash w14:val="solid"/>
            <w14:miter w14:val="0"/>
          </w14:textOutline>
        </w:rPr>
        <w:t>南市无烟单位申报程序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97" w:line="221" w:lineRule="auto"/>
        <w:ind w:firstLine="9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w w:val="101"/>
          <w:sz w:val="30"/>
          <w:szCs w:val="30"/>
        </w:rPr>
        <w:t>1、对照《淮南市无烟单位评分标准》(附件1)进行自评;</w:t>
      </w:r>
    </w:p>
    <w:p>
      <w:pPr>
        <w:spacing w:before="180" w:line="221" w:lineRule="auto"/>
        <w:ind w:firstLine="9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w w:val="102"/>
          <w:sz w:val="30"/>
          <w:szCs w:val="30"/>
        </w:rPr>
        <w:t>2、填写《淮南市无烟单位申报表》(附件2);</w:t>
      </w:r>
    </w:p>
    <w:p>
      <w:pPr>
        <w:spacing w:before="178" w:line="542" w:lineRule="exact"/>
        <w:ind w:firstLine="9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position w:val="17"/>
          <w:sz w:val="30"/>
          <w:szCs w:val="30"/>
        </w:rPr>
        <w:t>3、按照属地管理原则,申报单位需经所在乡镇/街道(主管部</w:t>
      </w:r>
    </w:p>
    <w:p>
      <w:pPr>
        <w:spacing w:line="220" w:lineRule="auto"/>
        <w:ind w:firstLine="3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门)初审同意并加盖公章后,报县区卫健委进行评估;</w:t>
      </w:r>
    </w:p>
    <w:p>
      <w:pPr>
        <w:spacing w:before="142" w:line="220" w:lineRule="auto"/>
        <w:ind w:firstLine="9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4、县区卫健委组织评估并将评估结果报市控烟办;</w:t>
      </w:r>
    </w:p>
    <w:p>
      <w:pPr>
        <w:spacing w:before="193" w:line="220" w:lineRule="auto"/>
        <w:ind w:firstLine="9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5、市控烟办组织人员对通过评估的单位进行抽查;</w:t>
      </w:r>
    </w:p>
    <w:p>
      <w:pPr>
        <w:spacing w:before="193" w:line="221" w:lineRule="auto"/>
        <w:ind w:firstLine="9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6、对抽查合格的单位命名表彰。</w:t>
      </w:r>
    </w:p>
    <w:p>
      <w:pPr>
        <w:sectPr>
          <w:footerReference r:id="rId5" w:type="default"/>
          <w:pgSz w:w="12530" w:h="17030"/>
          <w:pgMar w:top="1447" w:right="1613" w:bottom="1438" w:left="1879" w:header="0" w:footer="1370" w:gutter="0"/>
          <w:cols w:space="720" w:num="1"/>
        </w:sectPr>
      </w:pPr>
    </w:p>
    <w:p>
      <w:pPr>
        <w:spacing w:line="430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2929255</wp:posOffset>
                </wp:positionH>
                <wp:positionV relativeFrom="page">
                  <wp:posOffset>4486275</wp:posOffset>
                </wp:positionV>
                <wp:extent cx="746125" cy="32766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12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11" w:lineRule="auto"/>
                              <w:ind w:firstLine="20"/>
                              <w:rPr>
                                <w:rFonts w:ascii="黑体" w:hAnsi="黑体" w:eastAsia="黑体" w:cs="黑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pacing w:val="23"/>
                                <w:sz w:val="26"/>
                                <w:szCs w:val="26"/>
                                <w14:textOutline w14:w="4724" w14:cap="flat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val="0"/>
                                </w14:textOutline>
                              </w:rPr>
                              <w:t>禁止吸烟</w:t>
                            </w:r>
                          </w:p>
                          <w:p>
                            <w:pPr>
                              <w:spacing w:line="218" w:lineRule="auto"/>
                              <w:ind w:firstLine="56"/>
                              <w:rPr>
                                <w:rFonts w:ascii="Arial" w:hAnsi="Arial" w:eastAsia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  <w:t>NO</w:t>
                            </w:r>
                            <w:r>
                              <w:rPr>
                                <w:rFonts w:ascii="Arial" w:hAnsi="Arial" w:eastAsia="Arial" w:cs="Arial"/>
                                <w:spacing w:val="1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  <w14:textOutline w14:w="2717" w14:cap="flat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val="0"/>
                                </w14:textOutline>
                              </w:rPr>
                              <w:t>机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  <w:t>OKING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0.65pt;margin-top:353.25pt;height:25.8pt;width:58.75pt;mso-position-horizontal-relative:page;mso-position-vertical-relative:page;z-index:251661312;mso-width-relative:page;mso-height-relative:page;" filled="f" stroked="f" coordsize="21600,21600" o:allowincell="f" o:gfxdata="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ntrmL9oAAAALAQAADwAAAAAAAAABACAAAAAiAAAAZHJzL2Rvd25yZXYueG1sUEsB&#10;AhQAFAAAAAgAh07iQD8cGOy6AQAAcQMAAA4AAAAAAAAAAQAgAAAAKQ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11" w:lineRule="auto"/>
                        <w:ind w:firstLine="20"/>
                        <w:rPr>
                          <w:rFonts w:ascii="黑体" w:hAnsi="黑体" w:eastAsia="黑体" w:cs="黑体"/>
                          <w:sz w:val="26"/>
                          <w:szCs w:val="26"/>
                        </w:rPr>
                      </w:pPr>
                      <w:r>
                        <w:rPr>
                          <w:rFonts w:ascii="黑体" w:hAnsi="黑体" w:eastAsia="黑体" w:cs="黑体"/>
                          <w:spacing w:val="23"/>
                          <w:sz w:val="26"/>
                          <w:szCs w:val="26"/>
                          <w14:textOutline w14:w="4724" w14:cap="flat" w14:cmpd="sng">
                            <w14:solidFill>
                              <w14:srgbClr w14:val="000000"/>
                            </w14:solidFill>
                            <w14:prstDash w14:val="solid"/>
                            <w14:miter w14:val="0"/>
                          </w14:textOutline>
                        </w:rPr>
                        <w:t>禁止吸烟</w:t>
                      </w:r>
                    </w:p>
                    <w:p>
                      <w:pPr>
                        <w:spacing w:line="218" w:lineRule="auto"/>
                        <w:ind w:firstLine="56"/>
                        <w:rPr>
                          <w:rFonts w:ascii="Arial" w:hAnsi="Arial" w:eastAsia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eastAsia="Arial" w:cs="Arial"/>
                          <w:b/>
                          <w:bCs/>
                          <w:sz w:val="15"/>
                          <w:szCs w:val="15"/>
                        </w:rPr>
                        <w:t>NO</w:t>
                      </w:r>
                      <w:r>
                        <w:rPr>
                          <w:rFonts w:ascii="Arial" w:hAnsi="Arial" w:eastAsia="Arial" w:cs="Arial"/>
                          <w:spacing w:val="1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宋体" w:hAnsi="宋体" w:eastAsia="宋体" w:cs="宋体"/>
                          <w:sz w:val="15"/>
                          <w:szCs w:val="15"/>
                          <w14:textOutline w14:w="2717" w14:cap="flat" w14:cmpd="sng">
                            <w14:solidFill>
                              <w14:srgbClr w14:val="000000"/>
                            </w14:solidFill>
                            <w14:prstDash w14:val="solid"/>
                            <w14:miter w14:val="0"/>
                          </w14:textOutline>
                        </w:rPr>
                        <w:t>机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sz w:val="15"/>
                          <w:szCs w:val="15"/>
                        </w:rPr>
                        <w:t>OKING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2590165</wp:posOffset>
            </wp:positionH>
            <wp:positionV relativeFrom="page">
              <wp:posOffset>4470400</wp:posOffset>
            </wp:positionV>
            <wp:extent cx="311150" cy="317500"/>
            <wp:effectExtent l="0" t="0" r="12700" b="635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1206" cy="317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3790950</wp:posOffset>
            </wp:positionH>
            <wp:positionV relativeFrom="page">
              <wp:posOffset>7124065</wp:posOffset>
            </wp:positionV>
            <wp:extent cx="1485900" cy="1035050"/>
            <wp:effectExtent l="0" t="0" r="0" b="1270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5850" cy="1035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4" w:line="222" w:lineRule="auto"/>
        <w:ind w:firstLine="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附件4:</w:t>
      </w:r>
    </w:p>
    <w:p>
      <w:pPr>
        <w:spacing w:before="349" w:line="393" w:lineRule="auto"/>
        <w:ind w:left="597" w:right="296" w:firstLine="372"/>
        <w:rPr>
          <w:rFonts w:ascii="黑体" w:hAnsi="黑体" w:eastAsia="黑体" w:cs="黑体"/>
          <w:sz w:val="26"/>
          <w:szCs w:val="26"/>
        </w:rPr>
      </w:pPr>
      <w:r>
        <w:rPr>
          <w:rFonts w:ascii="宋体" w:hAnsi="宋体" w:eastAsia="宋体" w:cs="宋体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禁烟标识张贴及室外吸烟区设置有关要求</w:t>
      </w:r>
      <w:r>
        <w:rPr>
          <w:rFonts w:ascii="宋体" w:hAnsi="宋体" w:eastAsia="宋体" w:cs="宋体"/>
          <w:spacing w:val="17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-5"/>
          <w:sz w:val="26"/>
          <w:szCs w:val="26"/>
          <w14:textOutline w14:w="4724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一、广泛张贴或摆放禁烟标识</w:t>
      </w:r>
    </w:p>
    <w:p>
      <w:pPr>
        <w:spacing w:before="4" w:line="380" w:lineRule="auto"/>
        <w:ind w:left="64" w:firstLine="559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1"/>
          <w:sz w:val="26"/>
          <w:szCs w:val="26"/>
        </w:rPr>
        <w:t>所有室内区域应广泛张贴或摆放醒目的禁烟标识(基础设计模板如下图所</w:t>
      </w:r>
      <w:r>
        <w:rPr>
          <w:rFonts w:ascii="仿宋" w:hAnsi="仿宋" w:eastAsia="仿宋" w:cs="仿宋"/>
          <w:spacing w:val="13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"/>
          <w:sz w:val="26"/>
          <w:szCs w:val="26"/>
        </w:rPr>
        <w:t>示),至少包括入口处、访客登记处、大厅、会议室、走廊、卫生间、茶水间、</w:t>
      </w:r>
      <w:r>
        <w:rPr>
          <w:rFonts w:ascii="仿宋" w:hAnsi="仿宋" w:eastAsia="仿宋" w:cs="仿宋"/>
          <w:spacing w:val="10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4"/>
          <w:sz w:val="26"/>
          <w:szCs w:val="26"/>
        </w:rPr>
        <w:t>食堂、楼梯、电梯等区域，可根据需要扩大至室外区域。标识要醒目、位置要</w:t>
      </w:r>
      <w:r>
        <w:rPr>
          <w:rFonts w:ascii="仿宋" w:hAnsi="仿宋" w:eastAsia="仿宋" w:cs="仿宋"/>
          <w:spacing w:val="15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1"/>
          <w:sz w:val="26"/>
          <w:szCs w:val="26"/>
        </w:rPr>
        <w:t>明显。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1530" w:lineRule="exact"/>
        <w:ind w:firstLine="5313"/>
        <w:textAlignment w:val="center"/>
      </w:pPr>
      <w:r>
        <mc:AlternateContent>
          <mc:Choice Requires="wpg">
            <w:drawing>
              <wp:inline distT="0" distB="0" distL="114300" distR="114300">
                <wp:extent cx="730885" cy="971550"/>
                <wp:effectExtent l="12700" t="0" r="18415" b="44450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885" cy="971550"/>
                          <a:chOff x="0" y="0"/>
                          <a:chExt cx="1150" cy="1530"/>
                        </a:xfrm>
                      </wpg:grpSpPr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" cy="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文本框 3"/>
                        <wps:cNvSpPr txBox="1"/>
                        <wps:spPr>
                          <a:xfrm>
                            <a:off x="-20" y="-20"/>
                            <a:ext cx="1190" cy="1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1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31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31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84" w:line="213" w:lineRule="auto"/>
                                <w:ind w:firstLine="83"/>
                                <w:rPr>
                                  <w:rFonts w:ascii="仿宋" w:hAnsi="仿宋" w:eastAsia="仿宋" w:cs="仿宋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11"/>
                                  <w:sz w:val="26"/>
                                  <w:szCs w:val="26"/>
                                  <w14:textOutline w14:w="4724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禁止吸烟</w:t>
                              </w:r>
                            </w:p>
                            <w:p>
                              <w:pPr>
                                <w:spacing w:line="218" w:lineRule="auto"/>
                                <w:ind w:firstLine="120"/>
                                <w:rPr>
                                  <w:rFonts w:ascii="Arial" w:hAnsi="Arial" w:eastAsia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sz w:val="15"/>
                                  <w:szCs w:val="15"/>
                                </w:rPr>
                                <w:t>NOS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15"/>
                                  <w:szCs w:val="15"/>
                                </w:rPr>
                                <w:t>附</w:t>
                              </w:r>
                              <w:r>
                                <w:rPr>
                                  <w:rFonts w:ascii="Arial" w:hAnsi="Arial" w:eastAsia="Arial" w:cs="Arial"/>
                                  <w:sz w:val="15"/>
                                  <w:szCs w:val="15"/>
                                </w:rPr>
                                <w:t>OKING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76.5pt;width:57.55pt;" coordsize="1150,1530" o:gfxdata="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">
                <o:lock v:ext="edit" aspectratio="f"/>
                <v:shape id="图片 4" o:spid="_x0000_s1026" o:spt="75" type="#_x0000_t75" style="position:absolute;left:0;top:0;height:1530;width:1130;" filled="f" o:preferrelative="t" stroked="f" coordsize="21600,21600" o:gfxdata="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Wh5G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1" o:title=""/>
                  <o:lock v:ext="edit" aspectratio="t"/>
                </v:shape>
                <v:shape id="_x0000_s1026" o:spid="_x0000_s1026" o:spt="202" type="#_x0000_t202" style="position:absolute;left:-20;top:-20;height:1598;width:1190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1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31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31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84" w:line="213" w:lineRule="auto"/>
                          <w:ind w:firstLine="83"/>
                          <w:rPr>
                            <w:rFonts w:ascii="仿宋" w:hAnsi="仿宋" w:eastAsia="仿宋" w:cs="仿宋"/>
                            <w:sz w:val="26"/>
                            <w:szCs w:val="26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11"/>
                            <w:sz w:val="26"/>
                            <w:szCs w:val="26"/>
                            <w14:textOutline w14:w="472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禁止吸烟</w:t>
                        </w:r>
                      </w:p>
                      <w:p>
                        <w:pPr>
                          <w:spacing w:line="218" w:lineRule="auto"/>
                          <w:ind w:firstLine="120"/>
                          <w:rPr>
                            <w:rFonts w:ascii="Arial" w:hAnsi="Arial" w:eastAsia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5"/>
                            <w:szCs w:val="15"/>
                          </w:rPr>
                          <w:t>NOS</w:t>
                        </w:r>
                        <w:r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  <w:t>附</w:t>
                        </w:r>
                        <w:r>
                          <w:rPr>
                            <w:rFonts w:ascii="Arial" w:hAnsi="Arial" w:eastAsia="Arial" w:cs="Arial"/>
                            <w:sz w:val="15"/>
                            <w:szCs w:val="15"/>
                          </w:rPr>
                          <w:t>OKING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4" w:line="221" w:lineRule="auto"/>
        <w:ind w:firstLine="678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二、布置宣传栏及展板</w:t>
      </w:r>
    </w:p>
    <w:p>
      <w:pPr>
        <w:spacing w:before="255" w:line="423" w:lineRule="auto"/>
        <w:ind w:left="64" w:right="56" w:firstLine="519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4"/>
          <w:sz w:val="26"/>
          <w:szCs w:val="26"/>
        </w:rPr>
        <w:t>可在宣传栏、走廊、茶水间、会议室、食堂、楼梯、电梯等区域张贴无烟</w:t>
      </w:r>
      <w:r>
        <w:rPr>
          <w:rFonts w:ascii="仿宋" w:hAnsi="仿宋" w:eastAsia="仿宋" w:cs="仿宋"/>
          <w:spacing w:val="12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"/>
          <w:sz w:val="26"/>
          <w:szCs w:val="26"/>
        </w:rPr>
        <w:t>单位管理规定和控烟宣传海报,并在食堂或大厅等区域摆放展板。</w:t>
      </w:r>
    </w:p>
    <w:p>
      <w:pPr>
        <w:spacing w:before="193" w:line="223" w:lineRule="auto"/>
        <w:ind w:firstLine="2508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吸烟伤肺</w:t>
      </w:r>
    </w:p>
    <w:p>
      <w:pPr>
        <w:spacing w:before="196" w:line="990" w:lineRule="exact"/>
        <w:ind w:firstLine="2734"/>
        <w:textAlignment w:val="center"/>
      </w:pPr>
      <w:r>
        <w:drawing>
          <wp:inline distT="0" distB="0" distL="0" distR="0">
            <wp:extent cx="647065" cy="628650"/>
            <wp:effectExtent l="0" t="0" r="635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7674" cy="62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6" w:type="default"/>
          <w:pgSz w:w="12240" w:h="16820"/>
          <w:pgMar w:top="1429" w:right="1559" w:bottom="1369" w:left="1836" w:header="0" w:footer="1300" w:gutter="0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2222500</wp:posOffset>
            </wp:positionH>
            <wp:positionV relativeFrom="page">
              <wp:posOffset>4451350</wp:posOffset>
            </wp:positionV>
            <wp:extent cx="1479550" cy="1371600"/>
            <wp:effectExtent l="0" t="0" r="635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79553" cy="1371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0" w:lineRule="auto"/>
        <w:rPr>
          <w:rFonts w:ascii="Arial"/>
          <w:sz w:val="21"/>
        </w:rPr>
      </w:pPr>
    </w:p>
    <w:p>
      <w:pPr>
        <w:spacing w:before="104" w:line="310" w:lineRule="auto"/>
        <w:ind w:left="153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1"/>
          <w:sz w:val="32"/>
          <w:szCs w:val="32"/>
        </w:rPr>
        <w:t>室外区域吸烟区设置鼓励扩大禁烟范围至室外区域。如不能实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现室外禁止吸烟,可在室外设置吸烟区。室外吸烟区设置应当满足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以下要求:</w:t>
      </w:r>
    </w:p>
    <w:p>
      <w:pPr>
        <w:spacing w:before="1" w:line="221" w:lineRule="auto"/>
        <w:ind w:firstLine="9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(一)非封闭的空间,有利于空气流通;</w:t>
      </w:r>
    </w:p>
    <w:p>
      <w:pPr>
        <w:spacing w:before="154" w:line="221" w:lineRule="auto"/>
        <w:ind w:firstLine="9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(二)与非吸烟区(包括建筑物)隔离;</w:t>
      </w:r>
    </w:p>
    <w:p>
      <w:pPr>
        <w:spacing w:before="156" w:line="221" w:lineRule="auto"/>
        <w:ind w:firstLine="9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(三)远离人员密集区域和行人必经的主要通道;</w:t>
      </w:r>
    </w:p>
    <w:p>
      <w:pPr>
        <w:spacing w:before="160" w:line="222" w:lineRule="auto"/>
        <w:ind w:firstLine="9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(四)设置明显的标识和引导标识;</w:t>
      </w:r>
    </w:p>
    <w:p>
      <w:pPr>
        <w:spacing w:before="151" w:line="221" w:lineRule="auto"/>
        <w:ind w:firstLine="9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(五)符合消防安全要求;</w:t>
      </w:r>
    </w:p>
    <w:p>
      <w:pPr>
        <w:spacing w:before="158" w:line="222" w:lineRule="auto"/>
        <w:ind w:firstLine="9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(六)不奢华。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590" w:lineRule="exact"/>
        <w:ind w:firstLine="5624"/>
        <w:textAlignment w:val="center"/>
      </w:pPr>
      <w:r>
        <w:drawing>
          <wp:inline distT="0" distB="0" distL="0" distR="0">
            <wp:extent cx="508000" cy="374015"/>
            <wp:effectExtent l="0" t="0" r="6350" b="6985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8003" cy="37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9" w:line="222" w:lineRule="auto"/>
        <w:ind w:firstLine="5380"/>
        <w:rPr>
          <w:rFonts w:ascii="黑体" w:hAnsi="黑体" w:eastAsia="黑体" w:cs="黑体"/>
          <w:sz w:val="46"/>
          <w:szCs w:val="46"/>
        </w:rPr>
      </w:pPr>
      <w:r>
        <w:rPr>
          <w:rFonts w:ascii="黑体" w:hAnsi="黑体" w:eastAsia="黑体" w:cs="黑体"/>
          <w:spacing w:val="-9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吸烟区</w:t>
      </w:r>
    </w:p>
    <w:p>
      <w:pPr>
        <w:spacing w:before="172" w:line="222" w:lineRule="auto"/>
        <w:ind w:firstLine="4884"/>
        <w:rPr>
          <w:rFonts w:ascii="仿宋" w:hAnsi="仿宋" w:eastAsia="仿宋" w:cs="仿宋"/>
          <w:sz w:val="12"/>
          <w:szCs w:val="12"/>
        </w:rPr>
      </w:pPr>
      <w:r>
        <w:rPr>
          <w:rFonts w:ascii="仿宋" w:hAnsi="仿宋" w:eastAsia="仿宋" w:cs="仿宋"/>
          <w:spacing w:val="-3"/>
          <w:sz w:val="12"/>
          <w:szCs w:val="12"/>
        </w:rPr>
        <w:t>当H宁2obr</w:t>
      </w:r>
      <w:r>
        <w:rPr>
          <w:rFonts w:ascii="仿宋" w:hAnsi="仿宋" w:eastAsia="仿宋" w:cs="仿宋"/>
          <w:spacing w:val="14"/>
          <w:w w:val="101"/>
          <w:sz w:val="12"/>
          <w:szCs w:val="12"/>
        </w:rPr>
        <w:t xml:space="preserve"> </w:t>
      </w:r>
      <w:r>
        <w:rPr>
          <w:rFonts w:ascii="仿宋" w:hAnsi="仿宋" w:eastAsia="仿宋" w:cs="仿宋"/>
          <w:spacing w:val="-3"/>
          <w:sz w:val="12"/>
          <w:szCs w:val="12"/>
        </w:rPr>
        <w:t>厅为n*</w:t>
      </w:r>
      <w:r>
        <w:rPr>
          <w:rFonts w:ascii="仿宋" w:hAnsi="仿宋" w:eastAsia="仿宋" w:cs="仿宋"/>
          <w:spacing w:val="11"/>
          <w:sz w:val="12"/>
          <w:szCs w:val="12"/>
        </w:rPr>
        <w:t xml:space="preserve"> </w:t>
      </w:r>
      <w:r>
        <w:rPr>
          <w:rFonts w:ascii="仿宋" w:hAnsi="仿宋" w:eastAsia="仿宋" w:cs="仿宋"/>
          <w:spacing w:val="-3"/>
          <w:sz w:val="12"/>
          <w:szCs w:val="12"/>
        </w:rPr>
        <w:t>离1便</w:t>
      </w:r>
    </w:p>
    <w:p>
      <w:pPr>
        <w:bidi w:val="0"/>
        <w:jc w:val="right"/>
        <w:rPr>
          <w:rFonts w:hint="eastAsia"/>
          <w:lang w:val="en-US" w:eastAsia="zh-CN"/>
        </w:rPr>
      </w:pPr>
    </w:p>
    <w:sectPr>
      <w:footerReference r:id="rId7" w:type="default"/>
      <w:pgSz w:w="12240" w:h="16820"/>
      <w:pgMar w:top="1429" w:right="1529" w:bottom="1309" w:left="1836" w:header="0" w:footer="119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75" w:lineRule="exact"/>
      <w:ind w:firstLine="4433"/>
      <w:rPr>
        <w:rFonts w:ascii="仿宋" w:hAnsi="仿宋" w:eastAsia="仿宋" w:cs="仿宋"/>
        <w:sz w:val="11"/>
        <w:szCs w:val="11"/>
      </w:rPr>
    </w:pPr>
    <w:r>
      <w:rPr>
        <w:rFonts w:ascii="仿宋" w:hAnsi="仿宋" w:eastAsia="仿宋" w:cs="仿宋"/>
        <w:position w:val="-1"/>
        <w:sz w:val="11"/>
        <w:szCs w:val="11"/>
      </w:rPr>
      <w:t>─5─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1" w:lineRule="exact"/>
      <w:ind w:firstLine="4373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8"/>
        <w:w w:val="73"/>
        <w:position w:val="-3"/>
        <w:sz w:val="23"/>
        <w:szCs w:val="23"/>
      </w:rPr>
      <w:t>─6─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68" w:lineRule="exact"/>
      <w:ind w:firstLine="4550"/>
      <w:rPr>
        <w:rFonts w:ascii="仿宋" w:hAnsi="仿宋" w:eastAsia="仿宋" w:cs="仿宋"/>
        <w:sz w:val="10"/>
        <w:szCs w:val="10"/>
      </w:rPr>
    </w:pPr>
    <w:r>
      <w:rPr>
        <w:rFonts w:ascii="仿宋" w:hAnsi="仿宋" w:eastAsia="仿宋" w:cs="仿宋"/>
        <w:position w:val="-1"/>
        <w:sz w:val="10"/>
        <w:szCs w:val="10"/>
      </w:rPr>
      <w:t>─7─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69" w:lineRule="exact"/>
      <w:ind w:firstLine="4264"/>
      <w:rPr>
        <w:rFonts w:ascii="仿宋" w:hAnsi="仿宋" w:eastAsia="仿宋" w:cs="仿宋"/>
        <w:sz w:val="10"/>
        <w:szCs w:val="10"/>
      </w:rPr>
    </w:pPr>
    <w:r>
      <w:rPr>
        <w:rFonts w:ascii="仿宋" w:hAnsi="仿宋" w:eastAsia="仿宋" w:cs="仿宋"/>
        <w:position w:val="-1"/>
        <w:sz w:val="10"/>
        <w:szCs w:val="10"/>
      </w:rPr>
      <w:t>─8─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9" w:lineRule="exact"/>
      <w:ind w:firstLine="4464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2"/>
        <w:position w:val="-2"/>
        <w:sz w:val="17"/>
        <w:szCs w:val="17"/>
      </w:rPr>
      <w:t>9─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E33D92"/>
    <w:multiLevelType w:val="singleLevel"/>
    <w:tmpl w:val="B0E33D92"/>
    <w:lvl w:ilvl="0" w:tentative="0">
      <w:start w:val="1"/>
      <w:numFmt w:val="chineseCounting"/>
      <w:suff w:val="nothing"/>
      <w:lvlText w:val="（%1）"/>
      <w:lvlJc w:val="left"/>
      <w:pPr>
        <w:ind w:left="630" w:leftChars="0" w:firstLine="0" w:firstLineChars="0"/>
      </w:pPr>
      <w:rPr>
        <w:rFonts w:hint="eastAsia"/>
      </w:rPr>
    </w:lvl>
  </w:abstractNum>
  <w:abstractNum w:abstractNumId="1">
    <w:nsid w:val="DAB6D280"/>
    <w:multiLevelType w:val="singleLevel"/>
    <w:tmpl w:val="DAB6D28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3636164"/>
    <w:multiLevelType w:val="singleLevel"/>
    <w:tmpl w:val="F36361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YWJkYWEzNzMwZjk5NmM5YTY1OGRhMjQ2YmE1Y2UifQ=="/>
  </w:docVars>
  <w:rsids>
    <w:rsidRoot w:val="6BE11D22"/>
    <w:rsid w:val="04216AA4"/>
    <w:rsid w:val="04440298"/>
    <w:rsid w:val="06922979"/>
    <w:rsid w:val="07163426"/>
    <w:rsid w:val="07740F0E"/>
    <w:rsid w:val="07A9534B"/>
    <w:rsid w:val="08E27D12"/>
    <w:rsid w:val="0A49253F"/>
    <w:rsid w:val="0E932553"/>
    <w:rsid w:val="106F296A"/>
    <w:rsid w:val="14113FDE"/>
    <w:rsid w:val="144970F2"/>
    <w:rsid w:val="146A1BA0"/>
    <w:rsid w:val="163A7FD8"/>
    <w:rsid w:val="16897AA8"/>
    <w:rsid w:val="1A965E76"/>
    <w:rsid w:val="1B7F0BE9"/>
    <w:rsid w:val="1BB017ED"/>
    <w:rsid w:val="1E7F1157"/>
    <w:rsid w:val="1F2B0A7C"/>
    <w:rsid w:val="246F474F"/>
    <w:rsid w:val="28E30FDD"/>
    <w:rsid w:val="2C3D2B00"/>
    <w:rsid w:val="2DC3604E"/>
    <w:rsid w:val="2EBD67C1"/>
    <w:rsid w:val="2FF90B8E"/>
    <w:rsid w:val="3014728A"/>
    <w:rsid w:val="3393259D"/>
    <w:rsid w:val="33ED5B49"/>
    <w:rsid w:val="366F47AC"/>
    <w:rsid w:val="376B5B75"/>
    <w:rsid w:val="378C31F7"/>
    <w:rsid w:val="398E6FFF"/>
    <w:rsid w:val="39A95BE7"/>
    <w:rsid w:val="3A461631"/>
    <w:rsid w:val="3AF64173"/>
    <w:rsid w:val="3BA744A2"/>
    <w:rsid w:val="3C7E77FF"/>
    <w:rsid w:val="3D2663FC"/>
    <w:rsid w:val="3F673CC3"/>
    <w:rsid w:val="420B5898"/>
    <w:rsid w:val="425828A0"/>
    <w:rsid w:val="431A604B"/>
    <w:rsid w:val="45664BD4"/>
    <w:rsid w:val="488E2C8E"/>
    <w:rsid w:val="4AC1573F"/>
    <w:rsid w:val="4BDB43B3"/>
    <w:rsid w:val="4DC12E54"/>
    <w:rsid w:val="4E437F61"/>
    <w:rsid w:val="4E8F31A6"/>
    <w:rsid w:val="4EA7058D"/>
    <w:rsid w:val="4F5A05C6"/>
    <w:rsid w:val="52123E08"/>
    <w:rsid w:val="539A0A14"/>
    <w:rsid w:val="555E5F89"/>
    <w:rsid w:val="55682C48"/>
    <w:rsid w:val="56414995"/>
    <w:rsid w:val="565C3A79"/>
    <w:rsid w:val="57437223"/>
    <w:rsid w:val="578270D8"/>
    <w:rsid w:val="582A3F3F"/>
    <w:rsid w:val="591E2915"/>
    <w:rsid w:val="5C333CDC"/>
    <w:rsid w:val="5C5523B7"/>
    <w:rsid w:val="5CAA3F2B"/>
    <w:rsid w:val="5E9D3BBE"/>
    <w:rsid w:val="5EA12B9B"/>
    <w:rsid w:val="5F79645A"/>
    <w:rsid w:val="5FA52B4F"/>
    <w:rsid w:val="5FC37153"/>
    <w:rsid w:val="688428B1"/>
    <w:rsid w:val="6BE11D22"/>
    <w:rsid w:val="6CCC309F"/>
    <w:rsid w:val="6D8F6958"/>
    <w:rsid w:val="6E7E58AE"/>
    <w:rsid w:val="708D2931"/>
    <w:rsid w:val="716C6763"/>
    <w:rsid w:val="78504E72"/>
    <w:rsid w:val="7B814ECE"/>
    <w:rsid w:val="7D8E2A60"/>
    <w:rsid w:val="7DE8675B"/>
    <w:rsid w:val="7E4F4294"/>
    <w:rsid w:val="7ED53F8C"/>
    <w:rsid w:val="7F6C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2851</Words>
  <Characters>2973</Characters>
  <Lines>0</Lines>
  <Paragraphs>0</Paragraphs>
  <TotalTime>15</TotalTime>
  <ScaleCrop>false</ScaleCrop>
  <LinksUpToDate>false</LinksUpToDate>
  <CharactersWithSpaces>3108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2021-10-18T08:09:00Z</dcterms:created>
  <dc:creator>牛</dc:creator>
  <cp:lastModifiedBy>Lenovo</cp:lastModifiedBy>
  <dcterms:modified xsi:type="dcterms:W3CDTF">2022-06-20T00:50:43Z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B2EFA2C2ECB04086BBC52362CA215680</vt:lpwstr>
  </property>
</Properties>
</file>